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3DB520B9"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1E97E6BE" w:rsidR="005425F1" w:rsidRDefault="00865EBF"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b2lvLw=="/>
              </w:sdtPr>
              <w:sdtEndPr/>
              <w:sdtContent>
                <w:r w:rsidR="00343AFD">
                  <w:t>Dance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7C4CA4">
                  <w:t>2024 v1.0</w:t>
                </w:r>
              </w:sdtContent>
            </w:sdt>
          </w:p>
          <w:p w14:paraId="5BC67A4A" w14:textId="6CE8F5A7" w:rsidR="003644FF" w:rsidRDefault="003644FF" w:rsidP="003644FF">
            <w:pPr>
              <w:pStyle w:val="Instructiontowriters"/>
            </w:pPr>
            <w:r>
              <w:t>Choose one assessment technique.</w:t>
            </w:r>
            <w:r w:rsidRPr="00681B28">
              <w:t xml:space="preserve"> Delete </w:t>
            </w:r>
            <w:r>
              <w:t>the technique</w:t>
            </w:r>
            <w:r w:rsidRPr="00681B28">
              <w:t xml:space="preserve"> not required.</w:t>
            </w:r>
          </w:p>
          <w:bookmarkStart w:id="1" w:name="_Hlk132205180"/>
          <w:p w14:paraId="00E7D7EF" w14:textId="28B50F22" w:rsidR="009D5D3E" w:rsidRDefault="00865EBF" w:rsidP="0096786E">
            <w:pPr>
              <w:pStyle w:val="Subtitle"/>
            </w:pPr>
            <w:sdt>
              <w:sdtPr>
                <w:alias w:val="Assessment #"/>
                <w:tag w:val="Document Subtitle"/>
                <w:id w:val="-704241687"/>
                <w:placeholder>
                  <w:docPart w:val="DDE8E184F00F497A833570B70F91D2F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54383F">
              <w:t>2:</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D33C1C">
                  <w:t>Performance/Choreography</w:t>
                </w:r>
              </w:sdtContent>
            </w:sdt>
            <w:r w:rsidR="00976F53">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2A568330" w:rsidR="0025739B" w:rsidRDefault="009D5D3E" w:rsidP="00343AFD">
            <w:pPr>
              <w:pStyle w:val="Heading3"/>
              <w:outlineLvl w:val="2"/>
            </w:pPr>
            <w:r>
              <w:t xml:space="preserve">Workshop </w:t>
            </w:r>
            <w:r w:rsidR="006F4620">
              <w:t>s</w:t>
            </w:r>
            <w:r w:rsidR="004C7E2C">
              <w:t xml:space="preserve">ample </w:t>
            </w:r>
            <w:r w:rsidR="008161E7">
              <w:t xml:space="preserve">assessment </w:t>
            </w:r>
            <w:r>
              <w:t>template</w:t>
            </w:r>
            <w:bookmarkEnd w:id="1"/>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50967814" w:rsidR="005B0FB5" w:rsidRDefault="005B0FB5" w:rsidP="00343AFD">
            <w:pPr>
              <w:pStyle w:val="Instructiontowritersbullet"/>
            </w:pPr>
            <w:r>
              <w:t>customise the school information section and subject details</w:t>
            </w:r>
            <w:r w:rsidR="00D33C1C">
              <w:t>, delete the QCAA logo, and replace ‘Queensland Curriculum and Assessment Authority’ with the school name in all footers</w:t>
            </w:r>
          </w:p>
          <w:p w14:paraId="79C5EE83" w14:textId="77777777" w:rsidR="005B0FB5" w:rsidRDefault="005B0FB5" w:rsidP="00343AFD">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343AFD">
            <w:pPr>
              <w:pStyle w:val="Instructiontowritersbullet"/>
            </w:pPr>
            <w:r>
              <w:t>consider the conditions prescribed in the syllabus when completing the conditions section</w:t>
            </w:r>
          </w:p>
          <w:p w14:paraId="1E45CA45" w14:textId="77777777" w:rsidR="005B0FB5" w:rsidRDefault="005B0FB5" w:rsidP="00343AFD">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343AFD">
            <w:pPr>
              <w:pStyle w:val="Instructiontowritersbullet"/>
            </w:pPr>
            <w:r>
              <w:t>include stimulus items within the template or attached separately, as appropriate</w:t>
            </w:r>
          </w:p>
          <w:p w14:paraId="60F22AC2" w14:textId="7E7DBAA1" w:rsidR="005B0FB5" w:rsidRDefault="005B0FB5" w:rsidP="00343AFD">
            <w:pPr>
              <w:pStyle w:val="Instructiontowritersbullet"/>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343AFD">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865EBF">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865EBF">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865EBF">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865EBF">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865EBF">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865EBF">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865EBF">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865EBF">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865EBF">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865EBF">
                  <w:pPr>
                    <w:pStyle w:val="Tabletext"/>
                    <w:framePr w:hSpace="181" w:wrap="around" w:vAnchor="page" w:hAnchor="page" w:x="1504" w:y="285"/>
                    <w:suppressOverlap/>
                  </w:pPr>
                </w:p>
              </w:tc>
            </w:tr>
          </w:tbl>
          <w:p w14:paraId="53519208" w14:textId="53F388BA"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865EBF">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865EBF">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865EBF">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865EBF">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865EBF">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865EBF">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865EBF">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865EBF">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2"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2"/>
    <w:p w14:paraId="05738EFB" w14:textId="77777777" w:rsidR="00AE6B08" w:rsidRDefault="008962CA" w:rsidP="008962CA">
      <w:pPr>
        <w:pStyle w:val="Heading2"/>
        <w:spacing w:before="0"/>
      </w:pPr>
      <w:r>
        <w:lastRenderedPageBreak/>
        <w:t>Conditions</w:t>
      </w:r>
    </w:p>
    <w:p w14:paraId="3D40DB45" w14:textId="793ED1AB" w:rsidR="00B620E3" w:rsidRPr="00B620E3" w:rsidRDefault="00B620E3" w:rsidP="00B620E3">
      <w:pPr>
        <w:pStyle w:val="Instructiontowriters"/>
      </w:pPr>
      <w:r w:rsidRPr="00B620E3">
        <w:t xml:space="preserve">Copy and paste the technique, unit, duration and response requirements directly from </w:t>
      </w:r>
      <w:r w:rsidR="00AA07EB">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4E48B581" w:rsidR="00AB6C98" w:rsidRDefault="00865EBF"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4A812B9" w:rsidR="00C7529A" w:rsidRDefault="00865EBF"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447F97D5" w:rsidR="00E87621" w:rsidRDefault="00865EBF"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55FD09F4" w:rsidR="00326249" w:rsidRDefault="00865EBF"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6F4C60A2" w:rsidR="00C7529A" w:rsidRDefault="00865EBF"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2AE04244" w:rsidR="00CA2CF8" w:rsidRDefault="00865EBF"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bookmarkStart w:id="3" w:name="_Hlk133926269"/>
      <w:r>
        <w:t>Task</w:t>
      </w:r>
    </w:p>
    <w:p w14:paraId="49463059" w14:textId="77777777" w:rsidR="003644FF" w:rsidRDefault="003644FF" w:rsidP="003644FF">
      <w:pPr>
        <w:pStyle w:val="Instructiontowriters"/>
      </w:pPr>
      <w:bookmarkStart w:id="4" w:name="_Hlk133924382"/>
      <w:bookmarkStart w:id="5" w:name="_Hlk133926087"/>
      <w:r>
        <w:t>Add task,</w:t>
      </w:r>
      <w:r w:rsidRPr="00310775">
        <w:t xml:space="preserve"> i.e. copy and paste the </w:t>
      </w:r>
      <w:r>
        <w:t xml:space="preserve">task information from the relevant unit and then contextualise it to align to your school and student needs. </w:t>
      </w:r>
    </w:p>
    <w:bookmarkEnd w:id="4"/>
    <w:p w14:paraId="42B7F734" w14:textId="77777777" w:rsidR="00BC1276" w:rsidRDefault="00BC1276" w:rsidP="00BC1276">
      <w:pPr>
        <w:pStyle w:val="Heading2"/>
      </w:pPr>
      <w:r>
        <w:t>Specifications</w:t>
      </w:r>
    </w:p>
    <w:p w14:paraId="6A2BB3F5" w14:textId="77777777" w:rsidR="003644FF" w:rsidRDefault="003644FF" w:rsidP="003644FF">
      <w:pPr>
        <w:pStyle w:val="Instructiontowriters"/>
      </w:pPr>
      <w:bookmarkStart w:id="6" w:name="_Hlk133924394"/>
      <w:r>
        <w:t>Copy and paste the specifications directly from the syllabus. You can then contextualise this further to align to the specific task you have developed.</w:t>
      </w:r>
    </w:p>
    <w:bookmarkEnd w:id="6"/>
    <w:bookmarkEnd w:id="5"/>
    <w:bookmarkEnd w:id="3"/>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7"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7"/>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1C2244C1" w:rsidR="00BF06E7" w:rsidRDefault="00865EBF"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01B6A19C" w:rsidR="00BF06E7" w:rsidRDefault="00865EBF"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639615A8" w:rsidR="00BF06E7" w:rsidRDefault="00865EBF"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54ADFB90"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6A92DBFB"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0760E88" w:rsidR="00681B28" w:rsidRPr="00681B28" w:rsidRDefault="00865EBF"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7F93CED2" w14:textId="7A382522" w:rsidR="00257E8F" w:rsidRDefault="00A21FB1" w:rsidP="00D551B5">
      <w:pPr>
        <w:pStyle w:val="Heading2"/>
        <w:pageBreakBefore/>
        <w:spacing w:before="0"/>
      </w:pPr>
      <w:r>
        <w:lastRenderedPageBreak/>
        <w:t xml:space="preserve">Instrument-specific standards </w:t>
      </w:r>
      <w:r w:rsidR="00D33C1C">
        <w:t xml:space="preserve">(A2): Performance — Celebration </w:t>
      </w:r>
    </w:p>
    <w:tbl>
      <w:tblPr>
        <w:tblStyle w:val="QCAAtablestyle12"/>
        <w:tblW w:w="5000" w:type="pct"/>
        <w:tblInd w:w="-5" w:type="dxa"/>
        <w:tblLook w:val="04A0" w:firstRow="1" w:lastRow="0" w:firstColumn="1" w:lastColumn="0" w:noHBand="0" w:noVBand="1"/>
      </w:tblPr>
      <w:tblGrid>
        <w:gridCol w:w="6236"/>
        <w:gridCol w:w="6803"/>
        <w:gridCol w:w="953"/>
      </w:tblGrid>
      <w:tr w:rsidR="002001A2" w:rsidRPr="00D836F7" w14:paraId="05DF1D34" w14:textId="77777777" w:rsidTr="001766CA">
        <w:trPr>
          <w:cnfStyle w:val="100000000000" w:firstRow="1" w:lastRow="0" w:firstColumn="0" w:lastColumn="0" w:oddVBand="0" w:evenVBand="0" w:oddHBand="0" w:evenHBand="0" w:firstRowFirstColumn="0" w:firstRowLastColumn="0" w:lastRowFirstColumn="0" w:lastRowLastColumn="0"/>
          <w:trHeight w:val="217"/>
          <w:tblHeader/>
        </w:trPr>
        <w:tc>
          <w:tcPr>
            <w:tcW w:w="6237" w:type="dxa"/>
            <w:hideMark/>
          </w:tcPr>
          <w:p w14:paraId="61BA3CE3" w14:textId="77777777" w:rsidR="002001A2" w:rsidRPr="00D836F7" w:rsidRDefault="002001A2" w:rsidP="001766CA">
            <w:pPr>
              <w:pStyle w:val="Tableheading"/>
              <w:rPr>
                <w:rFonts w:ascii="Arial" w:hAnsi="Arial" w:cs="Arial"/>
              </w:rPr>
            </w:pPr>
            <w:r>
              <w:rPr>
                <w:rFonts w:ascii="Arial" w:hAnsi="Arial" w:cs="Arial"/>
              </w:rPr>
              <w:t>Use dance practices</w:t>
            </w:r>
          </w:p>
        </w:tc>
        <w:tc>
          <w:tcPr>
            <w:tcW w:w="6804" w:type="dxa"/>
          </w:tcPr>
          <w:p w14:paraId="40BECB44" w14:textId="77777777" w:rsidR="002001A2" w:rsidRPr="00D836F7" w:rsidRDefault="002001A2" w:rsidP="001766CA">
            <w:pPr>
              <w:pStyle w:val="Tableheading"/>
              <w:rPr>
                <w:rFonts w:ascii="Arial" w:hAnsi="Arial" w:cs="Arial"/>
              </w:rPr>
            </w:pPr>
            <w:r>
              <w:rPr>
                <w:rFonts w:ascii="Arial" w:hAnsi="Arial" w:cs="Arial"/>
              </w:rPr>
              <w:t>Communicate ideas</w:t>
            </w:r>
          </w:p>
        </w:tc>
        <w:tc>
          <w:tcPr>
            <w:tcW w:w="953" w:type="dxa"/>
            <w:vAlign w:val="center"/>
            <w:hideMark/>
          </w:tcPr>
          <w:p w14:paraId="7288D1A2" w14:textId="77777777" w:rsidR="002001A2" w:rsidRPr="00D836F7" w:rsidRDefault="002001A2" w:rsidP="001766CA">
            <w:pPr>
              <w:pStyle w:val="Tableheading"/>
              <w:rPr>
                <w:rFonts w:ascii="Arial" w:hAnsi="Arial" w:cs="Arial"/>
              </w:rPr>
            </w:pPr>
            <w:r w:rsidRPr="00D836F7">
              <w:rPr>
                <w:rFonts w:ascii="Arial" w:hAnsi="Arial" w:cs="Arial"/>
              </w:rPr>
              <w:t>Grade</w:t>
            </w:r>
          </w:p>
        </w:tc>
      </w:tr>
      <w:tr w:rsidR="002001A2" w:rsidRPr="00D836F7" w14:paraId="761658F4" w14:textId="77777777" w:rsidTr="001766CA">
        <w:trPr>
          <w:trHeight w:val="22"/>
        </w:trPr>
        <w:tc>
          <w:tcPr>
            <w:tcW w:w="13994" w:type="dxa"/>
            <w:gridSpan w:val="3"/>
          </w:tcPr>
          <w:p w14:paraId="5B70165A" w14:textId="77777777" w:rsidR="002001A2" w:rsidRPr="002F7DCD" w:rsidRDefault="002001A2" w:rsidP="001766CA">
            <w:pPr>
              <w:pStyle w:val="Tabletext"/>
              <w:rPr>
                <w:rFonts w:cs="Arial"/>
              </w:rPr>
            </w:pPr>
            <w:r w:rsidRPr="002F7DCD">
              <w:rPr>
                <w:rFonts w:cs="Arial"/>
              </w:rPr>
              <w:t>The student work has the following characteristics:</w:t>
            </w:r>
          </w:p>
        </w:tc>
      </w:tr>
      <w:tr w:rsidR="002001A2" w:rsidRPr="00D836F7" w14:paraId="278A7E35" w14:textId="77777777" w:rsidTr="001766CA">
        <w:trPr>
          <w:trHeight w:val="209"/>
        </w:trPr>
        <w:tc>
          <w:tcPr>
            <w:tcW w:w="6237" w:type="dxa"/>
          </w:tcPr>
          <w:p w14:paraId="525F75CF" w14:textId="77777777" w:rsidR="002001A2" w:rsidRPr="002F7DCD" w:rsidRDefault="002001A2" w:rsidP="002001A2">
            <w:pPr>
              <w:pStyle w:val="TableBullet"/>
              <w:numPr>
                <w:ilvl w:val="0"/>
                <w:numId w:val="4"/>
              </w:numPr>
              <w:tabs>
                <w:tab w:val="clear" w:pos="284"/>
              </w:tabs>
              <w:ind w:left="170" w:hanging="170"/>
            </w:pPr>
            <w:r w:rsidRPr="002F7DCD">
              <w:t>use of technical skills that dis</w:t>
            </w:r>
            <w:r>
              <w:t>plays accuracy and consistency</w:t>
            </w:r>
          </w:p>
        </w:tc>
        <w:tc>
          <w:tcPr>
            <w:tcW w:w="6804" w:type="dxa"/>
          </w:tcPr>
          <w:p w14:paraId="33377911" w14:textId="77777777" w:rsidR="002001A2" w:rsidRPr="002F7DCD" w:rsidRDefault="002001A2" w:rsidP="002001A2">
            <w:pPr>
              <w:pStyle w:val="TableBullet"/>
              <w:numPr>
                <w:ilvl w:val="0"/>
                <w:numId w:val="4"/>
              </w:numPr>
              <w:tabs>
                <w:tab w:val="clear" w:pos="284"/>
              </w:tabs>
              <w:ind w:left="170" w:hanging="170"/>
            </w:pPr>
            <w:r w:rsidRPr="002F7DCD">
              <w:t xml:space="preserve">communication of ideas that displays sustained use of focus, projection, and facial and body expression to present a cohesive performance </w:t>
            </w:r>
          </w:p>
        </w:tc>
        <w:tc>
          <w:tcPr>
            <w:tcW w:w="953" w:type="dxa"/>
            <w:vAlign w:val="center"/>
          </w:tcPr>
          <w:p w14:paraId="722C461B" w14:textId="77777777" w:rsidR="002001A2" w:rsidRPr="002830A0" w:rsidRDefault="002001A2" w:rsidP="001766CA">
            <w:pPr>
              <w:pStyle w:val="Tablesubhead"/>
            </w:pPr>
            <w:r w:rsidRPr="002830A0">
              <w:t>A</w:t>
            </w:r>
          </w:p>
        </w:tc>
      </w:tr>
      <w:tr w:rsidR="002001A2" w:rsidRPr="00D836F7" w14:paraId="1FD48D04" w14:textId="77777777" w:rsidTr="001766CA">
        <w:trPr>
          <w:trHeight w:val="406"/>
        </w:trPr>
        <w:tc>
          <w:tcPr>
            <w:tcW w:w="6237" w:type="dxa"/>
            <w:hideMark/>
          </w:tcPr>
          <w:p w14:paraId="07188F99" w14:textId="77777777" w:rsidR="002001A2" w:rsidRPr="002F7DCD" w:rsidRDefault="002001A2" w:rsidP="002001A2">
            <w:pPr>
              <w:pStyle w:val="TableBullet"/>
              <w:numPr>
                <w:ilvl w:val="0"/>
                <w:numId w:val="4"/>
              </w:numPr>
              <w:tabs>
                <w:tab w:val="clear" w:pos="284"/>
              </w:tabs>
              <w:ind w:left="170" w:hanging="170"/>
            </w:pPr>
            <w:r w:rsidRPr="002F7DCD">
              <w:t>use of technical skills that shows clear links and transitions between sections of the dance</w:t>
            </w:r>
          </w:p>
        </w:tc>
        <w:tc>
          <w:tcPr>
            <w:tcW w:w="6804" w:type="dxa"/>
          </w:tcPr>
          <w:p w14:paraId="544999FA" w14:textId="77777777" w:rsidR="002001A2" w:rsidRPr="002F7DCD" w:rsidRDefault="002001A2" w:rsidP="002001A2">
            <w:pPr>
              <w:pStyle w:val="TableBullet"/>
              <w:numPr>
                <w:ilvl w:val="0"/>
                <w:numId w:val="4"/>
              </w:numPr>
              <w:tabs>
                <w:tab w:val="clear" w:pos="284"/>
              </w:tabs>
              <w:ind w:left="170" w:hanging="170"/>
            </w:pPr>
            <w:r w:rsidRPr="002F7DCD">
              <w:t xml:space="preserve">communication of ideas that displays variations in movement qualities and musicality </w:t>
            </w:r>
          </w:p>
        </w:tc>
        <w:tc>
          <w:tcPr>
            <w:tcW w:w="953" w:type="dxa"/>
            <w:vAlign w:val="center"/>
            <w:hideMark/>
          </w:tcPr>
          <w:p w14:paraId="26A4EAE8" w14:textId="77777777" w:rsidR="002001A2" w:rsidRPr="002830A0" w:rsidRDefault="002001A2" w:rsidP="001766CA">
            <w:pPr>
              <w:pStyle w:val="Tablesubhead"/>
            </w:pPr>
            <w:r w:rsidRPr="002830A0">
              <w:t>B</w:t>
            </w:r>
          </w:p>
        </w:tc>
      </w:tr>
      <w:tr w:rsidR="002001A2" w:rsidRPr="00D836F7" w14:paraId="0A80F9EB" w14:textId="77777777" w:rsidTr="001766CA">
        <w:trPr>
          <w:trHeight w:val="21"/>
        </w:trPr>
        <w:tc>
          <w:tcPr>
            <w:tcW w:w="6237" w:type="dxa"/>
            <w:hideMark/>
          </w:tcPr>
          <w:p w14:paraId="383297EA" w14:textId="77777777" w:rsidR="002001A2" w:rsidRPr="002F7DCD" w:rsidRDefault="002001A2" w:rsidP="002001A2">
            <w:pPr>
              <w:pStyle w:val="TableBullet"/>
              <w:numPr>
                <w:ilvl w:val="0"/>
                <w:numId w:val="4"/>
              </w:numPr>
              <w:tabs>
                <w:tab w:val="clear" w:pos="284"/>
              </w:tabs>
              <w:ind w:left="170" w:hanging="170"/>
            </w:pPr>
            <w:r w:rsidRPr="002F7DCD">
              <w:t>technical skills in the chosen genr</w:t>
            </w:r>
            <w:r>
              <w:t xml:space="preserve">e/style for </w:t>
            </w:r>
            <w:r w:rsidRPr="007915DD">
              <w:t>a dance for a celebration event</w:t>
            </w:r>
          </w:p>
        </w:tc>
        <w:tc>
          <w:tcPr>
            <w:tcW w:w="6804" w:type="dxa"/>
          </w:tcPr>
          <w:p w14:paraId="07FAAE19" w14:textId="77777777" w:rsidR="002001A2" w:rsidRPr="002F7DCD" w:rsidRDefault="002001A2" w:rsidP="002001A2">
            <w:pPr>
              <w:pStyle w:val="TableBullet"/>
              <w:numPr>
                <w:ilvl w:val="0"/>
                <w:numId w:val="4"/>
              </w:numPr>
              <w:tabs>
                <w:tab w:val="clear" w:pos="284"/>
              </w:tabs>
              <w:ind w:left="170" w:hanging="170"/>
            </w:pPr>
            <w:r w:rsidRPr="002F7DCD">
              <w:t xml:space="preserve">communication of ideas by applying expressive skills in </w:t>
            </w:r>
            <w:r w:rsidRPr="007915DD">
              <w:t>a dance for a celebration event</w:t>
            </w:r>
          </w:p>
        </w:tc>
        <w:tc>
          <w:tcPr>
            <w:tcW w:w="953" w:type="dxa"/>
            <w:vAlign w:val="center"/>
            <w:hideMark/>
          </w:tcPr>
          <w:p w14:paraId="36F5B080" w14:textId="77777777" w:rsidR="002001A2" w:rsidRPr="002830A0" w:rsidRDefault="002001A2" w:rsidP="001766CA">
            <w:pPr>
              <w:pStyle w:val="Tablesubhead"/>
            </w:pPr>
            <w:r w:rsidRPr="002830A0">
              <w:t>C</w:t>
            </w:r>
          </w:p>
        </w:tc>
      </w:tr>
      <w:tr w:rsidR="002001A2" w:rsidRPr="00D836F7" w14:paraId="011BB97A" w14:textId="77777777" w:rsidTr="001766CA">
        <w:trPr>
          <w:trHeight w:val="21"/>
        </w:trPr>
        <w:tc>
          <w:tcPr>
            <w:tcW w:w="6237" w:type="dxa"/>
            <w:hideMark/>
          </w:tcPr>
          <w:p w14:paraId="11005091" w14:textId="77777777" w:rsidR="002001A2" w:rsidRPr="002F7DCD" w:rsidRDefault="002001A2" w:rsidP="002001A2">
            <w:pPr>
              <w:pStyle w:val="TableBullet"/>
              <w:numPr>
                <w:ilvl w:val="0"/>
                <w:numId w:val="4"/>
              </w:numPr>
              <w:tabs>
                <w:tab w:val="clear" w:pos="284"/>
              </w:tabs>
              <w:ind w:left="170" w:hanging="170"/>
            </w:pPr>
            <w:r w:rsidRPr="002F7DCD">
              <w:t xml:space="preserve">recall of sections of the performance showing inconsistencies </w:t>
            </w:r>
          </w:p>
        </w:tc>
        <w:tc>
          <w:tcPr>
            <w:tcW w:w="6804" w:type="dxa"/>
          </w:tcPr>
          <w:p w14:paraId="541F73E3" w14:textId="77777777" w:rsidR="002001A2" w:rsidRPr="002F7DCD" w:rsidRDefault="002001A2" w:rsidP="002001A2">
            <w:pPr>
              <w:pStyle w:val="TableBullet"/>
              <w:numPr>
                <w:ilvl w:val="0"/>
                <w:numId w:val="4"/>
              </w:numPr>
              <w:tabs>
                <w:tab w:val="clear" w:pos="284"/>
              </w:tabs>
              <w:ind w:left="170" w:hanging="170"/>
            </w:pPr>
            <w:r w:rsidRPr="002F7DCD">
              <w:t>use of focus, projection, facial and/or body expression in isolated phrases of movement</w:t>
            </w:r>
          </w:p>
        </w:tc>
        <w:tc>
          <w:tcPr>
            <w:tcW w:w="953" w:type="dxa"/>
            <w:vAlign w:val="center"/>
            <w:hideMark/>
          </w:tcPr>
          <w:p w14:paraId="55ADA18E" w14:textId="77777777" w:rsidR="002001A2" w:rsidRPr="002830A0" w:rsidRDefault="002001A2" w:rsidP="001766CA">
            <w:pPr>
              <w:pStyle w:val="Tablesubhead"/>
            </w:pPr>
            <w:r w:rsidRPr="002830A0">
              <w:t>D</w:t>
            </w:r>
          </w:p>
        </w:tc>
      </w:tr>
      <w:tr w:rsidR="002001A2" w:rsidRPr="00264BDE" w14:paraId="3B477128" w14:textId="77777777" w:rsidTr="001766CA">
        <w:trPr>
          <w:trHeight w:val="387"/>
        </w:trPr>
        <w:tc>
          <w:tcPr>
            <w:tcW w:w="6237" w:type="dxa"/>
            <w:hideMark/>
          </w:tcPr>
          <w:p w14:paraId="1FA73E96" w14:textId="77777777" w:rsidR="002001A2" w:rsidRPr="002F7DCD" w:rsidRDefault="002001A2" w:rsidP="002001A2">
            <w:pPr>
              <w:pStyle w:val="TableBullet"/>
              <w:numPr>
                <w:ilvl w:val="0"/>
                <w:numId w:val="4"/>
              </w:numPr>
              <w:tabs>
                <w:tab w:val="clear" w:pos="284"/>
              </w:tabs>
              <w:ind w:left="170" w:hanging="170"/>
            </w:pPr>
            <w:r w:rsidRPr="002F7DCD">
              <w:t xml:space="preserve">evidence of isolated movements. </w:t>
            </w:r>
          </w:p>
        </w:tc>
        <w:tc>
          <w:tcPr>
            <w:tcW w:w="6804" w:type="dxa"/>
          </w:tcPr>
          <w:p w14:paraId="6E18BBFC" w14:textId="77777777" w:rsidR="002001A2" w:rsidRPr="002F7DCD" w:rsidRDefault="002001A2" w:rsidP="002001A2">
            <w:pPr>
              <w:pStyle w:val="TableBullet"/>
              <w:numPr>
                <w:ilvl w:val="0"/>
                <w:numId w:val="4"/>
              </w:numPr>
              <w:tabs>
                <w:tab w:val="clear" w:pos="284"/>
              </w:tabs>
              <w:ind w:left="170" w:hanging="170"/>
            </w:pPr>
            <w:r w:rsidRPr="002F7DCD">
              <w:t>communication of an idea.</w:t>
            </w:r>
          </w:p>
        </w:tc>
        <w:tc>
          <w:tcPr>
            <w:tcW w:w="953" w:type="dxa"/>
            <w:vAlign w:val="center"/>
            <w:hideMark/>
          </w:tcPr>
          <w:p w14:paraId="45F0A06E" w14:textId="77777777" w:rsidR="002001A2" w:rsidRPr="002830A0" w:rsidRDefault="002001A2" w:rsidP="001766CA">
            <w:pPr>
              <w:pStyle w:val="Tablesubhead"/>
            </w:pPr>
            <w:r w:rsidRPr="002830A0">
              <w:t>E</w:t>
            </w:r>
          </w:p>
        </w:tc>
      </w:tr>
    </w:tbl>
    <w:p w14:paraId="26305719" w14:textId="77777777" w:rsidR="002001A2" w:rsidRDefault="002001A2" w:rsidP="002001A2">
      <w:pPr>
        <w:pStyle w:val="BodyText"/>
      </w:pPr>
    </w:p>
    <w:p w14:paraId="78FFD88C" w14:textId="77777777" w:rsidR="002001A2" w:rsidRDefault="002001A2">
      <w:pPr>
        <w:spacing w:before="80" w:after="80"/>
        <w:rPr>
          <w:rFonts w:ascii="Arial" w:eastAsia="Times New Roman" w:hAnsi="Arial" w:cs="Times New Roman"/>
          <w:sz w:val="18"/>
          <w:szCs w:val="21"/>
        </w:rPr>
      </w:pPr>
      <w:r>
        <w:br w:type="page"/>
      </w:r>
    </w:p>
    <w:p w14:paraId="497E9FC4" w14:textId="65A3F566" w:rsidR="0068026C" w:rsidRDefault="00D33C1C" w:rsidP="00D551B5">
      <w:pPr>
        <w:pStyle w:val="Heading2"/>
        <w:pageBreakBefore/>
        <w:spacing w:before="0"/>
      </w:pPr>
      <w:r>
        <w:lastRenderedPageBreak/>
        <w:t xml:space="preserve">Instrument-specific standards (B2): Performance — Industry </w:t>
      </w:r>
    </w:p>
    <w:tbl>
      <w:tblPr>
        <w:tblStyle w:val="QCAAtablestyle12"/>
        <w:tblW w:w="5000" w:type="pct"/>
        <w:tblInd w:w="-5" w:type="dxa"/>
        <w:tblLook w:val="04A0" w:firstRow="1" w:lastRow="0" w:firstColumn="1" w:lastColumn="0" w:noHBand="0" w:noVBand="1"/>
      </w:tblPr>
      <w:tblGrid>
        <w:gridCol w:w="6108"/>
        <w:gridCol w:w="7007"/>
        <w:gridCol w:w="877"/>
      </w:tblGrid>
      <w:tr w:rsidR="0041478F" w:rsidRPr="00D836F7" w14:paraId="6AC2DC59" w14:textId="77777777" w:rsidTr="001766CA">
        <w:trPr>
          <w:cnfStyle w:val="100000000000" w:firstRow="1" w:lastRow="0" w:firstColumn="0" w:lastColumn="0" w:oddVBand="0" w:evenVBand="0" w:oddHBand="0" w:evenHBand="0" w:firstRowFirstColumn="0" w:firstRowLastColumn="0" w:lastRowFirstColumn="0" w:lastRowLastColumn="0"/>
          <w:trHeight w:val="217"/>
          <w:tblHeader/>
        </w:trPr>
        <w:tc>
          <w:tcPr>
            <w:tcW w:w="6461" w:type="dxa"/>
            <w:hideMark/>
          </w:tcPr>
          <w:p w14:paraId="186CBA8C" w14:textId="77777777" w:rsidR="0041478F" w:rsidRPr="00D836F7" w:rsidRDefault="0041478F" w:rsidP="001766CA">
            <w:pPr>
              <w:pStyle w:val="Tableheading"/>
              <w:rPr>
                <w:rFonts w:ascii="Arial" w:hAnsi="Arial" w:cs="Arial"/>
              </w:rPr>
            </w:pPr>
            <w:r>
              <w:rPr>
                <w:rFonts w:ascii="Arial" w:hAnsi="Arial" w:cs="Arial"/>
              </w:rPr>
              <w:t>Use dance practices</w:t>
            </w:r>
          </w:p>
        </w:tc>
        <w:tc>
          <w:tcPr>
            <w:tcW w:w="7431" w:type="dxa"/>
          </w:tcPr>
          <w:p w14:paraId="1E3D431C" w14:textId="77777777" w:rsidR="0041478F" w:rsidRPr="00D836F7" w:rsidRDefault="0041478F" w:rsidP="001766CA">
            <w:pPr>
              <w:pStyle w:val="Tableheading"/>
              <w:rPr>
                <w:rFonts w:ascii="Arial" w:hAnsi="Arial" w:cs="Arial"/>
              </w:rPr>
            </w:pPr>
            <w:r>
              <w:rPr>
                <w:rFonts w:ascii="Arial" w:hAnsi="Arial" w:cs="Arial"/>
              </w:rPr>
              <w:t>Communicate ideas</w:t>
            </w:r>
          </w:p>
        </w:tc>
        <w:tc>
          <w:tcPr>
            <w:tcW w:w="883" w:type="dxa"/>
            <w:vAlign w:val="center"/>
            <w:hideMark/>
          </w:tcPr>
          <w:p w14:paraId="2F445021" w14:textId="77777777" w:rsidR="0041478F" w:rsidRPr="00D836F7" w:rsidRDefault="0041478F" w:rsidP="001766CA">
            <w:pPr>
              <w:pStyle w:val="Tableheading"/>
              <w:rPr>
                <w:rFonts w:ascii="Arial" w:hAnsi="Arial" w:cs="Arial"/>
              </w:rPr>
            </w:pPr>
            <w:r w:rsidRPr="00D836F7">
              <w:rPr>
                <w:rFonts w:ascii="Arial" w:hAnsi="Arial" w:cs="Arial"/>
              </w:rPr>
              <w:t>Grade</w:t>
            </w:r>
          </w:p>
        </w:tc>
      </w:tr>
      <w:tr w:rsidR="0041478F" w:rsidRPr="00D836F7" w14:paraId="30378F90" w14:textId="77777777" w:rsidTr="001766CA">
        <w:trPr>
          <w:trHeight w:val="22"/>
        </w:trPr>
        <w:tc>
          <w:tcPr>
            <w:tcW w:w="14775" w:type="dxa"/>
            <w:gridSpan w:val="3"/>
          </w:tcPr>
          <w:p w14:paraId="508C44C8" w14:textId="77777777" w:rsidR="0041478F" w:rsidRPr="00D836F7" w:rsidRDefault="0041478F" w:rsidP="001766CA">
            <w:pPr>
              <w:pStyle w:val="Tabletext"/>
              <w:rPr>
                <w:rFonts w:cs="Arial"/>
              </w:rPr>
            </w:pPr>
            <w:r w:rsidRPr="00D836F7">
              <w:rPr>
                <w:rFonts w:cs="Arial"/>
              </w:rPr>
              <w:t>The student work has the following characteristics:</w:t>
            </w:r>
          </w:p>
        </w:tc>
      </w:tr>
      <w:tr w:rsidR="0041478F" w:rsidRPr="00D836F7" w14:paraId="6E2C0107" w14:textId="77777777" w:rsidTr="001766CA">
        <w:trPr>
          <w:trHeight w:val="209"/>
        </w:trPr>
        <w:tc>
          <w:tcPr>
            <w:tcW w:w="6461" w:type="dxa"/>
          </w:tcPr>
          <w:p w14:paraId="5E8B5829" w14:textId="77777777" w:rsidR="0041478F" w:rsidRPr="000B553B" w:rsidRDefault="0041478F" w:rsidP="0041478F">
            <w:pPr>
              <w:pStyle w:val="TableBullet"/>
              <w:numPr>
                <w:ilvl w:val="0"/>
                <w:numId w:val="4"/>
              </w:numPr>
              <w:tabs>
                <w:tab w:val="clear" w:pos="284"/>
              </w:tabs>
              <w:ind w:left="170" w:hanging="170"/>
            </w:pPr>
            <w:r w:rsidRPr="000B553B">
              <w:t>use of technical skills that displays accuracy and consistency</w:t>
            </w:r>
            <w:r>
              <w:t xml:space="preserve"> </w:t>
            </w:r>
          </w:p>
        </w:tc>
        <w:tc>
          <w:tcPr>
            <w:tcW w:w="7431" w:type="dxa"/>
          </w:tcPr>
          <w:p w14:paraId="22C1F65C" w14:textId="77777777" w:rsidR="0041478F" w:rsidRPr="000B553B" w:rsidRDefault="0041478F" w:rsidP="0041478F">
            <w:pPr>
              <w:pStyle w:val="TableBullet"/>
              <w:numPr>
                <w:ilvl w:val="0"/>
                <w:numId w:val="4"/>
              </w:numPr>
              <w:tabs>
                <w:tab w:val="clear" w:pos="284"/>
              </w:tabs>
              <w:ind w:left="170" w:hanging="170"/>
            </w:pPr>
            <w:r w:rsidRPr="000B553B">
              <w:t xml:space="preserve">communication of ideas that displays sustained use of focus, projection, and facial and body expression to present a cohesive performance </w:t>
            </w:r>
          </w:p>
        </w:tc>
        <w:tc>
          <w:tcPr>
            <w:tcW w:w="883" w:type="dxa"/>
            <w:vAlign w:val="center"/>
          </w:tcPr>
          <w:p w14:paraId="0614FC9F" w14:textId="77777777" w:rsidR="0041478F" w:rsidRPr="002830A0" w:rsidRDefault="0041478F" w:rsidP="001766CA">
            <w:pPr>
              <w:pStyle w:val="Tablesubhead"/>
            </w:pPr>
            <w:r w:rsidRPr="002830A0">
              <w:t>A</w:t>
            </w:r>
          </w:p>
        </w:tc>
      </w:tr>
      <w:tr w:rsidR="0041478F" w:rsidRPr="00D836F7" w14:paraId="2FC789BA" w14:textId="77777777" w:rsidTr="001766CA">
        <w:trPr>
          <w:trHeight w:val="406"/>
        </w:trPr>
        <w:tc>
          <w:tcPr>
            <w:tcW w:w="6461" w:type="dxa"/>
            <w:hideMark/>
          </w:tcPr>
          <w:p w14:paraId="29305C43" w14:textId="77777777" w:rsidR="0041478F" w:rsidRPr="000B553B" w:rsidRDefault="0041478F" w:rsidP="0041478F">
            <w:pPr>
              <w:pStyle w:val="TableBullet"/>
              <w:numPr>
                <w:ilvl w:val="0"/>
                <w:numId w:val="4"/>
              </w:numPr>
              <w:tabs>
                <w:tab w:val="clear" w:pos="284"/>
              </w:tabs>
              <w:ind w:left="170" w:hanging="170"/>
            </w:pPr>
            <w:r w:rsidRPr="000B553B">
              <w:t>use of technical skills that shows clear links and transitions between sections of the dance</w:t>
            </w:r>
          </w:p>
        </w:tc>
        <w:tc>
          <w:tcPr>
            <w:tcW w:w="7431" w:type="dxa"/>
          </w:tcPr>
          <w:p w14:paraId="3F502D6A" w14:textId="77777777" w:rsidR="0041478F" w:rsidRPr="000B553B" w:rsidRDefault="0041478F" w:rsidP="0041478F">
            <w:pPr>
              <w:pStyle w:val="TableBullet"/>
              <w:numPr>
                <w:ilvl w:val="0"/>
                <w:numId w:val="4"/>
              </w:numPr>
              <w:tabs>
                <w:tab w:val="clear" w:pos="284"/>
              </w:tabs>
              <w:ind w:left="170" w:hanging="170"/>
            </w:pPr>
            <w:r w:rsidRPr="000B553B">
              <w:t xml:space="preserve">communication of ideas that displays variations in movement qualities and musicality </w:t>
            </w:r>
          </w:p>
        </w:tc>
        <w:tc>
          <w:tcPr>
            <w:tcW w:w="883" w:type="dxa"/>
            <w:vAlign w:val="center"/>
            <w:hideMark/>
          </w:tcPr>
          <w:p w14:paraId="01EB0265" w14:textId="77777777" w:rsidR="0041478F" w:rsidRPr="002830A0" w:rsidRDefault="0041478F" w:rsidP="001766CA">
            <w:pPr>
              <w:pStyle w:val="Tablesubhead"/>
            </w:pPr>
            <w:r w:rsidRPr="002830A0">
              <w:t>B</w:t>
            </w:r>
          </w:p>
        </w:tc>
      </w:tr>
      <w:tr w:rsidR="0041478F" w:rsidRPr="00D836F7" w14:paraId="148AF182" w14:textId="77777777" w:rsidTr="001766CA">
        <w:trPr>
          <w:trHeight w:val="21"/>
        </w:trPr>
        <w:tc>
          <w:tcPr>
            <w:tcW w:w="6461" w:type="dxa"/>
            <w:hideMark/>
          </w:tcPr>
          <w:p w14:paraId="14FB5E6C" w14:textId="77777777" w:rsidR="0041478F" w:rsidRPr="000B553B" w:rsidRDefault="0041478F" w:rsidP="0041478F">
            <w:pPr>
              <w:pStyle w:val="TableBullet"/>
              <w:numPr>
                <w:ilvl w:val="0"/>
                <w:numId w:val="4"/>
              </w:numPr>
              <w:tabs>
                <w:tab w:val="clear" w:pos="284"/>
              </w:tabs>
              <w:ind w:left="170" w:hanging="170"/>
            </w:pPr>
            <w:r w:rsidRPr="000B553B">
              <w:t xml:space="preserve">use of technical skills for </w:t>
            </w:r>
            <w:r w:rsidRPr="005311F4">
              <w:t xml:space="preserve">a dance work </w:t>
            </w:r>
            <w:r>
              <w:t>for a selected sector of</w:t>
            </w:r>
            <w:r w:rsidRPr="005311F4">
              <w:t xml:space="preserve"> the dance industry</w:t>
            </w:r>
          </w:p>
        </w:tc>
        <w:tc>
          <w:tcPr>
            <w:tcW w:w="7431" w:type="dxa"/>
          </w:tcPr>
          <w:p w14:paraId="0A62020C" w14:textId="77777777" w:rsidR="0041478F" w:rsidRPr="000B553B" w:rsidRDefault="0041478F" w:rsidP="0041478F">
            <w:pPr>
              <w:pStyle w:val="TableBullet"/>
              <w:numPr>
                <w:ilvl w:val="0"/>
                <w:numId w:val="4"/>
              </w:numPr>
              <w:tabs>
                <w:tab w:val="clear" w:pos="284"/>
              </w:tabs>
              <w:ind w:left="170" w:hanging="170"/>
            </w:pPr>
            <w:r w:rsidRPr="000B553B">
              <w:t xml:space="preserve">communication of ideas by applying expressive skills in </w:t>
            </w:r>
            <w:r w:rsidRPr="005311F4">
              <w:t xml:space="preserve">a dance work </w:t>
            </w:r>
            <w:r>
              <w:t>for a selected sector of</w:t>
            </w:r>
            <w:r w:rsidRPr="005311F4">
              <w:t xml:space="preserve"> the dance industry</w:t>
            </w:r>
          </w:p>
        </w:tc>
        <w:tc>
          <w:tcPr>
            <w:tcW w:w="883" w:type="dxa"/>
            <w:vAlign w:val="center"/>
            <w:hideMark/>
          </w:tcPr>
          <w:p w14:paraId="6CF52B4C" w14:textId="77777777" w:rsidR="0041478F" w:rsidRPr="002830A0" w:rsidRDefault="0041478F" w:rsidP="001766CA">
            <w:pPr>
              <w:pStyle w:val="Tablesubhead"/>
            </w:pPr>
            <w:r w:rsidRPr="002830A0">
              <w:t>C</w:t>
            </w:r>
          </w:p>
        </w:tc>
      </w:tr>
      <w:tr w:rsidR="0041478F" w:rsidRPr="00D836F7" w14:paraId="1AD0F446" w14:textId="77777777" w:rsidTr="001766CA">
        <w:trPr>
          <w:trHeight w:val="21"/>
        </w:trPr>
        <w:tc>
          <w:tcPr>
            <w:tcW w:w="6461" w:type="dxa"/>
            <w:hideMark/>
          </w:tcPr>
          <w:p w14:paraId="315FB51C" w14:textId="77777777" w:rsidR="0041478F" w:rsidRPr="000B553B" w:rsidRDefault="0041478F" w:rsidP="0041478F">
            <w:pPr>
              <w:pStyle w:val="TableBullet"/>
              <w:numPr>
                <w:ilvl w:val="0"/>
                <w:numId w:val="4"/>
              </w:numPr>
              <w:tabs>
                <w:tab w:val="clear" w:pos="284"/>
              </w:tabs>
              <w:ind w:left="170" w:hanging="170"/>
            </w:pPr>
            <w:r w:rsidRPr="000B553B">
              <w:t xml:space="preserve">recall of sections of the performance showing inconsistencies </w:t>
            </w:r>
          </w:p>
        </w:tc>
        <w:tc>
          <w:tcPr>
            <w:tcW w:w="7431" w:type="dxa"/>
          </w:tcPr>
          <w:p w14:paraId="3FB3C572" w14:textId="77777777" w:rsidR="0041478F" w:rsidRPr="000B553B" w:rsidRDefault="0041478F" w:rsidP="0041478F">
            <w:pPr>
              <w:pStyle w:val="TableBullet"/>
              <w:numPr>
                <w:ilvl w:val="0"/>
                <w:numId w:val="4"/>
              </w:numPr>
              <w:tabs>
                <w:tab w:val="clear" w:pos="284"/>
              </w:tabs>
              <w:ind w:left="170" w:hanging="170"/>
            </w:pPr>
            <w:r w:rsidRPr="000B553B">
              <w:t>use of focus, projection, facial and/or body expression in isolated phrases of movement</w:t>
            </w:r>
          </w:p>
        </w:tc>
        <w:tc>
          <w:tcPr>
            <w:tcW w:w="883" w:type="dxa"/>
            <w:vAlign w:val="center"/>
            <w:hideMark/>
          </w:tcPr>
          <w:p w14:paraId="6EAA6AD2" w14:textId="77777777" w:rsidR="0041478F" w:rsidRPr="002830A0" w:rsidRDefault="0041478F" w:rsidP="001766CA">
            <w:pPr>
              <w:pStyle w:val="Tablesubhead"/>
            </w:pPr>
            <w:r w:rsidRPr="002830A0">
              <w:t>D</w:t>
            </w:r>
          </w:p>
        </w:tc>
      </w:tr>
      <w:tr w:rsidR="0041478F" w:rsidRPr="00264BDE" w14:paraId="5253ADF0" w14:textId="77777777" w:rsidTr="001766CA">
        <w:trPr>
          <w:trHeight w:val="387"/>
        </w:trPr>
        <w:tc>
          <w:tcPr>
            <w:tcW w:w="6461" w:type="dxa"/>
            <w:hideMark/>
          </w:tcPr>
          <w:p w14:paraId="5D37F02E" w14:textId="77777777" w:rsidR="0041478F" w:rsidRPr="000B553B" w:rsidRDefault="0041478F" w:rsidP="0041478F">
            <w:pPr>
              <w:pStyle w:val="TableBullet"/>
              <w:numPr>
                <w:ilvl w:val="0"/>
                <w:numId w:val="4"/>
              </w:numPr>
              <w:tabs>
                <w:tab w:val="clear" w:pos="284"/>
              </w:tabs>
              <w:ind w:left="170" w:hanging="170"/>
            </w:pPr>
            <w:r w:rsidRPr="000B553B">
              <w:t xml:space="preserve">evidence of isolated movements. </w:t>
            </w:r>
          </w:p>
        </w:tc>
        <w:tc>
          <w:tcPr>
            <w:tcW w:w="7431" w:type="dxa"/>
          </w:tcPr>
          <w:p w14:paraId="4605EAE1" w14:textId="77777777" w:rsidR="0041478F" w:rsidRPr="000B553B" w:rsidRDefault="0041478F" w:rsidP="0041478F">
            <w:pPr>
              <w:pStyle w:val="TableBullet"/>
              <w:numPr>
                <w:ilvl w:val="0"/>
                <w:numId w:val="4"/>
              </w:numPr>
              <w:tabs>
                <w:tab w:val="clear" w:pos="284"/>
              </w:tabs>
              <w:ind w:left="170" w:hanging="170"/>
            </w:pPr>
            <w:r w:rsidRPr="000B553B">
              <w:t>communication of an idea.</w:t>
            </w:r>
          </w:p>
        </w:tc>
        <w:tc>
          <w:tcPr>
            <w:tcW w:w="883" w:type="dxa"/>
            <w:vAlign w:val="center"/>
            <w:hideMark/>
          </w:tcPr>
          <w:p w14:paraId="6C108F3B" w14:textId="77777777" w:rsidR="0041478F" w:rsidRPr="002830A0" w:rsidRDefault="0041478F" w:rsidP="001766CA">
            <w:pPr>
              <w:pStyle w:val="Tablesubhead"/>
            </w:pPr>
            <w:r w:rsidRPr="002830A0">
              <w:t>E</w:t>
            </w:r>
          </w:p>
        </w:tc>
      </w:tr>
    </w:tbl>
    <w:p w14:paraId="76B8BBB7" w14:textId="77777777" w:rsidR="0041478F" w:rsidRDefault="0041478F" w:rsidP="0041478F">
      <w:pPr>
        <w:pStyle w:val="BodyText"/>
      </w:pPr>
    </w:p>
    <w:p w14:paraId="1446395D" w14:textId="77777777" w:rsidR="0041478F" w:rsidRDefault="0041478F">
      <w:pPr>
        <w:spacing w:before="80" w:after="80"/>
        <w:rPr>
          <w:rFonts w:ascii="Arial" w:eastAsia="Times New Roman" w:hAnsi="Arial" w:cs="Times New Roman"/>
          <w:sz w:val="18"/>
          <w:szCs w:val="21"/>
        </w:rPr>
      </w:pPr>
      <w:r>
        <w:br w:type="page"/>
      </w:r>
    </w:p>
    <w:p w14:paraId="2BE57CF7" w14:textId="7598FE13" w:rsidR="0068026C" w:rsidRDefault="00D33C1C" w:rsidP="00D551B5">
      <w:pPr>
        <w:pStyle w:val="Heading2"/>
        <w:pageBreakBefore/>
        <w:spacing w:before="0"/>
      </w:pPr>
      <w:r>
        <w:lastRenderedPageBreak/>
        <w:t xml:space="preserve">Instrument-specific standards (C2): Choreography — Health </w:t>
      </w:r>
    </w:p>
    <w:tbl>
      <w:tblPr>
        <w:tblStyle w:val="QCAAtablestyle12"/>
        <w:tblW w:w="5000" w:type="pct"/>
        <w:tblInd w:w="-5" w:type="dxa"/>
        <w:tblLook w:val="04A0" w:firstRow="1" w:lastRow="0" w:firstColumn="1" w:lastColumn="0" w:noHBand="0" w:noVBand="1"/>
      </w:tblPr>
      <w:tblGrid>
        <w:gridCol w:w="6107"/>
        <w:gridCol w:w="6932"/>
        <w:gridCol w:w="953"/>
      </w:tblGrid>
      <w:tr w:rsidR="007202AC" w:rsidRPr="00D836F7" w14:paraId="13070F71" w14:textId="77777777" w:rsidTr="001766CA">
        <w:trPr>
          <w:cnfStyle w:val="100000000000" w:firstRow="1" w:lastRow="0" w:firstColumn="0" w:lastColumn="0" w:oddVBand="0" w:evenVBand="0" w:oddHBand="0" w:evenHBand="0" w:firstRowFirstColumn="0" w:firstRowLastColumn="0" w:lastRowFirstColumn="0" w:lastRowLastColumn="0"/>
          <w:trHeight w:val="217"/>
          <w:tblHeader/>
        </w:trPr>
        <w:tc>
          <w:tcPr>
            <w:tcW w:w="6108" w:type="dxa"/>
            <w:hideMark/>
          </w:tcPr>
          <w:p w14:paraId="74F7F889" w14:textId="77777777" w:rsidR="007202AC" w:rsidRPr="00D836F7" w:rsidRDefault="007202AC" w:rsidP="001766CA">
            <w:pPr>
              <w:pStyle w:val="Tableheading"/>
              <w:rPr>
                <w:rFonts w:ascii="Arial" w:hAnsi="Arial" w:cs="Arial"/>
              </w:rPr>
            </w:pPr>
            <w:r>
              <w:rPr>
                <w:rFonts w:ascii="Arial" w:hAnsi="Arial" w:cs="Arial"/>
              </w:rPr>
              <w:t>Use dance practices</w:t>
            </w:r>
          </w:p>
        </w:tc>
        <w:tc>
          <w:tcPr>
            <w:tcW w:w="6933" w:type="dxa"/>
          </w:tcPr>
          <w:p w14:paraId="6806A344" w14:textId="77777777" w:rsidR="007202AC" w:rsidRPr="00D836F7" w:rsidRDefault="007202AC" w:rsidP="001766CA">
            <w:pPr>
              <w:pStyle w:val="Tableheading"/>
              <w:rPr>
                <w:rFonts w:ascii="Arial" w:hAnsi="Arial" w:cs="Arial"/>
              </w:rPr>
            </w:pPr>
            <w:r>
              <w:rPr>
                <w:rFonts w:ascii="Arial" w:hAnsi="Arial" w:cs="Arial"/>
              </w:rPr>
              <w:t>Communicate ideas</w:t>
            </w:r>
          </w:p>
        </w:tc>
        <w:tc>
          <w:tcPr>
            <w:tcW w:w="953" w:type="dxa"/>
            <w:vAlign w:val="center"/>
            <w:hideMark/>
          </w:tcPr>
          <w:p w14:paraId="61B25F83" w14:textId="77777777" w:rsidR="007202AC" w:rsidRPr="00D836F7" w:rsidRDefault="007202AC" w:rsidP="001766CA">
            <w:pPr>
              <w:pStyle w:val="Tableheading"/>
              <w:rPr>
                <w:rFonts w:ascii="Arial" w:hAnsi="Arial" w:cs="Arial"/>
              </w:rPr>
            </w:pPr>
            <w:r w:rsidRPr="00D836F7">
              <w:rPr>
                <w:rFonts w:ascii="Arial" w:hAnsi="Arial" w:cs="Arial"/>
              </w:rPr>
              <w:t>Grade</w:t>
            </w:r>
          </w:p>
        </w:tc>
      </w:tr>
      <w:tr w:rsidR="007202AC" w:rsidRPr="00D836F7" w14:paraId="32AB6C6C" w14:textId="77777777" w:rsidTr="001766CA">
        <w:trPr>
          <w:trHeight w:val="22"/>
        </w:trPr>
        <w:tc>
          <w:tcPr>
            <w:tcW w:w="13994" w:type="dxa"/>
            <w:gridSpan w:val="3"/>
          </w:tcPr>
          <w:p w14:paraId="10E81647" w14:textId="77777777" w:rsidR="007202AC" w:rsidRPr="00D836F7" w:rsidRDefault="007202AC" w:rsidP="001766CA">
            <w:pPr>
              <w:pStyle w:val="Tabletext"/>
              <w:rPr>
                <w:rFonts w:cs="Arial"/>
              </w:rPr>
            </w:pPr>
            <w:r w:rsidRPr="00D836F7">
              <w:rPr>
                <w:rFonts w:cs="Arial"/>
              </w:rPr>
              <w:t>The student work has the following characteristics:</w:t>
            </w:r>
          </w:p>
        </w:tc>
      </w:tr>
      <w:tr w:rsidR="007202AC" w:rsidRPr="00D836F7" w14:paraId="30CD63CB" w14:textId="77777777" w:rsidTr="001766CA">
        <w:trPr>
          <w:trHeight w:val="209"/>
        </w:trPr>
        <w:tc>
          <w:tcPr>
            <w:tcW w:w="6108" w:type="dxa"/>
          </w:tcPr>
          <w:p w14:paraId="756B41C6" w14:textId="77777777" w:rsidR="007202AC" w:rsidRPr="00B910B1" w:rsidRDefault="007202AC" w:rsidP="007202AC">
            <w:pPr>
              <w:pStyle w:val="TableBullet"/>
              <w:numPr>
                <w:ilvl w:val="0"/>
                <w:numId w:val="4"/>
              </w:numPr>
              <w:tabs>
                <w:tab w:val="clear" w:pos="284"/>
              </w:tabs>
              <w:ind w:left="170" w:hanging="170"/>
            </w:pPr>
            <w:r w:rsidRPr="00B910B1">
              <w:t xml:space="preserve">use of dance concepts that reveals complexity of choreographic choices </w:t>
            </w:r>
          </w:p>
        </w:tc>
        <w:tc>
          <w:tcPr>
            <w:tcW w:w="6933" w:type="dxa"/>
          </w:tcPr>
          <w:p w14:paraId="2EC74144" w14:textId="77777777" w:rsidR="007202AC" w:rsidRPr="00B910B1" w:rsidRDefault="007202AC" w:rsidP="007202AC">
            <w:pPr>
              <w:pStyle w:val="TableBullet"/>
              <w:numPr>
                <w:ilvl w:val="0"/>
                <w:numId w:val="4"/>
              </w:numPr>
              <w:tabs>
                <w:tab w:val="clear" w:pos="284"/>
              </w:tabs>
              <w:ind w:left="170" w:hanging="170"/>
            </w:pPr>
            <w:r w:rsidRPr="00B910B1">
              <w:t xml:space="preserve">communication of ideas that displays impact and sensitivity in a cohesive dance work </w:t>
            </w:r>
          </w:p>
        </w:tc>
        <w:tc>
          <w:tcPr>
            <w:tcW w:w="953" w:type="dxa"/>
            <w:vAlign w:val="center"/>
          </w:tcPr>
          <w:p w14:paraId="2D1F9CC1" w14:textId="77777777" w:rsidR="007202AC" w:rsidRPr="002830A0" w:rsidRDefault="007202AC" w:rsidP="001766CA">
            <w:pPr>
              <w:pStyle w:val="Tablesubhead"/>
            </w:pPr>
            <w:r w:rsidRPr="002830A0">
              <w:t>A</w:t>
            </w:r>
          </w:p>
        </w:tc>
      </w:tr>
      <w:tr w:rsidR="007202AC" w:rsidRPr="00D836F7" w14:paraId="54A88229" w14:textId="77777777" w:rsidTr="001766CA">
        <w:trPr>
          <w:trHeight w:val="406"/>
        </w:trPr>
        <w:tc>
          <w:tcPr>
            <w:tcW w:w="6108" w:type="dxa"/>
            <w:hideMark/>
          </w:tcPr>
          <w:p w14:paraId="527A27C1" w14:textId="77777777" w:rsidR="007202AC" w:rsidRPr="00B910B1" w:rsidRDefault="007202AC" w:rsidP="007202AC">
            <w:pPr>
              <w:pStyle w:val="TableBullet"/>
              <w:numPr>
                <w:ilvl w:val="0"/>
                <w:numId w:val="4"/>
              </w:numPr>
              <w:tabs>
                <w:tab w:val="clear" w:pos="284"/>
              </w:tabs>
              <w:ind w:left="170" w:hanging="170"/>
            </w:pPr>
            <w:r w:rsidRPr="00B910B1">
              <w:t xml:space="preserve">use of dance concepts that shows intentional selection and organisation </w:t>
            </w:r>
          </w:p>
        </w:tc>
        <w:tc>
          <w:tcPr>
            <w:tcW w:w="6933" w:type="dxa"/>
          </w:tcPr>
          <w:p w14:paraId="3353FC1E" w14:textId="77777777" w:rsidR="007202AC" w:rsidRPr="00B910B1" w:rsidRDefault="007202AC" w:rsidP="007202AC">
            <w:pPr>
              <w:pStyle w:val="TableBullet"/>
              <w:numPr>
                <w:ilvl w:val="0"/>
                <w:numId w:val="4"/>
              </w:numPr>
              <w:tabs>
                <w:tab w:val="clear" w:pos="284"/>
              </w:tabs>
              <w:ind w:left="170" w:hanging="170"/>
            </w:pPr>
            <w:r w:rsidRPr="00B910B1">
              <w:t>communication of ideas that is enhanced by choices of movement material</w:t>
            </w:r>
            <w:r>
              <w:t xml:space="preserve"> </w:t>
            </w:r>
          </w:p>
        </w:tc>
        <w:tc>
          <w:tcPr>
            <w:tcW w:w="953" w:type="dxa"/>
            <w:vAlign w:val="center"/>
            <w:hideMark/>
          </w:tcPr>
          <w:p w14:paraId="37FBDF0B" w14:textId="77777777" w:rsidR="007202AC" w:rsidRPr="002830A0" w:rsidRDefault="007202AC" w:rsidP="001766CA">
            <w:pPr>
              <w:pStyle w:val="Tablesubhead"/>
            </w:pPr>
            <w:r w:rsidRPr="002830A0">
              <w:t>B</w:t>
            </w:r>
          </w:p>
        </w:tc>
      </w:tr>
      <w:tr w:rsidR="007202AC" w:rsidRPr="00D836F7" w14:paraId="24A3A717" w14:textId="77777777" w:rsidTr="001766CA">
        <w:trPr>
          <w:trHeight w:val="21"/>
        </w:trPr>
        <w:tc>
          <w:tcPr>
            <w:tcW w:w="6108" w:type="dxa"/>
            <w:hideMark/>
          </w:tcPr>
          <w:p w14:paraId="5F963E94" w14:textId="77777777" w:rsidR="007202AC" w:rsidRPr="00B910B1" w:rsidRDefault="007202AC" w:rsidP="007202AC">
            <w:pPr>
              <w:pStyle w:val="TableBullet"/>
              <w:numPr>
                <w:ilvl w:val="0"/>
                <w:numId w:val="4"/>
              </w:numPr>
              <w:tabs>
                <w:tab w:val="clear" w:pos="284"/>
              </w:tabs>
              <w:ind w:left="170" w:hanging="170"/>
            </w:pPr>
            <w:r w:rsidRPr="00B910B1">
              <w:t>use of dance concepts in the chosen genre</w:t>
            </w:r>
            <w:r>
              <w:t xml:space="preserve"> and</w:t>
            </w:r>
            <w:r w:rsidRPr="00B910B1">
              <w:t>/</w:t>
            </w:r>
            <w:r>
              <w:t xml:space="preserve">or </w:t>
            </w:r>
            <w:r w:rsidRPr="00B910B1">
              <w:t xml:space="preserve">style for </w:t>
            </w:r>
            <w:r>
              <w:t>an identified group</w:t>
            </w:r>
            <w:r w:rsidRPr="00B910B1">
              <w:t xml:space="preserve"> </w:t>
            </w:r>
          </w:p>
        </w:tc>
        <w:tc>
          <w:tcPr>
            <w:tcW w:w="6933" w:type="dxa"/>
          </w:tcPr>
          <w:p w14:paraId="21EB8BE2" w14:textId="77777777" w:rsidR="007202AC" w:rsidRPr="00B910B1" w:rsidRDefault="007202AC" w:rsidP="007202AC">
            <w:pPr>
              <w:pStyle w:val="TableBullet"/>
              <w:numPr>
                <w:ilvl w:val="0"/>
                <w:numId w:val="4"/>
              </w:numPr>
              <w:tabs>
                <w:tab w:val="clear" w:pos="284"/>
              </w:tabs>
              <w:ind w:left="170" w:hanging="170"/>
            </w:pPr>
            <w:r w:rsidRPr="00B910B1">
              <w:t xml:space="preserve">communication of ideas for </w:t>
            </w:r>
            <w:r>
              <w:t>an identified group</w:t>
            </w:r>
          </w:p>
        </w:tc>
        <w:tc>
          <w:tcPr>
            <w:tcW w:w="953" w:type="dxa"/>
            <w:vAlign w:val="center"/>
            <w:hideMark/>
          </w:tcPr>
          <w:p w14:paraId="646227F4" w14:textId="77777777" w:rsidR="007202AC" w:rsidRPr="002830A0" w:rsidRDefault="007202AC" w:rsidP="001766CA">
            <w:pPr>
              <w:pStyle w:val="Tablesubhead"/>
            </w:pPr>
            <w:r w:rsidRPr="002830A0">
              <w:t>C</w:t>
            </w:r>
          </w:p>
        </w:tc>
      </w:tr>
      <w:tr w:rsidR="007202AC" w:rsidRPr="00D836F7" w14:paraId="658B88D4" w14:textId="77777777" w:rsidTr="001766CA">
        <w:trPr>
          <w:trHeight w:val="21"/>
        </w:trPr>
        <w:tc>
          <w:tcPr>
            <w:tcW w:w="6108" w:type="dxa"/>
            <w:hideMark/>
          </w:tcPr>
          <w:p w14:paraId="354DE2F7" w14:textId="77777777" w:rsidR="007202AC" w:rsidRPr="00B910B1" w:rsidRDefault="007202AC" w:rsidP="007202AC">
            <w:pPr>
              <w:pStyle w:val="TableBullet"/>
              <w:numPr>
                <w:ilvl w:val="0"/>
                <w:numId w:val="4"/>
              </w:numPr>
              <w:tabs>
                <w:tab w:val="clear" w:pos="284"/>
              </w:tabs>
              <w:ind w:left="170" w:hanging="170"/>
            </w:pPr>
            <w:r w:rsidRPr="00B910B1">
              <w:t>use of movements linked at times to chosen purpose</w:t>
            </w:r>
            <w:r>
              <w:t xml:space="preserve"> or </w:t>
            </w:r>
            <w:r w:rsidRPr="00B910B1">
              <w:t>context</w:t>
            </w:r>
          </w:p>
        </w:tc>
        <w:tc>
          <w:tcPr>
            <w:tcW w:w="6933" w:type="dxa"/>
          </w:tcPr>
          <w:p w14:paraId="0808EDC2" w14:textId="77777777" w:rsidR="007202AC" w:rsidRPr="00B910B1" w:rsidRDefault="007202AC" w:rsidP="007202AC">
            <w:pPr>
              <w:pStyle w:val="TableBullet"/>
              <w:numPr>
                <w:ilvl w:val="0"/>
                <w:numId w:val="4"/>
              </w:numPr>
              <w:tabs>
                <w:tab w:val="clear" w:pos="284"/>
              </w:tabs>
              <w:ind w:left="170" w:hanging="170"/>
            </w:pPr>
            <w:r w:rsidRPr="00B910B1">
              <w:t>use of elements of dance, choreographic devices</w:t>
            </w:r>
            <w:r>
              <w:t xml:space="preserve"> or </w:t>
            </w:r>
            <w:r w:rsidRPr="00B910B1">
              <w:t xml:space="preserve">production elements to shape ideas </w:t>
            </w:r>
          </w:p>
        </w:tc>
        <w:tc>
          <w:tcPr>
            <w:tcW w:w="953" w:type="dxa"/>
            <w:vAlign w:val="center"/>
            <w:hideMark/>
          </w:tcPr>
          <w:p w14:paraId="5995DEA7" w14:textId="77777777" w:rsidR="007202AC" w:rsidRPr="002830A0" w:rsidRDefault="007202AC" w:rsidP="001766CA">
            <w:pPr>
              <w:pStyle w:val="Tablesubhead"/>
            </w:pPr>
            <w:r w:rsidRPr="002830A0">
              <w:t>D</w:t>
            </w:r>
          </w:p>
        </w:tc>
      </w:tr>
      <w:tr w:rsidR="007202AC" w:rsidRPr="00264BDE" w14:paraId="39158145" w14:textId="77777777" w:rsidTr="001766CA">
        <w:trPr>
          <w:trHeight w:val="387"/>
        </w:trPr>
        <w:tc>
          <w:tcPr>
            <w:tcW w:w="6108" w:type="dxa"/>
            <w:hideMark/>
          </w:tcPr>
          <w:p w14:paraId="350D16E4" w14:textId="77777777" w:rsidR="007202AC" w:rsidRPr="00B910B1" w:rsidRDefault="007202AC" w:rsidP="007202AC">
            <w:pPr>
              <w:pStyle w:val="TableBullet"/>
              <w:numPr>
                <w:ilvl w:val="0"/>
                <w:numId w:val="4"/>
              </w:numPr>
              <w:tabs>
                <w:tab w:val="clear" w:pos="284"/>
              </w:tabs>
              <w:ind w:left="170" w:hanging="170"/>
            </w:pPr>
            <w:r w:rsidRPr="00B910B1">
              <w:t>evidence of movements.</w:t>
            </w:r>
          </w:p>
        </w:tc>
        <w:tc>
          <w:tcPr>
            <w:tcW w:w="6933" w:type="dxa"/>
          </w:tcPr>
          <w:p w14:paraId="5233F58E" w14:textId="77777777" w:rsidR="007202AC" w:rsidRPr="00B910B1" w:rsidRDefault="007202AC" w:rsidP="007202AC">
            <w:pPr>
              <w:pStyle w:val="TableBullet"/>
              <w:numPr>
                <w:ilvl w:val="0"/>
                <w:numId w:val="4"/>
              </w:numPr>
              <w:tabs>
                <w:tab w:val="clear" w:pos="284"/>
              </w:tabs>
              <w:ind w:left="170" w:hanging="170"/>
            </w:pPr>
            <w:r w:rsidRPr="00B910B1">
              <w:t>expression of ideas through isolated movements.</w:t>
            </w:r>
          </w:p>
        </w:tc>
        <w:tc>
          <w:tcPr>
            <w:tcW w:w="953" w:type="dxa"/>
            <w:vAlign w:val="center"/>
            <w:hideMark/>
          </w:tcPr>
          <w:p w14:paraId="2E60226D" w14:textId="77777777" w:rsidR="007202AC" w:rsidRPr="002830A0" w:rsidRDefault="007202AC" w:rsidP="001766CA">
            <w:pPr>
              <w:pStyle w:val="Tablesubhead"/>
            </w:pPr>
            <w:r w:rsidRPr="002830A0">
              <w:t>E</w:t>
            </w:r>
          </w:p>
        </w:tc>
      </w:tr>
    </w:tbl>
    <w:p w14:paraId="6002AA80" w14:textId="77777777" w:rsidR="007202AC" w:rsidRDefault="007202AC" w:rsidP="007202AC">
      <w:pPr>
        <w:pStyle w:val="BodyText"/>
      </w:pPr>
    </w:p>
    <w:p w14:paraId="6AB0AD4C" w14:textId="77777777" w:rsidR="007202AC" w:rsidRDefault="007202AC">
      <w:pPr>
        <w:spacing w:before="80" w:after="80"/>
        <w:rPr>
          <w:rFonts w:asciiTheme="majorHAnsi" w:eastAsia="Times New Roman" w:hAnsiTheme="majorHAnsi" w:cstheme="majorHAnsi"/>
          <w:sz w:val="18"/>
          <w:szCs w:val="21"/>
        </w:rPr>
      </w:pPr>
      <w:r>
        <w:rPr>
          <w:rFonts w:asciiTheme="majorHAnsi" w:hAnsiTheme="majorHAnsi" w:cstheme="majorHAnsi"/>
        </w:rPr>
        <w:br w:type="page"/>
      </w:r>
    </w:p>
    <w:p w14:paraId="20A9D708" w14:textId="7723C7F1" w:rsidR="00D7147C" w:rsidRPr="0096786E" w:rsidRDefault="00D33C1C" w:rsidP="00D551B5">
      <w:pPr>
        <w:pStyle w:val="Heading2"/>
        <w:pageBreakBefore/>
        <w:spacing w:before="0"/>
      </w:pPr>
      <w:r>
        <w:lastRenderedPageBreak/>
        <w:t xml:space="preserve">Instrument-specific standards (D2): Performance — Technology </w:t>
      </w:r>
    </w:p>
    <w:tbl>
      <w:tblPr>
        <w:tblStyle w:val="QCAAtablestyle12"/>
        <w:tblW w:w="5000" w:type="pct"/>
        <w:tblInd w:w="-5" w:type="dxa"/>
        <w:tblLook w:val="04A0" w:firstRow="1" w:lastRow="0" w:firstColumn="1" w:lastColumn="0" w:noHBand="0" w:noVBand="1"/>
      </w:tblPr>
      <w:tblGrid>
        <w:gridCol w:w="6111"/>
        <w:gridCol w:w="6928"/>
        <w:gridCol w:w="953"/>
      </w:tblGrid>
      <w:tr w:rsidR="00D7147C" w:rsidRPr="00D836F7" w14:paraId="0069B8B7" w14:textId="77777777" w:rsidTr="001766CA">
        <w:trPr>
          <w:cnfStyle w:val="100000000000" w:firstRow="1" w:lastRow="0" w:firstColumn="0" w:lastColumn="0" w:oddVBand="0" w:evenVBand="0" w:oddHBand="0" w:evenHBand="0" w:firstRowFirstColumn="0" w:firstRowLastColumn="0" w:lastRowFirstColumn="0" w:lastRowLastColumn="0"/>
          <w:trHeight w:val="217"/>
          <w:tblHeader/>
        </w:trPr>
        <w:tc>
          <w:tcPr>
            <w:tcW w:w="6112" w:type="dxa"/>
            <w:hideMark/>
          </w:tcPr>
          <w:p w14:paraId="2EAB0F78" w14:textId="77777777" w:rsidR="00D7147C" w:rsidRPr="00D836F7" w:rsidRDefault="00D7147C" w:rsidP="001766CA">
            <w:pPr>
              <w:pStyle w:val="Tableheading"/>
              <w:rPr>
                <w:rFonts w:ascii="Arial" w:hAnsi="Arial" w:cs="Arial"/>
              </w:rPr>
            </w:pPr>
            <w:r>
              <w:rPr>
                <w:rFonts w:ascii="Arial" w:hAnsi="Arial" w:cs="Arial"/>
              </w:rPr>
              <w:t>Use dance practices</w:t>
            </w:r>
          </w:p>
        </w:tc>
        <w:tc>
          <w:tcPr>
            <w:tcW w:w="6929" w:type="dxa"/>
          </w:tcPr>
          <w:p w14:paraId="737D45F5" w14:textId="77777777" w:rsidR="00D7147C" w:rsidRPr="00D836F7" w:rsidRDefault="00D7147C" w:rsidP="001766CA">
            <w:pPr>
              <w:pStyle w:val="Tableheading"/>
              <w:rPr>
                <w:rFonts w:ascii="Arial" w:hAnsi="Arial" w:cs="Arial"/>
              </w:rPr>
            </w:pPr>
            <w:r>
              <w:rPr>
                <w:rFonts w:ascii="Arial" w:hAnsi="Arial" w:cs="Arial"/>
              </w:rPr>
              <w:t>Communicate ideas</w:t>
            </w:r>
          </w:p>
        </w:tc>
        <w:tc>
          <w:tcPr>
            <w:tcW w:w="953" w:type="dxa"/>
            <w:vAlign w:val="center"/>
            <w:hideMark/>
          </w:tcPr>
          <w:p w14:paraId="27F1C044" w14:textId="77777777" w:rsidR="00D7147C" w:rsidRPr="00D836F7" w:rsidRDefault="00D7147C" w:rsidP="001766CA">
            <w:pPr>
              <w:pStyle w:val="Tableheading"/>
              <w:rPr>
                <w:rFonts w:ascii="Arial" w:hAnsi="Arial" w:cs="Arial"/>
              </w:rPr>
            </w:pPr>
            <w:r w:rsidRPr="00D836F7">
              <w:rPr>
                <w:rFonts w:ascii="Arial" w:hAnsi="Arial" w:cs="Arial"/>
              </w:rPr>
              <w:t>Grade</w:t>
            </w:r>
          </w:p>
        </w:tc>
      </w:tr>
      <w:tr w:rsidR="00D7147C" w:rsidRPr="00D836F7" w14:paraId="12ABC10A" w14:textId="77777777" w:rsidTr="001766CA">
        <w:trPr>
          <w:trHeight w:val="22"/>
        </w:trPr>
        <w:tc>
          <w:tcPr>
            <w:tcW w:w="13994" w:type="dxa"/>
            <w:gridSpan w:val="3"/>
          </w:tcPr>
          <w:p w14:paraId="72DFE6F2" w14:textId="77777777" w:rsidR="00D7147C" w:rsidRPr="00D836F7" w:rsidRDefault="00D7147C" w:rsidP="001766CA">
            <w:pPr>
              <w:pStyle w:val="Tabletext"/>
              <w:rPr>
                <w:rFonts w:cs="Arial"/>
              </w:rPr>
            </w:pPr>
            <w:r w:rsidRPr="00D836F7">
              <w:rPr>
                <w:rFonts w:cs="Arial"/>
              </w:rPr>
              <w:t>The student work has the following characteristics:</w:t>
            </w:r>
          </w:p>
        </w:tc>
      </w:tr>
      <w:tr w:rsidR="00D7147C" w:rsidRPr="00D836F7" w14:paraId="382D9245" w14:textId="77777777" w:rsidTr="001766CA">
        <w:trPr>
          <w:trHeight w:val="209"/>
        </w:trPr>
        <w:tc>
          <w:tcPr>
            <w:tcW w:w="6112" w:type="dxa"/>
          </w:tcPr>
          <w:p w14:paraId="62194684" w14:textId="77777777" w:rsidR="00D7147C" w:rsidRPr="00764AE9" w:rsidRDefault="00D7147C" w:rsidP="00D7147C">
            <w:pPr>
              <w:pStyle w:val="TableBullet"/>
              <w:numPr>
                <w:ilvl w:val="0"/>
                <w:numId w:val="4"/>
              </w:numPr>
              <w:tabs>
                <w:tab w:val="clear" w:pos="284"/>
              </w:tabs>
              <w:ind w:left="170" w:hanging="170"/>
            </w:pPr>
            <w:r w:rsidRPr="00764AE9">
              <w:t>use of technical skills that displays accuracy and consistency</w:t>
            </w:r>
            <w:r>
              <w:t xml:space="preserve"> </w:t>
            </w:r>
          </w:p>
        </w:tc>
        <w:tc>
          <w:tcPr>
            <w:tcW w:w="6929" w:type="dxa"/>
          </w:tcPr>
          <w:p w14:paraId="7EB32465" w14:textId="77777777" w:rsidR="00D7147C" w:rsidRPr="00764AE9" w:rsidRDefault="00D7147C" w:rsidP="00D7147C">
            <w:pPr>
              <w:pStyle w:val="TableBullet"/>
              <w:numPr>
                <w:ilvl w:val="0"/>
                <w:numId w:val="4"/>
              </w:numPr>
              <w:tabs>
                <w:tab w:val="clear" w:pos="284"/>
              </w:tabs>
              <w:ind w:left="170" w:hanging="170"/>
            </w:pPr>
            <w:r w:rsidRPr="00764AE9">
              <w:t xml:space="preserve">communication of ideas that displays sustained use of focus, projection, and facial and body expression to present a cohesive performance </w:t>
            </w:r>
          </w:p>
        </w:tc>
        <w:tc>
          <w:tcPr>
            <w:tcW w:w="953" w:type="dxa"/>
            <w:vAlign w:val="center"/>
          </w:tcPr>
          <w:p w14:paraId="39882CDB" w14:textId="77777777" w:rsidR="00D7147C" w:rsidRPr="002830A0" w:rsidRDefault="00D7147C" w:rsidP="001766CA">
            <w:pPr>
              <w:pStyle w:val="Tablesubhead"/>
            </w:pPr>
            <w:r w:rsidRPr="002830A0">
              <w:t>A</w:t>
            </w:r>
          </w:p>
        </w:tc>
      </w:tr>
      <w:tr w:rsidR="00D7147C" w:rsidRPr="00D836F7" w14:paraId="3E86C4EA" w14:textId="77777777" w:rsidTr="001766CA">
        <w:trPr>
          <w:trHeight w:val="406"/>
        </w:trPr>
        <w:tc>
          <w:tcPr>
            <w:tcW w:w="6112" w:type="dxa"/>
            <w:hideMark/>
          </w:tcPr>
          <w:p w14:paraId="47512A32" w14:textId="77777777" w:rsidR="00D7147C" w:rsidRPr="00764AE9" w:rsidRDefault="00D7147C" w:rsidP="00D7147C">
            <w:pPr>
              <w:pStyle w:val="TableBullet"/>
              <w:numPr>
                <w:ilvl w:val="0"/>
                <w:numId w:val="4"/>
              </w:numPr>
              <w:tabs>
                <w:tab w:val="clear" w:pos="284"/>
              </w:tabs>
              <w:ind w:left="170" w:hanging="170"/>
            </w:pPr>
            <w:r w:rsidRPr="00764AE9">
              <w:t>use of technical skills that shows clear links and transitions between sections of the dance</w:t>
            </w:r>
          </w:p>
        </w:tc>
        <w:tc>
          <w:tcPr>
            <w:tcW w:w="6929" w:type="dxa"/>
          </w:tcPr>
          <w:p w14:paraId="0FCCA4CC" w14:textId="77777777" w:rsidR="00D7147C" w:rsidRPr="00764AE9" w:rsidRDefault="00D7147C" w:rsidP="00D7147C">
            <w:pPr>
              <w:pStyle w:val="TableBullet"/>
              <w:numPr>
                <w:ilvl w:val="0"/>
                <w:numId w:val="4"/>
              </w:numPr>
              <w:tabs>
                <w:tab w:val="clear" w:pos="284"/>
              </w:tabs>
              <w:ind w:left="170" w:hanging="170"/>
            </w:pPr>
            <w:r w:rsidRPr="00764AE9">
              <w:t xml:space="preserve">communication of ideas that displays variations in movement qualities and musicality </w:t>
            </w:r>
          </w:p>
        </w:tc>
        <w:tc>
          <w:tcPr>
            <w:tcW w:w="953" w:type="dxa"/>
            <w:vAlign w:val="center"/>
            <w:hideMark/>
          </w:tcPr>
          <w:p w14:paraId="38DAD76A" w14:textId="77777777" w:rsidR="00D7147C" w:rsidRPr="002830A0" w:rsidRDefault="00D7147C" w:rsidP="001766CA">
            <w:pPr>
              <w:pStyle w:val="Tablesubhead"/>
            </w:pPr>
            <w:r w:rsidRPr="002830A0">
              <w:t>B</w:t>
            </w:r>
          </w:p>
        </w:tc>
      </w:tr>
      <w:tr w:rsidR="00D7147C" w:rsidRPr="00D836F7" w14:paraId="7E1FF8BB" w14:textId="77777777" w:rsidTr="001766CA">
        <w:trPr>
          <w:trHeight w:val="21"/>
        </w:trPr>
        <w:tc>
          <w:tcPr>
            <w:tcW w:w="6112" w:type="dxa"/>
            <w:hideMark/>
          </w:tcPr>
          <w:p w14:paraId="533D22D1" w14:textId="77777777" w:rsidR="00D7147C" w:rsidRPr="00764AE9" w:rsidRDefault="00D7147C" w:rsidP="00D7147C">
            <w:pPr>
              <w:pStyle w:val="TableBullet"/>
              <w:numPr>
                <w:ilvl w:val="0"/>
                <w:numId w:val="4"/>
              </w:numPr>
              <w:tabs>
                <w:tab w:val="clear" w:pos="284"/>
              </w:tabs>
              <w:ind w:left="170" w:hanging="170"/>
            </w:pPr>
            <w:r w:rsidRPr="00764AE9">
              <w:t>use of technical skills in a selected genre and/or style for a dance video</w:t>
            </w:r>
          </w:p>
        </w:tc>
        <w:tc>
          <w:tcPr>
            <w:tcW w:w="6929" w:type="dxa"/>
          </w:tcPr>
          <w:p w14:paraId="6B6D95A6" w14:textId="77777777" w:rsidR="00D7147C" w:rsidRPr="00764AE9" w:rsidRDefault="00D7147C" w:rsidP="00D7147C">
            <w:pPr>
              <w:pStyle w:val="TableBullet"/>
              <w:numPr>
                <w:ilvl w:val="0"/>
                <w:numId w:val="4"/>
              </w:numPr>
              <w:tabs>
                <w:tab w:val="clear" w:pos="284"/>
              </w:tabs>
              <w:ind w:left="170" w:hanging="170"/>
            </w:pPr>
            <w:r w:rsidRPr="00764AE9">
              <w:t xml:space="preserve">communication of ideas by interpreting expressive skills </w:t>
            </w:r>
            <w:r>
              <w:t>for a dance video</w:t>
            </w:r>
          </w:p>
        </w:tc>
        <w:tc>
          <w:tcPr>
            <w:tcW w:w="953" w:type="dxa"/>
            <w:vAlign w:val="center"/>
            <w:hideMark/>
          </w:tcPr>
          <w:p w14:paraId="6612E675" w14:textId="77777777" w:rsidR="00D7147C" w:rsidRPr="002830A0" w:rsidRDefault="00D7147C" w:rsidP="001766CA">
            <w:pPr>
              <w:pStyle w:val="Tablesubhead"/>
            </w:pPr>
            <w:r w:rsidRPr="002830A0">
              <w:t>C</w:t>
            </w:r>
          </w:p>
        </w:tc>
      </w:tr>
      <w:tr w:rsidR="00D7147C" w:rsidRPr="00D836F7" w14:paraId="2C05FBA7" w14:textId="77777777" w:rsidTr="001766CA">
        <w:trPr>
          <w:trHeight w:val="21"/>
        </w:trPr>
        <w:tc>
          <w:tcPr>
            <w:tcW w:w="6112" w:type="dxa"/>
            <w:hideMark/>
          </w:tcPr>
          <w:p w14:paraId="2B962328" w14:textId="77777777" w:rsidR="00D7147C" w:rsidRPr="00764AE9" w:rsidRDefault="00D7147C" w:rsidP="00D7147C">
            <w:pPr>
              <w:pStyle w:val="TableBullet"/>
              <w:numPr>
                <w:ilvl w:val="0"/>
                <w:numId w:val="4"/>
              </w:numPr>
              <w:tabs>
                <w:tab w:val="clear" w:pos="284"/>
              </w:tabs>
              <w:ind w:left="170" w:hanging="170"/>
            </w:pPr>
            <w:r w:rsidRPr="00764AE9">
              <w:t xml:space="preserve">recall of sections of the performance showing inconsistencies </w:t>
            </w:r>
          </w:p>
        </w:tc>
        <w:tc>
          <w:tcPr>
            <w:tcW w:w="6929" w:type="dxa"/>
          </w:tcPr>
          <w:p w14:paraId="39CF8DDF" w14:textId="77777777" w:rsidR="00D7147C" w:rsidRPr="00764AE9" w:rsidRDefault="00D7147C" w:rsidP="00D7147C">
            <w:pPr>
              <w:pStyle w:val="TableBullet"/>
              <w:numPr>
                <w:ilvl w:val="0"/>
                <w:numId w:val="4"/>
              </w:numPr>
              <w:tabs>
                <w:tab w:val="clear" w:pos="284"/>
              </w:tabs>
              <w:ind w:left="170" w:hanging="170"/>
            </w:pPr>
            <w:r w:rsidRPr="00764AE9">
              <w:t>use of focus, projection, facial and/or body expression in isolated phrases of movement</w:t>
            </w:r>
          </w:p>
        </w:tc>
        <w:tc>
          <w:tcPr>
            <w:tcW w:w="953" w:type="dxa"/>
            <w:vAlign w:val="center"/>
            <w:hideMark/>
          </w:tcPr>
          <w:p w14:paraId="6A8283C5" w14:textId="77777777" w:rsidR="00D7147C" w:rsidRPr="002830A0" w:rsidRDefault="00D7147C" w:rsidP="001766CA">
            <w:pPr>
              <w:pStyle w:val="Tablesubhead"/>
            </w:pPr>
            <w:r w:rsidRPr="002830A0">
              <w:t>D</w:t>
            </w:r>
          </w:p>
        </w:tc>
      </w:tr>
      <w:tr w:rsidR="00D7147C" w:rsidRPr="00264BDE" w14:paraId="0854154F" w14:textId="77777777" w:rsidTr="001766CA">
        <w:trPr>
          <w:trHeight w:val="387"/>
        </w:trPr>
        <w:tc>
          <w:tcPr>
            <w:tcW w:w="6112" w:type="dxa"/>
            <w:hideMark/>
          </w:tcPr>
          <w:p w14:paraId="7C93FC66" w14:textId="77777777" w:rsidR="00D7147C" w:rsidRPr="00764AE9" w:rsidRDefault="00D7147C" w:rsidP="00D7147C">
            <w:pPr>
              <w:pStyle w:val="TableBullet"/>
              <w:numPr>
                <w:ilvl w:val="0"/>
                <w:numId w:val="4"/>
              </w:numPr>
              <w:tabs>
                <w:tab w:val="clear" w:pos="284"/>
              </w:tabs>
              <w:ind w:left="170" w:hanging="170"/>
            </w:pPr>
            <w:r w:rsidRPr="00764AE9">
              <w:t xml:space="preserve">evidence of isolated movements. </w:t>
            </w:r>
          </w:p>
        </w:tc>
        <w:tc>
          <w:tcPr>
            <w:tcW w:w="6929" w:type="dxa"/>
          </w:tcPr>
          <w:p w14:paraId="5446C0E0" w14:textId="77777777" w:rsidR="00D7147C" w:rsidRPr="00764AE9" w:rsidRDefault="00D7147C" w:rsidP="00D7147C">
            <w:pPr>
              <w:pStyle w:val="TableBullet"/>
              <w:numPr>
                <w:ilvl w:val="0"/>
                <w:numId w:val="4"/>
              </w:numPr>
              <w:tabs>
                <w:tab w:val="clear" w:pos="284"/>
              </w:tabs>
              <w:ind w:left="170" w:hanging="170"/>
            </w:pPr>
            <w:r w:rsidRPr="00764AE9">
              <w:t>communication of an idea.</w:t>
            </w:r>
          </w:p>
        </w:tc>
        <w:tc>
          <w:tcPr>
            <w:tcW w:w="953" w:type="dxa"/>
            <w:vAlign w:val="center"/>
            <w:hideMark/>
          </w:tcPr>
          <w:p w14:paraId="396239E7" w14:textId="77777777" w:rsidR="00D7147C" w:rsidRPr="002830A0" w:rsidRDefault="00D7147C" w:rsidP="001766CA">
            <w:pPr>
              <w:pStyle w:val="Tablesubhead"/>
            </w:pPr>
            <w:r w:rsidRPr="002830A0">
              <w:t>E</w:t>
            </w:r>
          </w:p>
        </w:tc>
      </w:tr>
    </w:tbl>
    <w:p w14:paraId="399EF496" w14:textId="5FB86389" w:rsidR="0068026C" w:rsidRPr="0068026C" w:rsidRDefault="0068026C" w:rsidP="00D7147C">
      <w:pPr>
        <w:pStyle w:val="BodyText"/>
        <w:sectPr w:rsidR="0068026C" w:rsidRPr="0068026C"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51F82E8"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5"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1222C0FF" w:rsidR="00813131" w:rsidRDefault="00865EBF"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A65590">
                <w:t>230627</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4C0A1BDD"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16828D70" w:rsidR="00F84C8D" w:rsidRDefault="00865EBF"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b2lvLw=="/>
            </w:sdtPr>
            <w:sdtEndPr/>
            <w:sdtContent>
              <w:r>
                <w:t>Dance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7C4CA4">
                <w:t>2024 v1.0</w:t>
              </w:r>
            </w:sdtContent>
          </w:sdt>
        </w:p>
        <w:p w14:paraId="581428E7" w14:textId="6B14B940" w:rsidR="00813131" w:rsidRPr="00CF35B0" w:rsidRDefault="00865EBF"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2C5A4D">
            <w:t>2</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D33C1C">
                <w:t>Performance/Choreography</w:t>
              </w:r>
            </w:sdtContent>
          </w:sdt>
          <w:r w:rsidR="00976F53">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66591E">
            <w:t xml:space="preserve">workshop </w:t>
          </w:r>
          <w:r w:rsidR="00515397" w:rsidRPr="00515397">
            <w:t xml:space="preserve">sample assessment </w:t>
          </w:r>
          <w:r w:rsidR="0066591E">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2162F9A2"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65EBF">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65EBF">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41DC8D59" w:rsidR="006B4B8A" w:rsidRDefault="00865EBF"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b2lvLw=="/>
            </w:sdtPr>
            <w:sdtEndPr/>
            <w:sdtContent>
              <w:r>
                <w:t>Dance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7C4CA4">
                <w:t>2024 v1.0</w:t>
              </w:r>
            </w:sdtContent>
          </w:sdt>
        </w:p>
        <w:p w14:paraId="3F9EBDA9" w14:textId="3107ED60" w:rsidR="00813131" w:rsidRPr="009B15D7" w:rsidRDefault="00865EBF"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2C5A4D">
            <w:t>2</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D33C1C">
                <w:t>Performance/Choreography</w:t>
              </w:r>
            </w:sdtContent>
          </w:sdt>
          <w:r w:rsidR="00976F53">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66591E">
            <w:t xml:space="preserve">workshop </w:t>
          </w:r>
          <w:r w:rsidR="009B15D7" w:rsidRPr="009B15D7">
            <w:t xml:space="preserve">sample assessment </w:t>
          </w:r>
          <w:r w:rsidR="0066591E">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412C303E"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65EBF">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65EBF">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68F8B4C6" w:rsidR="006B4B8A" w:rsidRDefault="00865EBF"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b2lvLw=="/>
            </w:sdtPr>
            <w:sdtEndPr/>
            <w:sdtContent>
              <w:r>
                <w:t>Dance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C4CA4">
                <w:t>2024 v1.0</w:t>
              </w:r>
            </w:sdtContent>
          </w:sdt>
        </w:p>
        <w:p w14:paraId="0ABA1979" w14:textId="2935D587" w:rsidR="00813131" w:rsidRPr="009B15D7" w:rsidRDefault="00865EBF"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2C5A4D">
            <w:t>2</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D33C1C">
                <w:t>Performance/Choreography</w:t>
              </w:r>
            </w:sdtContent>
          </w:sdt>
          <w:r w:rsidR="00976F53">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66591E">
            <w:t xml:space="preserve">workshop </w:t>
          </w:r>
          <w:r w:rsidR="009B15D7" w:rsidRPr="009B15D7">
            <w:t xml:space="preserve">sample assessment </w:t>
          </w:r>
          <w:r w:rsidR="0066591E">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3C96AD9E"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5A3EE00D"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65EBF">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65EBF">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865EBF">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865EBF">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865EBF">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865EBF">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865EBF">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3E3C" w14:textId="77777777" w:rsidR="00D33C1C" w:rsidRPr="00475A3A" w:rsidRDefault="00D33C1C" w:rsidP="00D33C1C">
    <w:pPr>
      <w:widowControl w:val="0"/>
      <w:shd w:val="clear" w:color="auto" w:fill="C1F0FF"/>
      <w:spacing w:before="100" w:after="100" w:line="264" w:lineRule="auto"/>
      <w:ind w:left="284" w:hanging="284"/>
      <w:rPr>
        <w:rFonts w:ascii="Arial" w:eastAsia="Times New Roman" w:hAnsi="Arial" w:cs="Times New Roman"/>
        <w:sz w:val="18"/>
        <w:szCs w:val="21"/>
      </w:rPr>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p w14:paraId="265F4D82" w14:textId="77777777" w:rsidR="0012337F" w:rsidRDefault="0012337F" w:rsidP="00343AFD">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865EBF">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865EBF">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0622"/>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27979"/>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01A2"/>
    <w:rsid w:val="0020267E"/>
    <w:rsid w:val="002078C1"/>
    <w:rsid w:val="00207D79"/>
    <w:rsid w:val="002106C4"/>
    <w:rsid w:val="00210DEF"/>
    <w:rsid w:val="00211E11"/>
    <w:rsid w:val="00216431"/>
    <w:rsid w:val="002214F9"/>
    <w:rsid w:val="00222215"/>
    <w:rsid w:val="002309B2"/>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1A02"/>
    <w:rsid w:val="002835BB"/>
    <w:rsid w:val="00291104"/>
    <w:rsid w:val="0029216D"/>
    <w:rsid w:val="00292DD8"/>
    <w:rsid w:val="00297E1C"/>
    <w:rsid w:val="002A58E7"/>
    <w:rsid w:val="002A6D12"/>
    <w:rsid w:val="002A7F39"/>
    <w:rsid w:val="002B0BB3"/>
    <w:rsid w:val="002B1D93"/>
    <w:rsid w:val="002B4003"/>
    <w:rsid w:val="002B4D28"/>
    <w:rsid w:val="002B5B6B"/>
    <w:rsid w:val="002C3D6C"/>
    <w:rsid w:val="002C5A4D"/>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3AFD"/>
    <w:rsid w:val="00344A05"/>
    <w:rsid w:val="00346472"/>
    <w:rsid w:val="00351AD6"/>
    <w:rsid w:val="003553D9"/>
    <w:rsid w:val="00360733"/>
    <w:rsid w:val="00361061"/>
    <w:rsid w:val="003611AF"/>
    <w:rsid w:val="003611D6"/>
    <w:rsid w:val="00363133"/>
    <w:rsid w:val="003644FF"/>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E5989"/>
    <w:rsid w:val="003F01CF"/>
    <w:rsid w:val="003F58D7"/>
    <w:rsid w:val="0040339E"/>
    <w:rsid w:val="00404615"/>
    <w:rsid w:val="00407776"/>
    <w:rsid w:val="00410047"/>
    <w:rsid w:val="00410467"/>
    <w:rsid w:val="00412450"/>
    <w:rsid w:val="004129D9"/>
    <w:rsid w:val="00413C60"/>
    <w:rsid w:val="0041478F"/>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5902"/>
    <w:rsid w:val="004C6139"/>
    <w:rsid w:val="004C7E2C"/>
    <w:rsid w:val="004D1408"/>
    <w:rsid w:val="004D7E14"/>
    <w:rsid w:val="004E244A"/>
    <w:rsid w:val="004E4A29"/>
    <w:rsid w:val="004E79A4"/>
    <w:rsid w:val="004F0760"/>
    <w:rsid w:val="004F1071"/>
    <w:rsid w:val="004F2A3C"/>
    <w:rsid w:val="004F3D6F"/>
    <w:rsid w:val="004F3FA7"/>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4383F"/>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B56F0"/>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306A"/>
    <w:rsid w:val="00627FA1"/>
    <w:rsid w:val="00633235"/>
    <w:rsid w:val="0063553F"/>
    <w:rsid w:val="006408F5"/>
    <w:rsid w:val="006416C3"/>
    <w:rsid w:val="0064613A"/>
    <w:rsid w:val="0064636C"/>
    <w:rsid w:val="00651BE3"/>
    <w:rsid w:val="006527EE"/>
    <w:rsid w:val="0065325A"/>
    <w:rsid w:val="00662709"/>
    <w:rsid w:val="0066591E"/>
    <w:rsid w:val="00666903"/>
    <w:rsid w:val="00666FBB"/>
    <w:rsid w:val="0067285F"/>
    <w:rsid w:val="00673CBD"/>
    <w:rsid w:val="00674316"/>
    <w:rsid w:val="006778A0"/>
    <w:rsid w:val="00677C0E"/>
    <w:rsid w:val="0068026C"/>
    <w:rsid w:val="00681B28"/>
    <w:rsid w:val="00684E74"/>
    <w:rsid w:val="006874D6"/>
    <w:rsid w:val="00687E34"/>
    <w:rsid w:val="0069257E"/>
    <w:rsid w:val="00697087"/>
    <w:rsid w:val="00697503"/>
    <w:rsid w:val="006A0CF9"/>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02AC"/>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4CA4"/>
    <w:rsid w:val="007C615D"/>
    <w:rsid w:val="007D3952"/>
    <w:rsid w:val="007D4763"/>
    <w:rsid w:val="007D51EE"/>
    <w:rsid w:val="007D5AA4"/>
    <w:rsid w:val="007D6CC8"/>
    <w:rsid w:val="007D7186"/>
    <w:rsid w:val="007D79AE"/>
    <w:rsid w:val="007E14C5"/>
    <w:rsid w:val="007E22C6"/>
    <w:rsid w:val="007F1B80"/>
    <w:rsid w:val="007F218A"/>
    <w:rsid w:val="007F79C4"/>
    <w:rsid w:val="00803671"/>
    <w:rsid w:val="0080381B"/>
    <w:rsid w:val="0080420F"/>
    <w:rsid w:val="00810953"/>
    <w:rsid w:val="008122F6"/>
    <w:rsid w:val="00813131"/>
    <w:rsid w:val="008161E7"/>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65EBF"/>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5F41"/>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218FE"/>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76F53"/>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5D3E"/>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65590"/>
    <w:rsid w:val="00A73C3F"/>
    <w:rsid w:val="00A80CF2"/>
    <w:rsid w:val="00A83349"/>
    <w:rsid w:val="00A83B38"/>
    <w:rsid w:val="00A8729D"/>
    <w:rsid w:val="00A97BF1"/>
    <w:rsid w:val="00AA07EB"/>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38B3"/>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3C1C"/>
    <w:rsid w:val="00D365D3"/>
    <w:rsid w:val="00D42F7B"/>
    <w:rsid w:val="00D433E6"/>
    <w:rsid w:val="00D46A5D"/>
    <w:rsid w:val="00D46BCB"/>
    <w:rsid w:val="00D511ED"/>
    <w:rsid w:val="00D55089"/>
    <w:rsid w:val="00D551B5"/>
    <w:rsid w:val="00D55241"/>
    <w:rsid w:val="00D63051"/>
    <w:rsid w:val="00D65684"/>
    <w:rsid w:val="00D7147C"/>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4A35"/>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1DA3"/>
    <w:rsid w:val="00EE2155"/>
    <w:rsid w:val="00EE3304"/>
    <w:rsid w:val="00EE3B01"/>
    <w:rsid w:val="00EE5474"/>
    <w:rsid w:val="00EF0E10"/>
    <w:rsid w:val="00EF2076"/>
    <w:rsid w:val="00EF28A1"/>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68F7"/>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D7147C"/>
    <w:rPr>
      <w:b/>
      <w:sz w:val="20"/>
    </w:rPr>
  </w:style>
  <w:style w:type="character" w:customStyle="1" w:styleId="TableBulletChar">
    <w:name w:val="Table Bullet Char"/>
    <w:basedOn w:val="TabletextChar"/>
    <w:link w:val="TableBullet"/>
    <w:uiPriority w:val="4"/>
    <w:rsid w:val="00D7147C"/>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D7147C"/>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1D1C5D">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1D1C5D">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1D1C5D">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DC0D83" w:rsidP="00DC0D83">
          <w:pPr>
            <w:pStyle w:val="BD16399BBEC34F7A8426066C300E80753"/>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DC0D83" w:rsidP="00DC0D83">
          <w:pPr>
            <w:pStyle w:val="856147A0C81942C899C86D2B7D784E7C3"/>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DC0D83" w:rsidP="00DC0D83">
          <w:pPr>
            <w:pStyle w:val="E3A41A694C7244438C2112DFC1071AB3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DC0D83" w:rsidP="00DC0D83">
          <w:pPr>
            <w:pStyle w:val="120487F724C7477FADA2DE1DFAA8B72B3"/>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DC0D83" w:rsidP="00DC0D83">
          <w:pPr>
            <w:pStyle w:val="82892FE4304E4BD99228334B151E02FB3"/>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DC0D83" w:rsidP="00DC0D83">
          <w:pPr>
            <w:pStyle w:val="4E9F185DFFFC41FD89B33C5FC86D48343"/>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DC0D83" w:rsidP="00DC0D83">
          <w:pPr>
            <w:pStyle w:val="2666D51FFED24833941987D801D34E713"/>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DC0D83" w:rsidP="00DC0D83">
          <w:pPr>
            <w:pStyle w:val="8E5FD4F88C9A4767BBB62F9F400A0AD93"/>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DC0D83" w:rsidP="00DC0D83">
          <w:pPr>
            <w:pStyle w:val="C60EFD80145F4184AF0B5B0B822ED7EA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DC0D83" w:rsidP="00DC0D83">
          <w:pPr>
            <w:pStyle w:val="BD2175B000084114AC53E60ED0F34211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DC0D83" w:rsidP="00DC0D83">
          <w:pPr>
            <w:pStyle w:val="944E3F7E687348B1AFAD161392849EB03"/>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DC0D83" w:rsidP="00DC0D83">
          <w:pPr>
            <w:pStyle w:val="497AFA9CA4B24441BFBD6A8C1AE5DDD83"/>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DC0D83" w:rsidP="00DC0D83">
          <w:pPr>
            <w:pStyle w:val="C1CD0BE79E07482D934C2D448DB4DF1B3"/>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1D1C5D">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1D1C5D">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1D1C5D">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1D1C5D">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DC0D83" w:rsidP="00DC0D83">
          <w:pPr>
            <w:pStyle w:val="FBE01C6294554B7097B5C1CE0A59EAF52"/>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1D1C5D">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DC0D83" w:rsidP="00DC0D83">
          <w:pPr>
            <w:pStyle w:val="9692BDF5646141218CAC397D2ACF36952"/>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DC0D83" w:rsidP="00DC0D83">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1D1C5D">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1D1C5D">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DC0D83" w:rsidP="00DC0D83">
          <w:pPr>
            <w:pStyle w:val="B137627D14BB4796A325ED5B36B47582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1D1C5D">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DC0D83" w:rsidP="00DC0D83">
          <w:pPr>
            <w:pStyle w:val="DDDE194668DA478F8548D4CEE8E5B14E2"/>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DC0D83" w:rsidP="00DC0D83">
          <w:pPr>
            <w:pStyle w:val="115651ECBA6B4E2DBFD0D54C45E0FC08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1D1C5D">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1D1C5D">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DC0D83" w:rsidP="00DC0D83">
          <w:pPr>
            <w:pStyle w:val="9E98CC0973CF47D0BFAE0FFCED9DE5B72"/>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1D1C5D">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DC0D83" w:rsidP="00DC0D83">
          <w:pPr>
            <w:pStyle w:val="39274F128CB7463780945109754979212"/>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DC0D83" w:rsidP="00DC0D83">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DE8E184F00F497A833570B70F91D2FF"/>
        <w:category>
          <w:name w:val="General"/>
          <w:gallery w:val="placeholder"/>
        </w:category>
        <w:types>
          <w:type w:val="bbPlcHdr"/>
        </w:types>
        <w:behaviors>
          <w:behavior w:val="content"/>
        </w:behaviors>
        <w:guid w:val="{4D9F70E8-C390-493B-A8F2-6D8BE10A2B54}"/>
      </w:docPartPr>
      <w:docPartBody>
        <w:p w:rsidR="00EA01BD" w:rsidRDefault="000F5253" w:rsidP="000F5253">
          <w:pPr>
            <w:pStyle w:val="DDE8E184F00F497A833570B70F91D2FF"/>
          </w:pPr>
          <w:r w:rsidRPr="00393309">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981"/>
    <w:multiLevelType w:val="multilevel"/>
    <w:tmpl w:val="D1984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24A1BD6"/>
    <w:multiLevelType w:val="multilevel"/>
    <w:tmpl w:val="32684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F20CBE"/>
    <w:multiLevelType w:val="multilevel"/>
    <w:tmpl w:val="21540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2008173">
    <w:abstractNumId w:val="2"/>
  </w:num>
  <w:num w:numId="2" w16cid:durableId="58867624">
    <w:abstractNumId w:val="1"/>
  </w:num>
  <w:num w:numId="3" w16cid:durableId="28069463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0F5253"/>
    <w:rsid w:val="00137E42"/>
    <w:rsid w:val="001D1C5D"/>
    <w:rsid w:val="00591848"/>
    <w:rsid w:val="006707AD"/>
    <w:rsid w:val="00695259"/>
    <w:rsid w:val="00B9127C"/>
    <w:rsid w:val="00D86863"/>
    <w:rsid w:val="00DC0D83"/>
    <w:rsid w:val="00EA0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D17E23E624A04E568C405015C0A28191">
    <w:name w:val="D17E23E624A04E568C405015C0A28191"/>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924D8CDFCCC49C8A647F99481813DDE">
    <w:name w:val="F924D8CDFCCC49C8A647F99481813DDE"/>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D943619C1B2747FC9183961554AE4926">
    <w:name w:val="D943619C1B2747FC9183961554AE4926"/>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2B66A88E0FE04B9DB3DF5A1E96B46EA0">
    <w:name w:val="2B66A88E0FE04B9DB3DF5A1E96B46EA0"/>
  </w:style>
  <w:style w:type="character" w:styleId="PlaceholderText">
    <w:name w:val="Placeholder Text"/>
    <w:basedOn w:val="DefaultParagraphFont"/>
    <w:uiPriority w:val="51"/>
    <w:rsid w:val="00DC0D83"/>
    <w:rPr>
      <w:color w:val="808080"/>
      <w14:numForm w14:val="lining"/>
    </w:rPr>
  </w:style>
  <w:style w:type="paragraph" w:customStyle="1" w:styleId="A4F1A31CB68E437ABD6064D1FC91074F3">
    <w:name w:val="A4F1A31CB68E437ABD6064D1FC91074F3"/>
    <w:rsid w:val="00DC0D83"/>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3">
    <w:name w:val="BD16399BBEC34F7A8426066C300E80753"/>
    <w:rsid w:val="00DC0D83"/>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3">
    <w:name w:val="856147A0C81942C899C86D2B7D784E7C3"/>
    <w:rsid w:val="00DC0D83"/>
    <w:pPr>
      <w:spacing w:before="120" w:after="120" w:line="264" w:lineRule="auto"/>
    </w:pPr>
    <w:rPr>
      <w:rFonts w:eastAsia="Times New Roman" w:cs="Times New Roman"/>
      <w:sz w:val="21"/>
      <w:szCs w:val="24"/>
    </w:rPr>
  </w:style>
  <w:style w:type="paragraph" w:customStyle="1" w:styleId="E3A41A694C7244438C2112DFC1071AB33">
    <w:name w:val="E3A41A694C7244438C2112DFC1071AB33"/>
    <w:rsid w:val="00DC0D83"/>
    <w:pPr>
      <w:spacing w:before="120" w:after="120" w:line="264" w:lineRule="auto"/>
    </w:pPr>
    <w:rPr>
      <w:rFonts w:eastAsia="Times New Roman" w:cs="Times New Roman"/>
      <w:sz w:val="21"/>
      <w:szCs w:val="24"/>
    </w:rPr>
  </w:style>
  <w:style w:type="paragraph" w:customStyle="1" w:styleId="120487F724C7477FADA2DE1DFAA8B72B3">
    <w:name w:val="120487F724C7477FADA2DE1DFAA8B72B3"/>
    <w:rsid w:val="00DC0D83"/>
    <w:pPr>
      <w:spacing w:before="120" w:after="120" w:line="264" w:lineRule="auto"/>
    </w:pPr>
    <w:rPr>
      <w:rFonts w:eastAsia="Times New Roman" w:cs="Times New Roman"/>
      <w:sz w:val="21"/>
      <w:szCs w:val="24"/>
    </w:rPr>
  </w:style>
  <w:style w:type="paragraph" w:customStyle="1" w:styleId="82892FE4304E4BD99228334B151E02FB3">
    <w:name w:val="82892FE4304E4BD99228334B151E02FB3"/>
    <w:rsid w:val="00DC0D83"/>
    <w:pPr>
      <w:spacing w:before="120" w:after="120" w:line="264" w:lineRule="auto"/>
    </w:pPr>
    <w:rPr>
      <w:rFonts w:eastAsia="Times New Roman" w:cs="Times New Roman"/>
      <w:sz w:val="21"/>
      <w:szCs w:val="24"/>
    </w:rPr>
  </w:style>
  <w:style w:type="paragraph" w:customStyle="1" w:styleId="4E9F185DFFFC41FD89B33C5FC86D48343">
    <w:name w:val="4E9F185DFFFC41FD89B33C5FC86D48343"/>
    <w:rsid w:val="00DC0D83"/>
    <w:pPr>
      <w:spacing w:before="120" w:after="120" w:line="264" w:lineRule="auto"/>
    </w:pPr>
    <w:rPr>
      <w:rFonts w:eastAsia="Times New Roman" w:cs="Times New Roman"/>
      <w:sz w:val="21"/>
      <w:szCs w:val="24"/>
    </w:rPr>
  </w:style>
  <w:style w:type="paragraph" w:customStyle="1" w:styleId="2666D51FFED24833941987D801D34E713">
    <w:name w:val="2666D51FFED24833941987D801D34E713"/>
    <w:rsid w:val="00DC0D83"/>
    <w:pPr>
      <w:spacing w:before="120" w:after="120" w:line="264" w:lineRule="auto"/>
    </w:pPr>
    <w:rPr>
      <w:rFonts w:eastAsia="Times New Roman" w:cs="Times New Roman"/>
      <w:sz w:val="21"/>
      <w:szCs w:val="24"/>
    </w:rPr>
  </w:style>
  <w:style w:type="paragraph" w:customStyle="1" w:styleId="78CC4F41D4F14A3CA7EAE8CE2D2A4A853">
    <w:name w:val="78CC4F41D4F14A3CA7EAE8CE2D2A4A853"/>
    <w:rsid w:val="00DC0D8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3">
    <w:name w:val="D75DF30FC5604ACF911778DC81D1E5DD3"/>
    <w:rsid w:val="00DC0D8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3">
    <w:name w:val="39B2A74BAB794D52BE1DAB92035336C83"/>
    <w:rsid w:val="00DC0D8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3">
    <w:name w:val="FDB33927C6724979B095C5B71639E0973"/>
    <w:rsid w:val="00DC0D8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3">
    <w:name w:val="8E5FD4F88C9A4767BBB62F9F400A0AD93"/>
    <w:rsid w:val="00DC0D83"/>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3">
    <w:name w:val="C60EFD80145F4184AF0B5B0B822ED7EA3"/>
    <w:rsid w:val="00DC0D83"/>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3">
    <w:name w:val="BD2175B000084114AC53E60ED0F342113"/>
    <w:rsid w:val="00DC0D83"/>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3">
    <w:name w:val="944E3F7E687348B1AFAD161392849EB03"/>
    <w:rsid w:val="00DC0D8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3">
    <w:name w:val="497AFA9CA4B24441BFBD6A8C1AE5DDD83"/>
    <w:rsid w:val="00DC0D83"/>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3">
    <w:name w:val="C1CD0BE79E07482D934C2D448DB4DF1B3"/>
    <w:rsid w:val="00DC0D83"/>
    <w:pPr>
      <w:spacing w:before="120" w:after="120" w:line="264" w:lineRule="auto"/>
    </w:pPr>
    <w:rPr>
      <w:rFonts w:eastAsia="Times New Roman" w:cs="Times New Roman"/>
      <w:sz w:val="21"/>
      <w:szCs w:val="24"/>
    </w:rPr>
  </w:style>
  <w:style w:type="paragraph" w:customStyle="1" w:styleId="FBE01C6294554B7097B5C1CE0A59EAF52">
    <w:name w:val="FBE01C6294554B7097B5C1CE0A59EAF52"/>
    <w:rsid w:val="00DC0D83"/>
    <w:pPr>
      <w:tabs>
        <w:tab w:val="right" w:pos="9639"/>
      </w:tabs>
      <w:spacing w:after="0" w:line="264" w:lineRule="auto"/>
    </w:pPr>
    <w:rPr>
      <w:rFonts w:eastAsiaTheme="minorHAnsi"/>
      <w:color w:val="808080"/>
      <w:sz w:val="16"/>
      <w:lang w:eastAsia="en-US"/>
    </w:rPr>
  </w:style>
  <w:style w:type="paragraph" w:customStyle="1" w:styleId="9692BDF5646141218CAC397D2ACF36952">
    <w:name w:val="9692BDF5646141218CAC397D2ACF36952"/>
    <w:rsid w:val="00DC0D83"/>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DC0D83"/>
    <w:pPr>
      <w:tabs>
        <w:tab w:val="right" w:pos="9639"/>
      </w:tabs>
      <w:spacing w:after="0" w:line="264" w:lineRule="auto"/>
    </w:pPr>
    <w:rPr>
      <w:rFonts w:eastAsiaTheme="minorHAnsi"/>
      <w:color w:val="808080"/>
      <w:sz w:val="16"/>
      <w:lang w:eastAsia="en-US"/>
    </w:rPr>
  </w:style>
  <w:style w:type="paragraph" w:customStyle="1" w:styleId="B137627D14BB4796A325ED5B36B475822">
    <w:name w:val="B137627D14BB4796A325ED5B36B475822"/>
    <w:rsid w:val="00DC0D83"/>
    <w:pPr>
      <w:tabs>
        <w:tab w:val="right" w:pos="9639"/>
      </w:tabs>
      <w:spacing w:after="0" w:line="264" w:lineRule="auto"/>
    </w:pPr>
    <w:rPr>
      <w:rFonts w:eastAsiaTheme="minorHAnsi"/>
      <w:color w:val="808080"/>
      <w:sz w:val="16"/>
      <w:lang w:eastAsia="en-US"/>
    </w:rPr>
  </w:style>
  <w:style w:type="paragraph" w:customStyle="1" w:styleId="DDDE194668DA478F8548D4CEE8E5B14E2">
    <w:name w:val="DDDE194668DA478F8548D4CEE8E5B14E2"/>
    <w:rsid w:val="00DC0D83"/>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DC0D83"/>
    <w:pPr>
      <w:tabs>
        <w:tab w:val="right" w:pos="9639"/>
      </w:tabs>
      <w:spacing w:after="0" w:line="264" w:lineRule="auto"/>
    </w:pPr>
    <w:rPr>
      <w:rFonts w:eastAsiaTheme="minorHAnsi"/>
      <w:color w:val="808080"/>
      <w:sz w:val="16"/>
      <w:lang w:eastAsia="en-US"/>
    </w:rPr>
  </w:style>
  <w:style w:type="paragraph" w:customStyle="1" w:styleId="9E98CC0973CF47D0BFAE0FFCED9DE5B72">
    <w:name w:val="9E98CC0973CF47D0BFAE0FFCED9DE5B72"/>
    <w:rsid w:val="00DC0D83"/>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DC0D83"/>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DC0D83"/>
    <w:pPr>
      <w:tabs>
        <w:tab w:val="right" w:pos="9639"/>
      </w:tabs>
      <w:spacing w:after="0" w:line="264" w:lineRule="auto"/>
    </w:pPr>
    <w:rPr>
      <w:rFonts w:eastAsiaTheme="minorHAnsi"/>
      <w:color w:val="808080"/>
      <w:sz w:val="16"/>
      <w:lang w:eastAsia="en-US"/>
    </w:rPr>
  </w:style>
  <w:style w:type="paragraph" w:customStyle="1" w:styleId="C2E1023BCE5F4BA9A0C2D222C0869ECC">
    <w:name w:val="C2E1023BCE5F4BA9A0C2D222C0869ECC"/>
    <w:rsid w:val="00591848"/>
  </w:style>
  <w:style w:type="paragraph" w:customStyle="1" w:styleId="5AADCE45FE884711AE047CEA2D07E2AC">
    <w:name w:val="5AADCE45FE884711AE047CEA2D07E2AC"/>
    <w:rsid w:val="00591848"/>
  </w:style>
  <w:style w:type="paragraph" w:customStyle="1" w:styleId="253972CAC61C4A509B60FC303E1E59A2">
    <w:name w:val="253972CAC61C4A509B60FC303E1E59A2"/>
    <w:rsid w:val="00591848"/>
  </w:style>
  <w:style w:type="paragraph" w:customStyle="1" w:styleId="97C8EE7B829B486F926E5C153A4709BA">
    <w:name w:val="97C8EE7B829B486F926E5C153A4709BA"/>
    <w:rsid w:val="00591848"/>
  </w:style>
  <w:style w:type="paragraph" w:customStyle="1" w:styleId="3CB4FDB7BF2E4E0C81E1DC2C1828812F">
    <w:name w:val="3CB4FDB7BF2E4E0C81E1DC2C1828812F"/>
    <w:rsid w:val="00591848"/>
  </w:style>
  <w:style w:type="paragraph" w:customStyle="1" w:styleId="36E3703F0B4F4945B629C10C61B4C1CC">
    <w:name w:val="36E3703F0B4F4945B629C10C61B4C1CC"/>
    <w:rsid w:val="00591848"/>
  </w:style>
  <w:style w:type="paragraph" w:customStyle="1" w:styleId="0F83FDAE681641DD9987CBB24BD9B1F6">
    <w:name w:val="0F83FDAE681641DD9987CBB24BD9B1F6"/>
    <w:rsid w:val="00591848"/>
  </w:style>
  <w:style w:type="paragraph" w:customStyle="1" w:styleId="48E27833467748BA98933E50E30897BE">
    <w:name w:val="48E27833467748BA98933E50E30897BE"/>
    <w:rsid w:val="00591848"/>
  </w:style>
  <w:style w:type="paragraph" w:customStyle="1" w:styleId="8B14CD0752324EA39FB3D1D61FD96A0A">
    <w:name w:val="8B14CD0752324EA39FB3D1D61FD96A0A"/>
    <w:rsid w:val="00591848"/>
  </w:style>
  <w:style w:type="paragraph" w:customStyle="1" w:styleId="88B5C2935B194C3AADC31FF11EB1BF9D">
    <w:name w:val="88B5C2935B194C3AADC31FF11EB1BF9D"/>
    <w:rsid w:val="00591848"/>
  </w:style>
  <w:style w:type="paragraph" w:customStyle="1" w:styleId="A82C997B61AD4B35A6F9A9BE28E9824A">
    <w:name w:val="A82C997B61AD4B35A6F9A9BE28E9824A"/>
    <w:rsid w:val="00591848"/>
  </w:style>
  <w:style w:type="paragraph" w:customStyle="1" w:styleId="DDE8E184F00F497A833570B70F91D2FF">
    <w:name w:val="DDE8E184F00F497A833570B70F91D2FF"/>
    <w:rsid w:val="000F5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
  <DocumentTitle/>
  <DocumentSubtitle/>
  <DocumentJobNumber/>
  <DocumentField1/>
  <DocumentField2/>
  <DocumentField3/>
  <DocumentField4/>
  <DocumentField5/>
  <DocumentField6/>
  <DocumentField7/>
  <DocumentField8>Performance/Choreography</DocumentField8>
</QCAA>
</file>

<file path=customXml/item6.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w:rsidRDefault="00343AFD"&gt;&lt;w:r&gt;&lt;w:t&gt;Dance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Props1.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2.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3.xml><?xml version="1.0" encoding="utf-8"?>
<ds:datastoreItem xmlns:ds="http://schemas.openxmlformats.org/officeDocument/2006/customXml" ds:itemID="{12C6E08B-B726-4463-A312-7282C08FA87E}">
  <ds:schemaRefs>
    <ds:schemaRef ds:uri="http://schemas.openxmlformats.org/package/2006/metadata/core-properties"/>
    <ds:schemaRef ds:uri="c935afa6-a565-4c4f-a3c9-6bfdc0f44455"/>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493214f-b0fe-439f-a075-edfcce671620"/>
    <ds:schemaRef ds:uri="http://www.w3.org/XML/1998/namespace"/>
    <ds:schemaRef ds:uri="http://purl.org/dc/dcmitype/"/>
  </ds:schemaRefs>
</ds:datastoreItem>
</file>

<file path=customXml/itemProps4.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9</TotalTime>
  <Pages>8</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9421</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9</cp:revision>
  <cp:lastPrinted>2023-02-15T21:11:00Z</cp:lastPrinted>
  <dcterms:created xsi:type="dcterms:W3CDTF">2023-05-02T03:03:00Z</dcterms:created>
  <dcterms:modified xsi:type="dcterms:W3CDTF">2023-05-04T05:56:00Z</dcterms:modified>
  <cp:category>230627</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