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2"/>
      </w:tblGrid>
      <w:tr w:rsidR="00733F09">
        <w:tc>
          <w:tcPr>
            <w:tcW w:w="15352" w:type="dxa"/>
            <w:shd w:val="clear" w:color="auto" w:fill="000000"/>
          </w:tcPr>
          <w:p w:rsidR="00733F09" w:rsidRDefault="00733F09">
            <w:pPr>
              <w:pStyle w:val="Title"/>
              <w:tabs>
                <w:tab w:val="left" w:pos="2700"/>
                <w:tab w:val="left" w:pos="9720"/>
                <w:tab w:val="left" w:pos="12060"/>
              </w:tabs>
              <w:spacing w:before="160"/>
              <w:jc w:val="left"/>
              <w:rPr>
                <w:rFonts w:ascii="Arial Black" w:hAnsi="Arial Black"/>
                <w:b w:val="0"/>
                <w:color w:val="FFFFFF"/>
                <w:sz w:val="36"/>
                <w:szCs w:val="24"/>
              </w:rPr>
            </w:pPr>
            <w:bookmarkStart w:id="0" w:name="_GoBack"/>
            <w:bookmarkEnd w:id="0"/>
            <w:r>
              <w:rPr>
                <w:rFonts w:ascii="Arial Black" w:hAnsi="Arial Black"/>
                <w:b w:val="0"/>
                <w:color w:val="FFFFFF"/>
                <w:sz w:val="36"/>
                <w:szCs w:val="24"/>
              </w:rPr>
              <w:t>Ideas for Mathematical investigations —</w:t>
            </w:r>
            <w:r>
              <w:rPr>
                <w:rFonts w:ascii="Arial Black" w:hAnsi="Arial Black"/>
                <w:b w:val="0"/>
                <w:color w:val="FFFFFF"/>
                <w:sz w:val="36"/>
              </w:rPr>
              <w:t xml:space="preserve"> Levels 5 and 6</w:t>
            </w:r>
          </w:p>
        </w:tc>
      </w:tr>
    </w:tbl>
    <w:p w:rsidR="00733F09" w:rsidRDefault="00733F09">
      <w:pPr>
        <w:spacing w:before="120"/>
        <w:rPr>
          <w:rFonts w:ascii="Arial" w:hAnsi="Arial" w:cs="Arial"/>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920"/>
        <w:gridCol w:w="2520"/>
        <w:gridCol w:w="2340"/>
      </w:tblGrid>
      <w:tr w:rsidR="00733F09">
        <w:trPr>
          <w:cantSplit/>
        </w:trPr>
        <w:tc>
          <w:tcPr>
            <w:tcW w:w="15408" w:type="dxa"/>
            <w:gridSpan w:val="4"/>
            <w:tcBorders>
              <w:bottom w:val="single" w:sz="4" w:space="0" w:color="auto"/>
            </w:tcBorders>
            <w:shd w:val="clear" w:color="auto" w:fill="666666"/>
            <w:vAlign w:val="center"/>
          </w:tcPr>
          <w:p w:rsidR="00733F09" w:rsidRDefault="00733F09">
            <w:pPr>
              <w:pStyle w:val="Tablecellhead"/>
              <w:rPr>
                <w:rFonts w:cs="Arial"/>
                <w:color w:val="FFFFFF"/>
                <w:sz w:val="20"/>
                <w:szCs w:val="20"/>
              </w:rPr>
            </w:pPr>
            <w:r>
              <w:rPr>
                <w:rFonts w:cs="Arial"/>
                <w:color w:val="FFFFFF"/>
                <w:sz w:val="20"/>
                <w:szCs w:val="20"/>
              </w:rPr>
              <w:t>Number: Number concepts</w:t>
            </w:r>
          </w:p>
        </w:tc>
      </w:tr>
      <w:tr w:rsidR="00733F09">
        <w:tc>
          <w:tcPr>
            <w:tcW w:w="2628" w:type="dxa"/>
            <w:shd w:val="clear" w:color="auto" w:fill="E0E0E0"/>
            <w:vAlign w:val="center"/>
          </w:tcPr>
          <w:p w:rsidR="00733F09" w:rsidRDefault="00733F09">
            <w:pPr>
              <w:pStyle w:val="Tablecellhead"/>
              <w:rPr>
                <w:rFonts w:cs="Arial"/>
                <w:sz w:val="17"/>
                <w:szCs w:val="17"/>
              </w:rPr>
            </w:pPr>
            <w:r>
              <w:rPr>
                <w:rFonts w:cs="Arial"/>
                <w:sz w:val="17"/>
                <w:szCs w:val="17"/>
              </w:rPr>
              <w:t>Investigation</w:t>
            </w:r>
          </w:p>
        </w:tc>
        <w:tc>
          <w:tcPr>
            <w:tcW w:w="7920" w:type="dxa"/>
            <w:shd w:val="clear" w:color="auto" w:fill="E0E0E0"/>
            <w:vAlign w:val="center"/>
          </w:tcPr>
          <w:p w:rsidR="00733F09" w:rsidRDefault="00733F09">
            <w:pPr>
              <w:pStyle w:val="Tablecellhead"/>
              <w:rPr>
                <w:rFonts w:cs="Arial"/>
                <w:sz w:val="17"/>
                <w:szCs w:val="17"/>
              </w:rPr>
            </w:pPr>
            <w:r>
              <w:rPr>
                <w:rFonts w:cs="Arial"/>
                <w:sz w:val="17"/>
                <w:szCs w:val="17"/>
              </w:rPr>
              <w:t xml:space="preserve">Overview </w:t>
            </w:r>
          </w:p>
        </w:tc>
        <w:tc>
          <w:tcPr>
            <w:tcW w:w="2520" w:type="dxa"/>
            <w:shd w:val="clear" w:color="auto" w:fill="E0E0E0"/>
            <w:vAlign w:val="center"/>
          </w:tcPr>
          <w:p w:rsidR="00733F09" w:rsidRDefault="00733F09">
            <w:pPr>
              <w:pStyle w:val="Tablecellhead"/>
              <w:rPr>
                <w:rFonts w:cs="Arial"/>
                <w:sz w:val="17"/>
                <w:szCs w:val="17"/>
              </w:rPr>
            </w:pPr>
            <w:r>
              <w:rPr>
                <w:rFonts w:cs="Arial"/>
                <w:sz w:val="17"/>
                <w:szCs w:val="17"/>
              </w:rPr>
              <w:t>Links to other Mathematics strands and topics</w:t>
            </w:r>
          </w:p>
        </w:tc>
        <w:tc>
          <w:tcPr>
            <w:tcW w:w="2340" w:type="dxa"/>
            <w:shd w:val="clear" w:color="auto" w:fill="E0E0E0"/>
            <w:vAlign w:val="center"/>
          </w:tcPr>
          <w:p w:rsidR="00733F09" w:rsidRDefault="00733F09">
            <w:pPr>
              <w:pStyle w:val="Tablecellhead"/>
              <w:rPr>
                <w:rFonts w:cs="Arial"/>
                <w:sz w:val="17"/>
                <w:szCs w:val="17"/>
              </w:rPr>
            </w:pPr>
            <w:r>
              <w:rPr>
                <w:rFonts w:cs="Arial"/>
                <w:sz w:val="17"/>
                <w:szCs w:val="17"/>
              </w:rPr>
              <w:t>Possible links to other key learning areas and learning outcomes</w:t>
            </w:r>
          </w:p>
        </w:tc>
      </w:tr>
      <w:tr w:rsidR="00733F09">
        <w:tc>
          <w:tcPr>
            <w:tcW w:w="2628" w:type="dxa"/>
          </w:tcPr>
          <w:p w:rsidR="00733F09" w:rsidRDefault="00733F09">
            <w:pPr>
              <w:spacing w:before="80" w:after="40"/>
              <w:rPr>
                <w:rFonts w:ascii="Arial" w:hAnsi="Arial" w:cs="Arial"/>
                <w:sz w:val="17"/>
                <w:szCs w:val="17"/>
              </w:rPr>
            </w:pPr>
            <w:r>
              <w:rPr>
                <w:rFonts w:ascii="Arial" w:hAnsi="Arial" w:cs="Arial"/>
                <w:sz w:val="17"/>
                <w:szCs w:val="17"/>
              </w:rPr>
              <w:t>Will prices go up or down?</w:t>
            </w:r>
          </w:p>
        </w:tc>
        <w:tc>
          <w:tcPr>
            <w:tcW w:w="7920" w:type="dxa"/>
          </w:tcPr>
          <w:p w:rsidR="00733F09" w:rsidRDefault="00733F09">
            <w:pPr>
              <w:spacing w:before="80" w:after="40"/>
              <w:rPr>
                <w:rFonts w:ascii="Arial" w:hAnsi="Arial" w:cs="Arial"/>
                <w:sz w:val="17"/>
                <w:szCs w:val="17"/>
              </w:rPr>
            </w:pPr>
            <w:r>
              <w:rPr>
                <w:rFonts w:ascii="Arial" w:hAnsi="Arial" w:cs="Arial"/>
                <w:sz w:val="17"/>
                <w:szCs w:val="17"/>
              </w:rPr>
              <w:t xml:space="preserve">Students investigate how the Consumer Price Index is calculated and use this knowledge to create a price index for themselves and their classmates. They investigate changes to their personal price index over time and use their findings to estimate the cost of items on their index in the future. </w:t>
            </w:r>
          </w:p>
          <w:p w:rsidR="00733F09" w:rsidRDefault="00733F09">
            <w:pPr>
              <w:spacing w:before="40" w:after="40"/>
              <w:rPr>
                <w:rFonts w:ascii="Arial" w:hAnsi="Arial" w:cs="Arial"/>
                <w:sz w:val="17"/>
                <w:szCs w:val="17"/>
              </w:rPr>
            </w:pPr>
            <w:r>
              <w:rPr>
                <w:rFonts w:ascii="Arial" w:hAnsi="Arial" w:cs="Arial"/>
                <w:sz w:val="17"/>
                <w:szCs w:val="17"/>
              </w:rPr>
              <w:t>This investigation provides students with opportunities to engage in an inquiry that requires an understanding of decimals and percentages, and may help to inform financial decisions.</w:t>
            </w:r>
          </w:p>
          <w:p w:rsidR="00733F09" w:rsidRDefault="00733F09">
            <w:pPr>
              <w:spacing w:before="40" w:after="60"/>
              <w:rPr>
                <w:rFonts w:ascii="Arial" w:hAnsi="Arial" w:cs="Arial"/>
                <w:sz w:val="17"/>
                <w:szCs w:val="17"/>
              </w:rPr>
            </w:pPr>
            <w:r>
              <w:rPr>
                <w:rFonts w:ascii="Arial" w:hAnsi="Arial" w:cs="Arial"/>
                <w:sz w:val="17"/>
                <w:szCs w:val="17"/>
              </w:rPr>
              <w:t>(Note: The Consumer Price Index can be found on the Australian Bureau of Statistics’ website: http://www.abs.gov.au/)</w:t>
            </w:r>
          </w:p>
        </w:tc>
        <w:tc>
          <w:tcPr>
            <w:tcW w:w="2520" w:type="dxa"/>
          </w:tcPr>
          <w:p w:rsidR="00733F09" w:rsidRDefault="00733F09">
            <w:pPr>
              <w:jc w:val="center"/>
              <w:rPr>
                <w:rFonts w:ascii="Arial" w:hAnsi="Arial" w:cs="Arial"/>
                <w:sz w:val="17"/>
                <w:szCs w:val="17"/>
              </w:rPr>
            </w:pPr>
          </w:p>
        </w:tc>
        <w:tc>
          <w:tcPr>
            <w:tcW w:w="2340" w:type="dxa"/>
          </w:tcPr>
          <w:p w:rsidR="00733F09" w:rsidRDefault="00733F09">
            <w:pPr>
              <w:jc w:val="center"/>
              <w:rPr>
                <w:rFonts w:ascii="Arial" w:hAnsi="Arial" w:cs="Arial"/>
                <w:sz w:val="17"/>
                <w:szCs w:val="17"/>
              </w:rPr>
            </w:pPr>
          </w:p>
        </w:tc>
      </w:tr>
      <w:tr w:rsidR="00733F09">
        <w:tc>
          <w:tcPr>
            <w:tcW w:w="2628" w:type="dxa"/>
          </w:tcPr>
          <w:p w:rsidR="00733F09" w:rsidRDefault="00733F09">
            <w:pPr>
              <w:pStyle w:val="CommentText"/>
              <w:widowControl/>
              <w:spacing w:before="80" w:after="40"/>
              <w:rPr>
                <w:rFonts w:ascii="Arial" w:hAnsi="Arial" w:cs="Arial"/>
                <w:sz w:val="17"/>
                <w:szCs w:val="17"/>
              </w:rPr>
            </w:pPr>
            <w:r>
              <w:rPr>
                <w:rFonts w:ascii="Arial" w:hAnsi="Arial" w:cs="Arial"/>
                <w:sz w:val="17"/>
                <w:szCs w:val="17"/>
              </w:rPr>
              <w:t>What is the best way to be paid?</w:t>
            </w:r>
          </w:p>
        </w:tc>
        <w:tc>
          <w:tcPr>
            <w:tcW w:w="7920" w:type="dxa"/>
          </w:tcPr>
          <w:p w:rsidR="00733F09" w:rsidRDefault="00733F09">
            <w:pPr>
              <w:pStyle w:val="CommentText"/>
              <w:widowControl/>
              <w:spacing w:before="80" w:after="40"/>
              <w:rPr>
                <w:rFonts w:ascii="Arial" w:hAnsi="Arial" w:cs="Arial"/>
                <w:sz w:val="17"/>
                <w:szCs w:val="17"/>
              </w:rPr>
            </w:pPr>
            <w:r>
              <w:rPr>
                <w:rFonts w:ascii="Arial" w:hAnsi="Arial" w:cs="Arial"/>
                <w:sz w:val="17"/>
                <w:szCs w:val="17"/>
              </w:rPr>
              <w:t xml:space="preserve">Students compare the rates of pay that apply to different methods of earning an income including hourly rates, piece rates, overtime and penalty rates, retainers and commission, and the direct and indirect taxes that they may be required to pay. The research could include part-time work undertaken now as well as the wage rates and tax brackets that apply to a job they anticipate having as an adult. </w:t>
            </w:r>
          </w:p>
          <w:p w:rsidR="00733F09" w:rsidRDefault="00733F09">
            <w:pPr>
              <w:pStyle w:val="CommentText"/>
              <w:widowControl/>
              <w:spacing w:before="40" w:after="60"/>
              <w:rPr>
                <w:rFonts w:ascii="Arial" w:hAnsi="Arial" w:cs="Arial"/>
                <w:sz w:val="17"/>
                <w:szCs w:val="17"/>
                <w:u w:val="single"/>
              </w:rPr>
            </w:pPr>
            <w:r>
              <w:rPr>
                <w:rFonts w:ascii="Arial" w:hAnsi="Arial" w:cs="Arial"/>
                <w:sz w:val="17"/>
                <w:szCs w:val="17"/>
              </w:rPr>
              <w:t>The investigation could be extended to include personal budgeting and the distribution of taxes by federal and state governments.</w:t>
            </w:r>
          </w:p>
        </w:tc>
        <w:tc>
          <w:tcPr>
            <w:tcW w:w="2520" w:type="dxa"/>
          </w:tcPr>
          <w:p w:rsidR="00733F09" w:rsidRDefault="00733F09">
            <w:pPr>
              <w:jc w:val="center"/>
              <w:rPr>
                <w:rFonts w:ascii="Arial" w:hAnsi="Arial" w:cs="Arial"/>
                <w:sz w:val="17"/>
                <w:szCs w:val="17"/>
              </w:rPr>
            </w:pPr>
          </w:p>
        </w:tc>
        <w:tc>
          <w:tcPr>
            <w:tcW w:w="2340" w:type="dxa"/>
          </w:tcPr>
          <w:p w:rsidR="00733F09" w:rsidRDefault="00733F09">
            <w:pPr>
              <w:jc w:val="center"/>
              <w:rPr>
                <w:rFonts w:ascii="Arial" w:hAnsi="Arial" w:cs="Arial"/>
                <w:sz w:val="17"/>
                <w:szCs w:val="17"/>
              </w:rPr>
            </w:pPr>
          </w:p>
        </w:tc>
      </w:tr>
      <w:tr w:rsidR="00733F09">
        <w:tc>
          <w:tcPr>
            <w:tcW w:w="2628" w:type="dxa"/>
          </w:tcPr>
          <w:p w:rsidR="00733F09" w:rsidRDefault="00733F09">
            <w:pPr>
              <w:spacing w:before="80" w:after="40"/>
              <w:rPr>
                <w:rFonts w:ascii="Arial" w:hAnsi="Arial" w:cs="Arial"/>
                <w:sz w:val="17"/>
                <w:szCs w:val="17"/>
              </w:rPr>
            </w:pPr>
            <w:r>
              <w:rPr>
                <w:rFonts w:ascii="Arial" w:hAnsi="Arial" w:cs="Arial"/>
                <w:sz w:val="17"/>
                <w:szCs w:val="17"/>
              </w:rPr>
              <w:t>Plan an Australian getaway.</w:t>
            </w:r>
          </w:p>
          <w:p w:rsidR="00733F09" w:rsidRDefault="00733F09">
            <w:pPr>
              <w:pStyle w:val="CommentText"/>
              <w:widowControl/>
              <w:spacing w:before="0"/>
              <w:rPr>
                <w:rFonts w:ascii="Arial" w:hAnsi="Arial" w:cs="Arial"/>
                <w:sz w:val="17"/>
                <w:szCs w:val="17"/>
              </w:rPr>
            </w:pPr>
          </w:p>
        </w:tc>
        <w:tc>
          <w:tcPr>
            <w:tcW w:w="7920" w:type="dxa"/>
          </w:tcPr>
          <w:p w:rsidR="00733F09" w:rsidRDefault="00733F09">
            <w:pPr>
              <w:pStyle w:val="CommentText"/>
              <w:widowControl/>
              <w:spacing w:before="80" w:after="40"/>
              <w:rPr>
                <w:rFonts w:ascii="Arial" w:hAnsi="Arial" w:cs="Arial"/>
                <w:spacing w:val="-4"/>
                <w:sz w:val="17"/>
                <w:szCs w:val="17"/>
              </w:rPr>
            </w:pPr>
            <w:r>
              <w:rPr>
                <w:rFonts w:ascii="Arial" w:hAnsi="Arial" w:cs="Arial"/>
                <w:spacing w:val="-4"/>
                <w:sz w:val="17"/>
                <w:szCs w:val="17"/>
              </w:rPr>
              <w:t xml:space="preserve">Students design an itinerary for a holiday tour of various places in </w:t>
            </w:r>
            <w:smartTag w:uri="urn:schemas-microsoft-com:office:smarttags" w:element="country-region">
              <w:smartTag w:uri="urn:schemas-microsoft-com:office:smarttags" w:element="place">
                <w:r>
                  <w:rPr>
                    <w:rFonts w:ascii="Arial" w:hAnsi="Arial" w:cs="Arial"/>
                    <w:spacing w:val="-4"/>
                    <w:sz w:val="17"/>
                    <w:szCs w:val="17"/>
                  </w:rPr>
                  <w:t>Australia</w:t>
                </w:r>
              </w:smartTag>
            </w:smartTag>
            <w:r>
              <w:rPr>
                <w:rFonts w:ascii="Arial" w:hAnsi="Arial" w:cs="Arial"/>
                <w:spacing w:val="-4"/>
                <w:sz w:val="17"/>
                <w:szCs w:val="17"/>
              </w:rPr>
              <w:t xml:space="preserve"> for a month. They develop a personal budget to finance the tour and have opportunities to invest money to increase their finances.</w:t>
            </w:r>
          </w:p>
          <w:p w:rsidR="00733F09" w:rsidRDefault="00733F09">
            <w:pPr>
              <w:pStyle w:val="CommentText"/>
              <w:widowControl/>
              <w:spacing w:before="40" w:after="60"/>
              <w:rPr>
                <w:rFonts w:ascii="Arial" w:hAnsi="Arial" w:cs="Arial"/>
                <w:spacing w:val="-4"/>
                <w:sz w:val="17"/>
                <w:szCs w:val="17"/>
              </w:rPr>
            </w:pPr>
            <w:r>
              <w:rPr>
                <w:rFonts w:ascii="Arial" w:hAnsi="Arial" w:cs="Arial"/>
                <w:spacing w:val="-4"/>
                <w:sz w:val="17"/>
                <w:szCs w:val="17"/>
              </w:rPr>
              <w:t>This investigation provides students with opportunities to make informed decisions about methods of payment, make financial decisions related to a budget, and calculate the compound growth of their money.</w:t>
            </w:r>
          </w:p>
        </w:tc>
        <w:tc>
          <w:tcPr>
            <w:tcW w:w="2520" w:type="dxa"/>
          </w:tcPr>
          <w:p w:rsidR="00733F09" w:rsidRDefault="00733F09">
            <w:pPr>
              <w:pStyle w:val="Heading2"/>
              <w:spacing w:before="80" w:after="20"/>
              <w:rPr>
                <w:sz w:val="17"/>
                <w:szCs w:val="17"/>
              </w:rPr>
            </w:pPr>
            <w:r>
              <w:rPr>
                <w:bCs w:val="0"/>
                <w:sz w:val="17"/>
                <w:szCs w:val="17"/>
              </w:rPr>
              <w:t>Space</w:t>
            </w:r>
          </w:p>
          <w:p w:rsidR="00733F09" w:rsidRDefault="00733F09">
            <w:pPr>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Location, direction and movement</w:t>
            </w:r>
          </w:p>
        </w:tc>
        <w:tc>
          <w:tcPr>
            <w:tcW w:w="2340" w:type="dxa"/>
          </w:tcPr>
          <w:p w:rsidR="00733F09" w:rsidRDefault="00733F09">
            <w:pPr>
              <w:jc w:val="center"/>
              <w:rPr>
                <w:rFonts w:ascii="Arial" w:hAnsi="Arial" w:cs="Arial"/>
                <w:sz w:val="17"/>
                <w:szCs w:val="17"/>
              </w:rPr>
            </w:pPr>
          </w:p>
        </w:tc>
      </w:tr>
      <w:tr w:rsidR="00733F09">
        <w:trPr>
          <w:cantSplit/>
        </w:trPr>
        <w:tc>
          <w:tcPr>
            <w:tcW w:w="2628" w:type="dxa"/>
          </w:tcPr>
          <w:p w:rsidR="00733F09" w:rsidRDefault="00733F09">
            <w:pPr>
              <w:spacing w:before="80" w:after="40"/>
              <w:rPr>
                <w:rFonts w:ascii="Arial" w:hAnsi="Arial" w:cs="Arial"/>
                <w:sz w:val="17"/>
                <w:szCs w:val="17"/>
              </w:rPr>
            </w:pPr>
            <w:r>
              <w:rPr>
                <w:rFonts w:ascii="Arial" w:hAnsi="Arial" w:cs="Arial"/>
                <w:sz w:val="17"/>
                <w:szCs w:val="17"/>
              </w:rPr>
              <w:t>What’s the weather like where you are?</w:t>
            </w:r>
          </w:p>
        </w:tc>
        <w:tc>
          <w:tcPr>
            <w:tcW w:w="7920" w:type="dxa"/>
          </w:tcPr>
          <w:p w:rsidR="00733F09" w:rsidRDefault="00733F09">
            <w:pPr>
              <w:pStyle w:val="CommentText"/>
              <w:widowControl/>
              <w:spacing w:before="80" w:after="40"/>
              <w:rPr>
                <w:rFonts w:ascii="Arial" w:hAnsi="Arial" w:cs="Arial"/>
                <w:sz w:val="17"/>
                <w:szCs w:val="17"/>
              </w:rPr>
            </w:pPr>
            <w:r>
              <w:rPr>
                <w:rFonts w:ascii="Arial" w:hAnsi="Arial" w:cs="Arial"/>
                <w:sz w:val="17"/>
                <w:szCs w:val="17"/>
              </w:rPr>
              <w:t xml:space="preserve">Students investigate the Southern Oscillation Index (SOI), which is calculated from the monthly or seasonal fluctuations in the air-pressure difference between Tahiti and </w:t>
            </w:r>
            <w:smartTag w:uri="urn:schemas-microsoft-com:office:smarttags" w:element="City">
              <w:smartTag w:uri="urn:schemas-microsoft-com:office:smarttags" w:element="place">
                <w:r>
                  <w:rPr>
                    <w:rFonts w:ascii="Arial" w:hAnsi="Arial" w:cs="Arial"/>
                    <w:sz w:val="17"/>
                    <w:szCs w:val="17"/>
                  </w:rPr>
                  <w:t>Darwin</w:t>
                </w:r>
              </w:smartTag>
            </w:smartTag>
            <w:r>
              <w:rPr>
                <w:rFonts w:ascii="Arial" w:hAnsi="Arial" w:cs="Arial"/>
                <w:sz w:val="17"/>
                <w:szCs w:val="17"/>
              </w:rPr>
              <w:t>, and its relationship with the El Ni</w:t>
            </w:r>
            <w:r>
              <w:rPr>
                <w:rFonts w:ascii="Arial" w:hAnsi="Arial" w:cs="Arial"/>
                <w:sz w:val="17"/>
                <w:szCs w:val="17"/>
                <w:lang w:val="en-US"/>
              </w:rPr>
              <w:t>ño</w:t>
            </w:r>
            <w:r>
              <w:rPr>
                <w:rFonts w:ascii="Arial" w:hAnsi="Arial" w:cs="Arial"/>
                <w:sz w:val="17"/>
                <w:szCs w:val="17"/>
              </w:rPr>
              <w:t xml:space="preserve"> effect. They examine data from the Bureau of Meteorology to estimate the probability that eastern and northern </w:t>
            </w:r>
            <w:smartTag w:uri="urn:schemas-microsoft-com:office:smarttags" w:element="country-region">
              <w:smartTag w:uri="urn:schemas-microsoft-com:office:smarttags" w:element="place">
                <w:r>
                  <w:rPr>
                    <w:rFonts w:ascii="Arial" w:hAnsi="Arial" w:cs="Arial"/>
                    <w:sz w:val="17"/>
                    <w:szCs w:val="17"/>
                  </w:rPr>
                  <w:t>Australia</w:t>
                </w:r>
              </w:smartTag>
            </w:smartTag>
            <w:r>
              <w:rPr>
                <w:rFonts w:ascii="Arial" w:hAnsi="Arial" w:cs="Arial"/>
                <w:sz w:val="17"/>
                <w:szCs w:val="17"/>
              </w:rPr>
              <w:t xml:space="preserve"> will be wetter than normal this year.</w:t>
            </w:r>
          </w:p>
        </w:tc>
        <w:tc>
          <w:tcPr>
            <w:tcW w:w="2520" w:type="dxa"/>
          </w:tcPr>
          <w:p w:rsidR="00733F09" w:rsidRDefault="00733F09">
            <w:pPr>
              <w:keepNext/>
              <w:spacing w:before="80" w:after="20"/>
              <w:outlineLvl w:val="1"/>
              <w:rPr>
                <w:rFonts w:ascii="Arial" w:hAnsi="Arial" w:cs="Arial"/>
                <w:b/>
                <w:sz w:val="17"/>
                <w:szCs w:val="17"/>
              </w:rPr>
            </w:pPr>
            <w:r>
              <w:rPr>
                <w:rFonts w:ascii="Arial" w:hAnsi="Arial" w:cs="Arial"/>
                <w:b/>
                <w:sz w:val="17"/>
                <w:szCs w:val="17"/>
              </w:rPr>
              <w:t>Number</w:t>
            </w:r>
          </w:p>
          <w:p w:rsidR="00733F09" w:rsidRDefault="00733F09">
            <w:pPr>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Addition and subtraction</w:t>
            </w:r>
          </w:p>
          <w:p w:rsidR="00733F09" w:rsidRDefault="00733F09">
            <w:pPr>
              <w:keepNext/>
              <w:spacing w:before="40" w:after="20"/>
              <w:outlineLvl w:val="1"/>
              <w:rPr>
                <w:rFonts w:ascii="Arial" w:hAnsi="Arial" w:cs="Arial"/>
                <w:b/>
                <w:sz w:val="17"/>
                <w:szCs w:val="17"/>
              </w:rPr>
            </w:pPr>
            <w:r>
              <w:rPr>
                <w:rFonts w:ascii="Arial" w:hAnsi="Arial" w:cs="Arial"/>
                <w:b/>
                <w:sz w:val="17"/>
                <w:szCs w:val="17"/>
              </w:rPr>
              <w:t>Chance and Data</w:t>
            </w:r>
          </w:p>
          <w:p w:rsidR="00733F09" w:rsidRDefault="00733F09">
            <w:pPr>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Chance</w:t>
            </w:r>
          </w:p>
        </w:tc>
        <w:tc>
          <w:tcPr>
            <w:tcW w:w="2340" w:type="dxa"/>
          </w:tcPr>
          <w:p w:rsidR="00733F09" w:rsidRDefault="00733F09">
            <w:pPr>
              <w:pStyle w:val="Heading2"/>
              <w:spacing w:before="80" w:after="20"/>
              <w:rPr>
                <w:sz w:val="17"/>
                <w:szCs w:val="17"/>
              </w:rPr>
            </w:pPr>
            <w:r>
              <w:rPr>
                <w:sz w:val="17"/>
                <w:szCs w:val="17"/>
              </w:rPr>
              <w:t>Science</w:t>
            </w:r>
          </w:p>
          <w:p w:rsidR="00733F09" w:rsidRDefault="00733F09">
            <w:pPr>
              <w:rPr>
                <w:rFonts w:ascii="Arial" w:hAnsi="Arial" w:cs="Arial"/>
                <w:sz w:val="17"/>
                <w:szCs w:val="17"/>
              </w:rPr>
            </w:pPr>
            <w:r>
              <w:rPr>
                <w:rFonts w:ascii="Arial" w:hAnsi="Arial" w:cs="Arial"/>
                <w:sz w:val="17"/>
                <w:szCs w:val="17"/>
              </w:rPr>
              <w:t>EB 5.2</w:t>
            </w:r>
          </w:p>
          <w:p w:rsidR="00733F09" w:rsidRDefault="00733F09">
            <w:pPr>
              <w:rPr>
                <w:rFonts w:ascii="Arial" w:hAnsi="Arial" w:cs="Arial"/>
                <w:sz w:val="17"/>
                <w:szCs w:val="17"/>
              </w:rPr>
            </w:pPr>
            <w:r>
              <w:rPr>
                <w:rFonts w:ascii="Arial" w:hAnsi="Arial" w:cs="Arial"/>
                <w:sz w:val="17"/>
                <w:szCs w:val="17"/>
              </w:rPr>
              <w:t>EB 6.2</w:t>
            </w:r>
          </w:p>
        </w:tc>
      </w:tr>
      <w:tr w:rsidR="00733F09">
        <w:trPr>
          <w:cantSplit/>
        </w:trPr>
        <w:tc>
          <w:tcPr>
            <w:tcW w:w="2628" w:type="dxa"/>
          </w:tcPr>
          <w:p w:rsidR="00733F09" w:rsidRDefault="00733F09">
            <w:pPr>
              <w:spacing w:before="80" w:after="40"/>
              <w:rPr>
                <w:rFonts w:ascii="Arial" w:hAnsi="Arial" w:cs="Arial"/>
                <w:sz w:val="17"/>
                <w:szCs w:val="17"/>
              </w:rPr>
            </w:pPr>
            <w:r>
              <w:rPr>
                <w:rFonts w:ascii="Arial" w:hAnsi="Arial" w:cs="Arial"/>
                <w:sz w:val="17"/>
                <w:szCs w:val="17"/>
              </w:rPr>
              <w:t>What makes a great business?</w:t>
            </w:r>
          </w:p>
        </w:tc>
        <w:tc>
          <w:tcPr>
            <w:tcW w:w="7920" w:type="dxa"/>
          </w:tcPr>
          <w:p w:rsidR="00733F09" w:rsidRDefault="00733F09">
            <w:pPr>
              <w:pStyle w:val="BodyText"/>
              <w:framePr w:wrap="around"/>
              <w:spacing w:before="80"/>
              <w:rPr>
                <w:sz w:val="17"/>
                <w:szCs w:val="17"/>
              </w:rPr>
            </w:pPr>
            <w:r>
              <w:rPr>
                <w:sz w:val="17"/>
                <w:szCs w:val="17"/>
              </w:rPr>
              <w:t xml:space="preserve">Students play the game, </w:t>
            </w:r>
            <w:r>
              <w:rPr>
                <w:i/>
                <w:iCs/>
                <w:sz w:val="17"/>
                <w:szCs w:val="17"/>
              </w:rPr>
              <w:t>The clever apprentice</w:t>
            </w:r>
            <w:r>
              <w:rPr>
                <w:sz w:val="17"/>
                <w:szCs w:val="17"/>
              </w:rPr>
              <w:t xml:space="preserve"> to answer the questions:</w:t>
            </w:r>
          </w:p>
          <w:p w:rsidR="00733F09" w:rsidRDefault="00733F09">
            <w:pPr>
              <w:pStyle w:val="BodyText"/>
              <w:framePr w:wrap="around"/>
              <w:spacing w:before="20"/>
              <w:rPr>
                <w:i/>
                <w:iCs/>
                <w:color w:val="000000"/>
                <w:sz w:val="17"/>
                <w:szCs w:val="17"/>
              </w:rPr>
            </w:pPr>
            <w:r>
              <w:rPr>
                <w:i/>
                <w:iCs/>
                <w:color w:val="000000"/>
                <w:sz w:val="17"/>
                <w:szCs w:val="17"/>
              </w:rPr>
              <w:t>How do business operators make a profit?</w:t>
            </w:r>
          </w:p>
          <w:p w:rsidR="00733F09" w:rsidRDefault="00733F09">
            <w:pPr>
              <w:pStyle w:val="BodyText"/>
              <w:framePr w:wrap="around"/>
              <w:spacing w:before="20"/>
              <w:rPr>
                <w:i/>
                <w:iCs/>
                <w:color w:val="000000"/>
                <w:sz w:val="17"/>
                <w:szCs w:val="17"/>
              </w:rPr>
            </w:pPr>
            <w:r>
              <w:rPr>
                <w:i/>
                <w:iCs/>
                <w:color w:val="000000"/>
                <w:sz w:val="17"/>
                <w:szCs w:val="17"/>
              </w:rPr>
              <w:t>How can you get a great discount for that computer game you’ve been saving for?</w:t>
            </w:r>
          </w:p>
          <w:p w:rsidR="00733F09" w:rsidRDefault="00733F09">
            <w:pPr>
              <w:pStyle w:val="BodyText"/>
              <w:framePr w:wrap="around"/>
              <w:spacing w:before="20"/>
              <w:rPr>
                <w:i/>
                <w:iCs/>
                <w:color w:val="000000"/>
                <w:sz w:val="17"/>
                <w:szCs w:val="17"/>
              </w:rPr>
            </w:pPr>
            <w:r>
              <w:rPr>
                <w:i/>
                <w:iCs/>
                <w:color w:val="000000"/>
                <w:sz w:val="17"/>
                <w:szCs w:val="17"/>
              </w:rPr>
              <w:t>How is it possible for both buyers and sellers to be happy with the purchase and the sale respectively?</w:t>
            </w:r>
          </w:p>
          <w:p w:rsidR="00733F09" w:rsidRDefault="00733F09">
            <w:pPr>
              <w:pStyle w:val="BodyText"/>
              <w:framePr w:wrap="around"/>
              <w:spacing w:before="0" w:after="20"/>
              <w:rPr>
                <w:sz w:val="2"/>
                <w:szCs w:val="2"/>
              </w:rPr>
            </w:pPr>
            <w:r>
              <w:rPr>
                <w:color w:val="000000"/>
                <w:sz w:val="17"/>
                <w:szCs w:val="17"/>
              </w:rPr>
              <w:t>Students are divided into two groups — buyers and sellers. The sellers form pairs, design a business to sell 10 selected items (given the cost price), devise and calculate sales prices, and formulate a business plan to ensure that the products are sold for the maximum profit. The buyers’ task is to buy 10 items from the sellers within a prescribed budget. They form pairs and negotiate with the sellers to get the best possible prices. Students who over-spend on their budgets will incur a penalty (a percentage of their budget), thereby reducing their buying power.</w:t>
            </w:r>
            <w:r>
              <w:rPr>
                <w:i/>
                <w:iCs/>
                <w:color w:val="000000"/>
                <w:sz w:val="17"/>
                <w:szCs w:val="17"/>
              </w:rPr>
              <w:t xml:space="preserve"> </w:t>
            </w:r>
          </w:p>
        </w:tc>
        <w:tc>
          <w:tcPr>
            <w:tcW w:w="2520" w:type="dxa"/>
          </w:tcPr>
          <w:p w:rsidR="00733F09" w:rsidRDefault="00733F09">
            <w:pPr>
              <w:rPr>
                <w:rFonts w:ascii="Arial" w:hAnsi="Arial" w:cs="Arial"/>
                <w:sz w:val="17"/>
                <w:szCs w:val="17"/>
              </w:rPr>
            </w:pPr>
          </w:p>
        </w:tc>
        <w:tc>
          <w:tcPr>
            <w:tcW w:w="2340" w:type="dxa"/>
          </w:tcPr>
          <w:p w:rsidR="00733F09" w:rsidRDefault="00733F09">
            <w:pPr>
              <w:rPr>
                <w:rFonts w:ascii="Arial" w:hAnsi="Arial" w:cs="Arial"/>
                <w:sz w:val="17"/>
                <w:szCs w:val="17"/>
              </w:rPr>
            </w:pPr>
          </w:p>
        </w:tc>
      </w:tr>
      <w:tr w:rsidR="00733F09">
        <w:tc>
          <w:tcPr>
            <w:tcW w:w="2628" w:type="dxa"/>
          </w:tcPr>
          <w:p w:rsidR="00733F09" w:rsidRDefault="00733F09">
            <w:pPr>
              <w:spacing w:before="100" w:after="40"/>
              <w:rPr>
                <w:rFonts w:ascii="Arial" w:hAnsi="Arial" w:cs="Arial"/>
                <w:sz w:val="17"/>
                <w:szCs w:val="17"/>
              </w:rPr>
            </w:pPr>
            <w:r>
              <w:rPr>
                <w:rFonts w:ascii="Arial" w:hAnsi="Arial" w:cs="Arial"/>
                <w:sz w:val="17"/>
                <w:szCs w:val="17"/>
              </w:rPr>
              <w:lastRenderedPageBreak/>
              <w:t xml:space="preserve">Which car would you recommend to a family that wants to buy a budget-friendly ‘green’ car? </w:t>
            </w:r>
          </w:p>
        </w:tc>
        <w:tc>
          <w:tcPr>
            <w:tcW w:w="7920" w:type="dxa"/>
          </w:tcPr>
          <w:p w:rsidR="00733F09" w:rsidRDefault="00733F09">
            <w:pPr>
              <w:pStyle w:val="BodyText"/>
              <w:framePr w:wrap="around" w:y="1805"/>
              <w:spacing w:before="100"/>
              <w:rPr>
                <w:sz w:val="17"/>
                <w:szCs w:val="17"/>
              </w:rPr>
            </w:pPr>
            <w:r>
              <w:rPr>
                <w:sz w:val="17"/>
                <w:szCs w:val="17"/>
              </w:rPr>
              <w:t xml:space="preserve">Students research the purchase cost of a variety of makes and models of cars. They compare the rates of fuel consumption and emissions, present their conclusions about the ‘top 10 green cars’ in </w:t>
            </w:r>
            <w:smartTag w:uri="urn:schemas-microsoft-com:office:smarttags" w:element="country-region">
              <w:smartTag w:uri="urn:schemas-microsoft-com:office:smarttags" w:element="place">
                <w:r>
                  <w:rPr>
                    <w:sz w:val="17"/>
                    <w:szCs w:val="17"/>
                  </w:rPr>
                  <w:t>Australia</w:t>
                </w:r>
              </w:smartTag>
            </w:smartTag>
            <w:r>
              <w:rPr>
                <w:sz w:val="17"/>
                <w:szCs w:val="17"/>
              </w:rPr>
              <w:t xml:space="preserve"> and decide which ones are most affordable for the average Australian family.</w:t>
            </w:r>
          </w:p>
          <w:p w:rsidR="00733F09" w:rsidRDefault="00733F09">
            <w:pPr>
              <w:pStyle w:val="CommentText"/>
              <w:widowControl/>
              <w:spacing w:before="40" w:after="40"/>
              <w:rPr>
                <w:rFonts w:ascii="Arial" w:hAnsi="Arial" w:cs="Arial"/>
                <w:sz w:val="17"/>
                <w:szCs w:val="17"/>
              </w:rPr>
            </w:pPr>
            <w:r>
              <w:rPr>
                <w:rFonts w:ascii="Arial" w:hAnsi="Arial" w:cs="Arial"/>
                <w:sz w:val="17"/>
                <w:szCs w:val="17"/>
              </w:rPr>
              <w:t xml:space="preserve">To make judgments about the affordability of particular cars, students access existing sources of data about the average income, mortgage, debt and cost of living in </w:t>
            </w:r>
            <w:smartTag w:uri="urn:schemas-microsoft-com:office:smarttags" w:element="country-region">
              <w:smartTag w:uri="urn:schemas-microsoft-com:office:smarttags" w:element="place">
                <w:r>
                  <w:rPr>
                    <w:rFonts w:ascii="Arial" w:hAnsi="Arial" w:cs="Arial"/>
                    <w:sz w:val="17"/>
                    <w:szCs w:val="17"/>
                  </w:rPr>
                  <w:t>Australia</w:t>
                </w:r>
              </w:smartTag>
            </w:smartTag>
            <w:r>
              <w:rPr>
                <w:rFonts w:ascii="Arial" w:hAnsi="Arial" w:cs="Arial"/>
                <w:sz w:val="17"/>
                <w:szCs w:val="17"/>
              </w:rPr>
              <w:t xml:space="preserve">. </w:t>
            </w:r>
          </w:p>
          <w:p w:rsidR="00733F09" w:rsidRDefault="00733F09">
            <w:pPr>
              <w:pStyle w:val="CommentText"/>
              <w:widowControl/>
              <w:spacing w:before="40" w:after="40"/>
              <w:rPr>
                <w:rFonts w:ascii="Arial" w:hAnsi="Arial" w:cs="Arial"/>
                <w:sz w:val="17"/>
                <w:szCs w:val="17"/>
              </w:rPr>
            </w:pPr>
            <w:r>
              <w:rPr>
                <w:rFonts w:ascii="Arial" w:hAnsi="Arial" w:cs="Arial"/>
                <w:sz w:val="17"/>
                <w:szCs w:val="17"/>
              </w:rPr>
              <w:t>Useful websites include:</w:t>
            </w:r>
          </w:p>
          <w:p w:rsidR="00733F09" w:rsidRDefault="00541218">
            <w:pPr>
              <w:pStyle w:val="CommentText"/>
              <w:widowControl/>
              <w:numPr>
                <w:ilvl w:val="1"/>
                <w:numId w:val="9"/>
              </w:numPr>
              <w:tabs>
                <w:tab w:val="clear" w:pos="1440"/>
                <w:tab w:val="num" w:pos="252"/>
              </w:tabs>
              <w:spacing w:before="40" w:after="40"/>
              <w:ind w:hanging="1440"/>
              <w:rPr>
                <w:rFonts w:ascii="Arial" w:hAnsi="Arial" w:cs="Arial"/>
                <w:sz w:val="17"/>
                <w:szCs w:val="17"/>
              </w:rPr>
            </w:pPr>
            <w:hyperlink r:id="rId7" w:history="1">
              <w:r w:rsidR="00733F09">
                <w:rPr>
                  <w:rStyle w:val="Hyperlink"/>
                  <w:rFonts w:ascii="Arial" w:hAnsi="Arial" w:cs="Arial"/>
                  <w:color w:val="auto"/>
                  <w:sz w:val="17"/>
                  <w:szCs w:val="17"/>
                  <w:u w:val="none"/>
                </w:rPr>
                <w:t>www.GreenVehicleGuide.gov.au</w:t>
              </w:r>
            </w:hyperlink>
          </w:p>
          <w:p w:rsidR="00733F09" w:rsidRDefault="00541218">
            <w:pPr>
              <w:pStyle w:val="CommentText"/>
              <w:widowControl/>
              <w:numPr>
                <w:ilvl w:val="1"/>
                <w:numId w:val="9"/>
              </w:numPr>
              <w:tabs>
                <w:tab w:val="clear" w:pos="1440"/>
                <w:tab w:val="num" w:pos="252"/>
              </w:tabs>
              <w:spacing w:before="20" w:after="40"/>
              <w:ind w:hanging="1440"/>
              <w:rPr>
                <w:rFonts w:ascii="Arial" w:hAnsi="Arial" w:cs="Arial"/>
                <w:sz w:val="17"/>
                <w:szCs w:val="17"/>
              </w:rPr>
            </w:pPr>
            <w:hyperlink r:id="rId8" w:history="1">
              <w:r w:rsidR="00733F09">
                <w:rPr>
                  <w:rStyle w:val="Hyperlink"/>
                  <w:rFonts w:ascii="Arial" w:hAnsi="Arial" w:cs="Arial"/>
                  <w:color w:val="auto"/>
                  <w:sz w:val="17"/>
                  <w:szCs w:val="17"/>
                  <w:u w:val="none"/>
                </w:rPr>
                <w:t>www.greenhouse.gov.au</w:t>
              </w:r>
            </w:hyperlink>
          </w:p>
          <w:p w:rsidR="00733F09" w:rsidRDefault="00541218">
            <w:pPr>
              <w:pStyle w:val="CommentText"/>
              <w:widowControl/>
              <w:numPr>
                <w:ilvl w:val="1"/>
                <w:numId w:val="9"/>
              </w:numPr>
              <w:tabs>
                <w:tab w:val="clear" w:pos="1440"/>
                <w:tab w:val="num" w:pos="252"/>
              </w:tabs>
              <w:spacing w:before="20" w:after="100"/>
              <w:ind w:hanging="1440"/>
              <w:rPr>
                <w:rFonts w:ascii="Arial" w:hAnsi="Arial" w:cs="Arial"/>
                <w:sz w:val="17"/>
                <w:szCs w:val="17"/>
              </w:rPr>
            </w:pPr>
            <w:hyperlink r:id="rId9" w:history="1">
              <w:r w:rsidR="00733F09">
                <w:rPr>
                  <w:rStyle w:val="Hyperlink"/>
                  <w:rFonts w:ascii="Arial" w:hAnsi="Arial" w:cs="Arial"/>
                  <w:color w:val="auto"/>
                  <w:sz w:val="17"/>
                  <w:szCs w:val="17"/>
                  <w:u w:val="none"/>
                </w:rPr>
                <w:t>http://www.greenercars.com/indexplus.html</w:t>
              </w:r>
            </w:hyperlink>
            <w:r w:rsidR="00733F09">
              <w:rPr>
                <w:rFonts w:ascii="Arial" w:hAnsi="Arial" w:cs="Arial"/>
                <w:sz w:val="17"/>
                <w:szCs w:val="17"/>
              </w:rPr>
              <w:t xml:space="preserve"> </w:t>
            </w:r>
          </w:p>
        </w:tc>
        <w:tc>
          <w:tcPr>
            <w:tcW w:w="2520" w:type="dxa"/>
          </w:tcPr>
          <w:p w:rsidR="00733F09" w:rsidRDefault="00733F09">
            <w:pPr>
              <w:spacing w:before="100" w:after="20"/>
              <w:rPr>
                <w:rFonts w:ascii="Arial" w:hAnsi="Arial" w:cs="Arial"/>
                <w:b/>
                <w:sz w:val="17"/>
                <w:szCs w:val="17"/>
              </w:rPr>
            </w:pPr>
            <w:r>
              <w:rPr>
                <w:rFonts w:ascii="Arial" w:hAnsi="Arial" w:cs="Arial"/>
                <w:b/>
                <w:sz w:val="17"/>
                <w:szCs w:val="17"/>
              </w:rPr>
              <w:t>Chance and Data</w:t>
            </w:r>
          </w:p>
          <w:p w:rsidR="00733F09" w:rsidRDefault="00733F09">
            <w:pPr>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Data</w:t>
            </w:r>
          </w:p>
        </w:tc>
        <w:tc>
          <w:tcPr>
            <w:tcW w:w="2340" w:type="dxa"/>
          </w:tcPr>
          <w:p w:rsidR="00733F09" w:rsidRDefault="00733F09">
            <w:pPr>
              <w:framePr w:hSpace="180" w:wrap="around" w:vAnchor="page" w:hAnchor="margin" w:y="1805"/>
              <w:spacing w:before="100" w:after="40"/>
              <w:rPr>
                <w:rFonts w:ascii="Arial" w:hAnsi="Arial" w:cs="Arial"/>
                <w:b/>
                <w:sz w:val="17"/>
                <w:szCs w:val="17"/>
              </w:rPr>
            </w:pPr>
            <w:r>
              <w:rPr>
                <w:rFonts w:ascii="Arial" w:hAnsi="Arial" w:cs="Arial"/>
                <w:b/>
                <w:sz w:val="17"/>
                <w:szCs w:val="17"/>
              </w:rPr>
              <w:t>Science</w:t>
            </w:r>
          </w:p>
          <w:p w:rsidR="00733F09" w:rsidRDefault="00733F09">
            <w:pPr>
              <w:framePr w:hSpace="180" w:wrap="around" w:vAnchor="page" w:hAnchor="margin" w:y="1805"/>
              <w:spacing w:before="40" w:after="40"/>
              <w:rPr>
                <w:rFonts w:ascii="Arial" w:hAnsi="Arial" w:cs="Arial"/>
                <w:sz w:val="17"/>
                <w:szCs w:val="17"/>
              </w:rPr>
            </w:pPr>
            <w:r>
              <w:rPr>
                <w:rFonts w:ascii="Arial" w:hAnsi="Arial" w:cs="Arial"/>
                <w:sz w:val="17"/>
                <w:szCs w:val="17"/>
              </w:rPr>
              <w:t>LL 5.3</w:t>
            </w:r>
          </w:p>
          <w:p w:rsidR="00733F09" w:rsidRDefault="00733F09">
            <w:pPr>
              <w:framePr w:hSpace="180" w:wrap="around" w:vAnchor="page" w:hAnchor="margin" w:y="1805"/>
              <w:spacing w:before="40" w:after="40"/>
              <w:rPr>
                <w:rFonts w:ascii="Arial" w:hAnsi="Arial" w:cs="Arial"/>
                <w:sz w:val="17"/>
                <w:szCs w:val="17"/>
              </w:rPr>
            </w:pPr>
            <w:r>
              <w:rPr>
                <w:rFonts w:ascii="Arial" w:hAnsi="Arial" w:cs="Arial"/>
                <w:sz w:val="17"/>
                <w:szCs w:val="17"/>
              </w:rPr>
              <w:t>LL 6.3</w:t>
            </w:r>
          </w:p>
          <w:p w:rsidR="00733F09" w:rsidRDefault="00733F09">
            <w:pPr>
              <w:framePr w:hSpace="180" w:wrap="around" w:vAnchor="page" w:hAnchor="margin" w:y="1805"/>
              <w:spacing w:before="40" w:after="40"/>
              <w:rPr>
                <w:rFonts w:ascii="Arial" w:hAnsi="Arial" w:cs="Arial"/>
                <w:sz w:val="17"/>
                <w:szCs w:val="17"/>
              </w:rPr>
            </w:pPr>
            <w:r>
              <w:rPr>
                <w:rFonts w:ascii="Arial" w:hAnsi="Arial" w:cs="Arial"/>
                <w:sz w:val="17"/>
                <w:szCs w:val="17"/>
              </w:rPr>
              <w:t>EC 5.3</w:t>
            </w:r>
          </w:p>
          <w:p w:rsidR="00733F09" w:rsidRDefault="00733F09">
            <w:pPr>
              <w:framePr w:hSpace="180" w:wrap="around" w:vAnchor="page" w:hAnchor="margin" w:y="1805"/>
              <w:spacing w:before="40" w:after="40"/>
              <w:rPr>
                <w:rFonts w:ascii="Arial" w:hAnsi="Arial" w:cs="Arial"/>
                <w:sz w:val="17"/>
                <w:szCs w:val="17"/>
              </w:rPr>
            </w:pPr>
            <w:r>
              <w:rPr>
                <w:rFonts w:ascii="Arial" w:hAnsi="Arial" w:cs="Arial"/>
                <w:sz w:val="17"/>
                <w:szCs w:val="17"/>
              </w:rPr>
              <w:t>EC 6.3</w:t>
            </w:r>
          </w:p>
          <w:p w:rsidR="00733F09" w:rsidRDefault="00733F09">
            <w:pPr>
              <w:framePr w:hSpace="180" w:wrap="around" w:vAnchor="page" w:hAnchor="margin" w:y="1805"/>
              <w:spacing w:before="40" w:after="40"/>
              <w:rPr>
                <w:rFonts w:ascii="Arial" w:hAnsi="Arial" w:cs="Arial"/>
                <w:b/>
                <w:sz w:val="17"/>
                <w:szCs w:val="17"/>
              </w:rPr>
            </w:pPr>
            <w:r>
              <w:rPr>
                <w:rFonts w:ascii="Arial" w:hAnsi="Arial" w:cs="Arial"/>
                <w:b/>
                <w:sz w:val="17"/>
                <w:szCs w:val="17"/>
              </w:rPr>
              <w:t>SOSE</w:t>
            </w:r>
          </w:p>
          <w:p w:rsidR="00733F09" w:rsidRDefault="00733F09">
            <w:pPr>
              <w:pStyle w:val="Heading2"/>
              <w:rPr>
                <w:b w:val="0"/>
                <w:bCs w:val="0"/>
                <w:sz w:val="17"/>
                <w:szCs w:val="17"/>
              </w:rPr>
            </w:pPr>
            <w:r>
              <w:rPr>
                <w:b w:val="0"/>
                <w:bCs w:val="0"/>
                <w:sz w:val="17"/>
                <w:szCs w:val="17"/>
              </w:rPr>
              <w:t>SRP 5.3</w:t>
            </w:r>
          </w:p>
          <w:p w:rsidR="00733F09" w:rsidRDefault="00733F09">
            <w:pPr>
              <w:rPr>
                <w:rFonts w:ascii="Arial" w:hAnsi="Arial" w:cs="Arial"/>
                <w:sz w:val="17"/>
                <w:szCs w:val="17"/>
              </w:rPr>
            </w:pPr>
            <w:r>
              <w:rPr>
                <w:rFonts w:ascii="Arial" w:hAnsi="Arial" w:cs="Arial"/>
                <w:sz w:val="17"/>
                <w:szCs w:val="17"/>
              </w:rPr>
              <w:t>SRP 6.3</w:t>
            </w:r>
          </w:p>
        </w:tc>
      </w:tr>
      <w:tr w:rsidR="00733F09">
        <w:trPr>
          <w:cantSplit/>
        </w:trPr>
        <w:tc>
          <w:tcPr>
            <w:tcW w:w="2628" w:type="dxa"/>
          </w:tcPr>
          <w:p w:rsidR="00733F09" w:rsidRDefault="00733F09">
            <w:pPr>
              <w:spacing w:before="100" w:after="40"/>
              <w:rPr>
                <w:rFonts w:ascii="Arial" w:hAnsi="Arial" w:cs="Arial"/>
                <w:sz w:val="17"/>
                <w:szCs w:val="17"/>
              </w:rPr>
            </w:pPr>
            <w:r>
              <w:rPr>
                <w:rFonts w:ascii="Arial" w:hAnsi="Arial" w:cs="Arial"/>
                <w:sz w:val="17"/>
                <w:szCs w:val="17"/>
              </w:rPr>
              <w:t>Which rental firms give the best deals?</w:t>
            </w:r>
          </w:p>
        </w:tc>
        <w:tc>
          <w:tcPr>
            <w:tcW w:w="7920" w:type="dxa"/>
          </w:tcPr>
          <w:p w:rsidR="00733F09" w:rsidRDefault="00733F09">
            <w:pPr>
              <w:pStyle w:val="CommentText"/>
              <w:widowControl/>
              <w:spacing w:before="100" w:after="100"/>
              <w:rPr>
                <w:rFonts w:ascii="Arial" w:hAnsi="Arial" w:cs="Arial"/>
                <w:sz w:val="17"/>
                <w:szCs w:val="17"/>
              </w:rPr>
            </w:pPr>
            <w:r>
              <w:rPr>
                <w:rFonts w:ascii="Arial" w:hAnsi="Arial" w:cs="Arial"/>
                <w:sz w:val="17"/>
                <w:szCs w:val="17"/>
              </w:rPr>
              <w:t>Students use rates, ratio and proportion to investigate the differences between deals offered by the major rental firms in their area in terms of daily rates, longer term rentals, insurance and limitations on use.</w:t>
            </w:r>
          </w:p>
        </w:tc>
        <w:tc>
          <w:tcPr>
            <w:tcW w:w="2520" w:type="dxa"/>
          </w:tcPr>
          <w:p w:rsidR="00733F09" w:rsidRDefault="00733F09">
            <w:pPr>
              <w:spacing w:before="100" w:after="20"/>
              <w:rPr>
                <w:rFonts w:ascii="Arial" w:hAnsi="Arial" w:cs="Arial"/>
                <w:b/>
                <w:sz w:val="17"/>
                <w:szCs w:val="17"/>
              </w:rPr>
            </w:pPr>
            <w:r>
              <w:rPr>
                <w:rFonts w:ascii="Arial" w:hAnsi="Arial" w:cs="Arial"/>
                <w:b/>
                <w:sz w:val="17"/>
                <w:szCs w:val="17"/>
              </w:rPr>
              <w:t>Number</w:t>
            </w:r>
          </w:p>
          <w:p w:rsidR="00733F09" w:rsidRDefault="00733F09">
            <w:pPr>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Multiplication and division</w:t>
            </w:r>
          </w:p>
        </w:tc>
        <w:tc>
          <w:tcPr>
            <w:tcW w:w="2340" w:type="dxa"/>
          </w:tcPr>
          <w:p w:rsidR="00733F09" w:rsidRDefault="00733F09">
            <w:pPr>
              <w:spacing w:before="40" w:after="40"/>
              <w:rPr>
                <w:rFonts w:ascii="Arial" w:hAnsi="Arial" w:cs="Arial"/>
                <w:sz w:val="17"/>
                <w:szCs w:val="17"/>
              </w:rPr>
            </w:pPr>
          </w:p>
        </w:tc>
      </w:tr>
      <w:tr w:rsidR="00733F09">
        <w:trPr>
          <w:cantSplit/>
        </w:trPr>
        <w:tc>
          <w:tcPr>
            <w:tcW w:w="2628" w:type="dxa"/>
          </w:tcPr>
          <w:p w:rsidR="00733F09" w:rsidRDefault="00733F09">
            <w:pPr>
              <w:spacing w:before="100" w:after="40"/>
              <w:rPr>
                <w:rFonts w:ascii="Arial" w:hAnsi="Arial" w:cs="Arial"/>
                <w:sz w:val="17"/>
                <w:szCs w:val="17"/>
              </w:rPr>
            </w:pPr>
            <w:r>
              <w:rPr>
                <w:rFonts w:ascii="Arial" w:hAnsi="Arial" w:cs="Arial"/>
                <w:sz w:val="17"/>
                <w:szCs w:val="17"/>
              </w:rPr>
              <w:t>Home and away: How do the currencies compare?</w:t>
            </w:r>
          </w:p>
        </w:tc>
        <w:tc>
          <w:tcPr>
            <w:tcW w:w="7920" w:type="dxa"/>
          </w:tcPr>
          <w:p w:rsidR="00733F09" w:rsidRDefault="00733F09">
            <w:pPr>
              <w:pStyle w:val="BodyText2"/>
              <w:autoSpaceDE/>
              <w:autoSpaceDN/>
              <w:adjustRightInd/>
              <w:spacing w:before="100" w:after="100"/>
              <w:rPr>
                <w:sz w:val="17"/>
                <w:szCs w:val="17"/>
              </w:rPr>
            </w:pPr>
            <w:r>
              <w:rPr>
                <w:sz w:val="17"/>
                <w:szCs w:val="17"/>
              </w:rPr>
              <w:t>Students construct a useful conversion table for people travelling overseas. They investigate conversion factors and rules for converting items that may be of interest to travellers. For example, gallons/litres; miles/kilometres; miles per gallon/kilometres per 100 litres; degrees centigrade/Fahrenheit; pounds/kilograms; and currencies.</w:t>
            </w:r>
          </w:p>
        </w:tc>
        <w:tc>
          <w:tcPr>
            <w:tcW w:w="2520" w:type="dxa"/>
          </w:tcPr>
          <w:p w:rsidR="00733F09" w:rsidRDefault="00733F09">
            <w:pPr>
              <w:pStyle w:val="CommentText"/>
              <w:spacing w:before="40" w:after="40"/>
              <w:rPr>
                <w:rFonts w:ascii="Arial" w:hAnsi="Arial" w:cs="Arial"/>
                <w:bCs/>
                <w:sz w:val="17"/>
                <w:szCs w:val="17"/>
              </w:rPr>
            </w:pPr>
          </w:p>
        </w:tc>
        <w:tc>
          <w:tcPr>
            <w:tcW w:w="2340" w:type="dxa"/>
          </w:tcPr>
          <w:p w:rsidR="00733F09" w:rsidRDefault="00733F09">
            <w:pPr>
              <w:spacing w:before="40" w:after="40"/>
              <w:rPr>
                <w:rFonts w:ascii="Arial" w:hAnsi="Arial" w:cs="Arial"/>
                <w:sz w:val="17"/>
                <w:szCs w:val="17"/>
              </w:rPr>
            </w:pPr>
          </w:p>
        </w:tc>
      </w:tr>
      <w:tr w:rsidR="00733F09">
        <w:trPr>
          <w:cantSplit/>
        </w:trPr>
        <w:tc>
          <w:tcPr>
            <w:tcW w:w="2628" w:type="dxa"/>
          </w:tcPr>
          <w:p w:rsidR="00733F09" w:rsidRDefault="00733F09">
            <w:pPr>
              <w:spacing w:before="100" w:after="40"/>
              <w:rPr>
                <w:rFonts w:ascii="Arial" w:hAnsi="Arial" w:cs="Arial"/>
                <w:sz w:val="17"/>
                <w:szCs w:val="17"/>
              </w:rPr>
            </w:pPr>
            <w:r>
              <w:rPr>
                <w:rFonts w:ascii="Arial" w:hAnsi="Arial" w:cs="Arial"/>
                <w:sz w:val="17"/>
                <w:szCs w:val="17"/>
              </w:rPr>
              <w:t xml:space="preserve">What is the most economical way to travel around </w:t>
            </w:r>
            <w:smartTag w:uri="urn:schemas-microsoft-com:office:smarttags" w:element="country-region">
              <w:smartTag w:uri="urn:schemas-microsoft-com:office:smarttags" w:element="place">
                <w:r>
                  <w:rPr>
                    <w:rFonts w:ascii="Arial" w:hAnsi="Arial" w:cs="Arial"/>
                    <w:sz w:val="17"/>
                    <w:szCs w:val="17"/>
                  </w:rPr>
                  <w:t>Australia</w:t>
                </w:r>
              </w:smartTag>
            </w:smartTag>
            <w:r>
              <w:rPr>
                <w:rFonts w:ascii="Arial" w:hAnsi="Arial" w:cs="Arial"/>
                <w:sz w:val="17"/>
                <w:szCs w:val="17"/>
              </w:rPr>
              <w:t>?</w:t>
            </w:r>
          </w:p>
        </w:tc>
        <w:tc>
          <w:tcPr>
            <w:tcW w:w="7920" w:type="dxa"/>
          </w:tcPr>
          <w:p w:rsidR="00733F09" w:rsidRDefault="00733F09">
            <w:pPr>
              <w:pStyle w:val="BodyText"/>
              <w:framePr w:wrap="around" w:y="1445"/>
              <w:spacing w:before="100"/>
              <w:rPr>
                <w:sz w:val="17"/>
                <w:szCs w:val="17"/>
              </w:rPr>
            </w:pPr>
            <w:r>
              <w:rPr>
                <w:sz w:val="17"/>
                <w:szCs w:val="17"/>
              </w:rPr>
              <w:t>Students investigate the different rates that rental companies charge for hire cars and, with this information, determine the most economical car-hire option for a self-drive holiday. They may choose to compare the cost of driving the total distance with the cost of flying between some destinations. If a one-way hire is involved, the potential extra cost should be investigated.</w:t>
            </w:r>
          </w:p>
          <w:p w:rsidR="00733F09" w:rsidRDefault="00733F09">
            <w:pPr>
              <w:framePr w:hSpace="180" w:wrap="around" w:vAnchor="page" w:hAnchor="margin" w:y="1445"/>
              <w:spacing w:before="40" w:after="200"/>
              <w:rPr>
                <w:rFonts w:ascii="Arial" w:hAnsi="Arial" w:cs="Arial"/>
                <w:sz w:val="17"/>
                <w:szCs w:val="17"/>
              </w:rPr>
            </w:pPr>
            <w:r>
              <w:rPr>
                <w:rFonts w:ascii="Arial" w:hAnsi="Arial" w:cs="Arial"/>
                <w:sz w:val="17"/>
                <w:szCs w:val="17"/>
              </w:rPr>
              <w:t>This investigation provides students with opportunities to develop a rule to illustrate costing, a table of values, and a graph to display the data. They analyse linear functions by determining the value of any term in a sequence by substituting into a rule, develop a rule in words for data given in tabular or graphical form, and represent linear functions in tabular or graphical form.</w:t>
            </w:r>
          </w:p>
        </w:tc>
        <w:tc>
          <w:tcPr>
            <w:tcW w:w="2520" w:type="dxa"/>
          </w:tcPr>
          <w:p w:rsidR="00733F09" w:rsidRDefault="00733F09">
            <w:pPr>
              <w:framePr w:hSpace="180" w:wrap="around" w:vAnchor="page" w:hAnchor="margin" w:y="1445"/>
              <w:spacing w:before="100" w:after="20"/>
              <w:rPr>
                <w:rFonts w:ascii="Arial" w:hAnsi="Arial" w:cs="Arial"/>
                <w:b/>
                <w:sz w:val="17"/>
                <w:szCs w:val="17"/>
              </w:rPr>
            </w:pPr>
            <w:r>
              <w:rPr>
                <w:rFonts w:ascii="Arial" w:hAnsi="Arial" w:cs="Arial"/>
                <w:b/>
                <w:sz w:val="17"/>
                <w:szCs w:val="17"/>
              </w:rPr>
              <w:t>Patterns and Algebra</w:t>
            </w:r>
          </w:p>
          <w:p w:rsidR="00733F09" w:rsidRDefault="00733F09">
            <w:pPr>
              <w:framePr w:hSpace="180" w:wrap="around" w:vAnchor="page" w:hAnchor="margin" w:y="1445"/>
              <w:widowControl w:val="0"/>
              <w:numPr>
                <w:ilvl w:val="0"/>
                <w:numId w:val="9"/>
              </w:numPr>
              <w:tabs>
                <w:tab w:val="clear" w:pos="720"/>
              </w:tabs>
              <w:spacing w:before="40" w:after="40"/>
              <w:ind w:left="252" w:hanging="180"/>
              <w:rPr>
                <w:rFonts w:ascii="Arial" w:hAnsi="Arial" w:cs="Arial"/>
                <w:sz w:val="17"/>
                <w:szCs w:val="17"/>
              </w:rPr>
            </w:pPr>
            <w:r>
              <w:rPr>
                <w:rFonts w:ascii="Arial" w:hAnsi="Arial" w:cs="Arial"/>
                <w:sz w:val="17"/>
                <w:szCs w:val="17"/>
              </w:rPr>
              <w:t>Patterns and functions</w:t>
            </w:r>
          </w:p>
          <w:p w:rsidR="00733F09" w:rsidRDefault="00733F09">
            <w:pPr>
              <w:framePr w:hSpace="180" w:wrap="around" w:vAnchor="page" w:hAnchor="margin" w:y="1445"/>
              <w:widowControl w:val="0"/>
              <w:numPr>
                <w:ilvl w:val="0"/>
                <w:numId w:val="9"/>
              </w:numPr>
              <w:tabs>
                <w:tab w:val="clear" w:pos="720"/>
              </w:tabs>
              <w:spacing w:before="40" w:after="40"/>
              <w:ind w:left="252" w:hanging="180"/>
              <w:rPr>
                <w:rFonts w:ascii="Arial" w:hAnsi="Arial" w:cs="Arial"/>
                <w:b/>
                <w:sz w:val="17"/>
                <w:szCs w:val="17"/>
              </w:rPr>
            </w:pPr>
            <w:r>
              <w:rPr>
                <w:rFonts w:ascii="Arial" w:hAnsi="Arial" w:cs="Arial"/>
                <w:sz w:val="17"/>
                <w:szCs w:val="17"/>
              </w:rPr>
              <w:t>Equivalence and equations</w:t>
            </w:r>
          </w:p>
        </w:tc>
        <w:tc>
          <w:tcPr>
            <w:tcW w:w="2340" w:type="dxa"/>
          </w:tcPr>
          <w:p w:rsidR="00733F09" w:rsidRDefault="00733F09">
            <w:pPr>
              <w:spacing w:before="40" w:after="40"/>
              <w:rPr>
                <w:rFonts w:ascii="Arial" w:hAnsi="Arial" w:cs="Arial"/>
                <w:sz w:val="17"/>
                <w:szCs w:val="17"/>
              </w:rPr>
            </w:pPr>
          </w:p>
        </w:tc>
      </w:tr>
    </w:tbl>
    <w:p w:rsidR="00733F09" w:rsidRDefault="00733F09">
      <w:pPr>
        <w:rPr>
          <w:rFonts w:ascii="Arial" w:hAnsi="Arial" w:cs="Arial"/>
          <w:sz w:val="17"/>
          <w:szCs w:val="17"/>
        </w:rPr>
        <w:sectPr w:rsidR="00733F09">
          <w:headerReference w:type="default" r:id="rId10"/>
          <w:footerReference w:type="default" r:id="rId11"/>
          <w:pgSz w:w="16838" w:h="11906" w:orient="landscape" w:code="9"/>
          <w:pgMar w:top="1304" w:right="851" w:bottom="1134" w:left="851" w:header="851" w:footer="907" w:gutter="0"/>
          <w:pgNumType w:start="93"/>
          <w:cols w:space="708"/>
          <w:docGrid w:linePitch="360"/>
        </w:sectPr>
      </w:pPr>
    </w:p>
    <w:p w:rsidR="00733F09" w:rsidRDefault="00733F09">
      <w:pPr>
        <w:tabs>
          <w:tab w:val="left" w:pos="9720"/>
          <w:tab w:val="left" w:pos="12060"/>
        </w:tabs>
        <w:rPr>
          <w:rFonts w:ascii="Arial" w:hAnsi="Arial" w:cs="Arial"/>
          <w:sz w:val="2"/>
          <w:szCs w:val="2"/>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7583"/>
        <w:gridCol w:w="2496"/>
        <w:gridCol w:w="2166"/>
      </w:tblGrid>
      <w:tr w:rsidR="00733F09">
        <w:trPr>
          <w:cantSplit/>
        </w:trPr>
        <w:tc>
          <w:tcPr>
            <w:tcW w:w="5000" w:type="pct"/>
            <w:gridSpan w:val="4"/>
            <w:tcBorders>
              <w:bottom w:val="single" w:sz="4" w:space="0" w:color="auto"/>
            </w:tcBorders>
            <w:shd w:val="clear" w:color="auto" w:fill="666666"/>
            <w:vAlign w:val="center"/>
          </w:tcPr>
          <w:p w:rsidR="00733F09" w:rsidRDefault="00733F09">
            <w:pPr>
              <w:pStyle w:val="Tablecellhead"/>
              <w:rPr>
                <w:rFonts w:cs="Arial"/>
                <w:color w:val="FFFFFF"/>
                <w:sz w:val="20"/>
                <w:szCs w:val="20"/>
              </w:rPr>
            </w:pPr>
            <w:r>
              <w:rPr>
                <w:rFonts w:cs="Arial"/>
                <w:color w:val="FFFFFF"/>
                <w:sz w:val="20"/>
                <w:szCs w:val="20"/>
              </w:rPr>
              <w:t>Number: Addition and subtraction</w:t>
            </w:r>
          </w:p>
        </w:tc>
      </w:tr>
      <w:tr w:rsidR="00733F09">
        <w:tc>
          <w:tcPr>
            <w:tcW w:w="992" w:type="pct"/>
            <w:shd w:val="clear" w:color="auto" w:fill="E0E0E0"/>
            <w:vAlign w:val="center"/>
          </w:tcPr>
          <w:p w:rsidR="00733F09" w:rsidRDefault="00733F09">
            <w:pPr>
              <w:pStyle w:val="Tablecellhead"/>
              <w:rPr>
                <w:rFonts w:cs="Arial"/>
                <w:sz w:val="17"/>
                <w:szCs w:val="17"/>
              </w:rPr>
            </w:pPr>
            <w:r>
              <w:rPr>
                <w:rFonts w:cs="Arial"/>
                <w:sz w:val="17"/>
                <w:szCs w:val="17"/>
              </w:rPr>
              <w:t>Investigation</w:t>
            </w:r>
          </w:p>
        </w:tc>
        <w:tc>
          <w:tcPr>
            <w:tcW w:w="2482" w:type="pct"/>
            <w:shd w:val="clear" w:color="auto" w:fill="E0E0E0"/>
            <w:vAlign w:val="center"/>
          </w:tcPr>
          <w:p w:rsidR="00733F09" w:rsidRDefault="00733F09">
            <w:pPr>
              <w:pStyle w:val="Tablecellhead"/>
              <w:rPr>
                <w:rFonts w:cs="Arial"/>
                <w:sz w:val="17"/>
                <w:szCs w:val="17"/>
              </w:rPr>
            </w:pPr>
            <w:r>
              <w:rPr>
                <w:rFonts w:cs="Arial"/>
                <w:sz w:val="17"/>
                <w:szCs w:val="17"/>
              </w:rPr>
              <w:t xml:space="preserve">Overview </w:t>
            </w:r>
          </w:p>
        </w:tc>
        <w:tc>
          <w:tcPr>
            <w:tcW w:w="817" w:type="pct"/>
            <w:shd w:val="clear" w:color="auto" w:fill="E0E0E0"/>
            <w:vAlign w:val="center"/>
          </w:tcPr>
          <w:p w:rsidR="00733F09" w:rsidRDefault="00733F09">
            <w:pPr>
              <w:pStyle w:val="Tablecellhead"/>
              <w:rPr>
                <w:rFonts w:cs="Arial"/>
                <w:sz w:val="17"/>
                <w:szCs w:val="17"/>
              </w:rPr>
            </w:pPr>
            <w:r>
              <w:rPr>
                <w:rFonts w:cs="Arial"/>
                <w:sz w:val="17"/>
                <w:szCs w:val="17"/>
              </w:rPr>
              <w:t>Links to other Mathematics strands and topics</w:t>
            </w:r>
          </w:p>
        </w:tc>
        <w:tc>
          <w:tcPr>
            <w:tcW w:w="709" w:type="pct"/>
            <w:shd w:val="clear" w:color="auto" w:fill="E0E0E0"/>
            <w:vAlign w:val="center"/>
          </w:tcPr>
          <w:p w:rsidR="00733F09" w:rsidRDefault="00733F09">
            <w:pPr>
              <w:pStyle w:val="Tablecellhead"/>
              <w:rPr>
                <w:rFonts w:cs="Arial"/>
                <w:sz w:val="17"/>
                <w:szCs w:val="17"/>
              </w:rPr>
            </w:pPr>
            <w:r>
              <w:rPr>
                <w:rFonts w:cs="Arial"/>
                <w:sz w:val="17"/>
                <w:szCs w:val="17"/>
              </w:rPr>
              <w:t>Possible links to other key learning areas and learning outcomes</w:t>
            </w:r>
          </w:p>
        </w:tc>
      </w:tr>
      <w:tr w:rsidR="00733F09">
        <w:tc>
          <w:tcPr>
            <w:tcW w:w="992" w:type="pct"/>
          </w:tcPr>
          <w:p w:rsidR="00733F09" w:rsidRDefault="00733F09">
            <w:pPr>
              <w:spacing w:before="100" w:after="40"/>
              <w:rPr>
                <w:rFonts w:ascii="Arial" w:hAnsi="Arial" w:cs="Arial"/>
                <w:sz w:val="17"/>
                <w:szCs w:val="17"/>
              </w:rPr>
            </w:pPr>
            <w:r>
              <w:rPr>
                <w:rFonts w:ascii="Arial" w:hAnsi="Arial" w:cs="Arial"/>
                <w:sz w:val="17"/>
                <w:szCs w:val="17"/>
              </w:rPr>
              <w:t>What’s the weather like where you are?</w:t>
            </w:r>
          </w:p>
        </w:tc>
        <w:tc>
          <w:tcPr>
            <w:tcW w:w="2482" w:type="pct"/>
          </w:tcPr>
          <w:p w:rsidR="00733F09" w:rsidRDefault="00733F09">
            <w:pPr>
              <w:pStyle w:val="CommentText"/>
              <w:widowControl/>
              <w:spacing w:before="100" w:after="40"/>
              <w:rPr>
                <w:rFonts w:ascii="Arial" w:hAnsi="Arial" w:cs="Arial"/>
                <w:sz w:val="17"/>
                <w:szCs w:val="17"/>
              </w:rPr>
            </w:pPr>
            <w:r>
              <w:rPr>
                <w:rFonts w:ascii="Arial" w:hAnsi="Arial" w:cs="Arial"/>
                <w:sz w:val="17"/>
                <w:szCs w:val="17"/>
              </w:rPr>
              <w:t xml:space="preserve">Students investigate the Southern Oscillation Index (SOI), which is calculated from the monthly or seasonal fluctuations in the air-pressure difference between Tahiti and </w:t>
            </w:r>
            <w:smartTag w:uri="urn:schemas-microsoft-com:office:smarttags" w:element="City">
              <w:smartTag w:uri="urn:schemas-microsoft-com:office:smarttags" w:element="place">
                <w:r>
                  <w:rPr>
                    <w:rFonts w:ascii="Arial" w:hAnsi="Arial" w:cs="Arial"/>
                    <w:sz w:val="17"/>
                    <w:szCs w:val="17"/>
                  </w:rPr>
                  <w:t>Darwin</w:t>
                </w:r>
              </w:smartTag>
            </w:smartTag>
            <w:r>
              <w:rPr>
                <w:rFonts w:ascii="Arial" w:hAnsi="Arial" w:cs="Arial"/>
                <w:sz w:val="17"/>
                <w:szCs w:val="17"/>
              </w:rPr>
              <w:t xml:space="preserve">, and its relationship with the El Niño effect. They examine data from the Bureau of Meteorology to estimate the probability that eastern and northern </w:t>
            </w:r>
            <w:smartTag w:uri="urn:schemas-microsoft-com:office:smarttags" w:element="country-region">
              <w:smartTag w:uri="urn:schemas-microsoft-com:office:smarttags" w:element="place">
                <w:r>
                  <w:rPr>
                    <w:rFonts w:ascii="Arial" w:hAnsi="Arial" w:cs="Arial"/>
                    <w:sz w:val="17"/>
                    <w:szCs w:val="17"/>
                  </w:rPr>
                  <w:t>Australia</w:t>
                </w:r>
              </w:smartTag>
            </w:smartTag>
            <w:r>
              <w:rPr>
                <w:rFonts w:ascii="Arial" w:hAnsi="Arial" w:cs="Arial"/>
                <w:sz w:val="17"/>
                <w:szCs w:val="17"/>
              </w:rPr>
              <w:t xml:space="preserve"> will be wetter than normal this year.</w:t>
            </w:r>
          </w:p>
        </w:tc>
        <w:tc>
          <w:tcPr>
            <w:tcW w:w="817" w:type="pct"/>
          </w:tcPr>
          <w:p w:rsidR="00733F09" w:rsidRDefault="00733F09">
            <w:pPr>
              <w:spacing w:before="100" w:after="20"/>
              <w:rPr>
                <w:rFonts w:ascii="Arial" w:hAnsi="Arial" w:cs="Arial"/>
                <w:b/>
                <w:sz w:val="17"/>
                <w:szCs w:val="17"/>
              </w:rPr>
            </w:pPr>
            <w:r>
              <w:rPr>
                <w:rFonts w:ascii="Arial" w:hAnsi="Arial" w:cs="Arial"/>
                <w:b/>
                <w:sz w:val="17"/>
                <w:szCs w:val="17"/>
              </w:rPr>
              <w:t>Number</w:t>
            </w:r>
          </w:p>
          <w:p w:rsidR="00733F09" w:rsidRDefault="00733F09">
            <w:pPr>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Number concepts</w:t>
            </w:r>
          </w:p>
          <w:p w:rsidR="00733F09" w:rsidRDefault="00733F09">
            <w:pPr>
              <w:spacing w:before="100" w:after="20"/>
              <w:rPr>
                <w:rFonts w:ascii="Arial" w:hAnsi="Arial" w:cs="Arial"/>
                <w:b/>
                <w:sz w:val="17"/>
                <w:szCs w:val="17"/>
              </w:rPr>
            </w:pPr>
            <w:r>
              <w:rPr>
                <w:rFonts w:ascii="Arial" w:hAnsi="Arial" w:cs="Arial"/>
                <w:b/>
                <w:sz w:val="17"/>
                <w:szCs w:val="17"/>
              </w:rPr>
              <w:t>Chance and Data</w:t>
            </w:r>
          </w:p>
          <w:p w:rsidR="00733F09" w:rsidRDefault="00733F09">
            <w:pPr>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Chance</w:t>
            </w:r>
          </w:p>
        </w:tc>
        <w:tc>
          <w:tcPr>
            <w:tcW w:w="709" w:type="pct"/>
          </w:tcPr>
          <w:p w:rsidR="00733F09" w:rsidRDefault="00733F09">
            <w:pPr>
              <w:pStyle w:val="Heading2"/>
              <w:keepNext w:val="0"/>
              <w:spacing w:before="100"/>
              <w:rPr>
                <w:sz w:val="17"/>
                <w:szCs w:val="17"/>
              </w:rPr>
            </w:pPr>
            <w:r>
              <w:rPr>
                <w:sz w:val="17"/>
                <w:szCs w:val="17"/>
              </w:rPr>
              <w:t>Science</w:t>
            </w:r>
          </w:p>
          <w:p w:rsidR="00733F09" w:rsidRDefault="00733F09">
            <w:pPr>
              <w:rPr>
                <w:rFonts w:ascii="Arial" w:hAnsi="Arial" w:cs="Arial"/>
                <w:sz w:val="17"/>
                <w:szCs w:val="17"/>
              </w:rPr>
            </w:pPr>
            <w:r>
              <w:rPr>
                <w:rFonts w:ascii="Arial" w:hAnsi="Arial" w:cs="Arial"/>
                <w:sz w:val="17"/>
                <w:szCs w:val="17"/>
              </w:rPr>
              <w:t>EB 5.2</w:t>
            </w:r>
          </w:p>
          <w:p w:rsidR="00733F09" w:rsidRDefault="00733F09">
            <w:pPr>
              <w:rPr>
                <w:rFonts w:ascii="Arial" w:hAnsi="Arial" w:cs="Arial"/>
                <w:sz w:val="17"/>
                <w:szCs w:val="17"/>
              </w:rPr>
            </w:pPr>
            <w:r>
              <w:rPr>
                <w:rFonts w:ascii="Arial" w:hAnsi="Arial" w:cs="Arial"/>
                <w:sz w:val="17"/>
                <w:szCs w:val="17"/>
              </w:rPr>
              <w:t>EB 6.2</w:t>
            </w:r>
          </w:p>
        </w:tc>
      </w:tr>
      <w:tr w:rsidR="00733F09">
        <w:tc>
          <w:tcPr>
            <w:tcW w:w="992" w:type="pct"/>
          </w:tcPr>
          <w:p w:rsidR="00733F09" w:rsidRDefault="00733F09">
            <w:pPr>
              <w:pStyle w:val="BodyText2"/>
              <w:autoSpaceDE/>
              <w:autoSpaceDN/>
              <w:adjustRightInd/>
              <w:spacing w:before="100"/>
              <w:rPr>
                <w:sz w:val="17"/>
                <w:szCs w:val="17"/>
              </w:rPr>
            </w:pPr>
            <w:r>
              <w:rPr>
                <w:sz w:val="17"/>
                <w:szCs w:val="17"/>
              </w:rPr>
              <w:t>Search for a cooler/warmer place to live in outer space.</w:t>
            </w:r>
          </w:p>
        </w:tc>
        <w:tc>
          <w:tcPr>
            <w:tcW w:w="2482" w:type="pct"/>
          </w:tcPr>
          <w:p w:rsidR="00733F09" w:rsidRDefault="00733F09">
            <w:pPr>
              <w:pStyle w:val="BodyText2"/>
              <w:autoSpaceDE/>
              <w:autoSpaceDN/>
              <w:adjustRightInd/>
              <w:spacing w:before="100" w:after="100"/>
              <w:rPr>
                <w:sz w:val="17"/>
                <w:szCs w:val="17"/>
              </w:rPr>
            </w:pPr>
            <w:r>
              <w:rPr>
                <w:sz w:val="17"/>
                <w:szCs w:val="17"/>
              </w:rPr>
              <w:t>Students take on the role of an outer-space weather forecaster. To make their weather predictions, they investigate the differences in temperatures on and between planets in our solar system, and determine which planets are going to be the hottest or coldest in the next holiday period and by how much. They could also recommend which planet or planets have temperatures that would support the establishment of a colony of Earth dwellers looking for a new home.</w:t>
            </w:r>
          </w:p>
        </w:tc>
        <w:tc>
          <w:tcPr>
            <w:tcW w:w="817" w:type="pct"/>
          </w:tcPr>
          <w:p w:rsidR="00733F09" w:rsidRDefault="00733F09">
            <w:pPr>
              <w:spacing w:before="40" w:after="40"/>
              <w:rPr>
                <w:rFonts w:ascii="Arial" w:hAnsi="Arial" w:cs="Arial"/>
                <w:sz w:val="17"/>
                <w:szCs w:val="17"/>
              </w:rPr>
            </w:pPr>
          </w:p>
        </w:tc>
        <w:tc>
          <w:tcPr>
            <w:tcW w:w="709" w:type="pct"/>
          </w:tcPr>
          <w:p w:rsidR="00733F09" w:rsidRDefault="00733F09">
            <w:pPr>
              <w:pStyle w:val="CommentText"/>
              <w:widowControl/>
              <w:spacing w:before="40" w:after="40"/>
              <w:rPr>
                <w:rFonts w:ascii="Arial" w:hAnsi="Arial" w:cs="Arial"/>
                <w:sz w:val="17"/>
                <w:szCs w:val="17"/>
              </w:rPr>
            </w:pPr>
          </w:p>
        </w:tc>
      </w:tr>
      <w:tr w:rsidR="00733F09">
        <w:tc>
          <w:tcPr>
            <w:tcW w:w="992" w:type="pct"/>
          </w:tcPr>
          <w:p w:rsidR="00733F09" w:rsidRDefault="00733F09">
            <w:pPr>
              <w:pStyle w:val="BodyText2"/>
              <w:autoSpaceDE/>
              <w:autoSpaceDN/>
              <w:adjustRightInd/>
              <w:spacing w:before="100"/>
              <w:rPr>
                <w:sz w:val="17"/>
                <w:szCs w:val="17"/>
              </w:rPr>
            </w:pPr>
            <w:r>
              <w:rPr>
                <w:sz w:val="17"/>
                <w:szCs w:val="17"/>
              </w:rPr>
              <w:t>Need to find the quickest route to a planet of your choice? See me now.</w:t>
            </w:r>
          </w:p>
        </w:tc>
        <w:tc>
          <w:tcPr>
            <w:tcW w:w="2482" w:type="pct"/>
          </w:tcPr>
          <w:p w:rsidR="00733F09" w:rsidRDefault="00733F09">
            <w:pPr>
              <w:pStyle w:val="BodyText2"/>
              <w:autoSpaceDE/>
              <w:autoSpaceDN/>
              <w:adjustRightInd/>
              <w:spacing w:before="100" w:after="100"/>
              <w:rPr>
                <w:sz w:val="17"/>
                <w:szCs w:val="17"/>
              </w:rPr>
            </w:pPr>
            <w:r>
              <w:rPr>
                <w:sz w:val="17"/>
                <w:szCs w:val="17"/>
              </w:rPr>
              <w:t>Students take on the role of tour organiser for interplanetary travellers. They investigate the distances between the planets at various times during their orbits around the sun, and make recommendations about which year, or which time of year enables travellers to make the shortest trip possible between planets with stopovers along the way (e.g. Earth to Uranus with stopovers at Mars and Saturn).</w:t>
            </w:r>
          </w:p>
        </w:tc>
        <w:tc>
          <w:tcPr>
            <w:tcW w:w="817" w:type="pct"/>
          </w:tcPr>
          <w:p w:rsidR="00733F09" w:rsidRDefault="00733F09">
            <w:pPr>
              <w:spacing w:before="40" w:after="40"/>
              <w:rPr>
                <w:rFonts w:ascii="Arial" w:hAnsi="Arial" w:cs="Arial"/>
                <w:bCs/>
                <w:sz w:val="17"/>
                <w:szCs w:val="17"/>
              </w:rPr>
            </w:pPr>
          </w:p>
        </w:tc>
        <w:tc>
          <w:tcPr>
            <w:tcW w:w="709" w:type="pct"/>
          </w:tcPr>
          <w:p w:rsidR="00733F09" w:rsidRDefault="00733F09">
            <w:pPr>
              <w:spacing w:before="40" w:after="40"/>
              <w:rPr>
                <w:rFonts w:ascii="Arial" w:hAnsi="Arial" w:cs="Arial"/>
                <w:sz w:val="17"/>
                <w:szCs w:val="17"/>
              </w:rPr>
            </w:pPr>
          </w:p>
        </w:tc>
      </w:tr>
      <w:tr w:rsidR="00733F09">
        <w:tc>
          <w:tcPr>
            <w:tcW w:w="992" w:type="pct"/>
          </w:tcPr>
          <w:p w:rsidR="00733F09" w:rsidRDefault="00733F09">
            <w:pPr>
              <w:pStyle w:val="BodyText2"/>
              <w:autoSpaceDE/>
              <w:autoSpaceDN/>
              <w:adjustRightInd/>
              <w:spacing w:before="100"/>
              <w:rPr>
                <w:sz w:val="17"/>
                <w:szCs w:val="17"/>
              </w:rPr>
            </w:pPr>
            <w:r>
              <w:rPr>
                <w:sz w:val="17"/>
                <w:szCs w:val="17"/>
              </w:rPr>
              <w:t>Water, water everywhere but will there be enough to drink?</w:t>
            </w:r>
          </w:p>
        </w:tc>
        <w:tc>
          <w:tcPr>
            <w:tcW w:w="2482" w:type="pct"/>
          </w:tcPr>
          <w:p w:rsidR="00733F09" w:rsidRDefault="00733F09">
            <w:pPr>
              <w:pStyle w:val="BodyText2"/>
              <w:autoSpaceDE/>
              <w:autoSpaceDN/>
              <w:adjustRightInd/>
              <w:spacing w:before="100" w:after="100"/>
              <w:rPr>
                <w:sz w:val="17"/>
                <w:szCs w:val="17"/>
              </w:rPr>
            </w:pPr>
            <w:r>
              <w:rPr>
                <w:sz w:val="17"/>
                <w:szCs w:val="17"/>
              </w:rPr>
              <w:t xml:space="preserve">Students investigate their water consumption and that of their families. They identify ways to reduce consumption and calculate the savings (of water and money) that could be made. Students use the data gathered to promote water conservation in their community. They could also access data on water consumption from local government authorities, and make comparisons between their calculations and those of the authority. </w:t>
            </w:r>
          </w:p>
        </w:tc>
        <w:tc>
          <w:tcPr>
            <w:tcW w:w="817" w:type="pct"/>
          </w:tcPr>
          <w:p w:rsidR="00733F09" w:rsidRDefault="00733F09">
            <w:pPr>
              <w:spacing w:before="40" w:after="40"/>
              <w:rPr>
                <w:rFonts w:ascii="Arial" w:hAnsi="Arial" w:cs="Arial"/>
                <w:bCs/>
                <w:sz w:val="17"/>
                <w:szCs w:val="17"/>
                <w:highlight w:val="yellow"/>
              </w:rPr>
            </w:pPr>
          </w:p>
        </w:tc>
        <w:tc>
          <w:tcPr>
            <w:tcW w:w="709" w:type="pct"/>
          </w:tcPr>
          <w:p w:rsidR="00733F09" w:rsidRDefault="00733F09">
            <w:pPr>
              <w:spacing w:before="40" w:after="40"/>
              <w:rPr>
                <w:rFonts w:ascii="Arial" w:hAnsi="Arial" w:cs="Arial"/>
                <w:sz w:val="17"/>
                <w:szCs w:val="17"/>
              </w:rPr>
            </w:pPr>
          </w:p>
        </w:tc>
      </w:tr>
      <w:tr w:rsidR="00733F09">
        <w:trPr>
          <w:cantSplit/>
        </w:trPr>
        <w:tc>
          <w:tcPr>
            <w:tcW w:w="992" w:type="pct"/>
          </w:tcPr>
          <w:p w:rsidR="00733F09" w:rsidRDefault="00733F09">
            <w:pPr>
              <w:spacing w:before="100" w:after="40"/>
              <w:rPr>
                <w:rFonts w:ascii="Arial" w:hAnsi="Arial" w:cs="Arial"/>
                <w:sz w:val="17"/>
                <w:szCs w:val="17"/>
              </w:rPr>
            </w:pPr>
            <w:r>
              <w:rPr>
                <w:rFonts w:ascii="Arial" w:hAnsi="Arial" w:cs="Arial"/>
                <w:sz w:val="17"/>
                <w:szCs w:val="17"/>
              </w:rPr>
              <w:t>Design a pool.</w:t>
            </w:r>
          </w:p>
        </w:tc>
        <w:tc>
          <w:tcPr>
            <w:tcW w:w="2482" w:type="pct"/>
          </w:tcPr>
          <w:p w:rsidR="00733F09" w:rsidRDefault="00733F09">
            <w:pPr>
              <w:pStyle w:val="BodyText"/>
              <w:framePr w:wrap="around" w:y="1445"/>
              <w:spacing w:before="100"/>
              <w:rPr>
                <w:sz w:val="17"/>
                <w:szCs w:val="17"/>
              </w:rPr>
            </w:pPr>
            <w:r>
              <w:rPr>
                <w:sz w:val="17"/>
                <w:szCs w:val="17"/>
              </w:rPr>
              <w:t>Students are required to design a pool and pool surrounds for a selected area of the school grounds. They investigate appropriate shapes for the pool and paving, the dimensions of the available area, the depth of the pool and its volume, and the length of the fence.</w:t>
            </w:r>
          </w:p>
          <w:p w:rsidR="00733F09" w:rsidRDefault="00733F09">
            <w:pPr>
              <w:spacing w:before="40" w:after="100"/>
              <w:rPr>
                <w:rFonts w:ascii="Arial" w:hAnsi="Arial" w:cs="Arial"/>
                <w:sz w:val="17"/>
                <w:szCs w:val="17"/>
              </w:rPr>
            </w:pPr>
            <w:r>
              <w:rPr>
                <w:rFonts w:ascii="Arial" w:hAnsi="Arial" w:cs="Arial"/>
                <w:sz w:val="17"/>
                <w:szCs w:val="17"/>
              </w:rPr>
              <w:t>This investigation also lends itself to involving students in a study of water consumption in the school, the effects of installing a pool of the size they design, and the steps that can be taken to conserve water. Students could calculate the cost of materials for building a pool to their design and the rate of evaporation using standard meteorological measurements to see how quickly the water evaporates.</w:t>
            </w:r>
          </w:p>
        </w:tc>
        <w:tc>
          <w:tcPr>
            <w:tcW w:w="817" w:type="pct"/>
          </w:tcPr>
          <w:p w:rsidR="00733F09" w:rsidRDefault="00733F09">
            <w:pPr>
              <w:spacing w:before="100" w:after="20"/>
              <w:rPr>
                <w:rFonts w:ascii="Arial" w:hAnsi="Arial" w:cs="Arial"/>
                <w:b/>
                <w:sz w:val="17"/>
                <w:szCs w:val="17"/>
              </w:rPr>
            </w:pPr>
            <w:r>
              <w:rPr>
                <w:rFonts w:ascii="Arial" w:hAnsi="Arial" w:cs="Arial"/>
                <w:b/>
                <w:sz w:val="17"/>
                <w:szCs w:val="17"/>
              </w:rPr>
              <w:t>Measurement</w:t>
            </w:r>
          </w:p>
          <w:p w:rsidR="00733F09" w:rsidRDefault="00733F09">
            <w:pPr>
              <w:framePr w:hSpace="180" w:wrap="around" w:vAnchor="page" w:hAnchor="margin" w:y="1445"/>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Length, mass, area and volume</w:t>
            </w:r>
          </w:p>
          <w:p w:rsidR="00733F09" w:rsidRDefault="00733F09">
            <w:pPr>
              <w:widowControl w:val="0"/>
              <w:spacing w:before="40" w:after="40"/>
              <w:rPr>
                <w:rFonts w:ascii="Arial" w:hAnsi="Arial" w:cs="Arial"/>
                <w:sz w:val="17"/>
                <w:szCs w:val="17"/>
              </w:rPr>
            </w:pPr>
          </w:p>
        </w:tc>
        <w:tc>
          <w:tcPr>
            <w:tcW w:w="709" w:type="pct"/>
          </w:tcPr>
          <w:p w:rsidR="00733F09" w:rsidRDefault="00733F09">
            <w:pPr>
              <w:spacing w:before="40" w:after="40"/>
              <w:rPr>
                <w:rFonts w:ascii="Arial" w:hAnsi="Arial" w:cs="Arial"/>
                <w:sz w:val="17"/>
                <w:szCs w:val="17"/>
              </w:rPr>
            </w:pPr>
          </w:p>
        </w:tc>
      </w:tr>
      <w:tr w:rsidR="00733F09">
        <w:trPr>
          <w:cantSplit/>
          <w:trHeight w:val="1741"/>
        </w:trPr>
        <w:tc>
          <w:tcPr>
            <w:tcW w:w="992" w:type="pct"/>
          </w:tcPr>
          <w:p w:rsidR="00733F09" w:rsidRDefault="00733F09">
            <w:pPr>
              <w:spacing w:before="100" w:after="40"/>
              <w:rPr>
                <w:rFonts w:ascii="Arial" w:hAnsi="Arial" w:cs="Arial"/>
                <w:sz w:val="17"/>
                <w:szCs w:val="17"/>
              </w:rPr>
            </w:pPr>
            <w:r>
              <w:rPr>
                <w:rFonts w:ascii="Arial" w:hAnsi="Arial" w:cs="Arial"/>
                <w:sz w:val="17"/>
                <w:szCs w:val="17"/>
              </w:rPr>
              <w:t>How fair is the Duckworth-Lewis method?</w:t>
            </w:r>
          </w:p>
        </w:tc>
        <w:tc>
          <w:tcPr>
            <w:tcW w:w="2482" w:type="pct"/>
          </w:tcPr>
          <w:p w:rsidR="00733F09" w:rsidRDefault="00733F09">
            <w:pPr>
              <w:pStyle w:val="CommentText"/>
              <w:widowControl/>
              <w:spacing w:before="100" w:after="100"/>
              <w:rPr>
                <w:rFonts w:ascii="Arial" w:hAnsi="Arial" w:cs="Arial"/>
                <w:sz w:val="17"/>
                <w:szCs w:val="17"/>
              </w:rPr>
            </w:pPr>
            <w:r>
              <w:rPr>
                <w:rFonts w:ascii="Arial" w:hAnsi="Arial" w:cs="Arial"/>
                <w:sz w:val="17"/>
                <w:szCs w:val="17"/>
              </w:rPr>
              <w:t>Students investigate the application of the Duckworth-Lewis method of resetting targets in interrupted one-day cricket matches to comment on its fairness and applicability to school and community matches. As a result of the investigation, students could propose an alternative method of calculation.</w:t>
            </w:r>
          </w:p>
        </w:tc>
        <w:tc>
          <w:tcPr>
            <w:tcW w:w="817" w:type="pct"/>
          </w:tcPr>
          <w:p w:rsidR="00733F09" w:rsidRDefault="00733F09">
            <w:pPr>
              <w:pStyle w:val="Heading2"/>
              <w:keepNext w:val="0"/>
              <w:spacing w:before="100" w:after="20"/>
              <w:rPr>
                <w:sz w:val="17"/>
                <w:szCs w:val="17"/>
              </w:rPr>
            </w:pPr>
            <w:r>
              <w:rPr>
                <w:sz w:val="17"/>
                <w:szCs w:val="17"/>
              </w:rPr>
              <w:t>Number</w:t>
            </w:r>
          </w:p>
          <w:p w:rsidR="00733F09" w:rsidRDefault="00733F09">
            <w:pPr>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Multiplication and division</w:t>
            </w:r>
          </w:p>
        </w:tc>
        <w:tc>
          <w:tcPr>
            <w:tcW w:w="709" w:type="pct"/>
          </w:tcPr>
          <w:p w:rsidR="00733F09" w:rsidRDefault="00733F09">
            <w:pPr>
              <w:spacing w:before="40" w:after="40"/>
              <w:rPr>
                <w:rFonts w:ascii="Arial" w:hAnsi="Arial" w:cs="Arial"/>
                <w:sz w:val="17"/>
                <w:szCs w:val="17"/>
              </w:rPr>
            </w:pPr>
          </w:p>
        </w:tc>
      </w:tr>
    </w:tbl>
    <w:p w:rsidR="00733F09" w:rsidRDefault="00733F09">
      <w:pPr>
        <w:pStyle w:val="Title"/>
        <w:jc w:val="left"/>
        <w:rPr>
          <w:sz w:val="17"/>
          <w:szCs w:val="17"/>
        </w:rPr>
        <w:sectPr w:rsidR="00733F09">
          <w:footerReference w:type="default" r:id="rId12"/>
          <w:pgSz w:w="16838" w:h="11906" w:orient="landscape" w:code="9"/>
          <w:pgMar w:top="1304" w:right="851" w:bottom="1134" w:left="851" w:header="851" w:footer="907" w:gutter="0"/>
          <w:cols w:space="708"/>
          <w:docGrid w:linePitch="360"/>
        </w:sectPr>
      </w:pPr>
    </w:p>
    <w:p w:rsidR="00733F09" w:rsidRDefault="00733F09">
      <w:pPr>
        <w:rPr>
          <w:rFonts w:ascii="Arial" w:hAnsi="Arial" w:cs="Arial"/>
          <w:sz w:val="2"/>
          <w:szCs w:val="2"/>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7581"/>
        <w:gridCol w:w="2499"/>
        <w:gridCol w:w="2180"/>
      </w:tblGrid>
      <w:tr w:rsidR="00733F09">
        <w:trPr>
          <w:cantSplit/>
        </w:trPr>
        <w:tc>
          <w:tcPr>
            <w:tcW w:w="5000" w:type="pct"/>
            <w:gridSpan w:val="4"/>
            <w:tcBorders>
              <w:bottom w:val="single" w:sz="4" w:space="0" w:color="auto"/>
            </w:tcBorders>
            <w:shd w:val="clear" w:color="auto" w:fill="666666"/>
            <w:vAlign w:val="center"/>
          </w:tcPr>
          <w:p w:rsidR="00733F09" w:rsidRDefault="00733F09">
            <w:pPr>
              <w:pStyle w:val="Tablecellhead"/>
              <w:rPr>
                <w:rFonts w:cs="Arial"/>
                <w:color w:val="FFFFFF"/>
                <w:sz w:val="20"/>
                <w:szCs w:val="20"/>
              </w:rPr>
            </w:pPr>
            <w:r>
              <w:rPr>
                <w:rFonts w:cs="Arial"/>
                <w:color w:val="FFFFFF"/>
                <w:sz w:val="20"/>
                <w:szCs w:val="20"/>
              </w:rPr>
              <w:t>Number: Multiplication and division</w:t>
            </w:r>
          </w:p>
        </w:tc>
      </w:tr>
      <w:tr w:rsidR="00733F09">
        <w:tc>
          <w:tcPr>
            <w:tcW w:w="991" w:type="pct"/>
            <w:shd w:val="clear" w:color="auto" w:fill="E0E0E0"/>
            <w:vAlign w:val="center"/>
          </w:tcPr>
          <w:p w:rsidR="00733F09" w:rsidRDefault="00733F09">
            <w:pPr>
              <w:pStyle w:val="Tablecellhead"/>
              <w:rPr>
                <w:rFonts w:cs="Arial"/>
                <w:sz w:val="17"/>
                <w:szCs w:val="17"/>
              </w:rPr>
            </w:pPr>
            <w:r>
              <w:rPr>
                <w:rFonts w:cs="Arial"/>
                <w:sz w:val="17"/>
                <w:szCs w:val="17"/>
              </w:rPr>
              <w:t>Title of investigation</w:t>
            </w:r>
          </w:p>
        </w:tc>
        <w:tc>
          <w:tcPr>
            <w:tcW w:w="2479" w:type="pct"/>
            <w:shd w:val="clear" w:color="auto" w:fill="E0E0E0"/>
            <w:vAlign w:val="center"/>
          </w:tcPr>
          <w:p w:rsidR="00733F09" w:rsidRDefault="00733F09">
            <w:pPr>
              <w:pStyle w:val="Tablecellhead"/>
              <w:rPr>
                <w:rFonts w:cs="Arial"/>
                <w:sz w:val="17"/>
                <w:szCs w:val="17"/>
              </w:rPr>
            </w:pPr>
            <w:r>
              <w:rPr>
                <w:rFonts w:cs="Arial"/>
                <w:sz w:val="17"/>
                <w:szCs w:val="17"/>
              </w:rPr>
              <w:t xml:space="preserve">Overview </w:t>
            </w:r>
          </w:p>
        </w:tc>
        <w:tc>
          <w:tcPr>
            <w:tcW w:w="817" w:type="pct"/>
            <w:shd w:val="clear" w:color="auto" w:fill="E0E0E0"/>
            <w:vAlign w:val="center"/>
          </w:tcPr>
          <w:p w:rsidR="00733F09" w:rsidRDefault="00733F09">
            <w:pPr>
              <w:pStyle w:val="Tablecellhead"/>
              <w:rPr>
                <w:rFonts w:cs="Arial"/>
                <w:sz w:val="17"/>
                <w:szCs w:val="17"/>
              </w:rPr>
            </w:pPr>
            <w:r>
              <w:rPr>
                <w:rFonts w:cs="Arial"/>
                <w:sz w:val="17"/>
                <w:szCs w:val="17"/>
              </w:rPr>
              <w:t>Links to other Mathematics strands and topics</w:t>
            </w:r>
          </w:p>
        </w:tc>
        <w:tc>
          <w:tcPr>
            <w:tcW w:w="714" w:type="pct"/>
            <w:shd w:val="clear" w:color="auto" w:fill="E0E0E0"/>
            <w:vAlign w:val="center"/>
          </w:tcPr>
          <w:p w:rsidR="00733F09" w:rsidRDefault="00733F09">
            <w:pPr>
              <w:pStyle w:val="Tablecellhead"/>
              <w:rPr>
                <w:rFonts w:cs="Arial"/>
                <w:sz w:val="17"/>
                <w:szCs w:val="17"/>
              </w:rPr>
            </w:pPr>
            <w:r>
              <w:rPr>
                <w:rFonts w:cs="Arial"/>
                <w:sz w:val="17"/>
                <w:szCs w:val="17"/>
              </w:rPr>
              <w:t>Possible links to other key learning areas and learning outcomes</w:t>
            </w:r>
          </w:p>
        </w:tc>
      </w:tr>
      <w:tr w:rsidR="00733F09">
        <w:tc>
          <w:tcPr>
            <w:tcW w:w="991" w:type="pct"/>
          </w:tcPr>
          <w:p w:rsidR="00733F09" w:rsidRDefault="00733F09">
            <w:pPr>
              <w:spacing w:before="100" w:after="40"/>
              <w:rPr>
                <w:rFonts w:ascii="Arial" w:hAnsi="Arial" w:cs="Arial"/>
                <w:sz w:val="17"/>
                <w:szCs w:val="17"/>
              </w:rPr>
            </w:pPr>
            <w:r>
              <w:rPr>
                <w:rFonts w:ascii="Arial" w:hAnsi="Arial" w:cs="Arial"/>
                <w:sz w:val="17"/>
                <w:szCs w:val="17"/>
              </w:rPr>
              <w:t>Which rental firms give the best deals?</w:t>
            </w:r>
          </w:p>
        </w:tc>
        <w:tc>
          <w:tcPr>
            <w:tcW w:w="2479" w:type="pct"/>
          </w:tcPr>
          <w:p w:rsidR="00733F09" w:rsidRDefault="00733F09">
            <w:pPr>
              <w:spacing w:before="100" w:after="100"/>
              <w:rPr>
                <w:rFonts w:ascii="Arial" w:hAnsi="Arial" w:cs="Arial"/>
                <w:sz w:val="17"/>
                <w:szCs w:val="17"/>
              </w:rPr>
            </w:pPr>
            <w:r>
              <w:rPr>
                <w:rFonts w:ascii="Arial" w:hAnsi="Arial" w:cs="Arial"/>
                <w:sz w:val="17"/>
                <w:szCs w:val="17"/>
              </w:rPr>
              <w:t>Students use rates, ratio and proportion to investigate the differences between deals offered by the major rental firms in their area in terms of daily rates, longer term rentals, insurance and limitations on use.</w:t>
            </w:r>
          </w:p>
        </w:tc>
        <w:tc>
          <w:tcPr>
            <w:tcW w:w="817" w:type="pct"/>
          </w:tcPr>
          <w:p w:rsidR="00733F09" w:rsidRDefault="00733F09">
            <w:pPr>
              <w:widowControl w:val="0"/>
              <w:spacing w:before="100" w:after="20"/>
              <w:rPr>
                <w:rFonts w:ascii="Arial" w:hAnsi="Arial" w:cs="Arial"/>
                <w:b/>
                <w:sz w:val="17"/>
                <w:szCs w:val="17"/>
              </w:rPr>
            </w:pPr>
            <w:r>
              <w:rPr>
                <w:rFonts w:ascii="Arial" w:hAnsi="Arial" w:cs="Arial"/>
                <w:b/>
                <w:sz w:val="17"/>
                <w:szCs w:val="17"/>
              </w:rPr>
              <w:t>Number</w:t>
            </w:r>
          </w:p>
          <w:p w:rsidR="00733F09" w:rsidRDefault="00733F09">
            <w:pPr>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 xml:space="preserve">Number concepts </w:t>
            </w:r>
          </w:p>
        </w:tc>
        <w:tc>
          <w:tcPr>
            <w:tcW w:w="714" w:type="pct"/>
          </w:tcPr>
          <w:p w:rsidR="00733F09" w:rsidRDefault="00733F09">
            <w:pPr>
              <w:spacing w:before="40" w:after="40"/>
              <w:rPr>
                <w:rFonts w:ascii="Arial" w:hAnsi="Arial" w:cs="Arial"/>
                <w:sz w:val="17"/>
                <w:szCs w:val="17"/>
              </w:rPr>
            </w:pPr>
          </w:p>
        </w:tc>
      </w:tr>
      <w:tr w:rsidR="00733F09">
        <w:tc>
          <w:tcPr>
            <w:tcW w:w="991" w:type="pct"/>
          </w:tcPr>
          <w:p w:rsidR="00733F09" w:rsidRDefault="00733F09">
            <w:pPr>
              <w:pStyle w:val="BodyText2"/>
              <w:autoSpaceDE/>
              <w:autoSpaceDN/>
              <w:adjustRightInd/>
              <w:spacing w:before="100"/>
              <w:rPr>
                <w:sz w:val="17"/>
                <w:szCs w:val="17"/>
              </w:rPr>
            </w:pPr>
            <w:r>
              <w:rPr>
                <w:sz w:val="17"/>
                <w:szCs w:val="17"/>
              </w:rPr>
              <w:t>What ratios are there in the human body?</w:t>
            </w:r>
          </w:p>
          <w:p w:rsidR="00733F09" w:rsidRDefault="00733F09">
            <w:pPr>
              <w:pStyle w:val="CommentText"/>
              <w:widowControl/>
              <w:spacing w:before="40" w:after="40"/>
              <w:rPr>
                <w:rFonts w:ascii="Arial" w:hAnsi="Arial" w:cs="Arial"/>
                <w:sz w:val="17"/>
                <w:szCs w:val="17"/>
              </w:rPr>
            </w:pPr>
          </w:p>
        </w:tc>
        <w:tc>
          <w:tcPr>
            <w:tcW w:w="2479" w:type="pct"/>
          </w:tcPr>
          <w:p w:rsidR="00733F09" w:rsidRDefault="00733F09">
            <w:pPr>
              <w:pStyle w:val="CommentText"/>
              <w:widowControl/>
              <w:spacing w:before="100" w:after="40"/>
              <w:rPr>
                <w:rFonts w:ascii="Arial" w:hAnsi="Arial" w:cs="Arial"/>
                <w:sz w:val="17"/>
                <w:szCs w:val="17"/>
              </w:rPr>
            </w:pPr>
            <w:r>
              <w:rPr>
                <w:rFonts w:ascii="Arial" w:hAnsi="Arial" w:cs="Arial"/>
                <w:sz w:val="17"/>
                <w:szCs w:val="17"/>
              </w:rPr>
              <w:t xml:space="preserve">Students investigate ratios in the human body and calculate how long the arm of a statue would need to be if the index finger were 10 centimetres long, or how wide the arm span is in relation to height. They use chart paper, string, and measuring instruments to develop their own strategy for finding solutions. </w:t>
            </w:r>
          </w:p>
          <w:p w:rsidR="00733F09" w:rsidRDefault="00733F09">
            <w:pPr>
              <w:pStyle w:val="CommentText"/>
              <w:widowControl/>
              <w:spacing w:before="40" w:after="100"/>
              <w:rPr>
                <w:rFonts w:ascii="Arial" w:hAnsi="Arial" w:cs="Arial"/>
                <w:sz w:val="17"/>
                <w:szCs w:val="17"/>
                <w:u w:val="single"/>
              </w:rPr>
            </w:pPr>
            <w:r>
              <w:rPr>
                <w:rFonts w:ascii="Arial" w:hAnsi="Arial" w:cs="Arial"/>
                <w:sz w:val="17"/>
                <w:szCs w:val="17"/>
              </w:rPr>
              <w:t>The investigation could be extended to include, for example, the design of a larger-than-life model of a ‘big lizard’ for a reptile park or a human figure for a public space.</w:t>
            </w:r>
          </w:p>
        </w:tc>
        <w:tc>
          <w:tcPr>
            <w:tcW w:w="817" w:type="pct"/>
          </w:tcPr>
          <w:p w:rsidR="00733F09" w:rsidRDefault="00733F09">
            <w:pPr>
              <w:spacing w:before="40" w:after="40"/>
              <w:rPr>
                <w:rFonts w:ascii="Arial" w:hAnsi="Arial" w:cs="Arial"/>
                <w:sz w:val="17"/>
                <w:szCs w:val="17"/>
              </w:rPr>
            </w:pPr>
          </w:p>
        </w:tc>
        <w:tc>
          <w:tcPr>
            <w:tcW w:w="714" w:type="pct"/>
          </w:tcPr>
          <w:p w:rsidR="00733F09" w:rsidRDefault="00733F09">
            <w:pPr>
              <w:pStyle w:val="CommentText"/>
              <w:widowControl/>
              <w:spacing w:before="40" w:after="40"/>
              <w:rPr>
                <w:rFonts w:ascii="Arial" w:hAnsi="Arial" w:cs="Arial"/>
                <w:sz w:val="17"/>
                <w:szCs w:val="17"/>
              </w:rPr>
            </w:pPr>
          </w:p>
        </w:tc>
      </w:tr>
      <w:tr w:rsidR="00733F09">
        <w:tc>
          <w:tcPr>
            <w:tcW w:w="991" w:type="pct"/>
          </w:tcPr>
          <w:p w:rsidR="00733F09" w:rsidRDefault="00733F09">
            <w:pPr>
              <w:spacing w:before="100" w:after="40"/>
              <w:rPr>
                <w:rFonts w:ascii="Arial" w:hAnsi="Arial" w:cs="Arial"/>
                <w:sz w:val="17"/>
                <w:szCs w:val="17"/>
              </w:rPr>
            </w:pPr>
            <w:r>
              <w:rPr>
                <w:rFonts w:ascii="Arial" w:hAnsi="Arial" w:cs="Arial"/>
                <w:sz w:val="17"/>
                <w:szCs w:val="17"/>
              </w:rPr>
              <w:t>How to lose weight without giving up eating.</w:t>
            </w:r>
          </w:p>
        </w:tc>
        <w:tc>
          <w:tcPr>
            <w:tcW w:w="2479" w:type="pct"/>
          </w:tcPr>
          <w:p w:rsidR="00733F09" w:rsidRDefault="00733F09">
            <w:pPr>
              <w:pStyle w:val="CommentText"/>
              <w:widowControl/>
              <w:spacing w:before="100" w:after="100"/>
              <w:rPr>
                <w:rFonts w:ascii="Arial" w:hAnsi="Arial" w:cs="Arial"/>
                <w:sz w:val="17"/>
                <w:szCs w:val="17"/>
              </w:rPr>
            </w:pPr>
            <w:r>
              <w:rPr>
                <w:rFonts w:ascii="Arial" w:hAnsi="Arial" w:cs="Arial"/>
                <w:sz w:val="17"/>
                <w:szCs w:val="17"/>
              </w:rPr>
              <w:t>Students use ratio and proportion to work out the weight different objects would have in the moon’s gravity. They also investigate what their body would weigh on each of the other planets.</w:t>
            </w:r>
          </w:p>
        </w:tc>
        <w:tc>
          <w:tcPr>
            <w:tcW w:w="817" w:type="pct"/>
          </w:tcPr>
          <w:p w:rsidR="00733F09" w:rsidRDefault="00733F09">
            <w:pPr>
              <w:spacing w:before="40" w:after="40"/>
              <w:rPr>
                <w:rFonts w:ascii="Arial" w:hAnsi="Arial" w:cs="Arial"/>
                <w:bCs/>
                <w:sz w:val="17"/>
                <w:szCs w:val="17"/>
              </w:rPr>
            </w:pPr>
          </w:p>
        </w:tc>
        <w:tc>
          <w:tcPr>
            <w:tcW w:w="714" w:type="pct"/>
          </w:tcPr>
          <w:p w:rsidR="00733F09" w:rsidRDefault="00733F09">
            <w:pPr>
              <w:spacing w:before="40" w:after="40"/>
              <w:rPr>
                <w:rFonts w:ascii="Arial" w:hAnsi="Arial" w:cs="Arial"/>
                <w:sz w:val="17"/>
                <w:szCs w:val="17"/>
              </w:rPr>
            </w:pPr>
          </w:p>
        </w:tc>
      </w:tr>
      <w:tr w:rsidR="00733F09">
        <w:tc>
          <w:tcPr>
            <w:tcW w:w="991" w:type="pct"/>
          </w:tcPr>
          <w:p w:rsidR="00733F09" w:rsidRDefault="00733F09">
            <w:pPr>
              <w:spacing w:before="100" w:after="40"/>
              <w:rPr>
                <w:rFonts w:ascii="Arial" w:hAnsi="Arial" w:cs="Arial"/>
                <w:sz w:val="17"/>
                <w:szCs w:val="17"/>
              </w:rPr>
            </w:pPr>
            <w:r>
              <w:rPr>
                <w:rFonts w:ascii="Arial" w:hAnsi="Arial" w:cs="Arial"/>
                <w:sz w:val="17"/>
                <w:szCs w:val="17"/>
              </w:rPr>
              <w:t>Players past and present: How do they compare?</w:t>
            </w:r>
          </w:p>
        </w:tc>
        <w:tc>
          <w:tcPr>
            <w:tcW w:w="2479" w:type="pct"/>
          </w:tcPr>
          <w:p w:rsidR="00733F09" w:rsidRDefault="00733F09">
            <w:pPr>
              <w:pStyle w:val="CommentText"/>
              <w:widowControl/>
              <w:spacing w:before="100" w:after="100"/>
              <w:rPr>
                <w:rFonts w:ascii="Arial" w:hAnsi="Arial" w:cs="Arial"/>
                <w:sz w:val="17"/>
                <w:szCs w:val="17"/>
              </w:rPr>
            </w:pPr>
            <w:r>
              <w:rPr>
                <w:rFonts w:ascii="Arial" w:hAnsi="Arial" w:cs="Arial"/>
                <w:sz w:val="17"/>
                <w:szCs w:val="17"/>
              </w:rPr>
              <w:t>Students investigate sporting statistics of past and present players to select a ‘team of the century’. For some sports, the ‘selectors’ will need to take rule changes into consideration (e.g. the number of balls per over in cricket, the introduction of the three-point line in basketball).</w:t>
            </w:r>
          </w:p>
        </w:tc>
        <w:tc>
          <w:tcPr>
            <w:tcW w:w="817" w:type="pct"/>
          </w:tcPr>
          <w:p w:rsidR="00733F09" w:rsidRDefault="00733F09">
            <w:pPr>
              <w:spacing w:before="40" w:after="40"/>
              <w:rPr>
                <w:rFonts w:ascii="Arial" w:hAnsi="Arial" w:cs="Arial"/>
                <w:bCs/>
                <w:sz w:val="17"/>
                <w:szCs w:val="17"/>
              </w:rPr>
            </w:pPr>
          </w:p>
        </w:tc>
        <w:tc>
          <w:tcPr>
            <w:tcW w:w="714" w:type="pct"/>
          </w:tcPr>
          <w:p w:rsidR="00733F09" w:rsidRDefault="00733F09">
            <w:pPr>
              <w:spacing w:before="40" w:after="40"/>
              <w:rPr>
                <w:rFonts w:ascii="Arial" w:hAnsi="Arial" w:cs="Arial"/>
                <w:sz w:val="17"/>
                <w:szCs w:val="17"/>
              </w:rPr>
            </w:pPr>
          </w:p>
        </w:tc>
      </w:tr>
      <w:tr w:rsidR="00733F09">
        <w:tc>
          <w:tcPr>
            <w:tcW w:w="991" w:type="pct"/>
          </w:tcPr>
          <w:p w:rsidR="00733F09" w:rsidRDefault="00733F09">
            <w:pPr>
              <w:spacing w:before="100" w:after="40"/>
              <w:rPr>
                <w:rFonts w:ascii="Arial" w:hAnsi="Arial" w:cs="Arial"/>
                <w:sz w:val="17"/>
                <w:szCs w:val="17"/>
              </w:rPr>
            </w:pPr>
            <w:r>
              <w:rPr>
                <w:rFonts w:ascii="Arial" w:hAnsi="Arial" w:cs="Arial"/>
                <w:sz w:val="17"/>
                <w:szCs w:val="17"/>
              </w:rPr>
              <w:t>How fair is the Duckworth-Lewis method?</w:t>
            </w:r>
          </w:p>
        </w:tc>
        <w:tc>
          <w:tcPr>
            <w:tcW w:w="2479" w:type="pct"/>
          </w:tcPr>
          <w:p w:rsidR="00733F09" w:rsidRDefault="00733F09">
            <w:pPr>
              <w:pStyle w:val="CommentText"/>
              <w:widowControl/>
              <w:spacing w:before="100" w:after="100"/>
              <w:rPr>
                <w:rFonts w:ascii="Arial" w:hAnsi="Arial" w:cs="Arial"/>
                <w:sz w:val="17"/>
                <w:szCs w:val="17"/>
              </w:rPr>
            </w:pPr>
            <w:r>
              <w:rPr>
                <w:rFonts w:ascii="Arial" w:hAnsi="Arial" w:cs="Arial"/>
                <w:sz w:val="17"/>
                <w:szCs w:val="17"/>
              </w:rPr>
              <w:t>Students investigate the application of the Duckworth-Lewis method of resetting targets in interrupted one-day cricket matches to comment on its fairness and applicability to school and community matches. As a result of the investigation, students could propose an alternative method of calculation.</w:t>
            </w:r>
          </w:p>
        </w:tc>
        <w:tc>
          <w:tcPr>
            <w:tcW w:w="817" w:type="pct"/>
          </w:tcPr>
          <w:p w:rsidR="00733F09" w:rsidRDefault="00733F09">
            <w:pPr>
              <w:widowControl w:val="0"/>
              <w:spacing w:before="100" w:after="20"/>
              <w:rPr>
                <w:rFonts w:ascii="Arial" w:hAnsi="Arial" w:cs="Arial"/>
                <w:b/>
                <w:bCs/>
                <w:sz w:val="17"/>
                <w:szCs w:val="17"/>
              </w:rPr>
            </w:pPr>
            <w:r>
              <w:rPr>
                <w:rFonts w:ascii="Arial" w:hAnsi="Arial" w:cs="Arial"/>
                <w:b/>
                <w:bCs/>
                <w:sz w:val="17"/>
                <w:szCs w:val="17"/>
              </w:rPr>
              <w:t>Number</w:t>
            </w:r>
          </w:p>
          <w:p w:rsidR="00733F09" w:rsidRDefault="00733F09">
            <w:pPr>
              <w:widowControl w:val="0"/>
              <w:numPr>
                <w:ilvl w:val="0"/>
                <w:numId w:val="9"/>
              </w:numPr>
              <w:tabs>
                <w:tab w:val="clear" w:pos="720"/>
              </w:tabs>
              <w:spacing w:after="40"/>
              <w:ind w:left="255" w:hanging="181"/>
              <w:rPr>
                <w:rFonts w:ascii="Arial" w:hAnsi="Arial" w:cs="Arial"/>
                <w:b/>
                <w:bCs/>
                <w:sz w:val="17"/>
                <w:szCs w:val="17"/>
              </w:rPr>
            </w:pPr>
            <w:r>
              <w:rPr>
                <w:rFonts w:ascii="Arial" w:hAnsi="Arial" w:cs="Arial"/>
                <w:sz w:val="17"/>
                <w:szCs w:val="17"/>
              </w:rPr>
              <w:t>Addition and subtraction</w:t>
            </w:r>
          </w:p>
        </w:tc>
        <w:tc>
          <w:tcPr>
            <w:tcW w:w="714" w:type="pct"/>
          </w:tcPr>
          <w:p w:rsidR="00733F09" w:rsidRDefault="00733F09">
            <w:pPr>
              <w:spacing w:before="40" w:after="40"/>
              <w:rPr>
                <w:rFonts w:ascii="Arial" w:hAnsi="Arial" w:cs="Arial"/>
                <w:sz w:val="17"/>
                <w:szCs w:val="17"/>
              </w:rPr>
            </w:pPr>
          </w:p>
        </w:tc>
      </w:tr>
      <w:tr w:rsidR="00733F09">
        <w:tc>
          <w:tcPr>
            <w:tcW w:w="991" w:type="pct"/>
          </w:tcPr>
          <w:p w:rsidR="00733F09" w:rsidRDefault="00733F09">
            <w:pPr>
              <w:spacing w:before="100" w:after="40"/>
              <w:rPr>
                <w:rFonts w:ascii="Arial" w:hAnsi="Arial" w:cs="Arial"/>
                <w:bCs/>
                <w:sz w:val="17"/>
                <w:szCs w:val="17"/>
              </w:rPr>
            </w:pPr>
            <w:r>
              <w:rPr>
                <w:rFonts w:ascii="Arial" w:hAnsi="Arial" w:cs="Arial"/>
                <w:bCs/>
                <w:sz w:val="17"/>
                <w:szCs w:val="17"/>
              </w:rPr>
              <w:t>Design a safety ramp for an adventure area.</w:t>
            </w:r>
          </w:p>
        </w:tc>
        <w:tc>
          <w:tcPr>
            <w:tcW w:w="2479" w:type="pct"/>
          </w:tcPr>
          <w:p w:rsidR="00733F09" w:rsidRDefault="00733F09">
            <w:pPr>
              <w:pStyle w:val="Tableheading"/>
              <w:widowControl/>
              <w:tabs>
                <w:tab w:val="clear" w:pos="567"/>
              </w:tabs>
              <w:spacing w:before="100" w:after="100"/>
              <w:rPr>
                <w:rFonts w:cs="Arial"/>
                <w:b w:val="0"/>
                <w:bCs/>
                <w:sz w:val="17"/>
                <w:szCs w:val="17"/>
              </w:rPr>
            </w:pPr>
            <w:r>
              <w:rPr>
                <w:rFonts w:cs="Arial"/>
                <w:b w:val="0"/>
                <w:bCs/>
                <w:sz w:val="17"/>
                <w:szCs w:val="17"/>
              </w:rPr>
              <w:t xml:space="preserve">Students investigate the design of an adventure park that includes a skateboard area and an extreme bike track. In the interests of safety, each downhill ramp must incorporate a safety ramp. The optimum dimensions of the safety ramps must be included in the design. Students refer to the Standards Australia requirements. </w:t>
            </w:r>
          </w:p>
        </w:tc>
        <w:tc>
          <w:tcPr>
            <w:tcW w:w="817" w:type="pct"/>
          </w:tcPr>
          <w:p w:rsidR="00733F09" w:rsidRDefault="00733F09">
            <w:pPr>
              <w:pStyle w:val="Tablecellhead"/>
              <w:framePr w:hSpace="180" w:wrap="around" w:vAnchor="page" w:hAnchor="margin" w:y="1445"/>
              <w:tabs>
                <w:tab w:val="clear" w:pos="567"/>
              </w:tabs>
              <w:spacing w:before="100" w:after="20"/>
              <w:ind w:left="0"/>
              <w:rPr>
                <w:rFonts w:cs="Arial"/>
                <w:b w:val="0"/>
                <w:sz w:val="17"/>
                <w:szCs w:val="17"/>
              </w:rPr>
            </w:pPr>
            <w:r>
              <w:rPr>
                <w:rFonts w:cs="Arial"/>
                <w:sz w:val="17"/>
                <w:szCs w:val="17"/>
              </w:rPr>
              <w:t>Patterns and Algebra</w:t>
            </w:r>
          </w:p>
          <w:p w:rsidR="00733F09" w:rsidRDefault="00733F09">
            <w:pPr>
              <w:framePr w:hSpace="180" w:wrap="around" w:vAnchor="page" w:hAnchor="margin" w:y="1445"/>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Patterns and functions</w:t>
            </w:r>
          </w:p>
          <w:p w:rsidR="00733F09" w:rsidRDefault="00733F09">
            <w:pPr>
              <w:framePr w:hSpace="180" w:wrap="around" w:vAnchor="page" w:hAnchor="margin" w:y="1445"/>
              <w:widowControl w:val="0"/>
              <w:numPr>
                <w:ilvl w:val="0"/>
                <w:numId w:val="9"/>
              </w:numPr>
              <w:tabs>
                <w:tab w:val="clear" w:pos="720"/>
              </w:tabs>
              <w:spacing w:before="40" w:after="40"/>
              <w:ind w:left="252" w:hanging="180"/>
              <w:rPr>
                <w:rFonts w:ascii="Arial" w:hAnsi="Arial" w:cs="Arial"/>
                <w:b/>
                <w:sz w:val="17"/>
                <w:szCs w:val="17"/>
              </w:rPr>
            </w:pPr>
            <w:r>
              <w:rPr>
                <w:rFonts w:ascii="Arial" w:hAnsi="Arial" w:cs="Arial"/>
                <w:sz w:val="17"/>
                <w:szCs w:val="17"/>
              </w:rPr>
              <w:t>Equivalence and equations</w:t>
            </w:r>
          </w:p>
        </w:tc>
        <w:tc>
          <w:tcPr>
            <w:tcW w:w="714" w:type="pct"/>
          </w:tcPr>
          <w:p w:rsidR="00733F09" w:rsidRDefault="00733F09">
            <w:pPr>
              <w:widowControl w:val="0"/>
              <w:spacing w:before="100" w:after="20"/>
              <w:rPr>
                <w:rFonts w:ascii="Arial" w:hAnsi="Arial" w:cs="Arial"/>
                <w:b/>
                <w:bCs/>
                <w:sz w:val="17"/>
                <w:szCs w:val="17"/>
              </w:rPr>
            </w:pPr>
            <w:r>
              <w:rPr>
                <w:rFonts w:ascii="Arial" w:hAnsi="Arial" w:cs="Arial"/>
                <w:b/>
                <w:bCs/>
                <w:sz w:val="17"/>
                <w:szCs w:val="17"/>
              </w:rPr>
              <w:t>Science</w:t>
            </w:r>
          </w:p>
          <w:p w:rsidR="00733F09" w:rsidRDefault="00733F09">
            <w:pPr>
              <w:spacing w:before="40" w:after="40"/>
              <w:rPr>
                <w:rFonts w:ascii="Arial" w:hAnsi="Arial" w:cs="Arial"/>
                <w:bCs/>
                <w:sz w:val="17"/>
                <w:szCs w:val="17"/>
              </w:rPr>
            </w:pPr>
            <w:r>
              <w:rPr>
                <w:rFonts w:ascii="Arial" w:hAnsi="Arial" w:cs="Arial"/>
                <w:bCs/>
                <w:sz w:val="17"/>
                <w:szCs w:val="17"/>
              </w:rPr>
              <w:t xml:space="preserve">EC 5.1 </w:t>
            </w:r>
          </w:p>
          <w:p w:rsidR="00733F09" w:rsidRDefault="00733F09">
            <w:pPr>
              <w:spacing w:before="40" w:after="40"/>
              <w:rPr>
                <w:rFonts w:ascii="Arial" w:hAnsi="Arial" w:cs="Arial"/>
                <w:bCs/>
                <w:sz w:val="17"/>
                <w:szCs w:val="17"/>
              </w:rPr>
            </w:pPr>
            <w:r>
              <w:rPr>
                <w:rFonts w:ascii="Arial" w:hAnsi="Arial" w:cs="Arial"/>
                <w:bCs/>
                <w:sz w:val="17"/>
                <w:szCs w:val="17"/>
              </w:rPr>
              <w:t>EC 6.1, 6.2</w:t>
            </w:r>
          </w:p>
        </w:tc>
      </w:tr>
      <w:tr w:rsidR="00733F09">
        <w:trPr>
          <w:cantSplit/>
          <w:trHeight w:val="2579"/>
        </w:trPr>
        <w:tc>
          <w:tcPr>
            <w:tcW w:w="991" w:type="pct"/>
          </w:tcPr>
          <w:p w:rsidR="00733F09" w:rsidRDefault="00733F09">
            <w:pPr>
              <w:pStyle w:val="CommentText"/>
              <w:widowControl/>
              <w:spacing w:before="100" w:after="40"/>
              <w:rPr>
                <w:rFonts w:ascii="Arial" w:hAnsi="Arial" w:cs="Arial"/>
                <w:sz w:val="17"/>
                <w:szCs w:val="17"/>
              </w:rPr>
            </w:pPr>
            <w:r>
              <w:rPr>
                <w:rFonts w:ascii="Arial" w:hAnsi="Arial" w:cs="Arial"/>
                <w:sz w:val="17"/>
                <w:szCs w:val="17"/>
              </w:rPr>
              <w:t>Design an area for relaxation in the school grounds.</w:t>
            </w:r>
          </w:p>
        </w:tc>
        <w:tc>
          <w:tcPr>
            <w:tcW w:w="2479" w:type="pct"/>
          </w:tcPr>
          <w:p w:rsidR="00733F09" w:rsidRDefault="00733F09">
            <w:pPr>
              <w:framePr w:hSpace="180" w:wrap="around" w:vAnchor="page" w:hAnchor="margin" w:y="1625"/>
              <w:spacing w:before="100" w:after="40"/>
              <w:rPr>
                <w:rFonts w:ascii="Arial" w:hAnsi="Arial" w:cs="Arial"/>
                <w:sz w:val="17"/>
                <w:szCs w:val="17"/>
              </w:rPr>
            </w:pPr>
            <w:r>
              <w:rPr>
                <w:rFonts w:ascii="Arial" w:hAnsi="Arial" w:cs="Arial"/>
                <w:sz w:val="17"/>
                <w:szCs w:val="17"/>
              </w:rPr>
              <w:t>Students use a scale plan of the school grounds to identify a suitable area, sloping or flat, to locate a recreational or quiet place for student use. Students design the elements of the space to fit within the identified area. Designs must include seating for x people, a garden area (specify a percentage), and a water feature. A shade structure and paving could also be considered. They calculate the quantity and cost of materials required.</w:t>
            </w:r>
          </w:p>
          <w:p w:rsidR="00733F09" w:rsidRDefault="00733F09">
            <w:pPr>
              <w:pStyle w:val="CommentText"/>
              <w:widowControl/>
              <w:spacing w:before="40" w:after="40"/>
              <w:rPr>
                <w:rFonts w:ascii="Arial" w:hAnsi="Arial" w:cs="Arial"/>
                <w:sz w:val="17"/>
                <w:szCs w:val="17"/>
                <w:u w:val="single"/>
              </w:rPr>
            </w:pPr>
            <w:r>
              <w:rPr>
                <w:rFonts w:ascii="Arial" w:hAnsi="Arial" w:cs="Arial"/>
                <w:sz w:val="17"/>
                <w:szCs w:val="17"/>
              </w:rPr>
              <w:t>(Note: Seating and other elements must meet Australian standards and local council regulations. These will influence such things as the depth of the water feature.)</w:t>
            </w:r>
          </w:p>
        </w:tc>
        <w:tc>
          <w:tcPr>
            <w:tcW w:w="817" w:type="pct"/>
          </w:tcPr>
          <w:p w:rsidR="00733F09" w:rsidRDefault="00733F09">
            <w:pPr>
              <w:widowControl w:val="0"/>
              <w:spacing w:before="100" w:after="20"/>
              <w:rPr>
                <w:rFonts w:ascii="Arial" w:hAnsi="Arial" w:cs="Arial"/>
                <w:b/>
                <w:sz w:val="17"/>
                <w:szCs w:val="17"/>
              </w:rPr>
            </w:pPr>
            <w:r>
              <w:rPr>
                <w:rFonts w:ascii="Arial" w:hAnsi="Arial" w:cs="Arial"/>
                <w:b/>
                <w:sz w:val="17"/>
                <w:szCs w:val="17"/>
              </w:rPr>
              <w:t>Measurement</w:t>
            </w:r>
          </w:p>
          <w:p w:rsidR="00733F09" w:rsidRDefault="00733F09">
            <w:pPr>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Length, mass, area and volume</w:t>
            </w:r>
          </w:p>
          <w:p w:rsidR="00733F09" w:rsidRDefault="00733F09">
            <w:pPr>
              <w:widowControl w:val="0"/>
              <w:spacing w:before="100" w:after="20"/>
              <w:rPr>
                <w:rFonts w:ascii="Arial" w:hAnsi="Arial" w:cs="Arial"/>
                <w:b/>
                <w:sz w:val="17"/>
                <w:szCs w:val="17"/>
              </w:rPr>
            </w:pPr>
            <w:r>
              <w:rPr>
                <w:rFonts w:ascii="Arial" w:hAnsi="Arial" w:cs="Arial"/>
                <w:b/>
                <w:sz w:val="17"/>
                <w:szCs w:val="17"/>
              </w:rPr>
              <w:t>Space</w:t>
            </w:r>
          </w:p>
          <w:p w:rsidR="00733F09" w:rsidRDefault="00733F09">
            <w:pPr>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Shape and line</w:t>
            </w:r>
          </w:p>
          <w:p w:rsidR="00733F09" w:rsidRDefault="00733F09">
            <w:pPr>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Location, direction and movement</w:t>
            </w:r>
          </w:p>
          <w:p w:rsidR="00733F09" w:rsidRDefault="00733F09">
            <w:pPr>
              <w:widowControl w:val="0"/>
              <w:spacing w:after="40"/>
              <w:ind w:left="74"/>
              <w:rPr>
                <w:rFonts w:ascii="Arial" w:hAnsi="Arial" w:cs="Arial"/>
                <w:sz w:val="17"/>
                <w:szCs w:val="17"/>
              </w:rPr>
            </w:pPr>
          </w:p>
          <w:p w:rsidR="00733F09" w:rsidRDefault="00733F09">
            <w:pPr>
              <w:spacing w:before="40" w:after="40"/>
              <w:rPr>
                <w:rFonts w:ascii="Arial" w:hAnsi="Arial" w:cs="Arial"/>
                <w:sz w:val="17"/>
                <w:szCs w:val="17"/>
              </w:rPr>
            </w:pPr>
          </w:p>
        </w:tc>
        <w:tc>
          <w:tcPr>
            <w:tcW w:w="714" w:type="pct"/>
          </w:tcPr>
          <w:p w:rsidR="00733F09" w:rsidRDefault="00733F09">
            <w:pPr>
              <w:spacing w:before="40" w:after="40"/>
              <w:rPr>
                <w:rFonts w:ascii="Arial" w:hAnsi="Arial" w:cs="Arial"/>
                <w:b/>
                <w:bCs/>
                <w:sz w:val="17"/>
                <w:szCs w:val="17"/>
              </w:rPr>
            </w:pPr>
          </w:p>
        </w:tc>
      </w:tr>
      <w:tr w:rsidR="00733F09">
        <w:tc>
          <w:tcPr>
            <w:tcW w:w="991" w:type="pct"/>
          </w:tcPr>
          <w:p w:rsidR="00733F09" w:rsidRDefault="00733F09">
            <w:pPr>
              <w:pStyle w:val="CommentText"/>
              <w:widowControl/>
              <w:spacing w:before="100" w:after="40"/>
              <w:rPr>
                <w:rFonts w:ascii="Arial" w:hAnsi="Arial" w:cs="Arial"/>
                <w:sz w:val="17"/>
                <w:szCs w:val="17"/>
              </w:rPr>
            </w:pPr>
            <w:r>
              <w:rPr>
                <w:rFonts w:ascii="Arial" w:hAnsi="Arial" w:cs="Arial"/>
                <w:sz w:val="17"/>
                <w:szCs w:val="17"/>
              </w:rPr>
              <w:lastRenderedPageBreak/>
              <w:t>How many steps to health improvement?</w:t>
            </w:r>
          </w:p>
        </w:tc>
        <w:tc>
          <w:tcPr>
            <w:tcW w:w="2479" w:type="pct"/>
          </w:tcPr>
          <w:p w:rsidR="00733F09" w:rsidRDefault="00733F09">
            <w:pPr>
              <w:framePr w:hSpace="180" w:wrap="around" w:vAnchor="page" w:hAnchor="margin" w:y="1625"/>
              <w:spacing w:before="100" w:after="100"/>
              <w:rPr>
                <w:rFonts w:ascii="Arial" w:hAnsi="Arial" w:cs="Arial"/>
                <w:sz w:val="17"/>
                <w:szCs w:val="17"/>
              </w:rPr>
            </w:pPr>
            <w:r>
              <w:rPr>
                <w:rFonts w:ascii="Arial" w:hAnsi="Arial" w:cs="Arial"/>
                <w:sz w:val="17"/>
                <w:szCs w:val="17"/>
              </w:rPr>
              <w:t>Students research the number of steps recommended for daily exercise by health organisations and then investigate ways of measuring their weekly/monthly aggregates without counting their steps. They experiment to find how the recommendations are affected by varying speed or length of stride. They test their generalisations and those of other students to make recommendations to the student body about an exercise program based on daily walking.</w:t>
            </w:r>
          </w:p>
        </w:tc>
        <w:tc>
          <w:tcPr>
            <w:tcW w:w="817" w:type="pct"/>
          </w:tcPr>
          <w:p w:rsidR="00733F09" w:rsidRDefault="00733F09">
            <w:pPr>
              <w:spacing w:before="40" w:after="40"/>
              <w:ind w:left="68"/>
              <w:rPr>
                <w:rFonts w:ascii="Arial" w:hAnsi="Arial" w:cs="Arial"/>
                <w:b/>
                <w:sz w:val="17"/>
                <w:szCs w:val="17"/>
              </w:rPr>
            </w:pPr>
          </w:p>
        </w:tc>
        <w:tc>
          <w:tcPr>
            <w:tcW w:w="714" w:type="pct"/>
          </w:tcPr>
          <w:p w:rsidR="00733F09" w:rsidRDefault="00733F09">
            <w:pPr>
              <w:spacing w:before="40" w:after="40"/>
              <w:rPr>
                <w:rFonts w:ascii="Arial" w:hAnsi="Arial" w:cs="Arial"/>
                <w:b/>
                <w:bCs/>
                <w:sz w:val="17"/>
                <w:szCs w:val="17"/>
              </w:rPr>
            </w:pPr>
          </w:p>
        </w:tc>
      </w:tr>
      <w:tr w:rsidR="00733F09">
        <w:tc>
          <w:tcPr>
            <w:tcW w:w="991" w:type="pct"/>
          </w:tcPr>
          <w:p w:rsidR="00733F09" w:rsidRDefault="00733F09">
            <w:pPr>
              <w:spacing w:before="100" w:after="40"/>
              <w:rPr>
                <w:rFonts w:ascii="Arial" w:hAnsi="Arial" w:cs="Arial"/>
                <w:sz w:val="17"/>
                <w:szCs w:val="17"/>
              </w:rPr>
            </w:pPr>
            <w:r>
              <w:rPr>
                <w:rFonts w:ascii="Arial" w:hAnsi="Arial" w:cs="Arial"/>
                <w:sz w:val="17"/>
                <w:szCs w:val="17"/>
              </w:rPr>
              <w:t>How many times do you need to vote?</w:t>
            </w:r>
          </w:p>
        </w:tc>
        <w:tc>
          <w:tcPr>
            <w:tcW w:w="2479" w:type="pct"/>
          </w:tcPr>
          <w:p w:rsidR="00733F09" w:rsidRDefault="00733F09">
            <w:pPr>
              <w:pStyle w:val="BodyText"/>
              <w:framePr w:wrap="around" w:y="2345"/>
              <w:spacing w:before="100" w:after="100"/>
              <w:rPr>
                <w:sz w:val="17"/>
                <w:szCs w:val="17"/>
              </w:rPr>
            </w:pPr>
            <w:r>
              <w:rPr>
                <w:sz w:val="17"/>
                <w:szCs w:val="17"/>
              </w:rPr>
              <w:t xml:space="preserve">Students investigate the probability of contestants being voted for at different stages in an Australian reality television show. They calculate the effects on probability as the number of contestants changes and make recommendations about how the number of votes received can be fairly weighted based on the population size of the contestant’s home state. For example, in </w:t>
            </w:r>
            <w:r>
              <w:rPr>
                <w:i/>
                <w:sz w:val="17"/>
                <w:szCs w:val="17"/>
              </w:rPr>
              <w:t xml:space="preserve">My Restaurant Rules </w:t>
            </w:r>
            <w:r>
              <w:rPr>
                <w:sz w:val="17"/>
                <w:szCs w:val="17"/>
              </w:rPr>
              <w:t xml:space="preserve">how could a Western Australian restaurant compete fairly with a restaurant in </w:t>
            </w:r>
            <w:smartTag w:uri="urn:schemas-microsoft-com:office:smarttags" w:element="State">
              <w:smartTag w:uri="urn:schemas-microsoft-com:office:smarttags" w:element="place">
                <w:r>
                  <w:rPr>
                    <w:sz w:val="17"/>
                    <w:szCs w:val="17"/>
                  </w:rPr>
                  <w:t>New South Wales</w:t>
                </w:r>
              </w:smartTag>
            </w:smartTag>
            <w:r>
              <w:rPr>
                <w:sz w:val="17"/>
                <w:szCs w:val="17"/>
              </w:rPr>
              <w:t>?</w:t>
            </w:r>
          </w:p>
        </w:tc>
        <w:tc>
          <w:tcPr>
            <w:tcW w:w="817" w:type="pct"/>
          </w:tcPr>
          <w:p w:rsidR="00733F09" w:rsidRDefault="00733F09">
            <w:pPr>
              <w:spacing w:before="100" w:after="20"/>
              <w:rPr>
                <w:rFonts w:ascii="Arial" w:hAnsi="Arial" w:cs="Arial"/>
                <w:b/>
                <w:sz w:val="17"/>
                <w:szCs w:val="17"/>
              </w:rPr>
            </w:pPr>
            <w:r>
              <w:rPr>
                <w:rFonts w:ascii="Arial" w:hAnsi="Arial" w:cs="Arial"/>
                <w:b/>
                <w:sz w:val="17"/>
                <w:szCs w:val="17"/>
              </w:rPr>
              <w:t>Chance and Data</w:t>
            </w:r>
          </w:p>
          <w:p w:rsidR="00733F09" w:rsidRDefault="00733F09">
            <w:pPr>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Chance</w:t>
            </w:r>
          </w:p>
        </w:tc>
        <w:tc>
          <w:tcPr>
            <w:tcW w:w="714" w:type="pct"/>
          </w:tcPr>
          <w:p w:rsidR="00733F09" w:rsidRDefault="00733F09">
            <w:pPr>
              <w:spacing w:before="40" w:after="40"/>
              <w:rPr>
                <w:rFonts w:ascii="Arial" w:hAnsi="Arial" w:cs="Arial"/>
                <w:b/>
                <w:bCs/>
                <w:sz w:val="17"/>
                <w:szCs w:val="17"/>
              </w:rPr>
            </w:pPr>
          </w:p>
        </w:tc>
      </w:tr>
      <w:tr w:rsidR="00733F09">
        <w:tc>
          <w:tcPr>
            <w:tcW w:w="991" w:type="pct"/>
          </w:tcPr>
          <w:p w:rsidR="00733F09" w:rsidRDefault="00733F09">
            <w:pPr>
              <w:spacing w:before="100" w:after="40"/>
              <w:rPr>
                <w:rFonts w:ascii="Arial" w:hAnsi="Arial" w:cs="Arial"/>
                <w:sz w:val="17"/>
                <w:szCs w:val="17"/>
              </w:rPr>
            </w:pPr>
            <w:r>
              <w:rPr>
                <w:rFonts w:ascii="Arial" w:hAnsi="Arial" w:cs="Arial"/>
                <w:sz w:val="17"/>
                <w:szCs w:val="17"/>
              </w:rPr>
              <w:t>How do songs appear on the ARIA charts?</w:t>
            </w:r>
          </w:p>
        </w:tc>
        <w:tc>
          <w:tcPr>
            <w:tcW w:w="2479" w:type="pct"/>
          </w:tcPr>
          <w:p w:rsidR="00733F09" w:rsidRDefault="00733F09">
            <w:pPr>
              <w:pStyle w:val="BodyText"/>
              <w:framePr w:wrap="around" w:y="2345"/>
              <w:spacing w:before="100" w:after="100"/>
              <w:rPr>
                <w:sz w:val="17"/>
                <w:szCs w:val="17"/>
              </w:rPr>
            </w:pPr>
            <w:r>
              <w:rPr>
                <w:sz w:val="17"/>
                <w:szCs w:val="17"/>
              </w:rPr>
              <w:t xml:space="preserve">Students investigate the mathematics associated with a Number One selling record in </w:t>
            </w:r>
            <w:smartTag w:uri="urn:schemas-microsoft-com:office:smarttags" w:element="country-region">
              <w:smartTag w:uri="urn:schemas-microsoft-com:office:smarttags" w:element="place">
                <w:r>
                  <w:rPr>
                    <w:sz w:val="17"/>
                    <w:szCs w:val="17"/>
                  </w:rPr>
                  <w:t>Australia</w:t>
                </w:r>
              </w:smartTag>
            </w:smartTag>
            <w:r>
              <w:rPr>
                <w:sz w:val="17"/>
                <w:szCs w:val="17"/>
              </w:rPr>
              <w:t>. Student select a variety of Number One hit singles from the previous 12 months, and investigate the number of sales made and the total amount spent on purchasing them in Australia/the world. They could compare the music investigated by all students in terms of the most popular or highest grossing.</w:t>
            </w:r>
          </w:p>
        </w:tc>
        <w:tc>
          <w:tcPr>
            <w:tcW w:w="817" w:type="pct"/>
          </w:tcPr>
          <w:p w:rsidR="00733F09" w:rsidRDefault="00733F09">
            <w:pPr>
              <w:spacing w:before="40" w:after="40"/>
              <w:rPr>
                <w:rFonts w:ascii="Arial" w:hAnsi="Arial" w:cs="Arial"/>
                <w:b/>
                <w:sz w:val="17"/>
                <w:szCs w:val="17"/>
              </w:rPr>
            </w:pPr>
          </w:p>
        </w:tc>
        <w:tc>
          <w:tcPr>
            <w:tcW w:w="714" w:type="pct"/>
          </w:tcPr>
          <w:p w:rsidR="00733F09" w:rsidRDefault="00733F09">
            <w:pPr>
              <w:spacing w:before="40" w:after="40"/>
              <w:rPr>
                <w:rFonts w:ascii="Arial" w:hAnsi="Arial" w:cs="Arial"/>
                <w:b/>
                <w:bCs/>
                <w:sz w:val="17"/>
                <w:szCs w:val="17"/>
              </w:rPr>
            </w:pPr>
          </w:p>
        </w:tc>
      </w:tr>
      <w:tr w:rsidR="00733F09">
        <w:trPr>
          <w:cantSplit/>
        </w:trPr>
        <w:tc>
          <w:tcPr>
            <w:tcW w:w="991" w:type="pct"/>
          </w:tcPr>
          <w:p w:rsidR="00733F09" w:rsidRDefault="00733F09">
            <w:pPr>
              <w:pStyle w:val="CommentText"/>
              <w:widowControl/>
              <w:spacing w:before="100" w:after="40"/>
              <w:rPr>
                <w:rFonts w:ascii="Arial" w:hAnsi="Arial" w:cs="Arial"/>
                <w:sz w:val="17"/>
                <w:szCs w:val="17"/>
              </w:rPr>
            </w:pPr>
            <w:r>
              <w:rPr>
                <w:rFonts w:ascii="Arial" w:hAnsi="Arial" w:cs="Arial"/>
                <w:sz w:val="17"/>
                <w:szCs w:val="17"/>
              </w:rPr>
              <w:t>Are you on the best phone plan?</w:t>
            </w:r>
          </w:p>
        </w:tc>
        <w:tc>
          <w:tcPr>
            <w:tcW w:w="2479" w:type="pct"/>
          </w:tcPr>
          <w:p w:rsidR="00733F09" w:rsidRDefault="00733F09">
            <w:pPr>
              <w:pStyle w:val="BodyText"/>
              <w:framePr w:wrap="around" w:y="2345"/>
              <w:spacing w:before="100" w:after="200"/>
              <w:rPr>
                <w:sz w:val="17"/>
                <w:szCs w:val="17"/>
              </w:rPr>
            </w:pPr>
            <w:r>
              <w:rPr>
                <w:sz w:val="17"/>
                <w:szCs w:val="17"/>
                <w:lang w:val="en-US"/>
              </w:rPr>
              <w:t>Students investigate a variety of mobile phone plans with a view to choosing the most appropriate plan for themselves and/or another family member. They collect data about rates for making calls at different times of the day, sending text messages and retrieving messages. They compare data sets to make judgments about which plan is most appropriate for their needs.</w:t>
            </w:r>
          </w:p>
        </w:tc>
        <w:tc>
          <w:tcPr>
            <w:tcW w:w="817" w:type="pct"/>
          </w:tcPr>
          <w:p w:rsidR="00733F09" w:rsidRDefault="00733F09">
            <w:pPr>
              <w:spacing w:before="100" w:after="20"/>
              <w:rPr>
                <w:rFonts w:ascii="Arial" w:hAnsi="Arial" w:cs="Arial"/>
                <w:bCs/>
                <w:sz w:val="17"/>
                <w:szCs w:val="17"/>
              </w:rPr>
            </w:pPr>
            <w:r>
              <w:rPr>
                <w:rFonts w:ascii="Arial" w:hAnsi="Arial" w:cs="Arial"/>
                <w:b/>
                <w:sz w:val="17"/>
                <w:szCs w:val="17"/>
              </w:rPr>
              <w:t>Chance and Data</w:t>
            </w:r>
          </w:p>
          <w:p w:rsidR="00733F09" w:rsidRDefault="00733F09">
            <w:pPr>
              <w:widowControl w:val="0"/>
              <w:numPr>
                <w:ilvl w:val="0"/>
                <w:numId w:val="9"/>
              </w:numPr>
              <w:tabs>
                <w:tab w:val="clear" w:pos="720"/>
              </w:tabs>
              <w:spacing w:after="40"/>
              <w:ind w:left="255" w:hanging="181"/>
              <w:rPr>
                <w:rFonts w:ascii="Arial" w:hAnsi="Arial" w:cs="Arial"/>
                <w:b/>
                <w:sz w:val="17"/>
                <w:szCs w:val="17"/>
              </w:rPr>
            </w:pPr>
            <w:r>
              <w:rPr>
                <w:rFonts w:ascii="Arial" w:hAnsi="Arial" w:cs="Arial"/>
                <w:sz w:val="17"/>
                <w:szCs w:val="17"/>
              </w:rPr>
              <w:t>Data</w:t>
            </w:r>
          </w:p>
        </w:tc>
        <w:tc>
          <w:tcPr>
            <w:tcW w:w="714" w:type="pct"/>
          </w:tcPr>
          <w:p w:rsidR="00733F09" w:rsidRDefault="00733F09">
            <w:pPr>
              <w:spacing w:before="40" w:after="40"/>
              <w:rPr>
                <w:rFonts w:ascii="Arial" w:hAnsi="Arial" w:cs="Arial"/>
                <w:b/>
                <w:bCs/>
                <w:sz w:val="17"/>
                <w:szCs w:val="17"/>
              </w:rPr>
            </w:pPr>
          </w:p>
        </w:tc>
      </w:tr>
    </w:tbl>
    <w:p w:rsidR="00733F09" w:rsidRDefault="00733F09">
      <w:pPr>
        <w:jc w:val="center"/>
        <w:rPr>
          <w:rFonts w:ascii="Arial" w:hAnsi="Arial" w:cs="Arial"/>
          <w:sz w:val="17"/>
          <w:szCs w:val="17"/>
        </w:rPr>
      </w:pPr>
    </w:p>
    <w:p w:rsidR="00733F09" w:rsidRDefault="00733F09">
      <w:pPr>
        <w:rPr>
          <w:rFonts w:ascii="Arial" w:hAnsi="Arial" w:cs="Arial"/>
          <w:sz w:val="17"/>
          <w:szCs w:val="17"/>
        </w:rPr>
        <w:sectPr w:rsidR="00733F09">
          <w:pgSz w:w="16838" w:h="11906" w:orient="landscape" w:code="9"/>
          <w:pgMar w:top="1304" w:right="851" w:bottom="1134" w:left="851" w:header="851" w:footer="907" w:gutter="0"/>
          <w:cols w:space="708"/>
          <w:docGrid w:linePitch="360"/>
        </w:sectPr>
      </w:pPr>
    </w:p>
    <w:p w:rsidR="00733F09" w:rsidRDefault="00733F09">
      <w:pPr>
        <w:rPr>
          <w:rFonts w:ascii="Arial" w:hAnsi="Arial" w:cs="Arial"/>
          <w:sz w:val="2"/>
          <w:szCs w:val="2"/>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7583"/>
        <w:gridCol w:w="2496"/>
        <w:gridCol w:w="2166"/>
      </w:tblGrid>
      <w:tr w:rsidR="00733F09">
        <w:trPr>
          <w:cantSplit/>
        </w:trPr>
        <w:tc>
          <w:tcPr>
            <w:tcW w:w="5000" w:type="pct"/>
            <w:gridSpan w:val="4"/>
            <w:tcBorders>
              <w:bottom w:val="single" w:sz="4" w:space="0" w:color="auto"/>
            </w:tcBorders>
            <w:shd w:val="clear" w:color="auto" w:fill="666666"/>
            <w:vAlign w:val="center"/>
          </w:tcPr>
          <w:p w:rsidR="00733F09" w:rsidRDefault="00733F09">
            <w:pPr>
              <w:pStyle w:val="Tablecellhead"/>
              <w:rPr>
                <w:rFonts w:cs="Arial"/>
                <w:color w:val="FFFFFF"/>
                <w:sz w:val="20"/>
                <w:szCs w:val="20"/>
              </w:rPr>
            </w:pPr>
            <w:r>
              <w:rPr>
                <w:rFonts w:cs="Arial"/>
                <w:color w:val="FFFFFF"/>
                <w:sz w:val="20"/>
                <w:szCs w:val="20"/>
              </w:rPr>
              <w:t>Patterns and Algebra: Patterns and functions</w:t>
            </w:r>
          </w:p>
        </w:tc>
      </w:tr>
      <w:tr w:rsidR="00733F09">
        <w:tc>
          <w:tcPr>
            <w:tcW w:w="992" w:type="pct"/>
            <w:shd w:val="clear" w:color="auto" w:fill="E0E0E0"/>
            <w:vAlign w:val="center"/>
          </w:tcPr>
          <w:p w:rsidR="00733F09" w:rsidRDefault="00733F09">
            <w:pPr>
              <w:pStyle w:val="Tablecellhead"/>
              <w:rPr>
                <w:rFonts w:cs="Arial"/>
                <w:sz w:val="17"/>
                <w:szCs w:val="17"/>
              </w:rPr>
            </w:pPr>
            <w:r>
              <w:rPr>
                <w:rFonts w:cs="Arial"/>
                <w:sz w:val="17"/>
                <w:szCs w:val="17"/>
              </w:rPr>
              <w:t>Investigation</w:t>
            </w:r>
          </w:p>
        </w:tc>
        <w:tc>
          <w:tcPr>
            <w:tcW w:w="2482" w:type="pct"/>
            <w:shd w:val="clear" w:color="auto" w:fill="E0E0E0"/>
            <w:vAlign w:val="center"/>
          </w:tcPr>
          <w:p w:rsidR="00733F09" w:rsidRDefault="00733F09">
            <w:pPr>
              <w:pStyle w:val="Tablecellhead"/>
              <w:rPr>
                <w:rFonts w:cs="Arial"/>
                <w:sz w:val="17"/>
                <w:szCs w:val="17"/>
              </w:rPr>
            </w:pPr>
            <w:r>
              <w:rPr>
                <w:rFonts w:cs="Arial"/>
                <w:sz w:val="17"/>
                <w:szCs w:val="17"/>
              </w:rPr>
              <w:t xml:space="preserve">Overview </w:t>
            </w:r>
          </w:p>
        </w:tc>
        <w:tc>
          <w:tcPr>
            <w:tcW w:w="817" w:type="pct"/>
            <w:shd w:val="clear" w:color="auto" w:fill="E0E0E0"/>
            <w:vAlign w:val="center"/>
          </w:tcPr>
          <w:p w:rsidR="00733F09" w:rsidRDefault="00733F09">
            <w:pPr>
              <w:pStyle w:val="Tablecellhead"/>
              <w:rPr>
                <w:rFonts w:cs="Arial"/>
                <w:sz w:val="17"/>
                <w:szCs w:val="17"/>
              </w:rPr>
            </w:pPr>
            <w:r>
              <w:rPr>
                <w:rFonts w:cs="Arial"/>
                <w:sz w:val="17"/>
                <w:szCs w:val="17"/>
              </w:rPr>
              <w:t>Links to other Mathematics strands and topics</w:t>
            </w:r>
          </w:p>
        </w:tc>
        <w:tc>
          <w:tcPr>
            <w:tcW w:w="709" w:type="pct"/>
            <w:shd w:val="clear" w:color="auto" w:fill="E0E0E0"/>
            <w:vAlign w:val="center"/>
          </w:tcPr>
          <w:p w:rsidR="00733F09" w:rsidRDefault="00733F09">
            <w:pPr>
              <w:pStyle w:val="Tablecellhead"/>
              <w:rPr>
                <w:rFonts w:cs="Arial"/>
                <w:sz w:val="17"/>
                <w:szCs w:val="17"/>
              </w:rPr>
            </w:pPr>
            <w:r>
              <w:rPr>
                <w:rFonts w:cs="Arial"/>
                <w:sz w:val="17"/>
                <w:szCs w:val="17"/>
              </w:rPr>
              <w:t>Possible links to other key learning areas and learning outcomes</w:t>
            </w:r>
          </w:p>
        </w:tc>
      </w:tr>
      <w:tr w:rsidR="00733F09">
        <w:tc>
          <w:tcPr>
            <w:tcW w:w="992" w:type="pct"/>
          </w:tcPr>
          <w:p w:rsidR="00733F09" w:rsidRDefault="00733F09">
            <w:pPr>
              <w:spacing w:before="100" w:after="40"/>
              <w:rPr>
                <w:rFonts w:ascii="Arial" w:hAnsi="Arial" w:cs="Arial"/>
                <w:bCs/>
                <w:sz w:val="17"/>
                <w:szCs w:val="17"/>
              </w:rPr>
            </w:pPr>
            <w:r>
              <w:rPr>
                <w:rFonts w:ascii="Arial" w:hAnsi="Arial" w:cs="Arial"/>
                <w:bCs/>
                <w:sz w:val="17"/>
                <w:szCs w:val="17"/>
              </w:rPr>
              <w:t>Design a safety ramp for an adventure area.</w:t>
            </w:r>
          </w:p>
        </w:tc>
        <w:tc>
          <w:tcPr>
            <w:tcW w:w="2482" w:type="pct"/>
          </w:tcPr>
          <w:p w:rsidR="00733F09" w:rsidRDefault="00733F09">
            <w:pPr>
              <w:pStyle w:val="Tableheading"/>
              <w:widowControl/>
              <w:tabs>
                <w:tab w:val="clear" w:pos="567"/>
              </w:tabs>
              <w:spacing w:before="100" w:after="40"/>
              <w:rPr>
                <w:rFonts w:cs="Arial"/>
                <w:b w:val="0"/>
                <w:bCs/>
                <w:sz w:val="17"/>
                <w:szCs w:val="17"/>
              </w:rPr>
            </w:pPr>
            <w:r>
              <w:rPr>
                <w:rFonts w:cs="Arial"/>
                <w:b w:val="0"/>
                <w:bCs/>
                <w:sz w:val="17"/>
                <w:szCs w:val="17"/>
              </w:rPr>
              <w:t xml:space="preserve">Students investigate the design of an adventure park that includes a skateboard area and an extreme bike track. In the interests of safety, each downhill ramp must incorporate a safety ramp. The optimum dimensions of the safety ramps must be included in the design. Students refer to the Standards Australia requirements. </w:t>
            </w:r>
          </w:p>
        </w:tc>
        <w:tc>
          <w:tcPr>
            <w:tcW w:w="817" w:type="pct"/>
          </w:tcPr>
          <w:p w:rsidR="00733F09" w:rsidRDefault="00733F09">
            <w:pPr>
              <w:pStyle w:val="Tablecellhead"/>
              <w:framePr w:hSpace="180" w:wrap="around" w:vAnchor="page" w:hAnchor="margin" w:y="1445"/>
              <w:widowControl/>
              <w:tabs>
                <w:tab w:val="clear" w:pos="567"/>
                <w:tab w:val="left" w:pos="11880"/>
              </w:tabs>
              <w:spacing w:before="100" w:after="20"/>
              <w:ind w:left="0"/>
              <w:rPr>
                <w:rFonts w:cs="Arial"/>
                <w:sz w:val="17"/>
                <w:szCs w:val="17"/>
              </w:rPr>
            </w:pPr>
            <w:r>
              <w:rPr>
                <w:rFonts w:cs="Arial"/>
                <w:sz w:val="17"/>
                <w:szCs w:val="17"/>
              </w:rPr>
              <w:t>Number</w:t>
            </w:r>
          </w:p>
          <w:p w:rsidR="00733F09" w:rsidRDefault="00733F09">
            <w:pPr>
              <w:framePr w:hSpace="180" w:wrap="around" w:vAnchor="page" w:hAnchor="margin" w:y="1445"/>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Multiplication and division</w:t>
            </w:r>
          </w:p>
          <w:p w:rsidR="00733F09" w:rsidRDefault="00733F09">
            <w:pPr>
              <w:pStyle w:val="Tablecellhead"/>
              <w:framePr w:hSpace="180" w:wrap="around" w:vAnchor="page" w:hAnchor="margin" w:y="1445"/>
              <w:widowControl/>
              <w:tabs>
                <w:tab w:val="clear" w:pos="567"/>
              </w:tabs>
              <w:spacing w:before="60" w:after="20"/>
              <w:ind w:left="0"/>
              <w:rPr>
                <w:rFonts w:cs="Arial"/>
                <w:b w:val="0"/>
                <w:sz w:val="17"/>
                <w:szCs w:val="17"/>
              </w:rPr>
            </w:pPr>
            <w:r>
              <w:rPr>
                <w:rFonts w:cs="Arial"/>
                <w:sz w:val="17"/>
                <w:szCs w:val="17"/>
              </w:rPr>
              <w:t>Patterns and Algebra</w:t>
            </w:r>
          </w:p>
          <w:p w:rsidR="00733F09" w:rsidRDefault="00733F09">
            <w:pPr>
              <w:framePr w:hSpace="180" w:wrap="around" w:vAnchor="page" w:hAnchor="margin" w:y="1445"/>
              <w:widowControl w:val="0"/>
              <w:numPr>
                <w:ilvl w:val="0"/>
                <w:numId w:val="9"/>
              </w:numPr>
              <w:tabs>
                <w:tab w:val="clear" w:pos="720"/>
              </w:tabs>
              <w:spacing w:after="40"/>
              <w:ind w:left="255" w:hanging="181"/>
              <w:rPr>
                <w:rFonts w:ascii="Arial" w:hAnsi="Arial" w:cs="Arial"/>
                <w:b/>
                <w:sz w:val="17"/>
                <w:szCs w:val="17"/>
              </w:rPr>
            </w:pPr>
            <w:r>
              <w:rPr>
                <w:rFonts w:ascii="Arial" w:hAnsi="Arial" w:cs="Arial"/>
                <w:sz w:val="17"/>
                <w:szCs w:val="17"/>
              </w:rPr>
              <w:t>Equivalence and equations</w:t>
            </w:r>
          </w:p>
        </w:tc>
        <w:tc>
          <w:tcPr>
            <w:tcW w:w="709" w:type="pct"/>
          </w:tcPr>
          <w:p w:rsidR="00733F09" w:rsidRDefault="00733F09">
            <w:pPr>
              <w:spacing w:before="100" w:after="40"/>
              <w:rPr>
                <w:rFonts w:ascii="Arial" w:hAnsi="Arial" w:cs="Arial"/>
                <w:b/>
                <w:bCs/>
                <w:sz w:val="17"/>
                <w:szCs w:val="17"/>
              </w:rPr>
            </w:pPr>
            <w:r>
              <w:rPr>
                <w:rFonts w:ascii="Arial" w:hAnsi="Arial" w:cs="Arial"/>
                <w:b/>
                <w:bCs/>
                <w:sz w:val="17"/>
                <w:szCs w:val="17"/>
              </w:rPr>
              <w:t>Science</w:t>
            </w:r>
          </w:p>
          <w:p w:rsidR="00733F09" w:rsidRDefault="00733F09">
            <w:pPr>
              <w:spacing w:before="40" w:after="40"/>
              <w:rPr>
                <w:rFonts w:ascii="Arial" w:hAnsi="Arial" w:cs="Arial"/>
                <w:bCs/>
                <w:sz w:val="17"/>
                <w:szCs w:val="17"/>
              </w:rPr>
            </w:pPr>
            <w:r>
              <w:rPr>
                <w:rFonts w:ascii="Arial" w:hAnsi="Arial" w:cs="Arial"/>
                <w:bCs/>
                <w:sz w:val="17"/>
                <w:szCs w:val="17"/>
              </w:rPr>
              <w:t xml:space="preserve">EC 5.1 </w:t>
            </w:r>
          </w:p>
          <w:p w:rsidR="00733F09" w:rsidRDefault="00733F09">
            <w:pPr>
              <w:spacing w:before="40" w:after="40"/>
              <w:rPr>
                <w:rFonts w:ascii="Arial" w:hAnsi="Arial" w:cs="Arial"/>
                <w:bCs/>
                <w:sz w:val="17"/>
                <w:szCs w:val="17"/>
              </w:rPr>
            </w:pPr>
            <w:r>
              <w:rPr>
                <w:rFonts w:ascii="Arial" w:hAnsi="Arial" w:cs="Arial"/>
                <w:bCs/>
                <w:sz w:val="17"/>
                <w:szCs w:val="17"/>
              </w:rPr>
              <w:t>EC 6.1, 6.2</w:t>
            </w:r>
          </w:p>
        </w:tc>
      </w:tr>
      <w:tr w:rsidR="00733F09">
        <w:tc>
          <w:tcPr>
            <w:tcW w:w="992" w:type="pct"/>
          </w:tcPr>
          <w:p w:rsidR="00733F09" w:rsidRDefault="00733F09">
            <w:pPr>
              <w:pStyle w:val="CommentText"/>
              <w:widowControl/>
              <w:spacing w:before="100" w:after="40"/>
              <w:rPr>
                <w:rFonts w:ascii="Arial" w:hAnsi="Arial" w:cs="Arial"/>
                <w:bCs/>
                <w:sz w:val="17"/>
                <w:szCs w:val="17"/>
              </w:rPr>
            </w:pPr>
            <w:r>
              <w:rPr>
                <w:rFonts w:ascii="Arial" w:hAnsi="Arial" w:cs="Arial"/>
                <w:sz w:val="17"/>
                <w:szCs w:val="17"/>
              </w:rPr>
              <w:t>Design a pyramid.</w:t>
            </w:r>
          </w:p>
        </w:tc>
        <w:tc>
          <w:tcPr>
            <w:tcW w:w="2482" w:type="pct"/>
          </w:tcPr>
          <w:p w:rsidR="00733F09" w:rsidRDefault="00733F09">
            <w:pPr>
              <w:pStyle w:val="CommentText"/>
              <w:widowControl/>
              <w:spacing w:before="100" w:after="40"/>
              <w:rPr>
                <w:rFonts w:ascii="Arial" w:hAnsi="Arial" w:cs="Arial"/>
                <w:bCs/>
                <w:sz w:val="17"/>
                <w:szCs w:val="17"/>
                <w:u w:val="single"/>
              </w:rPr>
            </w:pPr>
            <w:r>
              <w:rPr>
                <w:rFonts w:ascii="Arial" w:hAnsi="Arial" w:cs="Arial"/>
                <w:sz w:val="17"/>
                <w:szCs w:val="17"/>
              </w:rPr>
              <w:t xml:space="preserve">Students take on the role of pyramid designer to produce a design and scale model of a pyramid. The design must state the number of blocks that will be required in the building of the pyramid. Students use Pythagoras’s theorem to write an explanation of how the overseers of the construction of the pyramid can guarantee that the base is square and level and that every block has a perfectly rectangular face. </w:t>
            </w:r>
          </w:p>
        </w:tc>
        <w:tc>
          <w:tcPr>
            <w:tcW w:w="817" w:type="pct"/>
          </w:tcPr>
          <w:p w:rsidR="00733F09" w:rsidRDefault="00733F09">
            <w:pPr>
              <w:framePr w:hSpace="180" w:wrap="around" w:vAnchor="page" w:hAnchor="margin" w:y="1445"/>
              <w:spacing w:before="100" w:after="20"/>
              <w:rPr>
                <w:rFonts w:ascii="Arial" w:hAnsi="Arial" w:cs="Arial"/>
                <w:b/>
                <w:sz w:val="17"/>
                <w:szCs w:val="17"/>
              </w:rPr>
            </w:pPr>
            <w:r>
              <w:rPr>
                <w:rFonts w:ascii="Arial" w:hAnsi="Arial" w:cs="Arial"/>
                <w:b/>
                <w:sz w:val="17"/>
                <w:szCs w:val="17"/>
              </w:rPr>
              <w:t>Space</w:t>
            </w:r>
          </w:p>
          <w:p w:rsidR="00733F09" w:rsidRDefault="00733F09">
            <w:pPr>
              <w:framePr w:hSpace="180" w:wrap="around" w:vAnchor="page" w:hAnchor="margin" w:y="1445"/>
              <w:widowControl w:val="0"/>
              <w:numPr>
                <w:ilvl w:val="0"/>
                <w:numId w:val="9"/>
              </w:numPr>
              <w:tabs>
                <w:tab w:val="clear" w:pos="720"/>
              </w:tabs>
              <w:spacing w:after="40"/>
              <w:ind w:left="255" w:hanging="181"/>
              <w:rPr>
                <w:rFonts w:ascii="Arial" w:hAnsi="Arial" w:cs="Arial"/>
                <w:b/>
                <w:sz w:val="17"/>
                <w:szCs w:val="17"/>
              </w:rPr>
            </w:pPr>
            <w:r>
              <w:rPr>
                <w:rFonts w:ascii="Arial" w:hAnsi="Arial" w:cs="Arial"/>
                <w:sz w:val="17"/>
                <w:szCs w:val="17"/>
              </w:rPr>
              <w:t>Shape and line</w:t>
            </w:r>
          </w:p>
          <w:p w:rsidR="00733F09" w:rsidRDefault="00733F09">
            <w:pPr>
              <w:framePr w:hSpace="180" w:wrap="around" w:vAnchor="page" w:hAnchor="margin" w:y="1445"/>
              <w:spacing w:before="60" w:after="20"/>
              <w:rPr>
                <w:rFonts w:ascii="Arial" w:hAnsi="Arial" w:cs="Arial"/>
                <w:b/>
                <w:sz w:val="17"/>
                <w:szCs w:val="17"/>
              </w:rPr>
            </w:pPr>
            <w:r>
              <w:rPr>
                <w:rFonts w:ascii="Arial" w:hAnsi="Arial" w:cs="Arial"/>
                <w:b/>
                <w:sz w:val="17"/>
                <w:szCs w:val="17"/>
              </w:rPr>
              <w:t>Patterns and Algebra</w:t>
            </w:r>
          </w:p>
          <w:p w:rsidR="00733F09" w:rsidRDefault="00733F09">
            <w:pPr>
              <w:framePr w:hSpace="180" w:wrap="around" w:vAnchor="page" w:hAnchor="margin" w:y="1445"/>
              <w:widowControl w:val="0"/>
              <w:numPr>
                <w:ilvl w:val="0"/>
                <w:numId w:val="9"/>
              </w:numPr>
              <w:tabs>
                <w:tab w:val="clear" w:pos="720"/>
              </w:tabs>
              <w:spacing w:after="40"/>
              <w:ind w:left="255" w:hanging="181"/>
              <w:rPr>
                <w:rFonts w:ascii="Arial" w:hAnsi="Arial" w:cs="Arial"/>
                <w:b/>
                <w:sz w:val="17"/>
                <w:szCs w:val="17"/>
              </w:rPr>
            </w:pPr>
            <w:r>
              <w:rPr>
                <w:rFonts w:ascii="Arial" w:hAnsi="Arial" w:cs="Arial"/>
                <w:sz w:val="17"/>
                <w:szCs w:val="17"/>
              </w:rPr>
              <w:t>Equivalence and equations</w:t>
            </w:r>
          </w:p>
        </w:tc>
        <w:tc>
          <w:tcPr>
            <w:tcW w:w="709" w:type="pct"/>
          </w:tcPr>
          <w:p w:rsidR="00733F09" w:rsidRDefault="00733F09">
            <w:pPr>
              <w:pStyle w:val="CommentText"/>
              <w:widowControl/>
              <w:spacing w:before="100" w:after="40"/>
              <w:rPr>
                <w:rFonts w:ascii="Arial" w:hAnsi="Arial" w:cs="Arial"/>
                <w:b/>
                <w:bCs/>
                <w:sz w:val="17"/>
                <w:szCs w:val="17"/>
              </w:rPr>
            </w:pPr>
            <w:r>
              <w:rPr>
                <w:rFonts w:ascii="Arial" w:hAnsi="Arial" w:cs="Arial"/>
                <w:b/>
                <w:bCs/>
                <w:sz w:val="17"/>
                <w:szCs w:val="17"/>
              </w:rPr>
              <w:t>SOSE</w:t>
            </w:r>
          </w:p>
          <w:p w:rsidR="00733F09" w:rsidRDefault="00733F09">
            <w:pPr>
              <w:pStyle w:val="CommentText"/>
              <w:widowControl/>
              <w:spacing w:before="40" w:after="40"/>
              <w:rPr>
                <w:rFonts w:ascii="Arial" w:hAnsi="Arial" w:cs="Arial"/>
                <w:bCs/>
                <w:sz w:val="17"/>
                <w:szCs w:val="17"/>
              </w:rPr>
            </w:pPr>
            <w:r>
              <w:rPr>
                <w:rFonts w:ascii="Arial" w:hAnsi="Arial" w:cs="Arial"/>
                <w:bCs/>
                <w:sz w:val="17"/>
                <w:szCs w:val="17"/>
              </w:rPr>
              <w:t xml:space="preserve">TCC 5.1 </w:t>
            </w:r>
          </w:p>
          <w:p w:rsidR="00733F09" w:rsidRDefault="00733F09">
            <w:pPr>
              <w:pStyle w:val="CommentText"/>
              <w:widowControl/>
              <w:spacing w:before="40" w:after="40"/>
              <w:rPr>
                <w:rFonts w:ascii="Arial" w:hAnsi="Arial" w:cs="Arial"/>
                <w:bCs/>
                <w:sz w:val="17"/>
                <w:szCs w:val="17"/>
              </w:rPr>
            </w:pPr>
            <w:r>
              <w:rPr>
                <w:rFonts w:ascii="Arial" w:hAnsi="Arial" w:cs="Arial"/>
                <w:bCs/>
                <w:sz w:val="17"/>
                <w:szCs w:val="17"/>
              </w:rPr>
              <w:t>TCC 6.1</w:t>
            </w:r>
          </w:p>
          <w:p w:rsidR="00733F09" w:rsidRDefault="00733F09">
            <w:pPr>
              <w:pStyle w:val="CommentText"/>
              <w:widowControl/>
              <w:spacing w:before="40" w:after="40"/>
              <w:rPr>
                <w:rFonts w:ascii="Arial" w:hAnsi="Arial" w:cs="Arial"/>
                <w:b/>
                <w:bCs/>
                <w:sz w:val="17"/>
                <w:szCs w:val="17"/>
              </w:rPr>
            </w:pPr>
            <w:r>
              <w:rPr>
                <w:rFonts w:ascii="Arial" w:hAnsi="Arial" w:cs="Arial"/>
                <w:b/>
                <w:bCs/>
                <w:sz w:val="17"/>
                <w:szCs w:val="17"/>
              </w:rPr>
              <w:t xml:space="preserve">Technology </w:t>
            </w:r>
          </w:p>
          <w:p w:rsidR="00733F09" w:rsidRDefault="00733F09">
            <w:pPr>
              <w:pStyle w:val="CommentText"/>
              <w:widowControl/>
              <w:spacing w:before="40" w:after="40"/>
              <w:rPr>
                <w:rFonts w:ascii="Arial" w:hAnsi="Arial" w:cs="Arial"/>
                <w:bCs/>
                <w:sz w:val="17"/>
                <w:szCs w:val="17"/>
              </w:rPr>
            </w:pPr>
            <w:r>
              <w:rPr>
                <w:rFonts w:ascii="Arial" w:hAnsi="Arial" w:cs="Arial"/>
                <w:bCs/>
                <w:sz w:val="17"/>
                <w:szCs w:val="17"/>
              </w:rPr>
              <w:t>TP 5.1, 5.2, 5.3, 5.4</w:t>
            </w:r>
          </w:p>
          <w:p w:rsidR="00733F09" w:rsidRDefault="00733F09">
            <w:pPr>
              <w:pStyle w:val="CommentText"/>
              <w:widowControl/>
              <w:spacing w:before="40" w:after="40"/>
              <w:rPr>
                <w:rFonts w:ascii="Arial" w:hAnsi="Arial" w:cs="Arial"/>
                <w:bCs/>
                <w:sz w:val="17"/>
                <w:szCs w:val="17"/>
              </w:rPr>
            </w:pPr>
            <w:r>
              <w:rPr>
                <w:rFonts w:ascii="Arial" w:hAnsi="Arial" w:cs="Arial"/>
                <w:bCs/>
                <w:sz w:val="17"/>
                <w:szCs w:val="17"/>
              </w:rPr>
              <w:t>TP 6.1, 6.2, 6.3, 6.4</w:t>
            </w:r>
          </w:p>
          <w:p w:rsidR="00733F09" w:rsidRDefault="00733F09">
            <w:pPr>
              <w:pStyle w:val="CommentText"/>
              <w:widowControl/>
              <w:spacing w:before="40" w:after="40"/>
              <w:rPr>
                <w:rFonts w:ascii="Arial" w:hAnsi="Arial" w:cs="Arial"/>
                <w:bCs/>
                <w:sz w:val="17"/>
                <w:szCs w:val="17"/>
              </w:rPr>
            </w:pPr>
            <w:r>
              <w:rPr>
                <w:rFonts w:ascii="Arial" w:hAnsi="Arial" w:cs="Arial"/>
                <w:bCs/>
                <w:sz w:val="17"/>
                <w:szCs w:val="17"/>
              </w:rPr>
              <w:t>MAT 5.1, 5.2</w:t>
            </w:r>
          </w:p>
          <w:p w:rsidR="00733F09" w:rsidRDefault="00733F09">
            <w:pPr>
              <w:pStyle w:val="CommentText"/>
              <w:widowControl/>
              <w:spacing w:before="40" w:after="40"/>
              <w:rPr>
                <w:rFonts w:ascii="Arial" w:hAnsi="Arial" w:cs="Arial"/>
                <w:bCs/>
                <w:sz w:val="17"/>
                <w:szCs w:val="17"/>
              </w:rPr>
            </w:pPr>
            <w:r>
              <w:rPr>
                <w:rFonts w:ascii="Arial" w:hAnsi="Arial" w:cs="Arial"/>
                <w:bCs/>
                <w:sz w:val="17"/>
                <w:szCs w:val="17"/>
              </w:rPr>
              <w:t>MAT 6.1, 6.2</w:t>
            </w:r>
          </w:p>
        </w:tc>
      </w:tr>
      <w:tr w:rsidR="00733F09">
        <w:tc>
          <w:tcPr>
            <w:tcW w:w="992" w:type="pct"/>
          </w:tcPr>
          <w:p w:rsidR="00733F09" w:rsidRDefault="00733F09">
            <w:pPr>
              <w:spacing w:before="100" w:after="40"/>
              <w:rPr>
                <w:rFonts w:ascii="Arial" w:hAnsi="Arial" w:cs="Arial"/>
                <w:bCs/>
                <w:sz w:val="17"/>
                <w:szCs w:val="17"/>
              </w:rPr>
            </w:pPr>
            <w:r>
              <w:rPr>
                <w:rFonts w:ascii="Arial" w:hAnsi="Arial" w:cs="Arial"/>
                <w:sz w:val="17"/>
                <w:szCs w:val="17"/>
              </w:rPr>
              <w:t>How do secret codes work?</w:t>
            </w:r>
          </w:p>
        </w:tc>
        <w:tc>
          <w:tcPr>
            <w:tcW w:w="2482" w:type="pct"/>
          </w:tcPr>
          <w:p w:rsidR="00733F09" w:rsidRDefault="00733F09">
            <w:pPr>
              <w:pStyle w:val="CommentText"/>
              <w:widowControl/>
              <w:spacing w:before="100" w:after="100"/>
              <w:rPr>
                <w:rFonts w:ascii="Arial" w:hAnsi="Arial" w:cs="Arial"/>
                <w:bCs/>
                <w:sz w:val="17"/>
                <w:szCs w:val="17"/>
              </w:rPr>
            </w:pPr>
            <w:r>
              <w:rPr>
                <w:rFonts w:ascii="Arial" w:hAnsi="Arial" w:cs="Arial"/>
                <w:sz w:val="17"/>
                <w:szCs w:val="17"/>
              </w:rPr>
              <w:t>Julius Caesar has sent a coded message to his generals at the front line. You intercept the message and try to find out what it is. Crack the code and decipher the message. Create a new message to change the course of history. Students use numerical equivalents of the letters of the alphabet to create and interpret representations of a linear equation.</w:t>
            </w:r>
          </w:p>
        </w:tc>
        <w:tc>
          <w:tcPr>
            <w:tcW w:w="817" w:type="pct"/>
          </w:tcPr>
          <w:p w:rsidR="00733F09" w:rsidRDefault="00733F09">
            <w:pPr>
              <w:framePr w:hSpace="180" w:wrap="around" w:vAnchor="page" w:hAnchor="margin" w:y="1445"/>
              <w:spacing w:before="100" w:after="20"/>
              <w:rPr>
                <w:rFonts w:ascii="Arial" w:hAnsi="Arial" w:cs="Arial"/>
                <w:b/>
                <w:sz w:val="17"/>
                <w:szCs w:val="17"/>
              </w:rPr>
            </w:pPr>
            <w:r>
              <w:rPr>
                <w:rFonts w:ascii="Arial" w:hAnsi="Arial" w:cs="Arial"/>
                <w:b/>
                <w:sz w:val="17"/>
                <w:szCs w:val="17"/>
              </w:rPr>
              <w:t>Patterns and Algebra</w:t>
            </w:r>
          </w:p>
          <w:p w:rsidR="00733F09" w:rsidRDefault="00733F09">
            <w:pPr>
              <w:framePr w:hSpace="180" w:wrap="around" w:vAnchor="page" w:hAnchor="margin" w:y="1445"/>
              <w:widowControl w:val="0"/>
              <w:numPr>
                <w:ilvl w:val="0"/>
                <w:numId w:val="9"/>
              </w:numPr>
              <w:tabs>
                <w:tab w:val="clear" w:pos="720"/>
              </w:tabs>
              <w:spacing w:after="40"/>
              <w:ind w:left="255" w:hanging="181"/>
              <w:rPr>
                <w:rFonts w:ascii="Arial" w:hAnsi="Arial" w:cs="Arial"/>
                <w:b/>
                <w:sz w:val="17"/>
                <w:szCs w:val="17"/>
              </w:rPr>
            </w:pPr>
            <w:r>
              <w:rPr>
                <w:rFonts w:ascii="Arial" w:hAnsi="Arial" w:cs="Arial"/>
                <w:sz w:val="17"/>
                <w:szCs w:val="17"/>
              </w:rPr>
              <w:t>Equivalence and equations</w:t>
            </w:r>
          </w:p>
        </w:tc>
        <w:tc>
          <w:tcPr>
            <w:tcW w:w="709" w:type="pct"/>
          </w:tcPr>
          <w:p w:rsidR="00733F09" w:rsidRDefault="00733F09">
            <w:pPr>
              <w:spacing w:before="40" w:after="40"/>
              <w:rPr>
                <w:rFonts w:ascii="Arial" w:hAnsi="Arial" w:cs="Arial"/>
                <w:bCs/>
                <w:sz w:val="17"/>
                <w:szCs w:val="17"/>
              </w:rPr>
            </w:pPr>
          </w:p>
        </w:tc>
      </w:tr>
      <w:tr w:rsidR="00733F09">
        <w:trPr>
          <w:cantSplit/>
        </w:trPr>
        <w:tc>
          <w:tcPr>
            <w:tcW w:w="992" w:type="pct"/>
          </w:tcPr>
          <w:p w:rsidR="00733F09" w:rsidRDefault="00733F09">
            <w:pPr>
              <w:spacing w:before="100" w:after="40"/>
              <w:rPr>
                <w:rFonts w:ascii="Arial" w:hAnsi="Arial" w:cs="Arial"/>
                <w:sz w:val="17"/>
                <w:szCs w:val="17"/>
              </w:rPr>
            </w:pPr>
            <w:r>
              <w:rPr>
                <w:rFonts w:ascii="Arial" w:hAnsi="Arial" w:cs="Arial"/>
                <w:sz w:val="17"/>
                <w:szCs w:val="17"/>
              </w:rPr>
              <w:t xml:space="preserve">What is the most economical way to travel around </w:t>
            </w:r>
            <w:smartTag w:uri="urn:schemas-microsoft-com:office:smarttags" w:element="country-region">
              <w:smartTag w:uri="urn:schemas-microsoft-com:office:smarttags" w:element="place">
                <w:r>
                  <w:rPr>
                    <w:rFonts w:ascii="Arial" w:hAnsi="Arial" w:cs="Arial"/>
                    <w:sz w:val="17"/>
                    <w:szCs w:val="17"/>
                  </w:rPr>
                  <w:t>Australia</w:t>
                </w:r>
              </w:smartTag>
            </w:smartTag>
            <w:r>
              <w:rPr>
                <w:rFonts w:ascii="Arial" w:hAnsi="Arial" w:cs="Arial"/>
                <w:sz w:val="17"/>
                <w:szCs w:val="17"/>
              </w:rPr>
              <w:t>?</w:t>
            </w:r>
          </w:p>
        </w:tc>
        <w:tc>
          <w:tcPr>
            <w:tcW w:w="2482" w:type="pct"/>
          </w:tcPr>
          <w:p w:rsidR="00733F09" w:rsidRDefault="00733F09">
            <w:pPr>
              <w:pStyle w:val="BodyText"/>
              <w:framePr w:wrap="around" w:y="1445"/>
              <w:spacing w:before="100"/>
              <w:rPr>
                <w:sz w:val="17"/>
                <w:szCs w:val="17"/>
              </w:rPr>
            </w:pPr>
            <w:r>
              <w:rPr>
                <w:sz w:val="17"/>
                <w:szCs w:val="17"/>
              </w:rPr>
              <w:t>Students investigate the different rates that rental companies charge for hire cars and, with this information, determine the most economical car-hire option for a self-drive holiday. They may choose to compare the cost of driving the total distance with the cost of flying between some destinations. If a one-way hire is involved, the potential extra cost should be investigated.</w:t>
            </w:r>
          </w:p>
          <w:p w:rsidR="00733F09" w:rsidRDefault="00733F09">
            <w:pPr>
              <w:framePr w:hSpace="180" w:wrap="around" w:vAnchor="page" w:hAnchor="margin" w:y="1445"/>
              <w:spacing w:before="40" w:after="100"/>
              <w:rPr>
                <w:rFonts w:ascii="Arial" w:hAnsi="Arial" w:cs="Arial"/>
                <w:sz w:val="17"/>
                <w:szCs w:val="17"/>
              </w:rPr>
            </w:pPr>
            <w:r>
              <w:rPr>
                <w:rFonts w:ascii="Arial" w:hAnsi="Arial" w:cs="Arial"/>
                <w:sz w:val="17"/>
                <w:szCs w:val="17"/>
              </w:rPr>
              <w:t>This investigation provides students with opportunities to develop a rule to illustrate costing, a table of values, and a graph to display the data. They analyse linear functions by determining the value of any term in a sequence by substituting into a rule, develop a rule in words for data given in tabular or graphical form, and represent linear functions in tabular or graphical form.</w:t>
            </w:r>
          </w:p>
        </w:tc>
        <w:tc>
          <w:tcPr>
            <w:tcW w:w="817" w:type="pct"/>
          </w:tcPr>
          <w:p w:rsidR="00733F09" w:rsidRDefault="00733F09">
            <w:pPr>
              <w:framePr w:hSpace="180" w:wrap="around" w:vAnchor="page" w:hAnchor="margin" w:y="1445"/>
              <w:spacing w:before="100" w:after="20"/>
              <w:rPr>
                <w:rFonts w:ascii="Arial" w:hAnsi="Arial" w:cs="Arial"/>
                <w:b/>
                <w:sz w:val="17"/>
                <w:szCs w:val="17"/>
              </w:rPr>
            </w:pPr>
            <w:r>
              <w:rPr>
                <w:rFonts w:ascii="Arial" w:hAnsi="Arial" w:cs="Arial"/>
                <w:b/>
                <w:sz w:val="17"/>
                <w:szCs w:val="17"/>
              </w:rPr>
              <w:t>Number</w:t>
            </w:r>
          </w:p>
          <w:p w:rsidR="00733F09" w:rsidRDefault="00733F09">
            <w:pPr>
              <w:framePr w:hSpace="180" w:wrap="around" w:vAnchor="page" w:hAnchor="margin" w:y="1445"/>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Number concepts</w:t>
            </w:r>
          </w:p>
          <w:p w:rsidR="00733F09" w:rsidRDefault="00733F09">
            <w:pPr>
              <w:framePr w:hSpace="180" w:wrap="around" w:vAnchor="page" w:hAnchor="margin" w:y="1445"/>
              <w:spacing w:before="60" w:after="20"/>
              <w:rPr>
                <w:rFonts w:ascii="Arial" w:hAnsi="Arial" w:cs="Arial"/>
                <w:b/>
                <w:sz w:val="17"/>
                <w:szCs w:val="17"/>
              </w:rPr>
            </w:pPr>
            <w:r>
              <w:rPr>
                <w:rFonts w:ascii="Arial" w:hAnsi="Arial" w:cs="Arial"/>
                <w:b/>
                <w:sz w:val="17"/>
                <w:szCs w:val="17"/>
              </w:rPr>
              <w:t>Patterns and Algebra</w:t>
            </w:r>
          </w:p>
          <w:p w:rsidR="00733F09" w:rsidRDefault="00733F09">
            <w:pPr>
              <w:framePr w:hSpace="180" w:wrap="around" w:vAnchor="page" w:hAnchor="margin" w:y="1445"/>
              <w:widowControl w:val="0"/>
              <w:numPr>
                <w:ilvl w:val="0"/>
                <w:numId w:val="9"/>
              </w:numPr>
              <w:tabs>
                <w:tab w:val="clear" w:pos="720"/>
              </w:tabs>
              <w:spacing w:after="40"/>
              <w:ind w:left="255" w:hanging="181"/>
              <w:rPr>
                <w:rFonts w:ascii="Arial" w:hAnsi="Arial" w:cs="Arial"/>
                <w:b/>
                <w:sz w:val="17"/>
                <w:szCs w:val="17"/>
              </w:rPr>
            </w:pPr>
            <w:r>
              <w:rPr>
                <w:rFonts w:ascii="Arial" w:hAnsi="Arial" w:cs="Arial"/>
                <w:sz w:val="17"/>
                <w:szCs w:val="17"/>
              </w:rPr>
              <w:t>Equivalence and equations</w:t>
            </w:r>
          </w:p>
        </w:tc>
        <w:tc>
          <w:tcPr>
            <w:tcW w:w="709" w:type="pct"/>
          </w:tcPr>
          <w:p w:rsidR="00733F09" w:rsidRDefault="00733F09">
            <w:pPr>
              <w:spacing w:before="40" w:after="40"/>
              <w:rPr>
                <w:rFonts w:ascii="Arial" w:hAnsi="Arial" w:cs="Arial"/>
                <w:sz w:val="17"/>
                <w:szCs w:val="17"/>
              </w:rPr>
            </w:pPr>
          </w:p>
        </w:tc>
      </w:tr>
      <w:tr w:rsidR="00733F09">
        <w:trPr>
          <w:cantSplit/>
          <w:trHeight w:val="2163"/>
        </w:trPr>
        <w:tc>
          <w:tcPr>
            <w:tcW w:w="992" w:type="pct"/>
          </w:tcPr>
          <w:p w:rsidR="00733F09" w:rsidRDefault="00733F09">
            <w:pPr>
              <w:spacing w:before="100" w:after="40"/>
              <w:rPr>
                <w:rFonts w:ascii="Arial" w:hAnsi="Arial" w:cs="Arial"/>
                <w:sz w:val="17"/>
                <w:szCs w:val="17"/>
              </w:rPr>
            </w:pPr>
            <w:r>
              <w:rPr>
                <w:rFonts w:ascii="Arial" w:hAnsi="Arial" w:cs="Arial"/>
                <w:sz w:val="17"/>
                <w:szCs w:val="17"/>
              </w:rPr>
              <w:t>Choose a venue for a special event. Stay within the budget.</w:t>
            </w:r>
          </w:p>
        </w:tc>
        <w:tc>
          <w:tcPr>
            <w:tcW w:w="2482" w:type="pct"/>
          </w:tcPr>
          <w:p w:rsidR="00733F09" w:rsidRDefault="00733F09">
            <w:pPr>
              <w:framePr w:hSpace="180" w:wrap="around" w:vAnchor="page" w:hAnchor="margin" w:y="1445"/>
              <w:spacing w:before="100" w:after="40"/>
              <w:rPr>
                <w:rFonts w:ascii="Arial" w:hAnsi="Arial" w:cs="Arial"/>
                <w:sz w:val="17"/>
                <w:szCs w:val="17"/>
              </w:rPr>
            </w:pPr>
            <w:r>
              <w:rPr>
                <w:rFonts w:ascii="Arial" w:hAnsi="Arial" w:cs="Arial"/>
                <w:sz w:val="17"/>
                <w:szCs w:val="17"/>
              </w:rPr>
              <w:t>Students investigate the different ways in which function centres quote for their services when hosting a party. They use this information to determine the cheapest venue for a function.</w:t>
            </w:r>
          </w:p>
          <w:p w:rsidR="00733F09" w:rsidRDefault="00733F09">
            <w:pPr>
              <w:pStyle w:val="BodyText"/>
              <w:framePr w:wrap="around" w:y="1445"/>
              <w:spacing w:after="100"/>
              <w:rPr>
                <w:sz w:val="17"/>
                <w:szCs w:val="17"/>
              </w:rPr>
            </w:pPr>
            <w:r>
              <w:rPr>
                <w:sz w:val="17"/>
                <w:szCs w:val="17"/>
              </w:rPr>
              <w:t>This investigation provides students with opportunities to develop a rule to illustrate costing, a table of values, and a graph to display the data. They analyse linear functions by determining the value of any term in a sequence by substituting into a rule, develop a rule in words for data given in tabular or graphical form, and represent linear functions in tabular or graphical form.</w:t>
            </w:r>
          </w:p>
        </w:tc>
        <w:tc>
          <w:tcPr>
            <w:tcW w:w="817" w:type="pct"/>
          </w:tcPr>
          <w:p w:rsidR="00733F09" w:rsidRDefault="00733F09">
            <w:pPr>
              <w:framePr w:hSpace="180" w:wrap="around" w:vAnchor="page" w:hAnchor="margin" w:y="1445"/>
              <w:spacing w:before="100" w:after="20"/>
              <w:rPr>
                <w:rFonts w:ascii="Arial" w:hAnsi="Arial" w:cs="Arial"/>
                <w:b/>
                <w:sz w:val="17"/>
                <w:szCs w:val="17"/>
              </w:rPr>
            </w:pPr>
            <w:r>
              <w:rPr>
                <w:rFonts w:ascii="Arial" w:hAnsi="Arial" w:cs="Arial"/>
                <w:b/>
                <w:sz w:val="17"/>
                <w:szCs w:val="17"/>
              </w:rPr>
              <w:t>Patterns and Algebra</w:t>
            </w:r>
          </w:p>
          <w:p w:rsidR="00733F09" w:rsidRDefault="00733F09">
            <w:pPr>
              <w:framePr w:hSpace="180" w:wrap="around" w:vAnchor="page" w:hAnchor="margin" w:y="1445"/>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Equivalence and equations</w:t>
            </w:r>
          </w:p>
          <w:p w:rsidR="00733F09" w:rsidRDefault="00733F09">
            <w:pPr>
              <w:pStyle w:val="Bullets10pt"/>
              <w:framePr w:wrap="around"/>
              <w:numPr>
                <w:ilvl w:val="0"/>
                <w:numId w:val="0"/>
              </w:numPr>
              <w:spacing w:before="60" w:after="20"/>
              <w:rPr>
                <w:sz w:val="17"/>
                <w:szCs w:val="17"/>
              </w:rPr>
            </w:pPr>
            <w:r>
              <w:rPr>
                <w:sz w:val="17"/>
                <w:szCs w:val="17"/>
              </w:rPr>
              <w:t>Chance and Data</w:t>
            </w:r>
          </w:p>
          <w:p w:rsidR="00733F09" w:rsidRDefault="00733F09">
            <w:pPr>
              <w:framePr w:hSpace="180" w:wrap="around" w:vAnchor="page" w:hAnchor="margin" w:y="1445"/>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Data</w:t>
            </w:r>
          </w:p>
        </w:tc>
        <w:tc>
          <w:tcPr>
            <w:tcW w:w="709" w:type="pct"/>
          </w:tcPr>
          <w:p w:rsidR="00733F09" w:rsidRDefault="00733F09">
            <w:pPr>
              <w:spacing w:before="40" w:after="40"/>
              <w:rPr>
                <w:rFonts w:ascii="Arial" w:hAnsi="Arial" w:cs="Arial"/>
                <w:sz w:val="17"/>
                <w:szCs w:val="17"/>
              </w:rPr>
            </w:pPr>
          </w:p>
        </w:tc>
      </w:tr>
      <w:tr w:rsidR="00733F09">
        <w:trPr>
          <w:cantSplit/>
        </w:trPr>
        <w:tc>
          <w:tcPr>
            <w:tcW w:w="992" w:type="pct"/>
          </w:tcPr>
          <w:p w:rsidR="00733F09" w:rsidRDefault="00733F09">
            <w:pPr>
              <w:spacing w:before="100" w:after="40"/>
              <w:rPr>
                <w:rFonts w:ascii="Arial" w:hAnsi="Arial" w:cs="Arial"/>
                <w:sz w:val="17"/>
                <w:szCs w:val="17"/>
              </w:rPr>
            </w:pPr>
            <w:r>
              <w:rPr>
                <w:rFonts w:ascii="Arial" w:hAnsi="Arial" w:cs="Arial"/>
                <w:sz w:val="17"/>
                <w:szCs w:val="17"/>
              </w:rPr>
              <w:lastRenderedPageBreak/>
              <w:t>How much could you raise from a car wash at school?</w:t>
            </w:r>
          </w:p>
        </w:tc>
        <w:tc>
          <w:tcPr>
            <w:tcW w:w="2482" w:type="pct"/>
          </w:tcPr>
          <w:p w:rsidR="00733F09" w:rsidRDefault="00733F09">
            <w:pPr>
              <w:framePr w:hSpace="180" w:wrap="around" w:vAnchor="page" w:hAnchor="margin" w:y="1445"/>
              <w:spacing w:before="100" w:after="100"/>
              <w:rPr>
                <w:rFonts w:ascii="Arial" w:hAnsi="Arial" w:cs="Arial"/>
                <w:sz w:val="17"/>
                <w:szCs w:val="17"/>
              </w:rPr>
            </w:pPr>
            <w:r>
              <w:rPr>
                <w:rFonts w:ascii="Arial" w:hAnsi="Arial" w:cs="Arial"/>
                <w:sz w:val="17"/>
                <w:szCs w:val="17"/>
              </w:rPr>
              <w:t>To reduce the cost to students for the year-level camp, students have decided to conduct a car wash to raise funds. Students investigate the cost of materials and advertising, and the price to be charged for one car to be washed. They produce tabular and graphical representations of the number of cars washed and the money raised. They analyse these data to determine how many cars need to be washed to reduce the cost per student for the camp by a given amount and represent the data as a linear equation.</w:t>
            </w:r>
          </w:p>
        </w:tc>
        <w:tc>
          <w:tcPr>
            <w:tcW w:w="817" w:type="pct"/>
          </w:tcPr>
          <w:p w:rsidR="00733F09" w:rsidRDefault="00733F09">
            <w:pPr>
              <w:framePr w:hSpace="180" w:wrap="around" w:vAnchor="page" w:hAnchor="margin" w:y="1445"/>
              <w:spacing w:before="100" w:after="20"/>
              <w:rPr>
                <w:rFonts w:ascii="Arial" w:hAnsi="Arial" w:cs="Arial"/>
                <w:b/>
                <w:sz w:val="17"/>
                <w:szCs w:val="17"/>
              </w:rPr>
            </w:pPr>
            <w:r>
              <w:rPr>
                <w:rFonts w:ascii="Arial" w:hAnsi="Arial" w:cs="Arial"/>
                <w:b/>
                <w:sz w:val="17"/>
                <w:szCs w:val="17"/>
              </w:rPr>
              <w:t>Patterns and Algebra</w:t>
            </w:r>
          </w:p>
          <w:p w:rsidR="00733F09" w:rsidRDefault="00733F09">
            <w:pPr>
              <w:framePr w:hSpace="180" w:wrap="around" w:vAnchor="page" w:hAnchor="margin" w:y="1445"/>
              <w:widowControl w:val="0"/>
              <w:numPr>
                <w:ilvl w:val="0"/>
                <w:numId w:val="9"/>
              </w:numPr>
              <w:tabs>
                <w:tab w:val="clear" w:pos="720"/>
              </w:tabs>
              <w:spacing w:before="40" w:after="40"/>
              <w:ind w:left="252" w:hanging="180"/>
              <w:rPr>
                <w:rFonts w:ascii="Arial" w:hAnsi="Arial" w:cs="Arial"/>
                <w:b/>
                <w:bCs/>
                <w:sz w:val="17"/>
                <w:szCs w:val="17"/>
              </w:rPr>
            </w:pPr>
            <w:r>
              <w:rPr>
                <w:rFonts w:ascii="Arial" w:hAnsi="Arial" w:cs="Arial"/>
                <w:sz w:val="17"/>
                <w:szCs w:val="17"/>
              </w:rPr>
              <w:t>Equivalence and equations</w:t>
            </w:r>
          </w:p>
        </w:tc>
        <w:tc>
          <w:tcPr>
            <w:tcW w:w="709" w:type="pct"/>
          </w:tcPr>
          <w:p w:rsidR="00733F09" w:rsidRDefault="00733F09">
            <w:pPr>
              <w:spacing w:before="40" w:after="40"/>
              <w:rPr>
                <w:rFonts w:ascii="Arial" w:hAnsi="Arial" w:cs="Arial"/>
                <w:sz w:val="17"/>
                <w:szCs w:val="17"/>
              </w:rPr>
            </w:pPr>
          </w:p>
        </w:tc>
      </w:tr>
      <w:tr w:rsidR="00733F09">
        <w:trPr>
          <w:cantSplit/>
        </w:trPr>
        <w:tc>
          <w:tcPr>
            <w:tcW w:w="992" w:type="pct"/>
          </w:tcPr>
          <w:p w:rsidR="00733F09" w:rsidRDefault="00733F09">
            <w:pPr>
              <w:spacing w:before="100" w:after="40"/>
              <w:rPr>
                <w:rFonts w:ascii="Arial" w:hAnsi="Arial" w:cs="Arial"/>
                <w:sz w:val="17"/>
                <w:szCs w:val="17"/>
              </w:rPr>
            </w:pPr>
            <w:r>
              <w:rPr>
                <w:rFonts w:ascii="Arial" w:hAnsi="Arial" w:cs="Arial"/>
                <w:sz w:val="17"/>
                <w:szCs w:val="17"/>
              </w:rPr>
              <w:t>What should you aim for on a dartboard?</w:t>
            </w:r>
          </w:p>
        </w:tc>
        <w:tc>
          <w:tcPr>
            <w:tcW w:w="2482" w:type="pct"/>
          </w:tcPr>
          <w:p w:rsidR="00733F09" w:rsidRDefault="00733F09">
            <w:pPr>
              <w:framePr w:hSpace="180" w:wrap="around" w:vAnchor="page" w:hAnchor="margin" w:y="1445"/>
              <w:spacing w:before="100" w:after="100"/>
              <w:rPr>
                <w:rFonts w:ascii="Arial" w:hAnsi="Arial" w:cs="Arial"/>
                <w:sz w:val="17"/>
                <w:szCs w:val="17"/>
              </w:rPr>
            </w:pPr>
            <w:r>
              <w:rPr>
                <w:rFonts w:ascii="Arial" w:hAnsi="Arial" w:cs="Arial"/>
                <w:sz w:val="17"/>
                <w:szCs w:val="17"/>
                <w:lang w:val="en-US"/>
              </w:rPr>
              <w:t xml:space="preserve">Students investigate the score they are most likely to achieve by throwing three darts at a dartboard. Before they begin the investigation, students make decisions about the rules that will apply to the game (e.g. misses score zero, trebles and doubles count/do not count, you need to throw a 1 to start). </w:t>
            </w:r>
          </w:p>
        </w:tc>
        <w:tc>
          <w:tcPr>
            <w:tcW w:w="817" w:type="pct"/>
          </w:tcPr>
          <w:p w:rsidR="00733F09" w:rsidRDefault="00733F09">
            <w:pPr>
              <w:spacing w:before="100" w:after="20"/>
              <w:rPr>
                <w:rFonts w:ascii="Arial" w:hAnsi="Arial" w:cs="Arial"/>
                <w:b/>
                <w:sz w:val="17"/>
                <w:szCs w:val="17"/>
              </w:rPr>
            </w:pPr>
            <w:r>
              <w:rPr>
                <w:rFonts w:ascii="Arial" w:hAnsi="Arial" w:cs="Arial"/>
                <w:b/>
                <w:sz w:val="17"/>
                <w:szCs w:val="17"/>
              </w:rPr>
              <w:t>Patterns and Algebra</w:t>
            </w:r>
          </w:p>
          <w:p w:rsidR="00733F09" w:rsidRDefault="00733F09">
            <w:pPr>
              <w:framePr w:hSpace="180" w:wrap="around" w:vAnchor="page" w:hAnchor="margin" w:y="1445"/>
              <w:widowControl w:val="0"/>
              <w:numPr>
                <w:ilvl w:val="0"/>
                <w:numId w:val="9"/>
              </w:numPr>
              <w:tabs>
                <w:tab w:val="clear" w:pos="720"/>
              </w:tabs>
              <w:spacing w:before="40" w:after="40"/>
              <w:ind w:left="252" w:hanging="180"/>
              <w:rPr>
                <w:rFonts w:ascii="Arial" w:hAnsi="Arial" w:cs="Arial"/>
                <w:b/>
                <w:bCs/>
                <w:sz w:val="17"/>
                <w:szCs w:val="17"/>
              </w:rPr>
            </w:pPr>
            <w:r>
              <w:rPr>
                <w:rFonts w:ascii="Arial" w:hAnsi="Arial" w:cs="Arial"/>
                <w:sz w:val="17"/>
                <w:szCs w:val="17"/>
              </w:rPr>
              <w:t>Equivalence and equations</w:t>
            </w:r>
          </w:p>
        </w:tc>
        <w:tc>
          <w:tcPr>
            <w:tcW w:w="709" w:type="pct"/>
          </w:tcPr>
          <w:p w:rsidR="00733F09" w:rsidRDefault="00733F09">
            <w:pPr>
              <w:spacing w:before="40" w:after="40"/>
              <w:rPr>
                <w:rFonts w:ascii="Arial" w:hAnsi="Arial" w:cs="Arial"/>
                <w:bCs/>
                <w:sz w:val="17"/>
                <w:szCs w:val="17"/>
              </w:rPr>
            </w:pPr>
          </w:p>
        </w:tc>
      </w:tr>
      <w:tr w:rsidR="00733F09">
        <w:trPr>
          <w:cantSplit/>
        </w:trPr>
        <w:tc>
          <w:tcPr>
            <w:tcW w:w="992" w:type="pct"/>
          </w:tcPr>
          <w:p w:rsidR="00733F09" w:rsidRDefault="00733F09">
            <w:pPr>
              <w:pStyle w:val="CommentText"/>
              <w:widowControl/>
              <w:spacing w:before="100" w:after="40"/>
              <w:rPr>
                <w:rFonts w:ascii="Arial" w:hAnsi="Arial" w:cs="Arial"/>
                <w:sz w:val="17"/>
                <w:szCs w:val="17"/>
              </w:rPr>
            </w:pPr>
            <w:r>
              <w:rPr>
                <w:rFonts w:ascii="Arial" w:hAnsi="Arial" w:cs="Arial"/>
                <w:sz w:val="17"/>
                <w:szCs w:val="17"/>
              </w:rPr>
              <w:t>Which system will be employing the most teachers in the future?</w:t>
            </w:r>
          </w:p>
        </w:tc>
        <w:tc>
          <w:tcPr>
            <w:tcW w:w="2482" w:type="pct"/>
          </w:tcPr>
          <w:p w:rsidR="00733F09" w:rsidRDefault="00733F09">
            <w:pPr>
              <w:framePr w:hSpace="180" w:wrap="around" w:vAnchor="page" w:hAnchor="margin" w:y="1445"/>
              <w:spacing w:before="100" w:after="100"/>
              <w:rPr>
                <w:rFonts w:ascii="Arial" w:hAnsi="Arial" w:cs="Arial"/>
                <w:sz w:val="17"/>
                <w:szCs w:val="17"/>
                <w:lang w:val="en-US"/>
              </w:rPr>
            </w:pPr>
            <w:r>
              <w:rPr>
                <w:rFonts w:ascii="Arial" w:hAnsi="Arial" w:cs="Arial"/>
                <w:sz w:val="17"/>
                <w:szCs w:val="17"/>
                <w:lang w:val="en-US"/>
              </w:rPr>
              <w:t>Students investigate patterns of enrolment in state and private schools over the previous 10 years to make predictions about the number of teachers likely to be needed in various sectors of schooling in the next five years.</w:t>
            </w:r>
          </w:p>
        </w:tc>
        <w:tc>
          <w:tcPr>
            <w:tcW w:w="817" w:type="pct"/>
          </w:tcPr>
          <w:p w:rsidR="00733F09" w:rsidRDefault="00733F09">
            <w:pPr>
              <w:spacing w:before="100" w:after="20"/>
              <w:rPr>
                <w:rFonts w:ascii="Arial" w:hAnsi="Arial" w:cs="Arial"/>
                <w:b/>
                <w:sz w:val="17"/>
                <w:szCs w:val="17"/>
              </w:rPr>
            </w:pPr>
            <w:r>
              <w:rPr>
                <w:rFonts w:ascii="Arial" w:hAnsi="Arial" w:cs="Arial"/>
                <w:b/>
                <w:sz w:val="17"/>
                <w:szCs w:val="17"/>
              </w:rPr>
              <w:t>Patterns and Algebra</w:t>
            </w:r>
          </w:p>
          <w:p w:rsidR="00733F09" w:rsidRDefault="00733F09">
            <w:pPr>
              <w:widowControl w:val="0"/>
              <w:numPr>
                <w:ilvl w:val="0"/>
                <w:numId w:val="9"/>
              </w:numPr>
              <w:tabs>
                <w:tab w:val="clear" w:pos="720"/>
              </w:tabs>
              <w:spacing w:before="40" w:after="40"/>
              <w:ind w:left="252" w:hanging="180"/>
              <w:rPr>
                <w:rFonts w:ascii="Arial" w:hAnsi="Arial" w:cs="Arial"/>
                <w:b/>
                <w:sz w:val="17"/>
                <w:szCs w:val="17"/>
                <w:lang w:val="en-US"/>
              </w:rPr>
            </w:pPr>
            <w:r>
              <w:rPr>
                <w:rFonts w:ascii="Arial" w:hAnsi="Arial" w:cs="Arial"/>
                <w:sz w:val="17"/>
                <w:szCs w:val="17"/>
              </w:rPr>
              <w:t>Equivalence and equations</w:t>
            </w:r>
          </w:p>
        </w:tc>
        <w:tc>
          <w:tcPr>
            <w:tcW w:w="709" w:type="pct"/>
          </w:tcPr>
          <w:p w:rsidR="00733F09" w:rsidRDefault="00733F09">
            <w:pPr>
              <w:spacing w:before="40" w:after="40"/>
              <w:rPr>
                <w:rFonts w:ascii="Arial" w:hAnsi="Arial" w:cs="Arial"/>
                <w:bCs/>
                <w:sz w:val="17"/>
                <w:szCs w:val="17"/>
              </w:rPr>
            </w:pPr>
          </w:p>
        </w:tc>
      </w:tr>
      <w:tr w:rsidR="00733F09">
        <w:trPr>
          <w:cantSplit/>
        </w:trPr>
        <w:tc>
          <w:tcPr>
            <w:tcW w:w="992" w:type="pct"/>
          </w:tcPr>
          <w:p w:rsidR="00733F09" w:rsidRDefault="00733F09">
            <w:pPr>
              <w:spacing w:before="100" w:after="40"/>
              <w:rPr>
                <w:rFonts w:ascii="Arial" w:hAnsi="Arial" w:cs="Arial"/>
                <w:sz w:val="17"/>
                <w:szCs w:val="17"/>
              </w:rPr>
            </w:pPr>
            <w:r>
              <w:rPr>
                <w:rFonts w:ascii="Arial" w:hAnsi="Arial" w:cs="Arial"/>
                <w:sz w:val="17"/>
                <w:szCs w:val="17"/>
              </w:rPr>
              <w:t>Who profits from short message services?</w:t>
            </w:r>
          </w:p>
        </w:tc>
        <w:tc>
          <w:tcPr>
            <w:tcW w:w="2482" w:type="pct"/>
          </w:tcPr>
          <w:p w:rsidR="00733F09" w:rsidRDefault="00733F09">
            <w:pPr>
              <w:pStyle w:val="BodyText"/>
              <w:framePr w:wrap="around" w:y="1445"/>
              <w:spacing w:before="100"/>
              <w:rPr>
                <w:sz w:val="17"/>
                <w:szCs w:val="17"/>
              </w:rPr>
            </w:pPr>
            <w:r>
              <w:rPr>
                <w:sz w:val="17"/>
                <w:szCs w:val="17"/>
              </w:rPr>
              <w:t>Students collect data to estimate how many text messages the students in their school send per day. They use their findings to calculate how much money the provider makes.</w:t>
            </w:r>
          </w:p>
          <w:p w:rsidR="00733F09" w:rsidRDefault="00733F09">
            <w:pPr>
              <w:framePr w:hSpace="180" w:wrap="around" w:vAnchor="page" w:hAnchor="margin" w:y="1445"/>
              <w:spacing w:before="40" w:after="200"/>
              <w:rPr>
                <w:rFonts w:ascii="Arial" w:hAnsi="Arial" w:cs="Arial"/>
                <w:sz w:val="17"/>
                <w:szCs w:val="17"/>
                <w:lang w:val="en-US"/>
              </w:rPr>
            </w:pPr>
            <w:r>
              <w:rPr>
                <w:rFonts w:ascii="Arial" w:hAnsi="Arial" w:cs="Arial"/>
                <w:sz w:val="17"/>
                <w:szCs w:val="17"/>
              </w:rPr>
              <w:t>This investigation provides students with opportunities to interpret and solve linear equations using algebraic and graphical methods.</w:t>
            </w:r>
          </w:p>
        </w:tc>
        <w:tc>
          <w:tcPr>
            <w:tcW w:w="817" w:type="pct"/>
          </w:tcPr>
          <w:p w:rsidR="00733F09" w:rsidRDefault="00733F09">
            <w:pPr>
              <w:spacing w:before="100" w:after="20"/>
              <w:rPr>
                <w:rFonts w:ascii="Arial" w:hAnsi="Arial" w:cs="Arial"/>
                <w:b/>
                <w:sz w:val="17"/>
                <w:szCs w:val="17"/>
              </w:rPr>
            </w:pPr>
            <w:r>
              <w:rPr>
                <w:rFonts w:ascii="Arial" w:hAnsi="Arial" w:cs="Arial"/>
                <w:b/>
                <w:sz w:val="17"/>
                <w:szCs w:val="17"/>
              </w:rPr>
              <w:t>Patterns and Algebra</w:t>
            </w:r>
          </w:p>
          <w:p w:rsidR="00733F09" w:rsidRDefault="00733F09">
            <w:pPr>
              <w:pStyle w:val="Bullets10pt"/>
              <w:framePr w:hSpace="0" w:wrap="auto" w:vAnchor="margin" w:hAnchor="text" w:yAlign="inline"/>
              <w:rPr>
                <w:b w:val="0"/>
                <w:sz w:val="17"/>
                <w:szCs w:val="17"/>
              </w:rPr>
            </w:pPr>
            <w:r>
              <w:rPr>
                <w:b w:val="0"/>
                <w:sz w:val="17"/>
                <w:szCs w:val="17"/>
              </w:rPr>
              <w:t>Equivalence and equations</w:t>
            </w:r>
          </w:p>
        </w:tc>
        <w:tc>
          <w:tcPr>
            <w:tcW w:w="709" w:type="pct"/>
          </w:tcPr>
          <w:p w:rsidR="00733F09" w:rsidRDefault="00733F09">
            <w:pPr>
              <w:spacing w:before="40" w:after="40"/>
              <w:rPr>
                <w:rFonts w:ascii="Arial" w:hAnsi="Arial" w:cs="Arial"/>
                <w:bCs/>
                <w:sz w:val="17"/>
                <w:szCs w:val="17"/>
              </w:rPr>
            </w:pPr>
          </w:p>
        </w:tc>
      </w:tr>
    </w:tbl>
    <w:p w:rsidR="00733F09" w:rsidRDefault="00733F09">
      <w:pPr>
        <w:jc w:val="center"/>
        <w:rPr>
          <w:rFonts w:ascii="Arial" w:hAnsi="Arial" w:cs="Arial"/>
          <w:sz w:val="17"/>
          <w:szCs w:val="17"/>
        </w:rPr>
      </w:pPr>
    </w:p>
    <w:p w:rsidR="00733F09" w:rsidRDefault="00733F09">
      <w:pPr>
        <w:rPr>
          <w:rFonts w:ascii="Arial" w:hAnsi="Arial" w:cs="Arial"/>
          <w:sz w:val="17"/>
          <w:szCs w:val="17"/>
        </w:rPr>
        <w:sectPr w:rsidR="00733F09">
          <w:pgSz w:w="16838" w:h="11906" w:orient="landscape" w:code="9"/>
          <w:pgMar w:top="1304" w:right="851" w:bottom="1134" w:left="851" w:header="851" w:footer="907" w:gutter="0"/>
          <w:cols w:space="708"/>
          <w:docGrid w:linePitch="360"/>
        </w:sectPr>
      </w:pPr>
    </w:p>
    <w:p w:rsidR="00733F09" w:rsidRDefault="00733F09">
      <w:pPr>
        <w:rPr>
          <w:rFonts w:ascii="Arial" w:hAnsi="Arial" w:cs="Arial"/>
          <w:sz w:val="2"/>
          <w:szCs w:val="2"/>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7583"/>
        <w:gridCol w:w="2496"/>
        <w:gridCol w:w="2166"/>
      </w:tblGrid>
      <w:tr w:rsidR="00733F09">
        <w:trPr>
          <w:cantSplit/>
        </w:trPr>
        <w:tc>
          <w:tcPr>
            <w:tcW w:w="5000" w:type="pct"/>
            <w:gridSpan w:val="4"/>
            <w:tcBorders>
              <w:bottom w:val="single" w:sz="4" w:space="0" w:color="auto"/>
            </w:tcBorders>
            <w:shd w:val="clear" w:color="auto" w:fill="666666"/>
            <w:vAlign w:val="center"/>
          </w:tcPr>
          <w:p w:rsidR="00733F09" w:rsidRDefault="00733F09">
            <w:pPr>
              <w:pStyle w:val="Tablecellhead"/>
              <w:rPr>
                <w:rFonts w:cs="Arial"/>
                <w:color w:val="FFFFFF"/>
                <w:sz w:val="20"/>
                <w:szCs w:val="20"/>
              </w:rPr>
            </w:pPr>
            <w:r>
              <w:rPr>
                <w:rFonts w:cs="Arial"/>
                <w:color w:val="FFFFFF"/>
                <w:sz w:val="20"/>
                <w:szCs w:val="20"/>
              </w:rPr>
              <w:t>Patterns and Algebra: Equivalence and equations</w:t>
            </w:r>
          </w:p>
        </w:tc>
      </w:tr>
      <w:tr w:rsidR="00733F09">
        <w:tc>
          <w:tcPr>
            <w:tcW w:w="992" w:type="pct"/>
            <w:shd w:val="clear" w:color="auto" w:fill="E0E0E0"/>
            <w:vAlign w:val="center"/>
          </w:tcPr>
          <w:p w:rsidR="00733F09" w:rsidRDefault="00733F09">
            <w:pPr>
              <w:pStyle w:val="Tablecellhead"/>
              <w:rPr>
                <w:rFonts w:cs="Arial"/>
                <w:sz w:val="17"/>
                <w:szCs w:val="17"/>
              </w:rPr>
            </w:pPr>
            <w:r>
              <w:rPr>
                <w:rFonts w:cs="Arial"/>
                <w:sz w:val="17"/>
                <w:szCs w:val="17"/>
              </w:rPr>
              <w:t>Investigation</w:t>
            </w:r>
          </w:p>
        </w:tc>
        <w:tc>
          <w:tcPr>
            <w:tcW w:w="2482" w:type="pct"/>
            <w:shd w:val="clear" w:color="auto" w:fill="E0E0E0"/>
            <w:vAlign w:val="center"/>
          </w:tcPr>
          <w:p w:rsidR="00733F09" w:rsidRDefault="00733F09">
            <w:pPr>
              <w:pStyle w:val="Tablecellhead"/>
              <w:rPr>
                <w:rFonts w:cs="Arial"/>
                <w:sz w:val="17"/>
                <w:szCs w:val="17"/>
              </w:rPr>
            </w:pPr>
            <w:r>
              <w:rPr>
                <w:rFonts w:cs="Arial"/>
                <w:sz w:val="17"/>
                <w:szCs w:val="17"/>
              </w:rPr>
              <w:t xml:space="preserve">Overview </w:t>
            </w:r>
          </w:p>
        </w:tc>
        <w:tc>
          <w:tcPr>
            <w:tcW w:w="817" w:type="pct"/>
            <w:shd w:val="clear" w:color="auto" w:fill="E0E0E0"/>
            <w:vAlign w:val="center"/>
          </w:tcPr>
          <w:p w:rsidR="00733F09" w:rsidRDefault="00733F09">
            <w:pPr>
              <w:pStyle w:val="Tablecellhead"/>
              <w:rPr>
                <w:rFonts w:cs="Arial"/>
                <w:sz w:val="17"/>
                <w:szCs w:val="17"/>
              </w:rPr>
            </w:pPr>
            <w:r>
              <w:rPr>
                <w:rFonts w:cs="Arial"/>
                <w:sz w:val="17"/>
                <w:szCs w:val="17"/>
              </w:rPr>
              <w:t>Links to other Mathematics strands and topics</w:t>
            </w:r>
          </w:p>
        </w:tc>
        <w:tc>
          <w:tcPr>
            <w:tcW w:w="709" w:type="pct"/>
            <w:shd w:val="clear" w:color="auto" w:fill="E0E0E0"/>
            <w:vAlign w:val="center"/>
          </w:tcPr>
          <w:p w:rsidR="00733F09" w:rsidRDefault="00733F09">
            <w:pPr>
              <w:pStyle w:val="Tablecellhead"/>
              <w:rPr>
                <w:rFonts w:cs="Arial"/>
                <w:sz w:val="17"/>
                <w:szCs w:val="17"/>
              </w:rPr>
            </w:pPr>
            <w:r>
              <w:rPr>
                <w:rFonts w:cs="Arial"/>
                <w:sz w:val="17"/>
                <w:szCs w:val="17"/>
              </w:rPr>
              <w:t>Possible links to other key learning areas and learning outcomes</w:t>
            </w:r>
          </w:p>
        </w:tc>
      </w:tr>
      <w:tr w:rsidR="00733F09">
        <w:tc>
          <w:tcPr>
            <w:tcW w:w="992" w:type="pct"/>
          </w:tcPr>
          <w:p w:rsidR="00733F09" w:rsidRDefault="00733F09">
            <w:pPr>
              <w:spacing w:before="100" w:after="40"/>
              <w:rPr>
                <w:rFonts w:ascii="Arial" w:hAnsi="Arial" w:cs="Arial"/>
                <w:bCs/>
                <w:sz w:val="17"/>
                <w:szCs w:val="17"/>
              </w:rPr>
            </w:pPr>
            <w:r>
              <w:rPr>
                <w:rFonts w:ascii="Arial" w:hAnsi="Arial" w:cs="Arial"/>
                <w:bCs/>
                <w:sz w:val="17"/>
                <w:szCs w:val="17"/>
              </w:rPr>
              <w:t>Design a safety ramp for an adventure area.</w:t>
            </w:r>
          </w:p>
        </w:tc>
        <w:tc>
          <w:tcPr>
            <w:tcW w:w="2482" w:type="pct"/>
          </w:tcPr>
          <w:p w:rsidR="00733F09" w:rsidRDefault="00733F09">
            <w:pPr>
              <w:pStyle w:val="Tableheading"/>
              <w:widowControl/>
              <w:tabs>
                <w:tab w:val="clear" w:pos="567"/>
              </w:tabs>
              <w:spacing w:before="100" w:after="40"/>
              <w:rPr>
                <w:rFonts w:cs="Arial"/>
                <w:b w:val="0"/>
                <w:bCs/>
                <w:sz w:val="17"/>
                <w:szCs w:val="17"/>
              </w:rPr>
            </w:pPr>
            <w:r>
              <w:rPr>
                <w:rFonts w:cs="Arial"/>
                <w:b w:val="0"/>
                <w:bCs/>
                <w:sz w:val="17"/>
                <w:szCs w:val="17"/>
              </w:rPr>
              <w:t xml:space="preserve">Students investigate the design of an adventure park that includes a skateboard area and an extreme bike track. In the interests of safety, each downhill ramp must incorporate a safety ramp. The optimum dimensions of the safety ramps must be included in the design. Students refer to the Standards Australia requirements. </w:t>
            </w:r>
          </w:p>
        </w:tc>
        <w:tc>
          <w:tcPr>
            <w:tcW w:w="817" w:type="pct"/>
          </w:tcPr>
          <w:p w:rsidR="00733F09" w:rsidRDefault="00733F09">
            <w:pPr>
              <w:pStyle w:val="Tablecellhead"/>
              <w:framePr w:hSpace="180" w:wrap="around" w:vAnchor="page" w:hAnchor="margin" w:y="1445"/>
              <w:tabs>
                <w:tab w:val="clear" w:pos="567"/>
                <w:tab w:val="left" w:pos="11880"/>
              </w:tabs>
              <w:spacing w:before="100" w:after="20"/>
              <w:rPr>
                <w:rFonts w:cs="Arial"/>
                <w:sz w:val="17"/>
                <w:szCs w:val="17"/>
              </w:rPr>
            </w:pPr>
            <w:r>
              <w:rPr>
                <w:rFonts w:cs="Arial"/>
                <w:sz w:val="17"/>
                <w:szCs w:val="17"/>
              </w:rPr>
              <w:t>Number</w:t>
            </w:r>
          </w:p>
          <w:p w:rsidR="00733F09" w:rsidRDefault="00733F09">
            <w:pPr>
              <w:framePr w:hSpace="180" w:wrap="around" w:vAnchor="page" w:hAnchor="margin" w:y="1445"/>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Multiplication and division</w:t>
            </w:r>
          </w:p>
          <w:p w:rsidR="00733F09" w:rsidRDefault="00733F09">
            <w:pPr>
              <w:pStyle w:val="Tablecellhead"/>
              <w:framePr w:hSpace="180" w:wrap="around" w:vAnchor="page" w:hAnchor="margin" w:y="1445"/>
              <w:tabs>
                <w:tab w:val="clear" w:pos="567"/>
              </w:tabs>
              <w:spacing w:before="40" w:after="20"/>
              <w:rPr>
                <w:rFonts w:cs="Arial"/>
                <w:b w:val="0"/>
                <w:sz w:val="17"/>
                <w:szCs w:val="17"/>
              </w:rPr>
            </w:pPr>
            <w:r>
              <w:rPr>
                <w:rFonts w:cs="Arial"/>
                <w:sz w:val="17"/>
                <w:szCs w:val="17"/>
              </w:rPr>
              <w:t>Patterns and Algebra</w:t>
            </w:r>
          </w:p>
          <w:p w:rsidR="00733F09" w:rsidRDefault="00733F09">
            <w:pPr>
              <w:framePr w:hSpace="180" w:wrap="around" w:vAnchor="page" w:hAnchor="margin" w:y="1445"/>
              <w:widowControl w:val="0"/>
              <w:numPr>
                <w:ilvl w:val="0"/>
                <w:numId w:val="9"/>
              </w:numPr>
              <w:tabs>
                <w:tab w:val="clear" w:pos="720"/>
              </w:tabs>
              <w:spacing w:after="40"/>
              <w:ind w:left="255" w:hanging="181"/>
              <w:rPr>
                <w:rFonts w:ascii="Arial" w:hAnsi="Arial" w:cs="Arial"/>
                <w:b/>
                <w:sz w:val="17"/>
                <w:szCs w:val="17"/>
              </w:rPr>
            </w:pPr>
            <w:r>
              <w:rPr>
                <w:rFonts w:ascii="Arial" w:hAnsi="Arial" w:cs="Arial"/>
                <w:sz w:val="17"/>
                <w:szCs w:val="17"/>
              </w:rPr>
              <w:t>Patterns and functions</w:t>
            </w:r>
          </w:p>
        </w:tc>
        <w:tc>
          <w:tcPr>
            <w:tcW w:w="709" w:type="pct"/>
          </w:tcPr>
          <w:p w:rsidR="00733F09" w:rsidRDefault="00733F09">
            <w:pPr>
              <w:spacing w:before="100" w:after="20"/>
              <w:rPr>
                <w:rFonts w:ascii="Arial" w:hAnsi="Arial" w:cs="Arial"/>
                <w:b/>
                <w:bCs/>
                <w:sz w:val="17"/>
                <w:szCs w:val="17"/>
              </w:rPr>
            </w:pPr>
            <w:r>
              <w:rPr>
                <w:rFonts w:ascii="Arial" w:hAnsi="Arial" w:cs="Arial"/>
                <w:b/>
                <w:bCs/>
                <w:sz w:val="17"/>
                <w:szCs w:val="17"/>
              </w:rPr>
              <w:t>Science</w:t>
            </w:r>
          </w:p>
          <w:p w:rsidR="00733F09" w:rsidRDefault="00733F09">
            <w:pPr>
              <w:spacing w:before="40" w:after="40"/>
              <w:rPr>
                <w:rFonts w:ascii="Arial" w:hAnsi="Arial" w:cs="Arial"/>
                <w:bCs/>
                <w:sz w:val="17"/>
                <w:szCs w:val="17"/>
              </w:rPr>
            </w:pPr>
            <w:r>
              <w:rPr>
                <w:rFonts w:ascii="Arial" w:hAnsi="Arial" w:cs="Arial"/>
                <w:bCs/>
                <w:sz w:val="17"/>
                <w:szCs w:val="17"/>
              </w:rPr>
              <w:t xml:space="preserve">EC 5.1 </w:t>
            </w:r>
          </w:p>
          <w:p w:rsidR="00733F09" w:rsidRDefault="00733F09">
            <w:pPr>
              <w:spacing w:before="40" w:after="40"/>
              <w:rPr>
                <w:rFonts w:ascii="Arial" w:hAnsi="Arial" w:cs="Arial"/>
                <w:bCs/>
                <w:sz w:val="17"/>
                <w:szCs w:val="17"/>
              </w:rPr>
            </w:pPr>
            <w:r>
              <w:rPr>
                <w:rFonts w:ascii="Arial" w:hAnsi="Arial" w:cs="Arial"/>
                <w:bCs/>
                <w:sz w:val="17"/>
                <w:szCs w:val="17"/>
              </w:rPr>
              <w:t>EC 6.1, 6.2</w:t>
            </w:r>
          </w:p>
        </w:tc>
      </w:tr>
      <w:tr w:rsidR="00733F09">
        <w:tc>
          <w:tcPr>
            <w:tcW w:w="992" w:type="pct"/>
          </w:tcPr>
          <w:p w:rsidR="00733F09" w:rsidRDefault="00733F09">
            <w:pPr>
              <w:pStyle w:val="CommentText"/>
              <w:widowControl/>
              <w:spacing w:before="100" w:after="40"/>
              <w:rPr>
                <w:rFonts w:ascii="Arial" w:hAnsi="Arial" w:cs="Arial"/>
                <w:bCs/>
                <w:sz w:val="17"/>
                <w:szCs w:val="17"/>
              </w:rPr>
            </w:pPr>
            <w:r>
              <w:rPr>
                <w:rFonts w:ascii="Arial" w:hAnsi="Arial" w:cs="Arial"/>
                <w:sz w:val="17"/>
                <w:szCs w:val="17"/>
              </w:rPr>
              <w:t>Design a pyramid.</w:t>
            </w:r>
          </w:p>
        </w:tc>
        <w:tc>
          <w:tcPr>
            <w:tcW w:w="2482" w:type="pct"/>
          </w:tcPr>
          <w:p w:rsidR="00733F09" w:rsidRDefault="00733F09">
            <w:pPr>
              <w:pStyle w:val="CommentText"/>
              <w:widowControl/>
              <w:spacing w:before="100" w:after="40"/>
              <w:rPr>
                <w:rFonts w:ascii="Arial" w:hAnsi="Arial" w:cs="Arial"/>
                <w:bCs/>
                <w:sz w:val="17"/>
                <w:szCs w:val="17"/>
                <w:u w:val="single"/>
              </w:rPr>
            </w:pPr>
            <w:r>
              <w:rPr>
                <w:rFonts w:ascii="Arial" w:hAnsi="Arial" w:cs="Arial"/>
                <w:sz w:val="17"/>
                <w:szCs w:val="17"/>
              </w:rPr>
              <w:t xml:space="preserve">Students take on the role of pyramid designer to produce a design and scale model of a pyramid. The design must state the number of blocks that will be required in the building of the pyramid. Students use Pythagoras’s theorem to write an explanation of how the overseers of the construction of the pyramid can guarantee that the base is square and level and that every block has a perfectly rectangular face. </w:t>
            </w:r>
          </w:p>
        </w:tc>
        <w:tc>
          <w:tcPr>
            <w:tcW w:w="817" w:type="pct"/>
          </w:tcPr>
          <w:p w:rsidR="00733F09" w:rsidRDefault="00733F09">
            <w:pPr>
              <w:framePr w:hSpace="180" w:wrap="around" w:vAnchor="page" w:hAnchor="margin" w:y="1445"/>
              <w:widowControl w:val="0"/>
              <w:spacing w:before="100" w:after="20"/>
              <w:ind w:left="57"/>
              <w:rPr>
                <w:rFonts w:ascii="Arial" w:hAnsi="Arial" w:cs="Arial"/>
                <w:b/>
                <w:sz w:val="17"/>
                <w:szCs w:val="17"/>
              </w:rPr>
            </w:pPr>
            <w:r>
              <w:rPr>
                <w:rFonts w:ascii="Arial" w:hAnsi="Arial" w:cs="Arial"/>
                <w:b/>
                <w:sz w:val="17"/>
                <w:szCs w:val="17"/>
              </w:rPr>
              <w:t>Space</w:t>
            </w:r>
          </w:p>
          <w:p w:rsidR="00733F09" w:rsidRDefault="00733F09">
            <w:pPr>
              <w:framePr w:hSpace="180" w:wrap="around" w:vAnchor="page" w:hAnchor="margin" w:y="1445"/>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Shape and line</w:t>
            </w:r>
          </w:p>
          <w:p w:rsidR="00733F09" w:rsidRDefault="00733F09">
            <w:pPr>
              <w:framePr w:hSpace="180" w:wrap="around" w:vAnchor="page" w:hAnchor="margin" w:y="1445"/>
              <w:spacing w:before="40" w:after="40"/>
              <w:ind w:left="57"/>
              <w:rPr>
                <w:rFonts w:ascii="Arial" w:hAnsi="Arial" w:cs="Arial"/>
                <w:b/>
                <w:sz w:val="17"/>
                <w:szCs w:val="17"/>
              </w:rPr>
            </w:pPr>
            <w:r>
              <w:rPr>
                <w:rFonts w:ascii="Arial" w:hAnsi="Arial" w:cs="Arial"/>
                <w:b/>
                <w:sz w:val="17"/>
                <w:szCs w:val="17"/>
              </w:rPr>
              <w:t>Patterns and Algebra</w:t>
            </w:r>
          </w:p>
          <w:p w:rsidR="00733F09" w:rsidRDefault="00733F09">
            <w:pPr>
              <w:framePr w:hSpace="180" w:wrap="around" w:vAnchor="page" w:hAnchor="margin" w:y="1445"/>
              <w:widowControl w:val="0"/>
              <w:numPr>
                <w:ilvl w:val="0"/>
                <w:numId w:val="9"/>
              </w:numPr>
              <w:tabs>
                <w:tab w:val="clear" w:pos="720"/>
              </w:tabs>
              <w:spacing w:after="40"/>
              <w:ind w:left="255" w:hanging="181"/>
              <w:rPr>
                <w:rFonts w:ascii="Arial" w:hAnsi="Arial" w:cs="Arial"/>
                <w:b/>
                <w:sz w:val="17"/>
                <w:szCs w:val="17"/>
              </w:rPr>
            </w:pPr>
            <w:r>
              <w:rPr>
                <w:rFonts w:ascii="Arial" w:hAnsi="Arial" w:cs="Arial"/>
                <w:sz w:val="17"/>
                <w:szCs w:val="17"/>
              </w:rPr>
              <w:t>Patterns and functions</w:t>
            </w:r>
          </w:p>
        </w:tc>
        <w:tc>
          <w:tcPr>
            <w:tcW w:w="709" w:type="pct"/>
          </w:tcPr>
          <w:p w:rsidR="00733F09" w:rsidRDefault="00733F09">
            <w:pPr>
              <w:pStyle w:val="CommentText"/>
              <w:widowControl/>
              <w:spacing w:before="100" w:after="20"/>
              <w:rPr>
                <w:rFonts w:ascii="Arial" w:hAnsi="Arial" w:cs="Arial"/>
                <w:b/>
                <w:bCs/>
                <w:sz w:val="17"/>
                <w:szCs w:val="17"/>
              </w:rPr>
            </w:pPr>
            <w:r>
              <w:rPr>
                <w:rFonts w:ascii="Arial" w:hAnsi="Arial" w:cs="Arial"/>
                <w:b/>
                <w:bCs/>
                <w:sz w:val="17"/>
                <w:szCs w:val="17"/>
              </w:rPr>
              <w:t>SOSE</w:t>
            </w:r>
          </w:p>
          <w:p w:rsidR="00733F09" w:rsidRDefault="00733F09">
            <w:pPr>
              <w:pStyle w:val="CommentText"/>
              <w:widowControl/>
              <w:spacing w:before="40" w:after="40"/>
              <w:rPr>
                <w:rFonts w:ascii="Arial" w:hAnsi="Arial" w:cs="Arial"/>
                <w:bCs/>
                <w:sz w:val="17"/>
                <w:szCs w:val="17"/>
              </w:rPr>
            </w:pPr>
            <w:r>
              <w:rPr>
                <w:rFonts w:ascii="Arial" w:hAnsi="Arial" w:cs="Arial"/>
                <w:bCs/>
                <w:sz w:val="17"/>
                <w:szCs w:val="17"/>
              </w:rPr>
              <w:t xml:space="preserve">TCC 5.1 </w:t>
            </w:r>
          </w:p>
          <w:p w:rsidR="00733F09" w:rsidRDefault="00733F09">
            <w:pPr>
              <w:pStyle w:val="CommentText"/>
              <w:widowControl/>
              <w:spacing w:before="40" w:after="40"/>
              <w:rPr>
                <w:rFonts w:ascii="Arial" w:hAnsi="Arial" w:cs="Arial"/>
                <w:bCs/>
                <w:sz w:val="17"/>
                <w:szCs w:val="17"/>
              </w:rPr>
            </w:pPr>
            <w:r>
              <w:rPr>
                <w:rFonts w:ascii="Arial" w:hAnsi="Arial" w:cs="Arial"/>
                <w:bCs/>
                <w:sz w:val="17"/>
                <w:szCs w:val="17"/>
              </w:rPr>
              <w:t>TCC 6.1</w:t>
            </w:r>
          </w:p>
          <w:p w:rsidR="00733F09" w:rsidRDefault="00733F09">
            <w:pPr>
              <w:pStyle w:val="CommentText"/>
              <w:widowControl/>
              <w:spacing w:before="40" w:after="40"/>
              <w:rPr>
                <w:rFonts w:ascii="Arial" w:hAnsi="Arial" w:cs="Arial"/>
                <w:b/>
                <w:bCs/>
                <w:sz w:val="17"/>
                <w:szCs w:val="17"/>
              </w:rPr>
            </w:pPr>
            <w:r>
              <w:rPr>
                <w:rFonts w:ascii="Arial" w:hAnsi="Arial" w:cs="Arial"/>
                <w:b/>
                <w:bCs/>
                <w:sz w:val="17"/>
                <w:szCs w:val="17"/>
              </w:rPr>
              <w:t xml:space="preserve">Technology </w:t>
            </w:r>
          </w:p>
          <w:p w:rsidR="00733F09" w:rsidRDefault="00733F09">
            <w:pPr>
              <w:pStyle w:val="CommentText"/>
              <w:widowControl/>
              <w:spacing w:before="40" w:after="40"/>
              <w:rPr>
                <w:rFonts w:ascii="Arial" w:hAnsi="Arial" w:cs="Arial"/>
                <w:bCs/>
                <w:sz w:val="17"/>
                <w:szCs w:val="17"/>
              </w:rPr>
            </w:pPr>
            <w:r>
              <w:rPr>
                <w:rFonts w:ascii="Arial" w:hAnsi="Arial" w:cs="Arial"/>
                <w:bCs/>
                <w:sz w:val="17"/>
                <w:szCs w:val="17"/>
              </w:rPr>
              <w:t>TP 5.1, 5.2, 5.3, 5.4</w:t>
            </w:r>
          </w:p>
          <w:p w:rsidR="00733F09" w:rsidRDefault="00733F09">
            <w:pPr>
              <w:pStyle w:val="CommentText"/>
              <w:widowControl/>
              <w:spacing w:before="40" w:after="40"/>
              <w:rPr>
                <w:rFonts w:ascii="Arial" w:hAnsi="Arial" w:cs="Arial"/>
                <w:bCs/>
                <w:sz w:val="17"/>
                <w:szCs w:val="17"/>
              </w:rPr>
            </w:pPr>
            <w:r>
              <w:rPr>
                <w:rFonts w:ascii="Arial" w:hAnsi="Arial" w:cs="Arial"/>
                <w:bCs/>
                <w:sz w:val="17"/>
                <w:szCs w:val="17"/>
              </w:rPr>
              <w:t>TP 6.1, 6.2, 6.3, 6.4</w:t>
            </w:r>
          </w:p>
          <w:p w:rsidR="00733F09" w:rsidRDefault="00733F09">
            <w:pPr>
              <w:pStyle w:val="CommentText"/>
              <w:widowControl/>
              <w:spacing w:before="40" w:after="40"/>
              <w:rPr>
                <w:rFonts w:ascii="Arial" w:hAnsi="Arial" w:cs="Arial"/>
                <w:bCs/>
                <w:sz w:val="17"/>
                <w:szCs w:val="17"/>
              </w:rPr>
            </w:pPr>
            <w:r>
              <w:rPr>
                <w:rFonts w:ascii="Arial" w:hAnsi="Arial" w:cs="Arial"/>
                <w:bCs/>
                <w:sz w:val="17"/>
                <w:szCs w:val="17"/>
              </w:rPr>
              <w:t>MAT 5.1, 5.2</w:t>
            </w:r>
          </w:p>
          <w:p w:rsidR="00733F09" w:rsidRDefault="00733F09">
            <w:pPr>
              <w:pStyle w:val="CommentText"/>
              <w:widowControl/>
              <w:spacing w:before="40" w:after="40"/>
              <w:rPr>
                <w:rFonts w:ascii="Arial" w:hAnsi="Arial" w:cs="Arial"/>
                <w:bCs/>
                <w:sz w:val="17"/>
                <w:szCs w:val="17"/>
              </w:rPr>
            </w:pPr>
            <w:r>
              <w:rPr>
                <w:rFonts w:ascii="Arial" w:hAnsi="Arial" w:cs="Arial"/>
                <w:bCs/>
                <w:sz w:val="17"/>
                <w:szCs w:val="17"/>
              </w:rPr>
              <w:t>MAT 6.1, 6.2</w:t>
            </w:r>
          </w:p>
        </w:tc>
      </w:tr>
      <w:tr w:rsidR="00733F09">
        <w:tc>
          <w:tcPr>
            <w:tcW w:w="992" w:type="pct"/>
          </w:tcPr>
          <w:p w:rsidR="00733F09" w:rsidRDefault="00733F09">
            <w:pPr>
              <w:spacing w:before="100" w:after="40"/>
              <w:rPr>
                <w:rFonts w:ascii="Arial" w:hAnsi="Arial" w:cs="Arial"/>
                <w:bCs/>
                <w:sz w:val="17"/>
                <w:szCs w:val="17"/>
              </w:rPr>
            </w:pPr>
            <w:r>
              <w:rPr>
                <w:rFonts w:ascii="Arial" w:hAnsi="Arial" w:cs="Arial"/>
                <w:sz w:val="17"/>
                <w:szCs w:val="17"/>
              </w:rPr>
              <w:t>How do secret codes work?</w:t>
            </w:r>
          </w:p>
        </w:tc>
        <w:tc>
          <w:tcPr>
            <w:tcW w:w="2482" w:type="pct"/>
          </w:tcPr>
          <w:p w:rsidR="00733F09" w:rsidRDefault="00733F09">
            <w:pPr>
              <w:pStyle w:val="CommentText"/>
              <w:widowControl/>
              <w:spacing w:before="100" w:after="100"/>
              <w:rPr>
                <w:rFonts w:ascii="Arial" w:hAnsi="Arial" w:cs="Arial"/>
                <w:bCs/>
                <w:sz w:val="17"/>
                <w:szCs w:val="17"/>
              </w:rPr>
            </w:pPr>
            <w:r>
              <w:rPr>
                <w:rFonts w:ascii="Arial" w:hAnsi="Arial" w:cs="Arial"/>
                <w:sz w:val="17"/>
                <w:szCs w:val="17"/>
              </w:rPr>
              <w:t>Julius Caesar has sent a coded message to his generals at the front line. You intercept the message and try to find out what it is. Crack the code and decipher the message. Create a new message to change the course of history. Students use numerical equivalents of the letters of the alphabet to create and interpret representations of a linear equation.</w:t>
            </w:r>
          </w:p>
        </w:tc>
        <w:tc>
          <w:tcPr>
            <w:tcW w:w="817" w:type="pct"/>
          </w:tcPr>
          <w:p w:rsidR="00733F09" w:rsidRDefault="00733F09">
            <w:pPr>
              <w:framePr w:hSpace="180" w:wrap="around" w:vAnchor="page" w:hAnchor="margin" w:y="1445"/>
              <w:widowControl w:val="0"/>
              <w:spacing w:before="100" w:after="20"/>
              <w:ind w:left="57"/>
              <w:rPr>
                <w:rFonts w:ascii="Arial" w:hAnsi="Arial" w:cs="Arial"/>
                <w:b/>
                <w:sz w:val="17"/>
                <w:szCs w:val="17"/>
              </w:rPr>
            </w:pPr>
            <w:r>
              <w:rPr>
                <w:rFonts w:ascii="Arial" w:hAnsi="Arial" w:cs="Arial"/>
                <w:b/>
                <w:sz w:val="17"/>
                <w:szCs w:val="17"/>
              </w:rPr>
              <w:t>Patterns and Algebra</w:t>
            </w:r>
          </w:p>
          <w:p w:rsidR="00733F09" w:rsidRDefault="00733F09">
            <w:pPr>
              <w:framePr w:hSpace="180" w:wrap="around" w:vAnchor="page" w:hAnchor="margin" w:y="1445"/>
              <w:widowControl w:val="0"/>
              <w:numPr>
                <w:ilvl w:val="0"/>
                <w:numId w:val="9"/>
              </w:numPr>
              <w:tabs>
                <w:tab w:val="clear" w:pos="720"/>
              </w:tabs>
              <w:spacing w:after="40"/>
              <w:ind w:left="255" w:hanging="181"/>
              <w:rPr>
                <w:rFonts w:ascii="Arial" w:hAnsi="Arial" w:cs="Arial"/>
                <w:b/>
                <w:sz w:val="17"/>
                <w:szCs w:val="17"/>
              </w:rPr>
            </w:pPr>
            <w:r>
              <w:rPr>
                <w:rFonts w:ascii="Arial" w:hAnsi="Arial" w:cs="Arial"/>
                <w:sz w:val="17"/>
                <w:szCs w:val="17"/>
              </w:rPr>
              <w:t>Patterns and functions</w:t>
            </w:r>
          </w:p>
        </w:tc>
        <w:tc>
          <w:tcPr>
            <w:tcW w:w="709" w:type="pct"/>
          </w:tcPr>
          <w:p w:rsidR="00733F09" w:rsidRDefault="00733F09">
            <w:pPr>
              <w:spacing w:before="40" w:after="40"/>
              <w:rPr>
                <w:rFonts w:ascii="Arial" w:hAnsi="Arial" w:cs="Arial"/>
                <w:bCs/>
                <w:sz w:val="17"/>
                <w:szCs w:val="17"/>
              </w:rPr>
            </w:pPr>
          </w:p>
        </w:tc>
      </w:tr>
      <w:tr w:rsidR="00733F09">
        <w:trPr>
          <w:cantSplit/>
        </w:trPr>
        <w:tc>
          <w:tcPr>
            <w:tcW w:w="992" w:type="pct"/>
          </w:tcPr>
          <w:p w:rsidR="00733F09" w:rsidRDefault="00733F09">
            <w:pPr>
              <w:spacing w:before="100" w:after="40"/>
              <w:rPr>
                <w:rFonts w:ascii="Arial" w:hAnsi="Arial" w:cs="Arial"/>
                <w:sz w:val="17"/>
                <w:szCs w:val="17"/>
              </w:rPr>
            </w:pPr>
            <w:r>
              <w:rPr>
                <w:rFonts w:ascii="Arial" w:hAnsi="Arial" w:cs="Arial"/>
                <w:sz w:val="17"/>
                <w:szCs w:val="17"/>
              </w:rPr>
              <w:t xml:space="preserve">What is the most economical way to travel around </w:t>
            </w:r>
            <w:smartTag w:uri="urn:schemas-microsoft-com:office:smarttags" w:element="country-region">
              <w:smartTag w:uri="urn:schemas-microsoft-com:office:smarttags" w:element="place">
                <w:r>
                  <w:rPr>
                    <w:rFonts w:ascii="Arial" w:hAnsi="Arial" w:cs="Arial"/>
                    <w:sz w:val="17"/>
                    <w:szCs w:val="17"/>
                  </w:rPr>
                  <w:t>Australia</w:t>
                </w:r>
              </w:smartTag>
            </w:smartTag>
            <w:r>
              <w:rPr>
                <w:rFonts w:ascii="Arial" w:hAnsi="Arial" w:cs="Arial"/>
                <w:sz w:val="17"/>
                <w:szCs w:val="17"/>
              </w:rPr>
              <w:t>?</w:t>
            </w:r>
          </w:p>
        </w:tc>
        <w:tc>
          <w:tcPr>
            <w:tcW w:w="2482" w:type="pct"/>
          </w:tcPr>
          <w:p w:rsidR="00733F09" w:rsidRDefault="00733F09">
            <w:pPr>
              <w:pStyle w:val="BodyText"/>
              <w:framePr w:wrap="around" w:y="1445"/>
              <w:spacing w:before="100"/>
              <w:rPr>
                <w:sz w:val="17"/>
                <w:szCs w:val="17"/>
              </w:rPr>
            </w:pPr>
            <w:r>
              <w:rPr>
                <w:sz w:val="17"/>
                <w:szCs w:val="17"/>
              </w:rPr>
              <w:t>Students investigate the different rates that rental companies charge for hire cars and, with this information, determine the most economical car-hire option for a self-drive holiday. They may choose to compare the cost of driving the total distance with the cost of flying between some destinations. If a one-way hire is involved, the potential extra cost should be investigated.</w:t>
            </w:r>
          </w:p>
          <w:p w:rsidR="00733F09" w:rsidRDefault="00733F09">
            <w:pPr>
              <w:framePr w:hSpace="180" w:wrap="around" w:vAnchor="page" w:hAnchor="margin" w:y="1445"/>
              <w:spacing w:before="100" w:after="100"/>
              <w:rPr>
                <w:rFonts w:ascii="Arial" w:hAnsi="Arial" w:cs="Arial"/>
                <w:sz w:val="17"/>
                <w:szCs w:val="17"/>
              </w:rPr>
            </w:pPr>
            <w:r>
              <w:rPr>
                <w:rFonts w:ascii="Arial" w:hAnsi="Arial" w:cs="Arial"/>
                <w:sz w:val="17"/>
                <w:szCs w:val="17"/>
              </w:rPr>
              <w:t>This investigation provides students with opportunities to develop a rule to illustrate costing, a table of values, and a graph to display the data. They analyse linear functions by determining the value of any term in a sequence by substituting into a rule, develop a rule in words for data given in tabular or graphical form, and represent linear functions in tabular or graphical form.</w:t>
            </w:r>
          </w:p>
        </w:tc>
        <w:tc>
          <w:tcPr>
            <w:tcW w:w="817" w:type="pct"/>
          </w:tcPr>
          <w:p w:rsidR="00733F09" w:rsidRDefault="00733F09">
            <w:pPr>
              <w:framePr w:hSpace="180" w:wrap="around" w:vAnchor="page" w:hAnchor="margin" w:y="1445"/>
              <w:widowControl w:val="0"/>
              <w:spacing w:before="100" w:after="20"/>
              <w:ind w:left="57"/>
              <w:rPr>
                <w:rFonts w:ascii="Arial" w:hAnsi="Arial" w:cs="Arial"/>
                <w:b/>
                <w:sz w:val="17"/>
                <w:szCs w:val="17"/>
              </w:rPr>
            </w:pPr>
            <w:r>
              <w:rPr>
                <w:rFonts w:ascii="Arial" w:hAnsi="Arial" w:cs="Arial"/>
                <w:b/>
                <w:sz w:val="17"/>
                <w:szCs w:val="17"/>
              </w:rPr>
              <w:t>Number</w:t>
            </w:r>
          </w:p>
          <w:p w:rsidR="00733F09" w:rsidRDefault="00733F09">
            <w:pPr>
              <w:framePr w:hSpace="180" w:wrap="around" w:vAnchor="page" w:hAnchor="margin" w:y="1445"/>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Number concepts</w:t>
            </w:r>
          </w:p>
          <w:p w:rsidR="00733F09" w:rsidRDefault="00733F09">
            <w:pPr>
              <w:framePr w:hSpace="180" w:wrap="around" w:vAnchor="page" w:hAnchor="margin" w:y="1445"/>
              <w:spacing w:before="40" w:after="40"/>
              <w:ind w:left="57"/>
              <w:rPr>
                <w:rFonts w:ascii="Arial" w:hAnsi="Arial" w:cs="Arial"/>
                <w:b/>
                <w:sz w:val="17"/>
                <w:szCs w:val="17"/>
              </w:rPr>
            </w:pPr>
            <w:r>
              <w:rPr>
                <w:rFonts w:ascii="Arial" w:hAnsi="Arial" w:cs="Arial"/>
                <w:b/>
                <w:sz w:val="17"/>
                <w:szCs w:val="17"/>
              </w:rPr>
              <w:t>Patterns and Algebra</w:t>
            </w:r>
          </w:p>
          <w:p w:rsidR="00733F09" w:rsidRDefault="00733F09">
            <w:pPr>
              <w:framePr w:hSpace="180" w:wrap="around" w:vAnchor="page" w:hAnchor="margin" w:y="1445"/>
              <w:widowControl w:val="0"/>
              <w:numPr>
                <w:ilvl w:val="0"/>
                <w:numId w:val="9"/>
              </w:numPr>
              <w:tabs>
                <w:tab w:val="clear" w:pos="720"/>
              </w:tabs>
              <w:spacing w:after="40"/>
              <w:ind w:left="255" w:hanging="181"/>
              <w:rPr>
                <w:rFonts w:ascii="Arial" w:hAnsi="Arial" w:cs="Arial"/>
                <w:b/>
                <w:sz w:val="17"/>
                <w:szCs w:val="17"/>
              </w:rPr>
            </w:pPr>
            <w:r>
              <w:rPr>
                <w:rFonts w:ascii="Arial" w:hAnsi="Arial" w:cs="Arial"/>
                <w:sz w:val="17"/>
                <w:szCs w:val="17"/>
              </w:rPr>
              <w:t>Patterns and functions</w:t>
            </w:r>
          </w:p>
        </w:tc>
        <w:tc>
          <w:tcPr>
            <w:tcW w:w="709" w:type="pct"/>
          </w:tcPr>
          <w:p w:rsidR="00733F09" w:rsidRDefault="00733F09">
            <w:pPr>
              <w:spacing w:before="40" w:after="40"/>
              <w:rPr>
                <w:rFonts w:ascii="Arial" w:hAnsi="Arial" w:cs="Arial"/>
                <w:sz w:val="17"/>
                <w:szCs w:val="17"/>
              </w:rPr>
            </w:pPr>
          </w:p>
        </w:tc>
      </w:tr>
      <w:tr w:rsidR="00733F09">
        <w:trPr>
          <w:cantSplit/>
          <w:trHeight w:val="2318"/>
        </w:trPr>
        <w:tc>
          <w:tcPr>
            <w:tcW w:w="992" w:type="pct"/>
          </w:tcPr>
          <w:p w:rsidR="00733F09" w:rsidRDefault="00733F09">
            <w:pPr>
              <w:spacing w:before="100" w:after="40"/>
              <w:rPr>
                <w:rFonts w:ascii="Arial" w:hAnsi="Arial" w:cs="Arial"/>
                <w:sz w:val="17"/>
                <w:szCs w:val="17"/>
              </w:rPr>
            </w:pPr>
            <w:r>
              <w:rPr>
                <w:rFonts w:ascii="Arial" w:hAnsi="Arial" w:cs="Arial"/>
                <w:sz w:val="17"/>
                <w:szCs w:val="17"/>
              </w:rPr>
              <w:t>Choose a venue for a special event. Stay within the budget.</w:t>
            </w:r>
          </w:p>
        </w:tc>
        <w:tc>
          <w:tcPr>
            <w:tcW w:w="2482" w:type="pct"/>
          </w:tcPr>
          <w:p w:rsidR="00733F09" w:rsidRDefault="00733F09">
            <w:pPr>
              <w:framePr w:hSpace="180" w:wrap="around" w:vAnchor="page" w:hAnchor="margin" w:y="1445"/>
              <w:spacing w:before="100" w:after="40"/>
              <w:rPr>
                <w:rFonts w:ascii="Arial" w:hAnsi="Arial" w:cs="Arial"/>
                <w:sz w:val="17"/>
                <w:szCs w:val="17"/>
              </w:rPr>
            </w:pPr>
            <w:r>
              <w:rPr>
                <w:rFonts w:ascii="Arial" w:hAnsi="Arial" w:cs="Arial"/>
                <w:sz w:val="17"/>
                <w:szCs w:val="17"/>
              </w:rPr>
              <w:t>Students investigate the different ways in which function centres quote for their services when hosting a party. They use this information to determine the cheapest venue for a function.</w:t>
            </w:r>
          </w:p>
          <w:p w:rsidR="00733F09" w:rsidRDefault="00733F09">
            <w:pPr>
              <w:pStyle w:val="BodyText"/>
              <w:framePr w:wrap="around" w:y="1445"/>
              <w:spacing w:before="100" w:after="100"/>
              <w:rPr>
                <w:sz w:val="17"/>
                <w:szCs w:val="17"/>
              </w:rPr>
            </w:pPr>
            <w:r>
              <w:rPr>
                <w:sz w:val="17"/>
                <w:szCs w:val="17"/>
              </w:rPr>
              <w:t>This investigation provides students with opportunities to develop a rule to illustrate costing, a table of values, and a graph to display the data. They analyse linear functions by determining the value of any term in a sequence by substituting into a rule, develop a rule in words for data given in tabular or graphical form, and represent linear functions in tabular or graphical form.</w:t>
            </w:r>
          </w:p>
        </w:tc>
        <w:tc>
          <w:tcPr>
            <w:tcW w:w="817" w:type="pct"/>
          </w:tcPr>
          <w:p w:rsidR="00733F09" w:rsidRDefault="00733F09">
            <w:pPr>
              <w:framePr w:hSpace="180" w:wrap="around" w:vAnchor="page" w:hAnchor="margin" w:y="1445"/>
              <w:widowControl w:val="0"/>
              <w:spacing w:before="100" w:after="20"/>
              <w:ind w:left="57"/>
              <w:rPr>
                <w:rFonts w:ascii="Arial" w:hAnsi="Arial" w:cs="Arial"/>
                <w:b/>
                <w:sz w:val="17"/>
                <w:szCs w:val="17"/>
              </w:rPr>
            </w:pPr>
            <w:r>
              <w:rPr>
                <w:rFonts w:ascii="Arial" w:hAnsi="Arial" w:cs="Arial"/>
                <w:b/>
                <w:sz w:val="17"/>
                <w:szCs w:val="17"/>
              </w:rPr>
              <w:t>Patterns and Algebra</w:t>
            </w:r>
          </w:p>
          <w:p w:rsidR="00733F09" w:rsidRDefault="00733F09">
            <w:pPr>
              <w:framePr w:hSpace="180" w:wrap="around" w:vAnchor="page" w:hAnchor="margin" w:y="1445"/>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Patterns and functions</w:t>
            </w:r>
          </w:p>
          <w:p w:rsidR="00733F09" w:rsidRDefault="00733F09">
            <w:pPr>
              <w:pStyle w:val="Bullets10pt"/>
              <w:framePr w:wrap="around"/>
              <w:widowControl w:val="0"/>
              <w:numPr>
                <w:ilvl w:val="0"/>
                <w:numId w:val="0"/>
              </w:numPr>
              <w:spacing w:after="20"/>
              <w:ind w:left="57"/>
              <w:rPr>
                <w:sz w:val="17"/>
                <w:szCs w:val="17"/>
              </w:rPr>
            </w:pPr>
            <w:r>
              <w:rPr>
                <w:sz w:val="17"/>
                <w:szCs w:val="17"/>
              </w:rPr>
              <w:t>Chance and Data</w:t>
            </w:r>
          </w:p>
          <w:p w:rsidR="00733F09" w:rsidRDefault="00733F09">
            <w:pPr>
              <w:framePr w:hSpace="180" w:wrap="around" w:vAnchor="page" w:hAnchor="margin" w:y="1445"/>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Data</w:t>
            </w:r>
          </w:p>
        </w:tc>
        <w:tc>
          <w:tcPr>
            <w:tcW w:w="709" w:type="pct"/>
          </w:tcPr>
          <w:p w:rsidR="00733F09" w:rsidRDefault="00733F09">
            <w:pPr>
              <w:spacing w:before="40" w:after="40"/>
              <w:rPr>
                <w:rFonts w:ascii="Arial" w:hAnsi="Arial" w:cs="Arial"/>
                <w:sz w:val="17"/>
                <w:szCs w:val="17"/>
              </w:rPr>
            </w:pPr>
          </w:p>
        </w:tc>
      </w:tr>
      <w:tr w:rsidR="00733F09">
        <w:trPr>
          <w:trHeight w:val="1395"/>
        </w:trPr>
        <w:tc>
          <w:tcPr>
            <w:tcW w:w="992" w:type="pct"/>
          </w:tcPr>
          <w:p w:rsidR="00733F09" w:rsidRDefault="00733F09">
            <w:pPr>
              <w:spacing w:before="100" w:after="40"/>
              <w:rPr>
                <w:rFonts w:ascii="Arial" w:hAnsi="Arial" w:cs="Arial"/>
                <w:sz w:val="17"/>
                <w:szCs w:val="17"/>
              </w:rPr>
            </w:pPr>
            <w:r>
              <w:rPr>
                <w:rFonts w:ascii="Arial" w:hAnsi="Arial" w:cs="Arial"/>
                <w:sz w:val="17"/>
                <w:szCs w:val="17"/>
              </w:rPr>
              <w:lastRenderedPageBreak/>
              <w:t>How much could you raise from a car wash at school?</w:t>
            </w:r>
          </w:p>
        </w:tc>
        <w:tc>
          <w:tcPr>
            <w:tcW w:w="2482" w:type="pct"/>
          </w:tcPr>
          <w:p w:rsidR="00733F09" w:rsidRDefault="00733F09">
            <w:pPr>
              <w:framePr w:hSpace="180" w:wrap="around" w:vAnchor="page" w:hAnchor="margin" w:y="1445"/>
              <w:spacing w:before="100" w:after="100"/>
              <w:rPr>
                <w:rFonts w:ascii="Arial" w:hAnsi="Arial" w:cs="Arial"/>
                <w:sz w:val="17"/>
                <w:szCs w:val="17"/>
              </w:rPr>
            </w:pPr>
            <w:r>
              <w:rPr>
                <w:rFonts w:ascii="Arial" w:hAnsi="Arial" w:cs="Arial"/>
                <w:sz w:val="17"/>
                <w:szCs w:val="17"/>
              </w:rPr>
              <w:t>To reduce the cost to students for the year-level camp, students have decided to conduct a car wash to raise funds. Students investigate the cost of materials and advertising, and the price to be charged for one car to be washed. They produce tabular and graphical representations of the number of cars washed and the money raised. They analyse these data to determine how many cars need to be washed to reduce the cost per student for the camp by a given amount and represent the data as a linear equation.</w:t>
            </w:r>
          </w:p>
        </w:tc>
        <w:tc>
          <w:tcPr>
            <w:tcW w:w="817" w:type="pct"/>
          </w:tcPr>
          <w:p w:rsidR="00733F09" w:rsidRDefault="00733F09">
            <w:pPr>
              <w:framePr w:hSpace="180" w:wrap="around" w:vAnchor="page" w:hAnchor="margin" w:y="1445"/>
              <w:spacing w:before="100" w:after="20"/>
              <w:rPr>
                <w:rFonts w:ascii="Arial" w:hAnsi="Arial" w:cs="Arial"/>
                <w:b/>
                <w:sz w:val="17"/>
                <w:szCs w:val="17"/>
              </w:rPr>
            </w:pPr>
            <w:r>
              <w:rPr>
                <w:rFonts w:ascii="Arial" w:hAnsi="Arial" w:cs="Arial"/>
                <w:b/>
                <w:sz w:val="17"/>
                <w:szCs w:val="17"/>
              </w:rPr>
              <w:t>Patterns and Algebra</w:t>
            </w:r>
          </w:p>
          <w:p w:rsidR="00733F09" w:rsidRDefault="00733F09">
            <w:pPr>
              <w:framePr w:hSpace="180" w:wrap="around" w:vAnchor="page" w:hAnchor="margin" w:y="1445"/>
              <w:widowControl w:val="0"/>
              <w:numPr>
                <w:ilvl w:val="0"/>
                <w:numId w:val="9"/>
              </w:numPr>
              <w:tabs>
                <w:tab w:val="clear" w:pos="720"/>
              </w:tabs>
              <w:spacing w:after="40"/>
              <w:ind w:left="255" w:hanging="181"/>
              <w:rPr>
                <w:rFonts w:ascii="Arial" w:hAnsi="Arial" w:cs="Arial"/>
                <w:b/>
                <w:bCs/>
                <w:sz w:val="17"/>
                <w:szCs w:val="17"/>
              </w:rPr>
            </w:pPr>
            <w:r>
              <w:rPr>
                <w:rFonts w:ascii="Arial" w:hAnsi="Arial" w:cs="Arial"/>
                <w:sz w:val="17"/>
                <w:szCs w:val="17"/>
              </w:rPr>
              <w:t>Patterns and functions</w:t>
            </w:r>
          </w:p>
        </w:tc>
        <w:tc>
          <w:tcPr>
            <w:tcW w:w="709" w:type="pct"/>
          </w:tcPr>
          <w:p w:rsidR="00733F09" w:rsidRDefault="00733F09">
            <w:pPr>
              <w:spacing w:before="40" w:after="40"/>
              <w:rPr>
                <w:rFonts w:ascii="Arial" w:hAnsi="Arial" w:cs="Arial"/>
                <w:sz w:val="17"/>
                <w:szCs w:val="17"/>
              </w:rPr>
            </w:pPr>
          </w:p>
        </w:tc>
      </w:tr>
      <w:tr w:rsidR="00733F09">
        <w:tc>
          <w:tcPr>
            <w:tcW w:w="992" w:type="pct"/>
          </w:tcPr>
          <w:p w:rsidR="00733F09" w:rsidRDefault="00733F09">
            <w:pPr>
              <w:spacing w:before="100" w:after="40"/>
              <w:rPr>
                <w:rFonts w:ascii="Arial" w:hAnsi="Arial" w:cs="Arial"/>
                <w:sz w:val="17"/>
                <w:szCs w:val="17"/>
              </w:rPr>
            </w:pPr>
            <w:r>
              <w:rPr>
                <w:rFonts w:ascii="Arial" w:hAnsi="Arial" w:cs="Arial"/>
                <w:sz w:val="17"/>
                <w:szCs w:val="17"/>
              </w:rPr>
              <w:t>What should you aim for on a dartboard?</w:t>
            </w:r>
          </w:p>
        </w:tc>
        <w:tc>
          <w:tcPr>
            <w:tcW w:w="2482" w:type="pct"/>
          </w:tcPr>
          <w:p w:rsidR="00733F09" w:rsidRDefault="00733F09">
            <w:pPr>
              <w:framePr w:hSpace="180" w:wrap="around" w:vAnchor="page" w:hAnchor="margin" w:y="1445"/>
              <w:spacing w:before="100" w:after="100"/>
              <w:rPr>
                <w:rFonts w:ascii="Arial" w:hAnsi="Arial" w:cs="Arial"/>
                <w:sz w:val="17"/>
                <w:szCs w:val="17"/>
              </w:rPr>
            </w:pPr>
            <w:r>
              <w:rPr>
                <w:rFonts w:ascii="Arial" w:hAnsi="Arial" w:cs="Arial"/>
                <w:sz w:val="17"/>
                <w:szCs w:val="17"/>
                <w:lang w:val="en-US"/>
              </w:rPr>
              <w:t xml:space="preserve">Students investigate the score they are most likely to achieve by throwing three darts at a dartboard. Before they begin the investigation, students make decisions about the rules that will apply to the game (e.g. misses score zero, trebles and doubles count/do not count, you need to throw a 1 to start). </w:t>
            </w:r>
          </w:p>
        </w:tc>
        <w:tc>
          <w:tcPr>
            <w:tcW w:w="817" w:type="pct"/>
          </w:tcPr>
          <w:p w:rsidR="00733F09" w:rsidRDefault="00733F09">
            <w:pPr>
              <w:spacing w:before="100" w:after="20"/>
              <w:rPr>
                <w:rFonts w:ascii="Arial" w:hAnsi="Arial" w:cs="Arial"/>
                <w:b/>
                <w:sz w:val="17"/>
                <w:szCs w:val="17"/>
              </w:rPr>
            </w:pPr>
            <w:r>
              <w:rPr>
                <w:rFonts w:ascii="Arial" w:hAnsi="Arial" w:cs="Arial"/>
                <w:b/>
                <w:sz w:val="17"/>
                <w:szCs w:val="17"/>
              </w:rPr>
              <w:t>Patterns and Algebra</w:t>
            </w:r>
          </w:p>
          <w:p w:rsidR="00733F09" w:rsidRDefault="00733F09">
            <w:pPr>
              <w:framePr w:hSpace="180" w:wrap="around" w:vAnchor="page" w:hAnchor="margin" w:y="1445"/>
              <w:widowControl w:val="0"/>
              <w:numPr>
                <w:ilvl w:val="0"/>
                <w:numId w:val="9"/>
              </w:numPr>
              <w:tabs>
                <w:tab w:val="clear" w:pos="720"/>
              </w:tabs>
              <w:spacing w:after="40"/>
              <w:ind w:left="255" w:hanging="181"/>
              <w:rPr>
                <w:rFonts w:ascii="Arial" w:hAnsi="Arial" w:cs="Arial"/>
                <w:b/>
                <w:sz w:val="17"/>
                <w:szCs w:val="17"/>
              </w:rPr>
            </w:pPr>
            <w:r>
              <w:rPr>
                <w:rFonts w:ascii="Arial" w:hAnsi="Arial" w:cs="Arial"/>
                <w:sz w:val="17"/>
                <w:szCs w:val="17"/>
              </w:rPr>
              <w:t>Patterns and functions</w:t>
            </w:r>
          </w:p>
        </w:tc>
        <w:tc>
          <w:tcPr>
            <w:tcW w:w="709" w:type="pct"/>
          </w:tcPr>
          <w:p w:rsidR="00733F09" w:rsidRDefault="00733F09">
            <w:pPr>
              <w:spacing w:before="40" w:after="40"/>
              <w:rPr>
                <w:rFonts w:ascii="Arial" w:hAnsi="Arial" w:cs="Arial"/>
                <w:sz w:val="17"/>
                <w:szCs w:val="17"/>
              </w:rPr>
            </w:pPr>
          </w:p>
        </w:tc>
      </w:tr>
      <w:tr w:rsidR="00733F09">
        <w:trPr>
          <w:cantSplit/>
        </w:trPr>
        <w:tc>
          <w:tcPr>
            <w:tcW w:w="992" w:type="pct"/>
          </w:tcPr>
          <w:p w:rsidR="00733F09" w:rsidRDefault="00733F09">
            <w:pPr>
              <w:pStyle w:val="CommentText"/>
              <w:widowControl/>
              <w:spacing w:before="100" w:after="40"/>
              <w:rPr>
                <w:rFonts w:ascii="Arial" w:hAnsi="Arial" w:cs="Arial"/>
                <w:sz w:val="17"/>
                <w:szCs w:val="17"/>
              </w:rPr>
            </w:pPr>
            <w:r>
              <w:rPr>
                <w:rFonts w:ascii="Arial" w:hAnsi="Arial" w:cs="Arial"/>
                <w:sz w:val="17"/>
                <w:szCs w:val="17"/>
              </w:rPr>
              <w:t>What would you put in your survival backpack?</w:t>
            </w:r>
          </w:p>
        </w:tc>
        <w:tc>
          <w:tcPr>
            <w:tcW w:w="2482" w:type="pct"/>
          </w:tcPr>
          <w:p w:rsidR="00733F09" w:rsidRDefault="00733F09">
            <w:pPr>
              <w:framePr w:hSpace="180" w:wrap="around" w:vAnchor="page" w:hAnchor="margin" w:y="1445"/>
              <w:spacing w:before="100" w:after="40"/>
              <w:rPr>
                <w:rFonts w:ascii="Arial" w:hAnsi="Arial" w:cs="Arial"/>
                <w:sz w:val="17"/>
                <w:szCs w:val="17"/>
              </w:rPr>
            </w:pPr>
            <w:r>
              <w:rPr>
                <w:rFonts w:ascii="Arial" w:hAnsi="Arial" w:cs="Arial"/>
                <w:sz w:val="17"/>
                <w:szCs w:val="17"/>
              </w:rPr>
              <w:t>Students going on a survival camp investigate the recommended weight of a backpack in relation to their body weight. They choose food and clothing that fit within the recommended limits.</w:t>
            </w:r>
          </w:p>
          <w:p w:rsidR="00733F09" w:rsidRDefault="00733F09">
            <w:pPr>
              <w:framePr w:hSpace="180" w:wrap="around" w:vAnchor="page" w:hAnchor="margin" w:y="1445"/>
              <w:spacing w:before="40" w:after="100"/>
              <w:rPr>
                <w:rFonts w:ascii="Arial" w:hAnsi="Arial" w:cs="Arial"/>
                <w:sz w:val="17"/>
                <w:szCs w:val="17"/>
              </w:rPr>
            </w:pPr>
            <w:r>
              <w:rPr>
                <w:rFonts w:ascii="Arial" w:hAnsi="Arial" w:cs="Arial"/>
                <w:sz w:val="17"/>
                <w:szCs w:val="17"/>
              </w:rPr>
              <w:t>(Note: Water is not included in the calculations.)</w:t>
            </w:r>
          </w:p>
        </w:tc>
        <w:tc>
          <w:tcPr>
            <w:tcW w:w="817" w:type="pct"/>
          </w:tcPr>
          <w:p w:rsidR="00733F09" w:rsidRDefault="00733F09">
            <w:pPr>
              <w:spacing w:before="100" w:after="20"/>
              <w:rPr>
                <w:rFonts w:ascii="Arial" w:hAnsi="Arial" w:cs="Arial"/>
                <w:b/>
                <w:bCs/>
                <w:sz w:val="17"/>
                <w:szCs w:val="17"/>
              </w:rPr>
            </w:pPr>
            <w:r>
              <w:rPr>
                <w:rFonts w:ascii="Arial" w:hAnsi="Arial" w:cs="Arial"/>
                <w:b/>
                <w:bCs/>
                <w:sz w:val="17"/>
                <w:szCs w:val="17"/>
              </w:rPr>
              <w:t>Measurement</w:t>
            </w:r>
          </w:p>
          <w:p w:rsidR="00733F09" w:rsidRDefault="00733F09">
            <w:pPr>
              <w:widowControl w:val="0"/>
              <w:numPr>
                <w:ilvl w:val="0"/>
                <w:numId w:val="9"/>
              </w:numPr>
              <w:tabs>
                <w:tab w:val="clear" w:pos="720"/>
              </w:tabs>
              <w:spacing w:after="40"/>
              <w:ind w:left="255" w:hanging="181"/>
              <w:rPr>
                <w:rFonts w:ascii="Arial" w:hAnsi="Arial" w:cs="Arial"/>
                <w:b/>
                <w:bCs/>
                <w:sz w:val="17"/>
                <w:szCs w:val="17"/>
              </w:rPr>
            </w:pPr>
            <w:r>
              <w:rPr>
                <w:rFonts w:ascii="Arial" w:hAnsi="Arial" w:cs="Arial"/>
                <w:sz w:val="17"/>
                <w:szCs w:val="17"/>
              </w:rPr>
              <w:t>Length, mass, area and volume</w:t>
            </w:r>
          </w:p>
        </w:tc>
        <w:tc>
          <w:tcPr>
            <w:tcW w:w="709" w:type="pct"/>
          </w:tcPr>
          <w:p w:rsidR="00733F09" w:rsidRDefault="00733F09">
            <w:pPr>
              <w:spacing w:before="100" w:after="20"/>
              <w:rPr>
                <w:rFonts w:ascii="Arial" w:hAnsi="Arial" w:cs="Arial"/>
                <w:bCs/>
                <w:sz w:val="17"/>
                <w:szCs w:val="17"/>
              </w:rPr>
            </w:pPr>
            <w:r>
              <w:rPr>
                <w:rFonts w:ascii="Arial" w:hAnsi="Arial" w:cs="Arial"/>
                <w:b/>
                <w:sz w:val="17"/>
                <w:szCs w:val="17"/>
              </w:rPr>
              <w:t>HPE</w:t>
            </w:r>
          </w:p>
          <w:p w:rsidR="00733F09" w:rsidRDefault="00733F09">
            <w:pPr>
              <w:pStyle w:val="Bullets10pt"/>
              <w:framePr w:wrap="around"/>
              <w:numPr>
                <w:ilvl w:val="0"/>
                <w:numId w:val="0"/>
              </w:numPr>
              <w:spacing w:before="20"/>
              <w:rPr>
                <w:b w:val="0"/>
                <w:sz w:val="17"/>
                <w:szCs w:val="17"/>
              </w:rPr>
            </w:pPr>
            <w:r>
              <w:rPr>
                <w:b w:val="0"/>
                <w:sz w:val="17"/>
                <w:szCs w:val="17"/>
              </w:rPr>
              <w:t>PHIC 5.2</w:t>
            </w:r>
          </w:p>
          <w:p w:rsidR="00733F09" w:rsidRDefault="00733F09">
            <w:pPr>
              <w:pStyle w:val="Bullets10pt"/>
              <w:framePr w:wrap="around"/>
              <w:numPr>
                <w:ilvl w:val="0"/>
                <w:numId w:val="0"/>
              </w:numPr>
              <w:rPr>
                <w:sz w:val="17"/>
                <w:szCs w:val="17"/>
              </w:rPr>
            </w:pPr>
            <w:r>
              <w:rPr>
                <w:b w:val="0"/>
                <w:sz w:val="17"/>
                <w:szCs w:val="17"/>
              </w:rPr>
              <w:t>PHIC 6.2</w:t>
            </w:r>
          </w:p>
        </w:tc>
      </w:tr>
      <w:tr w:rsidR="00733F09">
        <w:trPr>
          <w:cantSplit/>
        </w:trPr>
        <w:tc>
          <w:tcPr>
            <w:tcW w:w="992" w:type="pct"/>
          </w:tcPr>
          <w:p w:rsidR="00733F09" w:rsidRDefault="00733F09">
            <w:pPr>
              <w:pStyle w:val="CommentText"/>
              <w:widowControl/>
              <w:spacing w:before="100" w:after="40"/>
              <w:rPr>
                <w:rFonts w:ascii="Arial" w:hAnsi="Arial" w:cs="Arial"/>
                <w:sz w:val="17"/>
                <w:szCs w:val="17"/>
              </w:rPr>
            </w:pPr>
            <w:r>
              <w:rPr>
                <w:rFonts w:ascii="Arial" w:hAnsi="Arial" w:cs="Arial"/>
                <w:sz w:val="17"/>
                <w:szCs w:val="17"/>
              </w:rPr>
              <w:t>Who profits from short message services?</w:t>
            </w:r>
          </w:p>
        </w:tc>
        <w:tc>
          <w:tcPr>
            <w:tcW w:w="2482" w:type="pct"/>
          </w:tcPr>
          <w:p w:rsidR="00733F09" w:rsidRDefault="00733F09">
            <w:pPr>
              <w:pStyle w:val="BodyText"/>
              <w:framePr w:wrap="around" w:y="1445"/>
              <w:spacing w:before="100"/>
              <w:rPr>
                <w:sz w:val="17"/>
                <w:szCs w:val="17"/>
              </w:rPr>
            </w:pPr>
            <w:r>
              <w:rPr>
                <w:sz w:val="17"/>
                <w:szCs w:val="17"/>
              </w:rPr>
              <w:t>Students collect data to estimate how many text messages the students in their school send per day. They use their findings to calculate how much money the provider makes.</w:t>
            </w:r>
          </w:p>
          <w:p w:rsidR="00733F09" w:rsidRDefault="00733F09">
            <w:pPr>
              <w:framePr w:hSpace="180" w:wrap="around" w:vAnchor="page" w:hAnchor="margin" w:y="1445"/>
              <w:spacing w:before="40" w:after="100"/>
              <w:rPr>
                <w:rFonts w:ascii="Arial" w:hAnsi="Arial" w:cs="Arial"/>
                <w:sz w:val="17"/>
                <w:szCs w:val="17"/>
              </w:rPr>
            </w:pPr>
            <w:r>
              <w:rPr>
                <w:rFonts w:ascii="Arial" w:hAnsi="Arial" w:cs="Arial"/>
                <w:sz w:val="17"/>
                <w:szCs w:val="17"/>
              </w:rPr>
              <w:t>This investigation provides students with opportunities to interpret and solve linear equations using algebraic and graphical methods.</w:t>
            </w:r>
          </w:p>
        </w:tc>
        <w:tc>
          <w:tcPr>
            <w:tcW w:w="817" w:type="pct"/>
          </w:tcPr>
          <w:p w:rsidR="00733F09" w:rsidRDefault="00733F09">
            <w:pPr>
              <w:spacing w:before="100" w:after="20"/>
              <w:rPr>
                <w:rFonts w:ascii="Arial" w:hAnsi="Arial" w:cs="Arial"/>
                <w:b/>
                <w:sz w:val="17"/>
                <w:szCs w:val="17"/>
              </w:rPr>
            </w:pPr>
            <w:r>
              <w:rPr>
                <w:rFonts w:ascii="Arial" w:hAnsi="Arial" w:cs="Arial"/>
                <w:b/>
                <w:sz w:val="17"/>
                <w:szCs w:val="17"/>
              </w:rPr>
              <w:t>Patterns and Algebra</w:t>
            </w:r>
          </w:p>
          <w:p w:rsidR="00733F09" w:rsidRDefault="00733F09">
            <w:pPr>
              <w:widowControl w:val="0"/>
              <w:numPr>
                <w:ilvl w:val="0"/>
                <w:numId w:val="9"/>
              </w:numPr>
              <w:tabs>
                <w:tab w:val="clear" w:pos="720"/>
              </w:tabs>
              <w:spacing w:after="40"/>
              <w:ind w:left="255" w:hanging="181"/>
              <w:rPr>
                <w:rFonts w:ascii="Arial" w:hAnsi="Arial" w:cs="Arial"/>
                <w:b/>
                <w:bCs/>
                <w:sz w:val="17"/>
                <w:szCs w:val="17"/>
              </w:rPr>
            </w:pPr>
            <w:r>
              <w:rPr>
                <w:rFonts w:ascii="Arial" w:hAnsi="Arial" w:cs="Arial"/>
                <w:sz w:val="17"/>
                <w:szCs w:val="17"/>
              </w:rPr>
              <w:t>Patterns and functions</w:t>
            </w:r>
          </w:p>
        </w:tc>
        <w:tc>
          <w:tcPr>
            <w:tcW w:w="709" w:type="pct"/>
          </w:tcPr>
          <w:p w:rsidR="00733F09" w:rsidRDefault="00733F09">
            <w:pPr>
              <w:spacing w:before="40" w:after="40"/>
              <w:rPr>
                <w:rFonts w:ascii="Arial" w:hAnsi="Arial" w:cs="Arial"/>
                <w:b/>
                <w:sz w:val="17"/>
                <w:szCs w:val="17"/>
              </w:rPr>
            </w:pPr>
          </w:p>
        </w:tc>
      </w:tr>
      <w:tr w:rsidR="00733F09">
        <w:trPr>
          <w:cantSplit/>
        </w:trPr>
        <w:tc>
          <w:tcPr>
            <w:tcW w:w="992" w:type="pct"/>
          </w:tcPr>
          <w:p w:rsidR="00733F09" w:rsidRDefault="00733F09">
            <w:pPr>
              <w:pStyle w:val="CommentText"/>
              <w:widowControl/>
              <w:spacing w:before="100" w:after="40"/>
              <w:rPr>
                <w:rFonts w:ascii="Arial" w:hAnsi="Arial" w:cs="Arial"/>
                <w:sz w:val="17"/>
                <w:szCs w:val="17"/>
              </w:rPr>
            </w:pPr>
            <w:r>
              <w:rPr>
                <w:rFonts w:ascii="Arial" w:hAnsi="Arial" w:cs="Arial"/>
                <w:sz w:val="17"/>
                <w:szCs w:val="17"/>
              </w:rPr>
              <w:t>Which system will be employing the most teachers in the future?</w:t>
            </w:r>
          </w:p>
        </w:tc>
        <w:tc>
          <w:tcPr>
            <w:tcW w:w="2482" w:type="pct"/>
          </w:tcPr>
          <w:p w:rsidR="00733F09" w:rsidRDefault="00733F09">
            <w:pPr>
              <w:framePr w:hSpace="180" w:wrap="around" w:vAnchor="page" w:hAnchor="margin" w:y="1445"/>
              <w:spacing w:before="100" w:after="200"/>
              <w:rPr>
                <w:rFonts w:ascii="Arial" w:hAnsi="Arial" w:cs="Arial"/>
                <w:sz w:val="17"/>
                <w:szCs w:val="17"/>
              </w:rPr>
            </w:pPr>
            <w:r>
              <w:rPr>
                <w:rFonts w:ascii="Arial" w:hAnsi="Arial" w:cs="Arial"/>
                <w:sz w:val="17"/>
                <w:szCs w:val="17"/>
                <w:lang w:val="en-US"/>
              </w:rPr>
              <w:t>Students investigate patterns of enrolment in state and private schools over the previous 10 years to make predictions about the number of teachers likely to be needed in various sectors of schooling in the next five years.</w:t>
            </w:r>
          </w:p>
        </w:tc>
        <w:tc>
          <w:tcPr>
            <w:tcW w:w="817" w:type="pct"/>
          </w:tcPr>
          <w:p w:rsidR="00733F09" w:rsidRDefault="00733F09">
            <w:pPr>
              <w:spacing w:before="100" w:after="20"/>
              <w:rPr>
                <w:rFonts w:ascii="Arial" w:hAnsi="Arial" w:cs="Arial"/>
                <w:b/>
                <w:sz w:val="17"/>
                <w:szCs w:val="17"/>
              </w:rPr>
            </w:pPr>
            <w:r>
              <w:rPr>
                <w:rFonts w:ascii="Arial" w:hAnsi="Arial" w:cs="Arial"/>
                <w:b/>
                <w:sz w:val="17"/>
                <w:szCs w:val="17"/>
              </w:rPr>
              <w:t>Patterns and Algebra</w:t>
            </w:r>
          </w:p>
          <w:p w:rsidR="00733F09" w:rsidRDefault="00733F09">
            <w:pPr>
              <w:widowControl w:val="0"/>
              <w:numPr>
                <w:ilvl w:val="0"/>
                <w:numId w:val="9"/>
              </w:numPr>
              <w:tabs>
                <w:tab w:val="clear" w:pos="720"/>
              </w:tabs>
              <w:spacing w:after="40"/>
              <w:ind w:left="255" w:hanging="181"/>
              <w:rPr>
                <w:rFonts w:ascii="Arial" w:hAnsi="Arial" w:cs="Arial"/>
                <w:b/>
                <w:bCs/>
                <w:sz w:val="17"/>
                <w:szCs w:val="17"/>
              </w:rPr>
            </w:pPr>
            <w:r>
              <w:rPr>
                <w:rFonts w:ascii="Arial" w:hAnsi="Arial" w:cs="Arial"/>
                <w:sz w:val="17"/>
                <w:szCs w:val="17"/>
              </w:rPr>
              <w:t>Patterns and functions</w:t>
            </w:r>
          </w:p>
        </w:tc>
        <w:tc>
          <w:tcPr>
            <w:tcW w:w="709" w:type="pct"/>
          </w:tcPr>
          <w:p w:rsidR="00733F09" w:rsidRDefault="00733F09">
            <w:pPr>
              <w:spacing w:before="40" w:after="40"/>
              <w:rPr>
                <w:rFonts w:ascii="Arial" w:hAnsi="Arial" w:cs="Arial"/>
                <w:b/>
                <w:sz w:val="17"/>
                <w:szCs w:val="17"/>
              </w:rPr>
            </w:pPr>
          </w:p>
        </w:tc>
      </w:tr>
    </w:tbl>
    <w:p w:rsidR="00733F09" w:rsidRDefault="00733F09">
      <w:pPr>
        <w:jc w:val="center"/>
        <w:rPr>
          <w:rFonts w:ascii="Arial" w:hAnsi="Arial" w:cs="Arial"/>
          <w:sz w:val="17"/>
          <w:szCs w:val="17"/>
        </w:rPr>
        <w:sectPr w:rsidR="00733F09">
          <w:pgSz w:w="16838" w:h="11906" w:orient="landscape" w:code="9"/>
          <w:pgMar w:top="1304" w:right="851" w:bottom="1134" w:left="851" w:header="851" w:footer="907" w:gutter="0"/>
          <w:cols w:space="708"/>
          <w:docGrid w:linePitch="360"/>
        </w:sectPr>
      </w:pPr>
    </w:p>
    <w:p w:rsidR="00733F09" w:rsidRDefault="00733F09">
      <w:pPr>
        <w:jc w:val="center"/>
        <w:rPr>
          <w:rFonts w:ascii="Arial" w:hAnsi="Arial" w:cs="Arial"/>
          <w:sz w:val="2"/>
          <w:szCs w:val="2"/>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7579"/>
        <w:gridCol w:w="2496"/>
        <w:gridCol w:w="2169"/>
      </w:tblGrid>
      <w:tr w:rsidR="00733F09">
        <w:trPr>
          <w:cantSplit/>
        </w:trPr>
        <w:tc>
          <w:tcPr>
            <w:tcW w:w="5000" w:type="pct"/>
            <w:gridSpan w:val="4"/>
            <w:tcBorders>
              <w:bottom w:val="single" w:sz="4" w:space="0" w:color="auto"/>
            </w:tcBorders>
            <w:shd w:val="clear" w:color="auto" w:fill="666666"/>
            <w:vAlign w:val="center"/>
          </w:tcPr>
          <w:p w:rsidR="00733F09" w:rsidRDefault="00733F09">
            <w:pPr>
              <w:pStyle w:val="Tablecellhead"/>
              <w:rPr>
                <w:rFonts w:cs="Arial"/>
                <w:color w:val="FFFFFF"/>
                <w:sz w:val="20"/>
                <w:szCs w:val="20"/>
              </w:rPr>
            </w:pPr>
            <w:r>
              <w:rPr>
                <w:rFonts w:cs="Arial"/>
                <w:color w:val="FFFFFF"/>
                <w:sz w:val="20"/>
                <w:szCs w:val="20"/>
              </w:rPr>
              <w:t>Measurement: Length, mass, area and volume</w:t>
            </w:r>
          </w:p>
        </w:tc>
      </w:tr>
      <w:tr w:rsidR="00733F09">
        <w:tc>
          <w:tcPr>
            <w:tcW w:w="992" w:type="pct"/>
            <w:shd w:val="clear" w:color="auto" w:fill="E0E0E0"/>
            <w:vAlign w:val="center"/>
          </w:tcPr>
          <w:p w:rsidR="00733F09" w:rsidRDefault="00733F09">
            <w:pPr>
              <w:pStyle w:val="Tablecellhead"/>
              <w:rPr>
                <w:rFonts w:cs="Arial"/>
                <w:sz w:val="17"/>
                <w:szCs w:val="17"/>
              </w:rPr>
            </w:pPr>
            <w:r>
              <w:rPr>
                <w:rFonts w:cs="Arial"/>
                <w:sz w:val="17"/>
                <w:szCs w:val="17"/>
              </w:rPr>
              <w:t>Investigation</w:t>
            </w:r>
          </w:p>
        </w:tc>
        <w:tc>
          <w:tcPr>
            <w:tcW w:w="2481" w:type="pct"/>
            <w:shd w:val="clear" w:color="auto" w:fill="E0E0E0"/>
            <w:vAlign w:val="center"/>
          </w:tcPr>
          <w:p w:rsidR="00733F09" w:rsidRDefault="00733F09">
            <w:pPr>
              <w:pStyle w:val="Tablecellhead"/>
              <w:rPr>
                <w:rFonts w:cs="Arial"/>
                <w:sz w:val="17"/>
                <w:szCs w:val="17"/>
              </w:rPr>
            </w:pPr>
            <w:r>
              <w:rPr>
                <w:rFonts w:cs="Arial"/>
                <w:sz w:val="17"/>
                <w:szCs w:val="17"/>
              </w:rPr>
              <w:t xml:space="preserve">Overview </w:t>
            </w:r>
          </w:p>
        </w:tc>
        <w:tc>
          <w:tcPr>
            <w:tcW w:w="817" w:type="pct"/>
            <w:shd w:val="clear" w:color="auto" w:fill="E0E0E0"/>
            <w:vAlign w:val="center"/>
          </w:tcPr>
          <w:p w:rsidR="00733F09" w:rsidRDefault="00733F09">
            <w:pPr>
              <w:pStyle w:val="Tablecellhead"/>
              <w:rPr>
                <w:rFonts w:cs="Arial"/>
                <w:sz w:val="17"/>
                <w:szCs w:val="17"/>
              </w:rPr>
            </w:pPr>
            <w:r>
              <w:rPr>
                <w:rFonts w:cs="Arial"/>
                <w:sz w:val="17"/>
                <w:szCs w:val="17"/>
              </w:rPr>
              <w:t>Links to other mathematics strands and topics</w:t>
            </w:r>
          </w:p>
        </w:tc>
        <w:tc>
          <w:tcPr>
            <w:tcW w:w="710" w:type="pct"/>
            <w:shd w:val="clear" w:color="auto" w:fill="E0E0E0"/>
            <w:vAlign w:val="center"/>
          </w:tcPr>
          <w:p w:rsidR="00733F09" w:rsidRDefault="00733F09">
            <w:pPr>
              <w:pStyle w:val="Tablecellhead"/>
              <w:rPr>
                <w:rFonts w:cs="Arial"/>
                <w:sz w:val="17"/>
                <w:szCs w:val="17"/>
              </w:rPr>
            </w:pPr>
            <w:r>
              <w:rPr>
                <w:rFonts w:cs="Arial"/>
                <w:sz w:val="17"/>
                <w:szCs w:val="17"/>
              </w:rPr>
              <w:t>Possible links to other key learning areas and learning outcomes</w:t>
            </w:r>
          </w:p>
        </w:tc>
      </w:tr>
      <w:tr w:rsidR="00733F09">
        <w:tc>
          <w:tcPr>
            <w:tcW w:w="992" w:type="pct"/>
          </w:tcPr>
          <w:p w:rsidR="00733F09" w:rsidRDefault="00733F09">
            <w:pPr>
              <w:spacing w:before="100" w:after="40"/>
              <w:rPr>
                <w:rFonts w:ascii="Arial" w:hAnsi="Arial" w:cs="Arial"/>
                <w:sz w:val="17"/>
                <w:szCs w:val="17"/>
              </w:rPr>
            </w:pPr>
            <w:r>
              <w:rPr>
                <w:rFonts w:ascii="Arial" w:hAnsi="Arial" w:cs="Arial"/>
                <w:sz w:val="17"/>
                <w:szCs w:val="17"/>
              </w:rPr>
              <w:t>Design a pool.</w:t>
            </w:r>
          </w:p>
        </w:tc>
        <w:tc>
          <w:tcPr>
            <w:tcW w:w="2481" w:type="pct"/>
          </w:tcPr>
          <w:p w:rsidR="00733F09" w:rsidRDefault="00733F09">
            <w:pPr>
              <w:pStyle w:val="BodyText"/>
              <w:framePr w:wrap="around" w:y="1445"/>
              <w:spacing w:before="100"/>
              <w:rPr>
                <w:sz w:val="17"/>
                <w:szCs w:val="17"/>
              </w:rPr>
            </w:pPr>
            <w:r>
              <w:rPr>
                <w:sz w:val="17"/>
                <w:szCs w:val="17"/>
              </w:rPr>
              <w:t>Students are required to design a pool and pool surrounds for a selected area of the school grounds. They investigate appropriate shapes for the pool and paving, the dimensions of the available area, the depth of the pool and its volume, and the length of the fence.</w:t>
            </w:r>
          </w:p>
          <w:p w:rsidR="00733F09" w:rsidRDefault="00733F09">
            <w:pPr>
              <w:spacing w:before="40" w:after="100"/>
              <w:rPr>
                <w:rFonts w:ascii="Arial" w:hAnsi="Arial" w:cs="Arial"/>
                <w:sz w:val="17"/>
                <w:szCs w:val="17"/>
              </w:rPr>
            </w:pPr>
            <w:r>
              <w:rPr>
                <w:rFonts w:ascii="Arial" w:hAnsi="Arial" w:cs="Arial"/>
                <w:sz w:val="17"/>
                <w:szCs w:val="17"/>
              </w:rPr>
              <w:t>This investigation also lends itself to involving students in a study of water consumption in the school, the effects of installing a pool of the size they design, and the steps that can be taken to conserve water. Students could calculate the cost of materials for building a pool to their design and the rate of evaporation using standard meteorological measurements to see how quickly the water evaporates.</w:t>
            </w:r>
          </w:p>
        </w:tc>
        <w:tc>
          <w:tcPr>
            <w:tcW w:w="817" w:type="pct"/>
          </w:tcPr>
          <w:p w:rsidR="00733F09" w:rsidRDefault="00733F09">
            <w:pPr>
              <w:spacing w:before="100" w:after="20"/>
              <w:rPr>
                <w:rFonts w:ascii="Arial" w:hAnsi="Arial" w:cs="Arial"/>
                <w:b/>
                <w:sz w:val="17"/>
                <w:szCs w:val="17"/>
              </w:rPr>
            </w:pPr>
            <w:r>
              <w:rPr>
                <w:rFonts w:ascii="Arial" w:hAnsi="Arial" w:cs="Arial"/>
                <w:b/>
                <w:sz w:val="17"/>
                <w:szCs w:val="17"/>
              </w:rPr>
              <w:t>Number</w:t>
            </w:r>
          </w:p>
          <w:p w:rsidR="00733F09" w:rsidRDefault="00733F09">
            <w:pPr>
              <w:framePr w:hSpace="180" w:wrap="around" w:vAnchor="page" w:hAnchor="margin" w:y="1445"/>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Addition and subtraction</w:t>
            </w:r>
          </w:p>
          <w:p w:rsidR="00733F09" w:rsidRDefault="00733F09">
            <w:pPr>
              <w:widowControl w:val="0"/>
              <w:spacing w:before="40" w:after="40"/>
              <w:rPr>
                <w:rFonts w:ascii="Arial" w:hAnsi="Arial" w:cs="Arial"/>
                <w:sz w:val="17"/>
                <w:szCs w:val="17"/>
              </w:rPr>
            </w:pPr>
          </w:p>
        </w:tc>
        <w:tc>
          <w:tcPr>
            <w:tcW w:w="710" w:type="pct"/>
          </w:tcPr>
          <w:p w:rsidR="00733F09" w:rsidRDefault="00733F09">
            <w:pPr>
              <w:spacing w:before="40" w:after="40"/>
              <w:rPr>
                <w:rFonts w:ascii="Arial" w:hAnsi="Arial" w:cs="Arial"/>
                <w:sz w:val="17"/>
                <w:szCs w:val="17"/>
              </w:rPr>
            </w:pPr>
          </w:p>
        </w:tc>
      </w:tr>
      <w:tr w:rsidR="00733F09">
        <w:tc>
          <w:tcPr>
            <w:tcW w:w="992" w:type="pct"/>
          </w:tcPr>
          <w:p w:rsidR="00733F09" w:rsidRDefault="00733F09">
            <w:pPr>
              <w:pStyle w:val="CommentText"/>
              <w:widowControl/>
              <w:spacing w:before="100" w:after="40"/>
              <w:rPr>
                <w:rFonts w:ascii="Arial" w:hAnsi="Arial" w:cs="Arial"/>
                <w:sz w:val="17"/>
                <w:szCs w:val="17"/>
              </w:rPr>
            </w:pPr>
            <w:r>
              <w:rPr>
                <w:rFonts w:ascii="Arial" w:hAnsi="Arial" w:cs="Arial"/>
                <w:sz w:val="17"/>
                <w:szCs w:val="17"/>
              </w:rPr>
              <w:t>Design a permaculture environment</w:t>
            </w:r>
          </w:p>
        </w:tc>
        <w:tc>
          <w:tcPr>
            <w:tcW w:w="2481" w:type="pct"/>
          </w:tcPr>
          <w:p w:rsidR="00733F09" w:rsidRDefault="00733F09">
            <w:pPr>
              <w:pStyle w:val="CommentText"/>
              <w:widowControl/>
              <w:spacing w:before="100" w:after="100"/>
              <w:rPr>
                <w:rFonts w:ascii="Arial" w:hAnsi="Arial" w:cs="Arial"/>
                <w:sz w:val="17"/>
                <w:szCs w:val="17"/>
                <w:u w:val="single"/>
              </w:rPr>
            </w:pPr>
            <w:r>
              <w:rPr>
                <w:rFonts w:ascii="Arial" w:hAnsi="Arial" w:cs="Arial"/>
                <w:sz w:val="17"/>
                <w:szCs w:val="17"/>
              </w:rPr>
              <w:t>Students investigate a variety of designs for permaculture environments. They create a design for a permaculture environment in the school grounds that allows the greatest number of plants to be grown in the smallest space. They calculate the quantities of materials required to construct their design. Materials should include those required for fencing the area.</w:t>
            </w:r>
          </w:p>
        </w:tc>
        <w:tc>
          <w:tcPr>
            <w:tcW w:w="817" w:type="pct"/>
          </w:tcPr>
          <w:p w:rsidR="00733F09" w:rsidRDefault="00733F09">
            <w:pPr>
              <w:spacing w:before="40" w:after="40"/>
              <w:rPr>
                <w:rFonts w:ascii="Arial" w:hAnsi="Arial" w:cs="Arial"/>
                <w:sz w:val="17"/>
                <w:szCs w:val="17"/>
              </w:rPr>
            </w:pPr>
          </w:p>
        </w:tc>
        <w:tc>
          <w:tcPr>
            <w:tcW w:w="710" w:type="pct"/>
          </w:tcPr>
          <w:p w:rsidR="00733F09" w:rsidRDefault="00733F09">
            <w:pPr>
              <w:pStyle w:val="CommentText"/>
              <w:widowControl/>
              <w:spacing w:before="40" w:after="40"/>
              <w:rPr>
                <w:rFonts w:ascii="Arial" w:hAnsi="Arial" w:cs="Arial"/>
                <w:sz w:val="17"/>
                <w:szCs w:val="17"/>
              </w:rPr>
            </w:pPr>
          </w:p>
        </w:tc>
      </w:tr>
      <w:tr w:rsidR="00733F09">
        <w:tc>
          <w:tcPr>
            <w:tcW w:w="992" w:type="pct"/>
          </w:tcPr>
          <w:p w:rsidR="00733F09" w:rsidRDefault="00733F09">
            <w:pPr>
              <w:pStyle w:val="CommentText"/>
              <w:widowControl/>
              <w:spacing w:before="100" w:after="40"/>
              <w:rPr>
                <w:rFonts w:ascii="Arial" w:hAnsi="Arial" w:cs="Arial"/>
                <w:sz w:val="17"/>
                <w:szCs w:val="17"/>
              </w:rPr>
            </w:pPr>
            <w:r>
              <w:rPr>
                <w:rFonts w:ascii="Arial" w:hAnsi="Arial" w:cs="Arial"/>
                <w:sz w:val="17"/>
                <w:szCs w:val="17"/>
              </w:rPr>
              <w:t>Design a wheelchair ramp for a school building.</w:t>
            </w:r>
          </w:p>
        </w:tc>
        <w:tc>
          <w:tcPr>
            <w:tcW w:w="2481" w:type="pct"/>
          </w:tcPr>
          <w:p w:rsidR="00733F09" w:rsidRDefault="00733F09">
            <w:pPr>
              <w:framePr w:hSpace="180" w:wrap="around" w:vAnchor="page" w:hAnchor="margin" w:y="1445"/>
              <w:spacing w:before="100" w:after="40"/>
              <w:rPr>
                <w:rFonts w:ascii="Arial" w:hAnsi="Arial" w:cs="Arial"/>
                <w:sz w:val="17"/>
                <w:szCs w:val="17"/>
              </w:rPr>
            </w:pPr>
            <w:r>
              <w:rPr>
                <w:rFonts w:ascii="Arial" w:hAnsi="Arial" w:cs="Arial"/>
                <w:sz w:val="17"/>
                <w:szCs w:val="17"/>
              </w:rPr>
              <w:t>Students investigate regulations that apply to the installation of wheelchair ramps to make a building accessible to disabled students. They design a ramp and calculate the quantities and costs of materials required to construct it. They check the Disability Access Standards available from Disability Services Queensland.</w:t>
            </w:r>
          </w:p>
          <w:p w:rsidR="00733F09" w:rsidRDefault="00733F09">
            <w:pPr>
              <w:pStyle w:val="CommentText"/>
              <w:widowControl/>
              <w:spacing w:before="40" w:after="100"/>
              <w:rPr>
                <w:rFonts w:ascii="Arial" w:hAnsi="Arial" w:cs="Arial"/>
                <w:sz w:val="17"/>
                <w:szCs w:val="17"/>
              </w:rPr>
            </w:pPr>
            <w:r>
              <w:rPr>
                <w:rFonts w:ascii="Arial" w:hAnsi="Arial" w:cs="Arial"/>
                <w:sz w:val="17"/>
                <w:szCs w:val="17"/>
              </w:rPr>
              <w:t>This investigation provides opportunities for students to apply Pythagoras’s theorem and develop an understanding of tangent ratios.</w:t>
            </w:r>
          </w:p>
        </w:tc>
        <w:tc>
          <w:tcPr>
            <w:tcW w:w="817" w:type="pct"/>
          </w:tcPr>
          <w:p w:rsidR="00733F09" w:rsidRDefault="00733F09">
            <w:pPr>
              <w:spacing w:before="40" w:after="40"/>
              <w:rPr>
                <w:rFonts w:ascii="Arial" w:hAnsi="Arial" w:cs="Arial"/>
                <w:bCs/>
                <w:sz w:val="17"/>
                <w:szCs w:val="17"/>
              </w:rPr>
            </w:pPr>
          </w:p>
        </w:tc>
        <w:tc>
          <w:tcPr>
            <w:tcW w:w="710" w:type="pct"/>
          </w:tcPr>
          <w:p w:rsidR="00733F09" w:rsidRDefault="00733F09">
            <w:pPr>
              <w:spacing w:before="40" w:after="40"/>
              <w:rPr>
                <w:rFonts w:ascii="Arial" w:hAnsi="Arial" w:cs="Arial"/>
                <w:sz w:val="17"/>
                <w:szCs w:val="17"/>
              </w:rPr>
            </w:pPr>
          </w:p>
        </w:tc>
      </w:tr>
      <w:tr w:rsidR="00733F09">
        <w:tc>
          <w:tcPr>
            <w:tcW w:w="992" w:type="pct"/>
          </w:tcPr>
          <w:p w:rsidR="00733F09" w:rsidRDefault="00733F09">
            <w:pPr>
              <w:pStyle w:val="CommentText"/>
              <w:widowControl/>
              <w:spacing w:before="100" w:after="40"/>
              <w:rPr>
                <w:rFonts w:ascii="Arial" w:hAnsi="Arial" w:cs="Arial"/>
                <w:sz w:val="17"/>
                <w:szCs w:val="17"/>
              </w:rPr>
            </w:pPr>
            <w:r>
              <w:rPr>
                <w:rFonts w:ascii="Arial" w:hAnsi="Arial" w:cs="Arial"/>
                <w:sz w:val="17"/>
                <w:szCs w:val="17"/>
              </w:rPr>
              <w:t xml:space="preserve">What would you put in your survival backpack? </w:t>
            </w:r>
          </w:p>
        </w:tc>
        <w:tc>
          <w:tcPr>
            <w:tcW w:w="2481" w:type="pct"/>
          </w:tcPr>
          <w:p w:rsidR="00733F09" w:rsidRDefault="00733F09">
            <w:pPr>
              <w:framePr w:hSpace="180" w:wrap="around" w:vAnchor="page" w:hAnchor="margin" w:y="1445"/>
              <w:spacing w:before="100" w:after="40"/>
              <w:rPr>
                <w:rFonts w:ascii="Arial" w:hAnsi="Arial" w:cs="Arial"/>
                <w:sz w:val="17"/>
                <w:szCs w:val="17"/>
              </w:rPr>
            </w:pPr>
            <w:r>
              <w:rPr>
                <w:rFonts w:ascii="Arial" w:hAnsi="Arial" w:cs="Arial"/>
                <w:sz w:val="17"/>
                <w:szCs w:val="17"/>
              </w:rPr>
              <w:t>Students going on a survival camp investigate the recommended weight of a backpack in relation to their body weight. They choose food and clothing that fit within the recommended limits.</w:t>
            </w:r>
          </w:p>
          <w:p w:rsidR="00733F09" w:rsidRDefault="00733F09">
            <w:pPr>
              <w:framePr w:hSpace="180" w:wrap="around" w:vAnchor="page" w:hAnchor="margin" w:y="1445"/>
              <w:spacing w:before="40" w:after="100"/>
              <w:rPr>
                <w:rFonts w:ascii="Arial" w:hAnsi="Arial" w:cs="Arial"/>
                <w:sz w:val="17"/>
                <w:szCs w:val="17"/>
              </w:rPr>
            </w:pPr>
            <w:r>
              <w:rPr>
                <w:rFonts w:ascii="Arial" w:hAnsi="Arial" w:cs="Arial"/>
                <w:sz w:val="17"/>
                <w:szCs w:val="17"/>
              </w:rPr>
              <w:t>(Note: Water is not included in the calculations.)</w:t>
            </w:r>
          </w:p>
        </w:tc>
        <w:tc>
          <w:tcPr>
            <w:tcW w:w="817" w:type="pct"/>
          </w:tcPr>
          <w:p w:rsidR="00733F09" w:rsidRDefault="00733F09">
            <w:pPr>
              <w:spacing w:before="100" w:after="20"/>
              <w:rPr>
                <w:rFonts w:ascii="Arial" w:hAnsi="Arial" w:cs="Arial"/>
                <w:b/>
                <w:bCs/>
                <w:sz w:val="17"/>
                <w:szCs w:val="17"/>
              </w:rPr>
            </w:pPr>
            <w:r>
              <w:rPr>
                <w:rFonts w:ascii="Arial" w:hAnsi="Arial" w:cs="Arial"/>
                <w:b/>
                <w:bCs/>
                <w:sz w:val="17"/>
                <w:szCs w:val="17"/>
              </w:rPr>
              <w:t>Patterns and Algebra</w:t>
            </w:r>
          </w:p>
          <w:p w:rsidR="00733F09" w:rsidRDefault="00733F09">
            <w:pPr>
              <w:framePr w:hSpace="180" w:wrap="around" w:vAnchor="page" w:hAnchor="margin" w:y="1445"/>
              <w:widowControl w:val="0"/>
              <w:numPr>
                <w:ilvl w:val="0"/>
                <w:numId w:val="9"/>
              </w:numPr>
              <w:tabs>
                <w:tab w:val="clear" w:pos="720"/>
              </w:tabs>
              <w:spacing w:after="40"/>
              <w:ind w:left="255" w:hanging="181"/>
              <w:rPr>
                <w:rFonts w:ascii="Arial" w:hAnsi="Arial" w:cs="Arial"/>
                <w:b/>
                <w:sz w:val="17"/>
                <w:szCs w:val="17"/>
              </w:rPr>
            </w:pPr>
            <w:r>
              <w:rPr>
                <w:rFonts w:ascii="Arial" w:hAnsi="Arial" w:cs="Arial"/>
                <w:sz w:val="17"/>
                <w:szCs w:val="17"/>
              </w:rPr>
              <w:t>Equivalence and equations</w:t>
            </w:r>
          </w:p>
        </w:tc>
        <w:tc>
          <w:tcPr>
            <w:tcW w:w="710" w:type="pct"/>
          </w:tcPr>
          <w:p w:rsidR="00733F09" w:rsidRDefault="00733F09">
            <w:pPr>
              <w:spacing w:before="100" w:after="20"/>
              <w:rPr>
                <w:rFonts w:ascii="Arial" w:hAnsi="Arial" w:cs="Arial"/>
                <w:bCs/>
                <w:sz w:val="17"/>
                <w:szCs w:val="17"/>
              </w:rPr>
            </w:pPr>
            <w:r>
              <w:rPr>
                <w:rFonts w:ascii="Arial" w:hAnsi="Arial" w:cs="Arial"/>
                <w:b/>
                <w:sz w:val="17"/>
                <w:szCs w:val="17"/>
              </w:rPr>
              <w:t>HPE</w:t>
            </w:r>
          </w:p>
          <w:p w:rsidR="00733F09" w:rsidRDefault="00733F09">
            <w:pPr>
              <w:pStyle w:val="Bullets10pt"/>
              <w:framePr w:wrap="around"/>
              <w:numPr>
                <w:ilvl w:val="0"/>
                <w:numId w:val="0"/>
              </w:numPr>
              <w:spacing w:before="20"/>
              <w:rPr>
                <w:b w:val="0"/>
                <w:bCs/>
                <w:sz w:val="17"/>
                <w:szCs w:val="17"/>
              </w:rPr>
            </w:pPr>
            <w:r>
              <w:rPr>
                <w:b w:val="0"/>
                <w:bCs/>
                <w:sz w:val="17"/>
                <w:szCs w:val="17"/>
              </w:rPr>
              <w:t>PHIC 5.2</w:t>
            </w:r>
          </w:p>
          <w:p w:rsidR="00733F09" w:rsidRDefault="00733F09">
            <w:pPr>
              <w:pStyle w:val="Bullets10pt"/>
              <w:framePr w:wrap="around"/>
              <w:numPr>
                <w:ilvl w:val="0"/>
                <w:numId w:val="0"/>
              </w:numPr>
              <w:rPr>
                <w:sz w:val="17"/>
                <w:szCs w:val="17"/>
              </w:rPr>
            </w:pPr>
            <w:r>
              <w:rPr>
                <w:b w:val="0"/>
                <w:bCs/>
                <w:sz w:val="17"/>
                <w:szCs w:val="17"/>
              </w:rPr>
              <w:t>PHIC 6.2</w:t>
            </w:r>
          </w:p>
        </w:tc>
      </w:tr>
      <w:tr w:rsidR="00733F09">
        <w:trPr>
          <w:cantSplit/>
          <w:trHeight w:val="1565"/>
        </w:trPr>
        <w:tc>
          <w:tcPr>
            <w:tcW w:w="992" w:type="pct"/>
          </w:tcPr>
          <w:p w:rsidR="00733F09" w:rsidRDefault="00733F09">
            <w:pPr>
              <w:pStyle w:val="CommentText"/>
              <w:widowControl/>
              <w:spacing w:before="100" w:after="40"/>
              <w:rPr>
                <w:rFonts w:ascii="Arial" w:hAnsi="Arial" w:cs="Arial"/>
                <w:sz w:val="17"/>
                <w:szCs w:val="17"/>
              </w:rPr>
            </w:pPr>
            <w:r>
              <w:rPr>
                <w:rFonts w:ascii="Arial" w:hAnsi="Arial" w:cs="Arial"/>
                <w:sz w:val="17"/>
                <w:szCs w:val="17"/>
              </w:rPr>
              <w:t>Prepare a submission for the construction of a sporting facility.</w:t>
            </w:r>
          </w:p>
        </w:tc>
        <w:tc>
          <w:tcPr>
            <w:tcW w:w="2481" w:type="pct"/>
          </w:tcPr>
          <w:p w:rsidR="00733F09" w:rsidRDefault="00733F09">
            <w:pPr>
              <w:framePr w:hSpace="180" w:wrap="around" w:vAnchor="page" w:hAnchor="margin" w:y="1445"/>
              <w:spacing w:before="100" w:after="100"/>
              <w:rPr>
                <w:rFonts w:ascii="Arial" w:hAnsi="Arial" w:cs="Arial"/>
                <w:sz w:val="17"/>
                <w:szCs w:val="17"/>
              </w:rPr>
            </w:pPr>
            <w:r>
              <w:rPr>
                <w:rFonts w:ascii="Arial" w:hAnsi="Arial" w:cs="Arial"/>
                <w:sz w:val="17"/>
                <w:szCs w:val="17"/>
              </w:rPr>
              <w:t>As members of the school council, students submit a proposal for the establishment of a sporting facility such as a beach volleyball court or long jump pit in the school grounds. The proposal must contain a plan of the court, a recommended site within the school grounds for locating the court, materials required for a standard court, and a budget. The proposal must indicate how safety requirements have been considered.</w:t>
            </w:r>
          </w:p>
        </w:tc>
        <w:tc>
          <w:tcPr>
            <w:tcW w:w="817" w:type="pct"/>
          </w:tcPr>
          <w:p w:rsidR="00733F09" w:rsidRDefault="00733F09">
            <w:pPr>
              <w:spacing w:before="40" w:after="40"/>
              <w:rPr>
                <w:rFonts w:ascii="Arial" w:hAnsi="Arial" w:cs="Arial"/>
                <w:b/>
                <w:bCs/>
                <w:sz w:val="17"/>
                <w:szCs w:val="17"/>
              </w:rPr>
            </w:pPr>
          </w:p>
        </w:tc>
        <w:tc>
          <w:tcPr>
            <w:tcW w:w="710" w:type="pct"/>
          </w:tcPr>
          <w:p w:rsidR="00733F09" w:rsidRDefault="00733F09">
            <w:pPr>
              <w:spacing w:before="40" w:after="40"/>
              <w:rPr>
                <w:rFonts w:ascii="Arial" w:hAnsi="Arial" w:cs="Arial"/>
                <w:b/>
                <w:sz w:val="17"/>
                <w:szCs w:val="17"/>
              </w:rPr>
            </w:pPr>
          </w:p>
        </w:tc>
      </w:tr>
      <w:tr w:rsidR="00733F09">
        <w:trPr>
          <w:cantSplit/>
          <w:trHeight w:val="1618"/>
        </w:trPr>
        <w:tc>
          <w:tcPr>
            <w:tcW w:w="992" w:type="pct"/>
          </w:tcPr>
          <w:p w:rsidR="00733F09" w:rsidRDefault="00733F09">
            <w:pPr>
              <w:pStyle w:val="CommentText"/>
              <w:widowControl/>
              <w:spacing w:before="100" w:after="40"/>
              <w:rPr>
                <w:rFonts w:ascii="Arial" w:hAnsi="Arial" w:cs="Arial"/>
                <w:sz w:val="17"/>
                <w:szCs w:val="17"/>
              </w:rPr>
            </w:pPr>
            <w:r>
              <w:rPr>
                <w:rFonts w:ascii="Arial" w:hAnsi="Arial" w:cs="Arial"/>
                <w:sz w:val="17"/>
                <w:szCs w:val="17"/>
              </w:rPr>
              <w:t>How can water storage be increased?</w:t>
            </w:r>
          </w:p>
        </w:tc>
        <w:tc>
          <w:tcPr>
            <w:tcW w:w="2481" w:type="pct"/>
          </w:tcPr>
          <w:p w:rsidR="00733F09" w:rsidRDefault="00733F09">
            <w:pPr>
              <w:framePr w:hSpace="180" w:wrap="around" w:vAnchor="page" w:hAnchor="margin" w:y="1445"/>
              <w:spacing w:before="100" w:after="40"/>
              <w:rPr>
                <w:rFonts w:ascii="Arial" w:hAnsi="Arial" w:cs="Arial"/>
                <w:sz w:val="17"/>
                <w:szCs w:val="17"/>
              </w:rPr>
            </w:pPr>
            <w:r>
              <w:rPr>
                <w:rFonts w:ascii="Arial" w:hAnsi="Arial" w:cs="Arial"/>
                <w:sz w:val="17"/>
                <w:szCs w:val="17"/>
              </w:rPr>
              <w:t>Students investigate design, location and construction of different ‘tanks’ for collecting and storing rainwater in their school or home. They consider roof areas of different building structures, the storage capacity and shape of different containers including bladders, the design and cost of constructing a stand, and the length and size of pipes required.</w:t>
            </w:r>
          </w:p>
          <w:p w:rsidR="00733F09" w:rsidRDefault="00733F09">
            <w:pPr>
              <w:framePr w:hSpace="180" w:wrap="around" w:vAnchor="page" w:hAnchor="margin" w:y="1445"/>
              <w:spacing w:before="40" w:after="100"/>
              <w:rPr>
                <w:rFonts w:ascii="Arial" w:hAnsi="Arial" w:cs="Arial"/>
                <w:sz w:val="17"/>
                <w:szCs w:val="17"/>
              </w:rPr>
            </w:pPr>
            <w:r>
              <w:rPr>
                <w:rFonts w:ascii="Arial" w:hAnsi="Arial" w:cs="Arial"/>
                <w:sz w:val="17"/>
                <w:szCs w:val="17"/>
              </w:rPr>
              <w:t>This investigation provides opportunities for students to calculate length, mass, area and volume, and to access council regulations that govern the installation of water storage devices.</w:t>
            </w:r>
          </w:p>
        </w:tc>
        <w:tc>
          <w:tcPr>
            <w:tcW w:w="817" w:type="pct"/>
          </w:tcPr>
          <w:p w:rsidR="00733F09" w:rsidRDefault="00733F09">
            <w:pPr>
              <w:spacing w:before="40" w:after="40"/>
              <w:rPr>
                <w:rFonts w:ascii="Arial" w:hAnsi="Arial" w:cs="Arial"/>
                <w:b/>
                <w:bCs/>
                <w:sz w:val="17"/>
                <w:szCs w:val="17"/>
              </w:rPr>
            </w:pPr>
          </w:p>
        </w:tc>
        <w:tc>
          <w:tcPr>
            <w:tcW w:w="710" w:type="pct"/>
          </w:tcPr>
          <w:p w:rsidR="00733F09" w:rsidRDefault="00733F09">
            <w:pPr>
              <w:spacing w:before="100" w:after="20"/>
              <w:rPr>
                <w:rFonts w:ascii="Arial" w:hAnsi="Arial" w:cs="Arial"/>
                <w:b/>
                <w:sz w:val="17"/>
                <w:szCs w:val="17"/>
              </w:rPr>
            </w:pPr>
            <w:r>
              <w:rPr>
                <w:rFonts w:ascii="Arial" w:hAnsi="Arial" w:cs="Arial"/>
                <w:b/>
                <w:sz w:val="17"/>
                <w:szCs w:val="17"/>
              </w:rPr>
              <w:t>SOSE</w:t>
            </w:r>
          </w:p>
          <w:p w:rsidR="00733F09" w:rsidRDefault="00733F09">
            <w:pPr>
              <w:spacing w:before="20"/>
              <w:rPr>
                <w:rFonts w:ascii="Arial" w:hAnsi="Arial" w:cs="Arial"/>
                <w:sz w:val="17"/>
                <w:szCs w:val="17"/>
              </w:rPr>
            </w:pPr>
            <w:r>
              <w:rPr>
                <w:rFonts w:ascii="Arial" w:hAnsi="Arial" w:cs="Arial"/>
                <w:sz w:val="17"/>
                <w:szCs w:val="17"/>
              </w:rPr>
              <w:t>PS 5.2, 5.3</w:t>
            </w:r>
          </w:p>
          <w:p w:rsidR="00733F09" w:rsidRDefault="00733F09">
            <w:pPr>
              <w:spacing w:before="40" w:after="40"/>
              <w:rPr>
                <w:rFonts w:ascii="Arial" w:hAnsi="Arial" w:cs="Arial"/>
                <w:sz w:val="17"/>
                <w:szCs w:val="17"/>
              </w:rPr>
            </w:pPr>
            <w:r>
              <w:rPr>
                <w:rFonts w:ascii="Arial" w:hAnsi="Arial" w:cs="Arial"/>
                <w:sz w:val="17"/>
                <w:szCs w:val="17"/>
              </w:rPr>
              <w:t>PS 6.2, 6.3</w:t>
            </w:r>
          </w:p>
        </w:tc>
      </w:tr>
      <w:tr w:rsidR="00733F09">
        <w:trPr>
          <w:cantSplit/>
        </w:trPr>
        <w:tc>
          <w:tcPr>
            <w:tcW w:w="992" w:type="pct"/>
          </w:tcPr>
          <w:p w:rsidR="00733F09" w:rsidRDefault="00733F09">
            <w:pPr>
              <w:pStyle w:val="CommentText"/>
              <w:widowControl/>
              <w:spacing w:before="100" w:after="40"/>
              <w:rPr>
                <w:rFonts w:ascii="Arial" w:hAnsi="Arial" w:cs="Arial"/>
                <w:sz w:val="17"/>
                <w:szCs w:val="17"/>
              </w:rPr>
            </w:pPr>
            <w:r>
              <w:rPr>
                <w:rFonts w:ascii="Arial" w:hAnsi="Arial" w:cs="Arial"/>
                <w:sz w:val="17"/>
                <w:szCs w:val="17"/>
              </w:rPr>
              <w:lastRenderedPageBreak/>
              <w:t>Design an area for relaxation in the school grounds.</w:t>
            </w:r>
          </w:p>
        </w:tc>
        <w:tc>
          <w:tcPr>
            <w:tcW w:w="2481" w:type="pct"/>
          </w:tcPr>
          <w:p w:rsidR="00733F09" w:rsidRDefault="00733F09">
            <w:pPr>
              <w:framePr w:hSpace="180" w:wrap="around" w:vAnchor="page" w:hAnchor="margin" w:y="1625"/>
              <w:spacing w:before="100" w:after="40"/>
              <w:rPr>
                <w:rFonts w:ascii="Arial" w:hAnsi="Arial" w:cs="Arial"/>
                <w:sz w:val="17"/>
                <w:szCs w:val="17"/>
              </w:rPr>
            </w:pPr>
            <w:r>
              <w:rPr>
                <w:rFonts w:ascii="Arial" w:hAnsi="Arial" w:cs="Arial"/>
                <w:sz w:val="17"/>
                <w:szCs w:val="17"/>
              </w:rPr>
              <w:t>Students use a scale plan of the school grounds to identify a suitable area, sloping or flat, to locate a recreational or quiet place for student use. Students design the elements of the space to fit within the identified area. Designs must include seating for x people, a garden area (specify a percentage), and a water feature. A shade structure and paving could also be considered. They calculate the quantity and cost of materials required.</w:t>
            </w:r>
          </w:p>
          <w:p w:rsidR="00733F09" w:rsidRDefault="00733F09">
            <w:pPr>
              <w:pStyle w:val="CommentText"/>
              <w:widowControl/>
              <w:spacing w:before="40" w:after="200"/>
              <w:rPr>
                <w:rFonts w:ascii="Arial" w:hAnsi="Arial" w:cs="Arial"/>
                <w:sz w:val="17"/>
                <w:szCs w:val="17"/>
                <w:u w:val="single"/>
              </w:rPr>
            </w:pPr>
            <w:r>
              <w:rPr>
                <w:rFonts w:ascii="Arial" w:hAnsi="Arial" w:cs="Arial"/>
                <w:sz w:val="17"/>
                <w:szCs w:val="17"/>
              </w:rPr>
              <w:t>(Note: Seating and other elements must meet Australian standards and local council regulations. These will influence such things as the depth of the water feature.)</w:t>
            </w:r>
          </w:p>
        </w:tc>
        <w:tc>
          <w:tcPr>
            <w:tcW w:w="817" w:type="pct"/>
          </w:tcPr>
          <w:p w:rsidR="00733F09" w:rsidRDefault="00733F09">
            <w:pPr>
              <w:spacing w:before="100" w:after="20"/>
              <w:rPr>
                <w:rFonts w:ascii="Arial" w:hAnsi="Arial" w:cs="Arial"/>
                <w:b/>
                <w:sz w:val="17"/>
                <w:szCs w:val="17"/>
              </w:rPr>
            </w:pPr>
            <w:r>
              <w:rPr>
                <w:rFonts w:ascii="Arial" w:hAnsi="Arial" w:cs="Arial"/>
                <w:b/>
                <w:sz w:val="17"/>
                <w:szCs w:val="17"/>
              </w:rPr>
              <w:t>Number</w:t>
            </w:r>
          </w:p>
          <w:p w:rsidR="00733F09" w:rsidRDefault="00733F09">
            <w:pPr>
              <w:widowControl w:val="0"/>
              <w:numPr>
                <w:ilvl w:val="0"/>
                <w:numId w:val="9"/>
              </w:numPr>
              <w:tabs>
                <w:tab w:val="clear" w:pos="720"/>
              </w:tabs>
              <w:spacing w:before="40" w:after="40"/>
              <w:ind w:left="252" w:hanging="180"/>
              <w:rPr>
                <w:rFonts w:ascii="Arial" w:hAnsi="Arial" w:cs="Arial"/>
                <w:sz w:val="17"/>
                <w:szCs w:val="17"/>
              </w:rPr>
            </w:pPr>
            <w:r>
              <w:rPr>
                <w:rFonts w:ascii="Arial" w:hAnsi="Arial" w:cs="Arial"/>
                <w:sz w:val="17"/>
                <w:szCs w:val="17"/>
              </w:rPr>
              <w:t>Multiplication and division</w:t>
            </w:r>
          </w:p>
          <w:p w:rsidR="00733F09" w:rsidRDefault="00733F09">
            <w:pPr>
              <w:spacing w:before="40" w:after="40"/>
              <w:rPr>
                <w:rFonts w:ascii="Arial" w:hAnsi="Arial" w:cs="Arial"/>
                <w:b/>
                <w:sz w:val="17"/>
                <w:szCs w:val="17"/>
              </w:rPr>
            </w:pPr>
            <w:r>
              <w:rPr>
                <w:rFonts w:ascii="Arial" w:hAnsi="Arial" w:cs="Arial"/>
                <w:b/>
                <w:sz w:val="17"/>
                <w:szCs w:val="17"/>
              </w:rPr>
              <w:t>Space</w:t>
            </w:r>
          </w:p>
          <w:p w:rsidR="00733F09" w:rsidRDefault="00733F09">
            <w:pPr>
              <w:widowControl w:val="0"/>
              <w:numPr>
                <w:ilvl w:val="0"/>
                <w:numId w:val="9"/>
              </w:numPr>
              <w:tabs>
                <w:tab w:val="clear" w:pos="720"/>
              </w:tabs>
              <w:spacing w:before="40" w:after="40"/>
              <w:ind w:left="252" w:hanging="180"/>
              <w:rPr>
                <w:rFonts w:ascii="Arial" w:hAnsi="Arial" w:cs="Arial"/>
                <w:sz w:val="17"/>
                <w:szCs w:val="17"/>
              </w:rPr>
            </w:pPr>
            <w:r>
              <w:rPr>
                <w:rFonts w:ascii="Arial" w:hAnsi="Arial" w:cs="Arial"/>
                <w:sz w:val="17"/>
                <w:szCs w:val="17"/>
              </w:rPr>
              <w:t>Shape and line</w:t>
            </w:r>
          </w:p>
          <w:p w:rsidR="00733F09" w:rsidRDefault="00733F09">
            <w:pPr>
              <w:widowControl w:val="0"/>
              <w:numPr>
                <w:ilvl w:val="0"/>
                <w:numId w:val="9"/>
              </w:numPr>
              <w:tabs>
                <w:tab w:val="clear" w:pos="720"/>
              </w:tabs>
              <w:spacing w:before="40" w:after="40"/>
              <w:ind w:left="252" w:hanging="180"/>
              <w:rPr>
                <w:rFonts w:ascii="Arial" w:hAnsi="Arial" w:cs="Arial"/>
                <w:sz w:val="17"/>
                <w:szCs w:val="17"/>
              </w:rPr>
            </w:pPr>
            <w:r>
              <w:rPr>
                <w:rFonts w:ascii="Arial" w:hAnsi="Arial" w:cs="Arial"/>
                <w:sz w:val="17"/>
                <w:szCs w:val="17"/>
              </w:rPr>
              <w:t>Location, direction and movement</w:t>
            </w:r>
          </w:p>
        </w:tc>
        <w:tc>
          <w:tcPr>
            <w:tcW w:w="710" w:type="pct"/>
          </w:tcPr>
          <w:p w:rsidR="00733F09" w:rsidRDefault="00733F09">
            <w:pPr>
              <w:spacing w:before="40" w:after="40"/>
              <w:rPr>
                <w:rFonts w:ascii="Arial" w:hAnsi="Arial" w:cs="Arial"/>
                <w:b/>
                <w:sz w:val="17"/>
                <w:szCs w:val="17"/>
              </w:rPr>
            </w:pPr>
          </w:p>
        </w:tc>
      </w:tr>
    </w:tbl>
    <w:p w:rsidR="00733F09" w:rsidRDefault="00733F09">
      <w:pPr>
        <w:jc w:val="center"/>
        <w:rPr>
          <w:rFonts w:ascii="Arial" w:hAnsi="Arial" w:cs="Arial"/>
          <w:sz w:val="17"/>
          <w:szCs w:val="17"/>
        </w:rPr>
      </w:pPr>
    </w:p>
    <w:p w:rsidR="00733F09" w:rsidRDefault="00733F09">
      <w:pPr>
        <w:jc w:val="center"/>
        <w:rPr>
          <w:rFonts w:ascii="Arial" w:hAnsi="Arial" w:cs="Arial"/>
          <w:sz w:val="17"/>
          <w:szCs w:val="17"/>
        </w:rPr>
        <w:sectPr w:rsidR="00733F09">
          <w:pgSz w:w="16838" w:h="11906" w:orient="landscape" w:code="9"/>
          <w:pgMar w:top="1304" w:right="851" w:bottom="1134" w:left="851" w:header="851" w:footer="907" w:gutter="0"/>
          <w:cols w:space="708"/>
          <w:docGrid w:linePitch="360"/>
        </w:sectPr>
      </w:pPr>
    </w:p>
    <w:p w:rsidR="00733F09" w:rsidRDefault="00733F09">
      <w:pPr>
        <w:jc w:val="center"/>
        <w:rPr>
          <w:rFonts w:ascii="Arial" w:hAnsi="Arial" w:cs="Arial"/>
          <w:sz w:val="2"/>
          <w:szCs w:val="2"/>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7579"/>
        <w:gridCol w:w="2526"/>
        <w:gridCol w:w="2139"/>
      </w:tblGrid>
      <w:tr w:rsidR="00733F09">
        <w:trPr>
          <w:cantSplit/>
        </w:trPr>
        <w:tc>
          <w:tcPr>
            <w:tcW w:w="5000" w:type="pct"/>
            <w:gridSpan w:val="4"/>
            <w:tcBorders>
              <w:bottom w:val="single" w:sz="4" w:space="0" w:color="auto"/>
            </w:tcBorders>
            <w:shd w:val="clear" w:color="auto" w:fill="666666"/>
            <w:vAlign w:val="center"/>
          </w:tcPr>
          <w:p w:rsidR="00733F09" w:rsidRDefault="00733F09">
            <w:pPr>
              <w:pStyle w:val="Tablecellhead"/>
              <w:rPr>
                <w:rFonts w:cs="Arial"/>
                <w:color w:val="FFFFFF"/>
                <w:sz w:val="20"/>
                <w:szCs w:val="20"/>
              </w:rPr>
            </w:pPr>
            <w:r>
              <w:rPr>
                <w:rFonts w:cs="Arial"/>
                <w:color w:val="FFFFFF"/>
                <w:sz w:val="20"/>
                <w:szCs w:val="20"/>
              </w:rPr>
              <w:t>Measurement: Time</w:t>
            </w:r>
          </w:p>
        </w:tc>
      </w:tr>
      <w:tr w:rsidR="00733F09">
        <w:tc>
          <w:tcPr>
            <w:tcW w:w="992" w:type="pct"/>
            <w:shd w:val="clear" w:color="auto" w:fill="E0E0E0"/>
            <w:vAlign w:val="center"/>
          </w:tcPr>
          <w:p w:rsidR="00733F09" w:rsidRDefault="00733F09">
            <w:pPr>
              <w:pStyle w:val="Tablecellhead"/>
              <w:rPr>
                <w:rFonts w:cs="Arial"/>
                <w:sz w:val="17"/>
                <w:szCs w:val="17"/>
              </w:rPr>
            </w:pPr>
            <w:r>
              <w:rPr>
                <w:rFonts w:cs="Arial"/>
                <w:sz w:val="17"/>
                <w:szCs w:val="17"/>
              </w:rPr>
              <w:t>Investigation</w:t>
            </w:r>
          </w:p>
        </w:tc>
        <w:tc>
          <w:tcPr>
            <w:tcW w:w="2481" w:type="pct"/>
            <w:shd w:val="clear" w:color="auto" w:fill="E0E0E0"/>
            <w:vAlign w:val="center"/>
          </w:tcPr>
          <w:p w:rsidR="00733F09" w:rsidRDefault="00733F09">
            <w:pPr>
              <w:pStyle w:val="Tablecellhead"/>
              <w:rPr>
                <w:rFonts w:cs="Arial"/>
                <w:sz w:val="17"/>
                <w:szCs w:val="17"/>
              </w:rPr>
            </w:pPr>
            <w:r>
              <w:rPr>
                <w:rFonts w:cs="Arial"/>
                <w:sz w:val="17"/>
                <w:szCs w:val="17"/>
              </w:rPr>
              <w:t xml:space="preserve">Overview </w:t>
            </w:r>
          </w:p>
        </w:tc>
        <w:tc>
          <w:tcPr>
            <w:tcW w:w="827" w:type="pct"/>
            <w:shd w:val="clear" w:color="auto" w:fill="E0E0E0"/>
            <w:vAlign w:val="center"/>
          </w:tcPr>
          <w:p w:rsidR="00733F09" w:rsidRDefault="00733F09">
            <w:pPr>
              <w:pStyle w:val="Tablecellhead"/>
              <w:rPr>
                <w:rFonts w:cs="Arial"/>
                <w:sz w:val="17"/>
                <w:szCs w:val="17"/>
              </w:rPr>
            </w:pPr>
            <w:r>
              <w:rPr>
                <w:rFonts w:cs="Arial"/>
                <w:sz w:val="17"/>
                <w:szCs w:val="17"/>
              </w:rPr>
              <w:t>Links to other Mathematics strands and topics</w:t>
            </w:r>
          </w:p>
        </w:tc>
        <w:tc>
          <w:tcPr>
            <w:tcW w:w="700" w:type="pct"/>
            <w:shd w:val="clear" w:color="auto" w:fill="E0E0E0"/>
            <w:vAlign w:val="center"/>
          </w:tcPr>
          <w:p w:rsidR="00733F09" w:rsidRDefault="00733F09">
            <w:pPr>
              <w:pStyle w:val="Tablecellhead"/>
              <w:rPr>
                <w:rFonts w:cs="Arial"/>
                <w:sz w:val="17"/>
                <w:szCs w:val="17"/>
              </w:rPr>
            </w:pPr>
            <w:r>
              <w:rPr>
                <w:rFonts w:cs="Arial"/>
                <w:sz w:val="17"/>
                <w:szCs w:val="17"/>
              </w:rPr>
              <w:t>Possible links to other key learning areas and learning outcomes</w:t>
            </w:r>
          </w:p>
        </w:tc>
      </w:tr>
      <w:tr w:rsidR="00733F09">
        <w:tc>
          <w:tcPr>
            <w:tcW w:w="992" w:type="pct"/>
          </w:tcPr>
          <w:p w:rsidR="00733F09" w:rsidRDefault="00733F09">
            <w:pPr>
              <w:spacing w:before="100" w:after="40"/>
              <w:rPr>
                <w:rFonts w:ascii="Arial" w:hAnsi="Arial" w:cs="Arial"/>
                <w:sz w:val="17"/>
                <w:szCs w:val="17"/>
              </w:rPr>
            </w:pPr>
            <w:r>
              <w:rPr>
                <w:rFonts w:ascii="Arial" w:hAnsi="Arial" w:cs="Arial"/>
                <w:sz w:val="17"/>
                <w:szCs w:val="17"/>
              </w:rPr>
              <w:t>Plan an itinerary so you can travel with the Pacific Rugby Tour.</w:t>
            </w:r>
          </w:p>
          <w:p w:rsidR="00733F09" w:rsidRDefault="00733F09">
            <w:pPr>
              <w:pStyle w:val="CommentText"/>
              <w:widowControl/>
              <w:spacing w:before="40" w:after="40"/>
              <w:rPr>
                <w:rFonts w:ascii="Arial" w:hAnsi="Arial" w:cs="Arial"/>
                <w:sz w:val="17"/>
                <w:szCs w:val="17"/>
              </w:rPr>
            </w:pPr>
          </w:p>
        </w:tc>
        <w:tc>
          <w:tcPr>
            <w:tcW w:w="2481" w:type="pct"/>
          </w:tcPr>
          <w:p w:rsidR="00733F09" w:rsidRDefault="00733F09">
            <w:pPr>
              <w:pStyle w:val="BodyText"/>
              <w:framePr w:hSpace="0" w:wrap="auto" w:vAnchor="margin" w:hAnchor="text" w:yAlign="inline"/>
              <w:spacing w:before="100"/>
              <w:rPr>
                <w:sz w:val="17"/>
                <w:szCs w:val="17"/>
                <w:u w:val="single"/>
              </w:rPr>
            </w:pPr>
            <w:r>
              <w:rPr>
                <w:sz w:val="17"/>
                <w:szCs w:val="17"/>
              </w:rPr>
              <w:t xml:space="preserve">Students investigate arrival and departure times, travel times and the effects of travelling across time zones for a Pacific Rugby Tour. Destinations include </w:t>
            </w:r>
            <w:smartTag w:uri="urn:schemas-microsoft-com:office:smarttags" w:element="country-region">
              <w:r>
                <w:rPr>
                  <w:sz w:val="17"/>
                  <w:szCs w:val="17"/>
                </w:rPr>
                <w:t>New Zealand</w:t>
              </w:r>
            </w:smartTag>
            <w:r>
              <w:rPr>
                <w:sz w:val="17"/>
                <w:szCs w:val="17"/>
              </w:rPr>
              <w:t xml:space="preserve">, </w:t>
            </w:r>
            <w:smartTag w:uri="urn:schemas-microsoft-com:office:smarttags" w:element="country-region">
              <w:r>
                <w:rPr>
                  <w:sz w:val="17"/>
                  <w:szCs w:val="17"/>
                </w:rPr>
                <w:t>Fiji</w:t>
              </w:r>
            </w:smartTag>
            <w:r>
              <w:rPr>
                <w:sz w:val="17"/>
                <w:szCs w:val="17"/>
              </w:rPr>
              <w:t xml:space="preserve">, </w:t>
            </w:r>
            <w:smartTag w:uri="urn:schemas-microsoft-com:office:smarttags" w:element="City">
              <w:r>
                <w:rPr>
                  <w:sz w:val="17"/>
                  <w:szCs w:val="17"/>
                </w:rPr>
                <w:t>Samoa</w:t>
              </w:r>
            </w:smartTag>
            <w:r>
              <w:rPr>
                <w:sz w:val="17"/>
                <w:szCs w:val="17"/>
              </w:rPr>
              <w:t xml:space="preserve">, </w:t>
            </w:r>
            <w:smartTag w:uri="urn:schemas-microsoft-com:office:smarttags" w:element="country-region">
              <w:r>
                <w:rPr>
                  <w:sz w:val="17"/>
                  <w:szCs w:val="17"/>
                </w:rPr>
                <w:t>Tonga</w:t>
              </w:r>
            </w:smartTag>
            <w:r>
              <w:rPr>
                <w:sz w:val="17"/>
                <w:szCs w:val="17"/>
              </w:rPr>
              <w:t xml:space="preserve"> and </w:t>
            </w:r>
            <w:smartTag w:uri="urn:schemas-microsoft-com:office:smarttags" w:element="country-region">
              <w:smartTag w:uri="urn:schemas-microsoft-com:office:smarttags" w:element="place">
                <w:r>
                  <w:rPr>
                    <w:sz w:val="17"/>
                    <w:szCs w:val="17"/>
                  </w:rPr>
                  <w:t>Argentina</w:t>
                </w:r>
              </w:smartTag>
            </w:smartTag>
            <w:r>
              <w:rPr>
                <w:sz w:val="17"/>
                <w:szCs w:val="17"/>
              </w:rPr>
              <w:t>.</w:t>
            </w:r>
          </w:p>
        </w:tc>
        <w:tc>
          <w:tcPr>
            <w:tcW w:w="827" w:type="pct"/>
          </w:tcPr>
          <w:p w:rsidR="00733F09" w:rsidRDefault="00733F09">
            <w:pPr>
              <w:spacing w:before="100" w:after="20"/>
              <w:rPr>
                <w:rFonts w:ascii="Arial" w:hAnsi="Arial" w:cs="Arial"/>
                <w:b/>
                <w:sz w:val="17"/>
                <w:szCs w:val="17"/>
              </w:rPr>
            </w:pPr>
            <w:r>
              <w:rPr>
                <w:rFonts w:ascii="Arial" w:hAnsi="Arial" w:cs="Arial"/>
                <w:b/>
                <w:sz w:val="17"/>
                <w:szCs w:val="17"/>
              </w:rPr>
              <w:t>Space</w:t>
            </w:r>
          </w:p>
          <w:p w:rsidR="00733F09" w:rsidRDefault="00733F09">
            <w:pPr>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Location, direction and movement</w:t>
            </w:r>
          </w:p>
        </w:tc>
        <w:tc>
          <w:tcPr>
            <w:tcW w:w="700" w:type="pct"/>
          </w:tcPr>
          <w:p w:rsidR="00733F09" w:rsidRDefault="00733F09">
            <w:pPr>
              <w:pStyle w:val="CommentText"/>
              <w:widowControl/>
              <w:spacing w:before="40" w:after="40"/>
              <w:rPr>
                <w:rFonts w:ascii="Arial" w:hAnsi="Arial" w:cs="Arial"/>
                <w:sz w:val="17"/>
                <w:szCs w:val="17"/>
              </w:rPr>
            </w:pPr>
          </w:p>
        </w:tc>
      </w:tr>
      <w:tr w:rsidR="00733F09">
        <w:tc>
          <w:tcPr>
            <w:tcW w:w="992" w:type="pct"/>
          </w:tcPr>
          <w:p w:rsidR="00733F09" w:rsidRDefault="00733F09">
            <w:pPr>
              <w:spacing w:before="100" w:after="40"/>
              <w:rPr>
                <w:rFonts w:ascii="Arial" w:hAnsi="Arial" w:cs="Arial"/>
                <w:sz w:val="17"/>
                <w:szCs w:val="17"/>
              </w:rPr>
            </w:pPr>
            <w:r>
              <w:rPr>
                <w:rFonts w:ascii="Arial" w:hAnsi="Arial" w:cs="Arial"/>
                <w:sz w:val="17"/>
                <w:szCs w:val="17"/>
              </w:rPr>
              <w:t>How long can a day last?</w:t>
            </w:r>
          </w:p>
        </w:tc>
        <w:tc>
          <w:tcPr>
            <w:tcW w:w="2481" w:type="pct"/>
          </w:tcPr>
          <w:p w:rsidR="00733F09" w:rsidRDefault="00733F09">
            <w:pPr>
              <w:pStyle w:val="BodyText"/>
              <w:framePr w:hSpace="0" w:wrap="auto" w:vAnchor="margin" w:hAnchor="text" w:yAlign="inline"/>
              <w:spacing w:before="100" w:after="100"/>
              <w:rPr>
                <w:sz w:val="17"/>
                <w:szCs w:val="17"/>
              </w:rPr>
            </w:pPr>
            <w:r>
              <w:rPr>
                <w:sz w:val="17"/>
                <w:szCs w:val="17"/>
              </w:rPr>
              <w:t>Students investigate time zones and flight schedules to answer the questions: ‘How far can you fly in 24 hours?’ and ‘How many time zones can you cross?’ Each leg of the flight must end in a different time zone.</w:t>
            </w:r>
          </w:p>
        </w:tc>
        <w:tc>
          <w:tcPr>
            <w:tcW w:w="827" w:type="pct"/>
          </w:tcPr>
          <w:p w:rsidR="00733F09" w:rsidRDefault="00733F09">
            <w:pPr>
              <w:spacing w:before="100" w:after="20"/>
              <w:rPr>
                <w:rFonts w:ascii="Arial" w:hAnsi="Arial" w:cs="Arial"/>
                <w:b/>
                <w:sz w:val="17"/>
                <w:szCs w:val="17"/>
              </w:rPr>
            </w:pPr>
            <w:r>
              <w:rPr>
                <w:rFonts w:ascii="Arial" w:hAnsi="Arial" w:cs="Arial"/>
                <w:b/>
                <w:sz w:val="17"/>
                <w:szCs w:val="17"/>
              </w:rPr>
              <w:t>Space</w:t>
            </w:r>
          </w:p>
          <w:p w:rsidR="00733F09" w:rsidRDefault="00733F09">
            <w:pPr>
              <w:widowControl w:val="0"/>
              <w:numPr>
                <w:ilvl w:val="0"/>
                <w:numId w:val="9"/>
              </w:numPr>
              <w:tabs>
                <w:tab w:val="clear" w:pos="720"/>
              </w:tabs>
              <w:spacing w:after="40"/>
              <w:ind w:left="255" w:hanging="181"/>
              <w:rPr>
                <w:rFonts w:ascii="Arial" w:hAnsi="Arial" w:cs="Arial"/>
                <w:b/>
                <w:bCs/>
                <w:sz w:val="17"/>
                <w:szCs w:val="17"/>
              </w:rPr>
            </w:pPr>
            <w:r>
              <w:rPr>
                <w:rFonts w:ascii="Arial" w:hAnsi="Arial" w:cs="Arial"/>
                <w:sz w:val="17"/>
                <w:szCs w:val="17"/>
              </w:rPr>
              <w:t>Location, direction and movement</w:t>
            </w:r>
          </w:p>
        </w:tc>
        <w:tc>
          <w:tcPr>
            <w:tcW w:w="700" w:type="pct"/>
          </w:tcPr>
          <w:p w:rsidR="00733F09" w:rsidRDefault="00733F09">
            <w:pPr>
              <w:spacing w:before="40" w:after="40"/>
              <w:rPr>
                <w:rFonts w:ascii="Arial" w:hAnsi="Arial" w:cs="Arial"/>
                <w:sz w:val="17"/>
                <w:szCs w:val="17"/>
              </w:rPr>
            </w:pPr>
          </w:p>
        </w:tc>
      </w:tr>
      <w:tr w:rsidR="00733F09">
        <w:tc>
          <w:tcPr>
            <w:tcW w:w="992" w:type="pct"/>
          </w:tcPr>
          <w:p w:rsidR="00733F09" w:rsidRDefault="00733F09">
            <w:pPr>
              <w:spacing w:before="100" w:after="40"/>
              <w:rPr>
                <w:rFonts w:ascii="Arial" w:hAnsi="Arial" w:cs="Arial"/>
                <w:sz w:val="17"/>
                <w:szCs w:val="17"/>
              </w:rPr>
            </w:pPr>
            <w:r>
              <w:rPr>
                <w:rFonts w:ascii="Arial" w:hAnsi="Arial" w:cs="Arial"/>
                <w:sz w:val="17"/>
                <w:szCs w:val="17"/>
              </w:rPr>
              <w:t xml:space="preserve">What are the impacts of natural disasters? </w:t>
            </w:r>
          </w:p>
        </w:tc>
        <w:tc>
          <w:tcPr>
            <w:tcW w:w="2481" w:type="pct"/>
          </w:tcPr>
          <w:p w:rsidR="00733F09" w:rsidRDefault="00733F09">
            <w:pPr>
              <w:pStyle w:val="BodyText"/>
              <w:framePr w:hSpace="0" w:wrap="auto" w:vAnchor="margin" w:hAnchor="text" w:yAlign="inline"/>
              <w:spacing w:before="100" w:after="100"/>
              <w:rPr>
                <w:sz w:val="17"/>
                <w:szCs w:val="17"/>
              </w:rPr>
            </w:pPr>
            <w:r>
              <w:rPr>
                <w:sz w:val="17"/>
                <w:szCs w:val="17"/>
              </w:rPr>
              <w:t xml:space="preserve">Students investigate the duration and impact of natural disasters. For example, students could investigate how long it took for the 2004 Boxing Day Tsunami to reach </w:t>
            </w:r>
            <w:smartTag w:uri="urn:schemas-microsoft-com:office:smarttags" w:element="country-region">
              <w:smartTag w:uri="urn:schemas-microsoft-com:office:smarttags" w:element="place">
                <w:r>
                  <w:rPr>
                    <w:sz w:val="17"/>
                    <w:szCs w:val="17"/>
                  </w:rPr>
                  <w:t>Ethiopia</w:t>
                </w:r>
              </w:smartTag>
            </w:smartTag>
            <w:r>
              <w:rPr>
                <w:sz w:val="17"/>
                <w:szCs w:val="17"/>
              </w:rPr>
              <w:t xml:space="preserve"> from its source, the rate at which it travelled, and the effects of the different time zones. Other disasters that could be investigated include </w:t>
            </w:r>
            <w:smartTag w:uri="urn:schemas-microsoft-com:office:smarttags" w:element="City">
              <w:smartTag w:uri="urn:schemas-microsoft-com:office:smarttags" w:element="place">
                <w:r>
                  <w:rPr>
                    <w:sz w:val="17"/>
                    <w:szCs w:val="17"/>
                  </w:rPr>
                  <w:t>Chernobyl</w:t>
                </w:r>
              </w:smartTag>
            </w:smartTag>
            <w:r>
              <w:rPr>
                <w:sz w:val="17"/>
                <w:szCs w:val="17"/>
              </w:rPr>
              <w:t>, Exxon Valdez oil spill, volcanic eruptions and other earthquakes.</w:t>
            </w:r>
          </w:p>
        </w:tc>
        <w:tc>
          <w:tcPr>
            <w:tcW w:w="827" w:type="pct"/>
          </w:tcPr>
          <w:p w:rsidR="00733F09" w:rsidRDefault="00733F09">
            <w:pPr>
              <w:spacing w:before="100" w:after="20"/>
              <w:rPr>
                <w:rFonts w:ascii="Arial" w:hAnsi="Arial" w:cs="Arial"/>
                <w:b/>
                <w:sz w:val="17"/>
                <w:szCs w:val="17"/>
              </w:rPr>
            </w:pPr>
            <w:r>
              <w:rPr>
                <w:rFonts w:ascii="Arial" w:hAnsi="Arial" w:cs="Arial"/>
                <w:b/>
                <w:sz w:val="17"/>
                <w:szCs w:val="17"/>
              </w:rPr>
              <w:t>Space</w:t>
            </w:r>
          </w:p>
          <w:p w:rsidR="00733F09" w:rsidRDefault="00733F09">
            <w:pPr>
              <w:widowControl w:val="0"/>
              <w:numPr>
                <w:ilvl w:val="0"/>
                <w:numId w:val="9"/>
              </w:numPr>
              <w:tabs>
                <w:tab w:val="clear" w:pos="720"/>
              </w:tabs>
              <w:spacing w:after="40"/>
              <w:ind w:left="255" w:hanging="181"/>
              <w:rPr>
                <w:rFonts w:ascii="Arial" w:hAnsi="Arial" w:cs="Arial"/>
                <w:bCs/>
                <w:sz w:val="17"/>
                <w:szCs w:val="17"/>
              </w:rPr>
            </w:pPr>
            <w:r>
              <w:rPr>
                <w:rFonts w:ascii="Arial" w:hAnsi="Arial" w:cs="Arial"/>
                <w:sz w:val="17"/>
                <w:szCs w:val="17"/>
              </w:rPr>
              <w:t>Location, direction and movement</w:t>
            </w:r>
          </w:p>
        </w:tc>
        <w:tc>
          <w:tcPr>
            <w:tcW w:w="700" w:type="pct"/>
          </w:tcPr>
          <w:p w:rsidR="00733F09" w:rsidRDefault="00733F09">
            <w:pPr>
              <w:spacing w:before="100" w:after="20"/>
              <w:rPr>
                <w:rFonts w:ascii="Arial" w:hAnsi="Arial" w:cs="Arial"/>
                <w:b/>
                <w:sz w:val="17"/>
                <w:szCs w:val="17"/>
              </w:rPr>
            </w:pPr>
            <w:r>
              <w:rPr>
                <w:rFonts w:ascii="Arial" w:hAnsi="Arial" w:cs="Arial"/>
                <w:b/>
                <w:sz w:val="17"/>
                <w:szCs w:val="17"/>
              </w:rPr>
              <w:t>SOSE</w:t>
            </w:r>
          </w:p>
          <w:p w:rsidR="00733F09" w:rsidRDefault="00733F09">
            <w:pPr>
              <w:spacing w:before="40" w:after="40"/>
              <w:rPr>
                <w:rFonts w:ascii="Arial" w:hAnsi="Arial" w:cs="Arial"/>
                <w:sz w:val="17"/>
                <w:szCs w:val="17"/>
              </w:rPr>
            </w:pPr>
            <w:r>
              <w:rPr>
                <w:rFonts w:ascii="Arial" w:hAnsi="Arial" w:cs="Arial"/>
                <w:sz w:val="17"/>
                <w:szCs w:val="17"/>
              </w:rPr>
              <w:t>PS 5.3</w:t>
            </w:r>
          </w:p>
          <w:p w:rsidR="00733F09" w:rsidRDefault="00733F09">
            <w:pPr>
              <w:spacing w:before="40" w:after="40"/>
              <w:rPr>
                <w:rFonts w:ascii="Arial" w:hAnsi="Arial" w:cs="Arial"/>
                <w:sz w:val="17"/>
                <w:szCs w:val="17"/>
              </w:rPr>
            </w:pPr>
            <w:r>
              <w:rPr>
                <w:rFonts w:ascii="Arial" w:hAnsi="Arial" w:cs="Arial"/>
                <w:sz w:val="17"/>
                <w:szCs w:val="17"/>
              </w:rPr>
              <w:t>PS 6.4</w:t>
            </w:r>
          </w:p>
        </w:tc>
      </w:tr>
      <w:tr w:rsidR="00733F09">
        <w:tc>
          <w:tcPr>
            <w:tcW w:w="992" w:type="pct"/>
          </w:tcPr>
          <w:p w:rsidR="00733F09" w:rsidRDefault="00733F09">
            <w:pPr>
              <w:spacing w:before="100" w:after="40"/>
              <w:rPr>
                <w:rFonts w:ascii="Arial" w:hAnsi="Arial" w:cs="Arial"/>
                <w:sz w:val="17"/>
                <w:szCs w:val="17"/>
              </w:rPr>
            </w:pPr>
            <w:r>
              <w:rPr>
                <w:rFonts w:ascii="Arial" w:hAnsi="Arial" w:cs="Arial"/>
                <w:sz w:val="17"/>
                <w:szCs w:val="17"/>
              </w:rPr>
              <w:t>What is involved in organising a large sporting event?</w:t>
            </w:r>
          </w:p>
        </w:tc>
        <w:tc>
          <w:tcPr>
            <w:tcW w:w="2481" w:type="pct"/>
          </w:tcPr>
          <w:p w:rsidR="00733F09" w:rsidRDefault="00733F09">
            <w:pPr>
              <w:pStyle w:val="BodyText"/>
              <w:framePr w:hSpace="0" w:wrap="auto" w:vAnchor="margin" w:hAnchor="text" w:yAlign="inline"/>
              <w:spacing w:before="100"/>
              <w:rPr>
                <w:sz w:val="17"/>
                <w:szCs w:val="17"/>
              </w:rPr>
            </w:pPr>
            <w:r>
              <w:rPr>
                <w:sz w:val="17"/>
                <w:szCs w:val="17"/>
              </w:rPr>
              <w:t>Students plan an international sporting tournament — such as World Cup Soccer or Olympic Games — that is being held in more than one Australian city. For example, soccer matches could be held in each state that has a team in the national competition. Games need to be programmed to cater for international audiences who wish to view the games live.</w:t>
            </w:r>
          </w:p>
          <w:p w:rsidR="00733F09" w:rsidRDefault="00733F09">
            <w:pPr>
              <w:pStyle w:val="BodyText"/>
              <w:framePr w:hSpace="0" w:wrap="auto" w:vAnchor="margin" w:hAnchor="text" w:yAlign="inline"/>
              <w:spacing w:after="100"/>
              <w:rPr>
                <w:sz w:val="17"/>
                <w:szCs w:val="17"/>
              </w:rPr>
            </w:pPr>
            <w:r>
              <w:rPr>
                <w:sz w:val="17"/>
                <w:szCs w:val="17"/>
              </w:rPr>
              <w:t>(Note: Competitions could occur during months that observe daylight saving.)</w:t>
            </w:r>
          </w:p>
        </w:tc>
        <w:tc>
          <w:tcPr>
            <w:tcW w:w="827" w:type="pct"/>
          </w:tcPr>
          <w:p w:rsidR="00733F09" w:rsidRDefault="00733F09">
            <w:pPr>
              <w:spacing w:before="100" w:after="20"/>
              <w:rPr>
                <w:rFonts w:ascii="Arial" w:hAnsi="Arial" w:cs="Arial"/>
                <w:b/>
                <w:sz w:val="17"/>
                <w:szCs w:val="17"/>
              </w:rPr>
            </w:pPr>
            <w:r>
              <w:rPr>
                <w:rFonts w:ascii="Arial" w:hAnsi="Arial" w:cs="Arial"/>
                <w:b/>
                <w:sz w:val="17"/>
                <w:szCs w:val="17"/>
              </w:rPr>
              <w:t>Space</w:t>
            </w:r>
          </w:p>
          <w:p w:rsidR="00733F09" w:rsidRDefault="00733F09">
            <w:pPr>
              <w:widowControl w:val="0"/>
              <w:numPr>
                <w:ilvl w:val="0"/>
                <w:numId w:val="9"/>
              </w:numPr>
              <w:tabs>
                <w:tab w:val="clear" w:pos="720"/>
              </w:tabs>
              <w:spacing w:after="40"/>
              <w:ind w:left="255" w:hanging="181"/>
              <w:rPr>
                <w:rFonts w:ascii="Arial" w:hAnsi="Arial" w:cs="Arial"/>
                <w:b/>
                <w:sz w:val="17"/>
                <w:szCs w:val="17"/>
              </w:rPr>
            </w:pPr>
            <w:r>
              <w:rPr>
                <w:rFonts w:ascii="Arial" w:hAnsi="Arial" w:cs="Arial"/>
                <w:sz w:val="17"/>
                <w:szCs w:val="17"/>
              </w:rPr>
              <w:t>Location, direction and movement</w:t>
            </w:r>
          </w:p>
        </w:tc>
        <w:tc>
          <w:tcPr>
            <w:tcW w:w="700" w:type="pct"/>
          </w:tcPr>
          <w:p w:rsidR="00733F09" w:rsidRDefault="00733F09">
            <w:pPr>
              <w:spacing w:before="40" w:after="40"/>
              <w:rPr>
                <w:rFonts w:ascii="Arial" w:hAnsi="Arial" w:cs="Arial"/>
                <w:sz w:val="17"/>
                <w:szCs w:val="17"/>
              </w:rPr>
            </w:pPr>
          </w:p>
        </w:tc>
      </w:tr>
      <w:tr w:rsidR="00733F09">
        <w:tc>
          <w:tcPr>
            <w:tcW w:w="992" w:type="pct"/>
          </w:tcPr>
          <w:p w:rsidR="00733F09" w:rsidRDefault="00733F09">
            <w:pPr>
              <w:spacing w:before="100" w:after="40"/>
              <w:rPr>
                <w:rFonts w:ascii="Arial" w:hAnsi="Arial" w:cs="Arial"/>
                <w:sz w:val="17"/>
                <w:szCs w:val="17"/>
              </w:rPr>
            </w:pPr>
            <w:r>
              <w:rPr>
                <w:rFonts w:ascii="Arial" w:hAnsi="Arial" w:cs="Arial"/>
                <w:sz w:val="17"/>
                <w:szCs w:val="17"/>
              </w:rPr>
              <w:t>Where in the world is the hero?</w:t>
            </w:r>
          </w:p>
        </w:tc>
        <w:tc>
          <w:tcPr>
            <w:tcW w:w="2481" w:type="pct"/>
          </w:tcPr>
          <w:p w:rsidR="00733F09" w:rsidRDefault="00733F09">
            <w:pPr>
              <w:pStyle w:val="CommentText"/>
              <w:widowControl/>
              <w:spacing w:before="100" w:after="200"/>
              <w:rPr>
                <w:rFonts w:ascii="Arial" w:hAnsi="Arial" w:cs="Arial"/>
                <w:sz w:val="17"/>
                <w:szCs w:val="17"/>
              </w:rPr>
            </w:pPr>
            <w:r>
              <w:rPr>
                <w:rFonts w:ascii="Arial" w:hAnsi="Arial" w:cs="Arial"/>
                <w:sz w:val="17"/>
                <w:szCs w:val="17"/>
              </w:rPr>
              <w:t xml:space="preserve">Using a novel such as </w:t>
            </w:r>
            <w:r>
              <w:rPr>
                <w:rFonts w:ascii="Arial" w:hAnsi="Arial" w:cs="Arial"/>
                <w:i/>
                <w:iCs/>
                <w:sz w:val="17"/>
                <w:szCs w:val="17"/>
              </w:rPr>
              <w:t xml:space="preserve">The Da Vinci Code </w:t>
            </w:r>
            <w:r>
              <w:rPr>
                <w:rFonts w:ascii="Arial" w:hAnsi="Arial" w:cs="Arial"/>
                <w:sz w:val="17"/>
                <w:szCs w:val="17"/>
              </w:rPr>
              <w:t xml:space="preserve">or a movie such as </w:t>
            </w:r>
            <w:r>
              <w:rPr>
                <w:rFonts w:ascii="Arial" w:hAnsi="Arial" w:cs="Arial"/>
                <w:i/>
                <w:iCs/>
                <w:sz w:val="17"/>
                <w:szCs w:val="17"/>
              </w:rPr>
              <w:t>The Great Race</w:t>
            </w:r>
            <w:r>
              <w:rPr>
                <w:rFonts w:ascii="Arial" w:hAnsi="Arial" w:cs="Arial"/>
                <w:sz w:val="17"/>
                <w:szCs w:val="17"/>
              </w:rPr>
              <w:t xml:space="preserve"> or </w:t>
            </w:r>
            <w:r>
              <w:rPr>
                <w:rFonts w:ascii="Arial" w:hAnsi="Arial" w:cs="Arial"/>
                <w:i/>
                <w:iCs/>
                <w:sz w:val="17"/>
                <w:szCs w:val="17"/>
              </w:rPr>
              <w:t>Around the World in 80 Days</w:t>
            </w:r>
            <w:r>
              <w:rPr>
                <w:rFonts w:ascii="Arial" w:hAnsi="Arial" w:cs="Arial"/>
                <w:sz w:val="17"/>
                <w:szCs w:val="17"/>
              </w:rPr>
              <w:t>, students track the travel on a map of the world, record times on a timeline and investigate other interesting aspects or mathematical ideas in the story. Students could form judgments about whether the story is fact or fiction based on the information collected.</w:t>
            </w:r>
          </w:p>
        </w:tc>
        <w:tc>
          <w:tcPr>
            <w:tcW w:w="827" w:type="pct"/>
          </w:tcPr>
          <w:p w:rsidR="00733F09" w:rsidRDefault="00733F09">
            <w:pPr>
              <w:framePr w:hSpace="180" w:wrap="around" w:vAnchor="page" w:hAnchor="margin" w:y="1625"/>
              <w:spacing w:before="100" w:after="20"/>
              <w:rPr>
                <w:rFonts w:ascii="Arial" w:hAnsi="Arial" w:cs="Arial"/>
                <w:b/>
                <w:sz w:val="17"/>
                <w:szCs w:val="17"/>
              </w:rPr>
            </w:pPr>
            <w:r>
              <w:rPr>
                <w:rFonts w:ascii="Arial" w:hAnsi="Arial" w:cs="Arial"/>
                <w:b/>
                <w:sz w:val="17"/>
                <w:szCs w:val="17"/>
              </w:rPr>
              <w:t>Space</w:t>
            </w:r>
          </w:p>
          <w:p w:rsidR="00733F09" w:rsidRDefault="00733F09">
            <w:pPr>
              <w:framePr w:hSpace="180" w:wrap="around" w:vAnchor="page" w:hAnchor="margin" w:y="1625"/>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Location, direction and movement</w:t>
            </w:r>
          </w:p>
        </w:tc>
        <w:tc>
          <w:tcPr>
            <w:tcW w:w="700" w:type="pct"/>
          </w:tcPr>
          <w:p w:rsidR="00733F09" w:rsidRDefault="00733F09">
            <w:pPr>
              <w:spacing w:before="40" w:after="40"/>
              <w:rPr>
                <w:rFonts w:ascii="Arial" w:hAnsi="Arial" w:cs="Arial"/>
                <w:sz w:val="17"/>
                <w:szCs w:val="17"/>
              </w:rPr>
            </w:pPr>
          </w:p>
        </w:tc>
      </w:tr>
    </w:tbl>
    <w:p w:rsidR="00733F09" w:rsidRDefault="00733F09">
      <w:pPr>
        <w:jc w:val="center"/>
        <w:rPr>
          <w:rFonts w:ascii="Arial" w:hAnsi="Arial" w:cs="Arial"/>
          <w:sz w:val="17"/>
          <w:szCs w:val="17"/>
        </w:rPr>
      </w:pPr>
    </w:p>
    <w:p w:rsidR="00733F09" w:rsidRDefault="00733F09">
      <w:pPr>
        <w:rPr>
          <w:rFonts w:ascii="Arial" w:hAnsi="Arial" w:cs="Arial"/>
          <w:sz w:val="17"/>
          <w:szCs w:val="17"/>
        </w:rPr>
        <w:sectPr w:rsidR="00733F09">
          <w:pgSz w:w="16838" w:h="11906" w:orient="landscape" w:code="9"/>
          <w:pgMar w:top="1304" w:right="851" w:bottom="1134" w:left="851" w:header="851" w:footer="907" w:gutter="0"/>
          <w:cols w:space="708"/>
          <w:docGrid w:linePitch="360"/>
        </w:sectPr>
      </w:pPr>
    </w:p>
    <w:p w:rsidR="00733F09" w:rsidRDefault="00733F09">
      <w:pPr>
        <w:rPr>
          <w:rFonts w:ascii="Arial" w:hAnsi="Arial" w:cs="Arial"/>
          <w:sz w:val="2"/>
          <w:szCs w:val="2"/>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7583"/>
        <w:gridCol w:w="2496"/>
        <w:gridCol w:w="2166"/>
      </w:tblGrid>
      <w:tr w:rsidR="00733F09">
        <w:trPr>
          <w:cantSplit/>
        </w:trPr>
        <w:tc>
          <w:tcPr>
            <w:tcW w:w="5000" w:type="pct"/>
            <w:gridSpan w:val="4"/>
            <w:tcBorders>
              <w:bottom w:val="single" w:sz="4" w:space="0" w:color="auto"/>
            </w:tcBorders>
            <w:shd w:val="clear" w:color="auto" w:fill="666666"/>
            <w:vAlign w:val="center"/>
          </w:tcPr>
          <w:p w:rsidR="00733F09" w:rsidRDefault="00733F09">
            <w:pPr>
              <w:pStyle w:val="Tablecellhead"/>
              <w:rPr>
                <w:rFonts w:cs="Arial"/>
                <w:color w:val="FFFFFF"/>
                <w:sz w:val="20"/>
                <w:szCs w:val="20"/>
              </w:rPr>
            </w:pPr>
            <w:r>
              <w:rPr>
                <w:rFonts w:cs="Arial"/>
                <w:color w:val="FFFFFF"/>
                <w:sz w:val="20"/>
                <w:szCs w:val="20"/>
              </w:rPr>
              <w:t>Chance and Data: Chance</w:t>
            </w:r>
          </w:p>
        </w:tc>
      </w:tr>
      <w:tr w:rsidR="00733F09">
        <w:tc>
          <w:tcPr>
            <w:tcW w:w="992" w:type="pct"/>
            <w:shd w:val="clear" w:color="auto" w:fill="E0E0E0"/>
            <w:vAlign w:val="center"/>
          </w:tcPr>
          <w:p w:rsidR="00733F09" w:rsidRDefault="00733F09">
            <w:pPr>
              <w:pStyle w:val="Tablecellhead"/>
              <w:rPr>
                <w:rFonts w:cs="Arial"/>
                <w:sz w:val="17"/>
                <w:szCs w:val="17"/>
              </w:rPr>
            </w:pPr>
            <w:r>
              <w:rPr>
                <w:rFonts w:cs="Arial"/>
                <w:sz w:val="17"/>
                <w:szCs w:val="17"/>
              </w:rPr>
              <w:t>Investigation</w:t>
            </w:r>
          </w:p>
        </w:tc>
        <w:tc>
          <w:tcPr>
            <w:tcW w:w="2482" w:type="pct"/>
            <w:shd w:val="clear" w:color="auto" w:fill="E0E0E0"/>
            <w:vAlign w:val="center"/>
          </w:tcPr>
          <w:p w:rsidR="00733F09" w:rsidRDefault="00733F09">
            <w:pPr>
              <w:pStyle w:val="Tablecellhead"/>
              <w:rPr>
                <w:rFonts w:cs="Arial"/>
                <w:sz w:val="17"/>
                <w:szCs w:val="17"/>
              </w:rPr>
            </w:pPr>
            <w:r>
              <w:rPr>
                <w:rFonts w:cs="Arial"/>
                <w:sz w:val="17"/>
                <w:szCs w:val="17"/>
              </w:rPr>
              <w:t xml:space="preserve">Overview </w:t>
            </w:r>
          </w:p>
        </w:tc>
        <w:tc>
          <w:tcPr>
            <w:tcW w:w="817" w:type="pct"/>
            <w:shd w:val="clear" w:color="auto" w:fill="E0E0E0"/>
            <w:vAlign w:val="center"/>
          </w:tcPr>
          <w:p w:rsidR="00733F09" w:rsidRDefault="00733F09">
            <w:pPr>
              <w:pStyle w:val="Tablecellhead"/>
              <w:rPr>
                <w:rFonts w:cs="Arial"/>
                <w:sz w:val="17"/>
                <w:szCs w:val="17"/>
              </w:rPr>
            </w:pPr>
            <w:r>
              <w:rPr>
                <w:rFonts w:cs="Arial"/>
                <w:sz w:val="17"/>
                <w:szCs w:val="17"/>
              </w:rPr>
              <w:t>Links to other Mathematics strands and topics</w:t>
            </w:r>
          </w:p>
        </w:tc>
        <w:tc>
          <w:tcPr>
            <w:tcW w:w="709" w:type="pct"/>
            <w:shd w:val="clear" w:color="auto" w:fill="E0E0E0"/>
            <w:vAlign w:val="center"/>
          </w:tcPr>
          <w:p w:rsidR="00733F09" w:rsidRDefault="00733F09">
            <w:pPr>
              <w:pStyle w:val="Tablecellhead"/>
              <w:rPr>
                <w:rFonts w:cs="Arial"/>
                <w:sz w:val="17"/>
                <w:szCs w:val="17"/>
              </w:rPr>
            </w:pPr>
            <w:r>
              <w:rPr>
                <w:rFonts w:cs="Arial"/>
                <w:sz w:val="17"/>
                <w:szCs w:val="17"/>
              </w:rPr>
              <w:t>Possible links to other key learning areas and learning outcomes</w:t>
            </w:r>
          </w:p>
        </w:tc>
      </w:tr>
      <w:tr w:rsidR="00733F09">
        <w:tc>
          <w:tcPr>
            <w:tcW w:w="992" w:type="pct"/>
          </w:tcPr>
          <w:p w:rsidR="00733F09" w:rsidRDefault="00733F09">
            <w:pPr>
              <w:spacing w:before="100" w:after="40"/>
              <w:rPr>
                <w:rFonts w:ascii="Arial" w:hAnsi="Arial" w:cs="Arial"/>
                <w:sz w:val="17"/>
                <w:szCs w:val="17"/>
              </w:rPr>
            </w:pPr>
            <w:r>
              <w:rPr>
                <w:rFonts w:ascii="Arial" w:hAnsi="Arial" w:cs="Arial"/>
                <w:sz w:val="17"/>
                <w:szCs w:val="17"/>
              </w:rPr>
              <w:t>Are all dice fair?</w:t>
            </w:r>
          </w:p>
        </w:tc>
        <w:tc>
          <w:tcPr>
            <w:tcW w:w="2482" w:type="pct"/>
          </w:tcPr>
          <w:p w:rsidR="00733F09" w:rsidRDefault="00733F09">
            <w:pPr>
              <w:spacing w:before="100" w:after="40"/>
              <w:rPr>
                <w:rFonts w:ascii="Arial" w:hAnsi="Arial" w:cs="Arial"/>
                <w:sz w:val="17"/>
                <w:szCs w:val="17"/>
              </w:rPr>
            </w:pPr>
            <w:r>
              <w:rPr>
                <w:rFonts w:ascii="Arial" w:hAnsi="Arial" w:cs="Arial"/>
                <w:sz w:val="17"/>
                <w:szCs w:val="17"/>
              </w:rPr>
              <w:t xml:space="preserve">Students conduct experiments on a variety of dice and use the data to make a judgment about which dice are fair. </w:t>
            </w:r>
          </w:p>
          <w:p w:rsidR="00733F09" w:rsidRDefault="00733F09">
            <w:pPr>
              <w:spacing w:before="40" w:after="100"/>
              <w:rPr>
                <w:rFonts w:ascii="Arial" w:hAnsi="Arial" w:cs="Arial"/>
                <w:sz w:val="17"/>
                <w:szCs w:val="17"/>
              </w:rPr>
            </w:pPr>
            <w:r>
              <w:rPr>
                <w:rFonts w:ascii="Arial" w:hAnsi="Arial" w:cs="Arial"/>
                <w:sz w:val="17"/>
                <w:szCs w:val="17"/>
              </w:rPr>
              <w:t>This investigation provides students with opportunities to make quantitative judgments about the theoretical and experimental probability of single and compound events.</w:t>
            </w:r>
          </w:p>
        </w:tc>
        <w:tc>
          <w:tcPr>
            <w:tcW w:w="817" w:type="pct"/>
          </w:tcPr>
          <w:p w:rsidR="00733F09" w:rsidRDefault="00733F09">
            <w:pPr>
              <w:pStyle w:val="Heading2"/>
              <w:widowControl w:val="0"/>
              <w:spacing w:before="100" w:after="20"/>
              <w:rPr>
                <w:sz w:val="17"/>
                <w:szCs w:val="17"/>
              </w:rPr>
            </w:pPr>
            <w:r>
              <w:rPr>
                <w:sz w:val="17"/>
                <w:szCs w:val="17"/>
              </w:rPr>
              <w:t>Chance and Data</w:t>
            </w:r>
          </w:p>
          <w:p w:rsidR="00733F09" w:rsidRDefault="00733F09">
            <w:pPr>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Data</w:t>
            </w:r>
          </w:p>
        </w:tc>
        <w:tc>
          <w:tcPr>
            <w:tcW w:w="709" w:type="pct"/>
          </w:tcPr>
          <w:p w:rsidR="00733F09" w:rsidRDefault="00733F09">
            <w:pPr>
              <w:framePr w:hSpace="180" w:wrap="around" w:vAnchor="page" w:hAnchor="margin" w:y="2345"/>
              <w:spacing w:before="100" w:after="40"/>
              <w:rPr>
                <w:rFonts w:ascii="Arial" w:hAnsi="Arial" w:cs="Arial"/>
                <w:b/>
                <w:sz w:val="17"/>
                <w:szCs w:val="17"/>
              </w:rPr>
            </w:pPr>
            <w:r>
              <w:rPr>
                <w:rFonts w:ascii="Arial" w:hAnsi="Arial" w:cs="Arial"/>
                <w:b/>
                <w:sz w:val="17"/>
                <w:szCs w:val="17"/>
              </w:rPr>
              <w:t>Science</w:t>
            </w:r>
          </w:p>
          <w:p w:rsidR="00733F09" w:rsidRDefault="00733F09">
            <w:pPr>
              <w:pStyle w:val="CommentText"/>
              <w:widowControl/>
              <w:spacing w:before="40" w:after="40"/>
              <w:rPr>
                <w:rFonts w:ascii="Arial" w:hAnsi="Arial" w:cs="Arial"/>
                <w:sz w:val="17"/>
                <w:szCs w:val="17"/>
              </w:rPr>
            </w:pPr>
            <w:r>
              <w:rPr>
                <w:rFonts w:ascii="Arial" w:hAnsi="Arial" w:cs="Arial"/>
                <w:sz w:val="17"/>
                <w:szCs w:val="17"/>
              </w:rPr>
              <w:t xml:space="preserve">SS 5.2 </w:t>
            </w:r>
          </w:p>
          <w:p w:rsidR="00733F09" w:rsidRDefault="00733F09">
            <w:pPr>
              <w:pStyle w:val="CommentText"/>
              <w:widowControl/>
              <w:spacing w:before="40" w:after="40"/>
              <w:rPr>
                <w:rFonts w:ascii="Arial" w:hAnsi="Arial" w:cs="Arial"/>
                <w:sz w:val="17"/>
                <w:szCs w:val="17"/>
              </w:rPr>
            </w:pPr>
            <w:r>
              <w:rPr>
                <w:rFonts w:ascii="Arial" w:hAnsi="Arial" w:cs="Arial"/>
                <w:sz w:val="17"/>
                <w:szCs w:val="17"/>
              </w:rPr>
              <w:t>SS 6.2</w:t>
            </w:r>
          </w:p>
        </w:tc>
      </w:tr>
      <w:tr w:rsidR="00733F09">
        <w:tc>
          <w:tcPr>
            <w:tcW w:w="992" w:type="pct"/>
          </w:tcPr>
          <w:p w:rsidR="00733F09" w:rsidRDefault="00733F09">
            <w:pPr>
              <w:pStyle w:val="CommentText"/>
              <w:widowControl/>
              <w:spacing w:before="100" w:after="40"/>
              <w:rPr>
                <w:rFonts w:ascii="Arial" w:hAnsi="Arial" w:cs="Arial"/>
                <w:sz w:val="17"/>
                <w:szCs w:val="17"/>
              </w:rPr>
            </w:pPr>
            <w:r>
              <w:rPr>
                <w:rFonts w:ascii="Arial" w:hAnsi="Arial" w:cs="Arial"/>
                <w:sz w:val="17"/>
                <w:szCs w:val="17"/>
              </w:rPr>
              <w:t>How can you make board games more exciting?</w:t>
            </w:r>
          </w:p>
        </w:tc>
        <w:tc>
          <w:tcPr>
            <w:tcW w:w="2482" w:type="pct"/>
          </w:tcPr>
          <w:p w:rsidR="00733F09" w:rsidRDefault="00733F09">
            <w:pPr>
              <w:framePr w:hSpace="180" w:wrap="around" w:vAnchor="page" w:hAnchor="margin" w:y="2345"/>
              <w:spacing w:before="100" w:after="40"/>
              <w:rPr>
                <w:rFonts w:ascii="Arial" w:hAnsi="Arial" w:cs="Arial"/>
                <w:sz w:val="17"/>
                <w:szCs w:val="17"/>
              </w:rPr>
            </w:pPr>
            <w:r>
              <w:rPr>
                <w:rFonts w:ascii="Arial" w:hAnsi="Arial" w:cs="Arial"/>
                <w:sz w:val="17"/>
                <w:szCs w:val="17"/>
              </w:rPr>
              <w:t>Students investigate how they could modify the rules of a game to make it fairer or more exciting. For example, they could investigate modifying the rules of Monopoly so they had a 50-50 chance of getting out of jail when they roll the dice.</w:t>
            </w:r>
          </w:p>
          <w:p w:rsidR="00733F09" w:rsidRDefault="00733F09">
            <w:pPr>
              <w:pStyle w:val="CommentText"/>
              <w:widowControl/>
              <w:spacing w:before="40" w:after="100"/>
              <w:rPr>
                <w:rFonts w:ascii="Arial" w:hAnsi="Arial" w:cs="Arial"/>
                <w:sz w:val="17"/>
                <w:szCs w:val="17"/>
                <w:u w:val="single"/>
              </w:rPr>
            </w:pPr>
            <w:r>
              <w:rPr>
                <w:rFonts w:ascii="Arial" w:hAnsi="Arial" w:cs="Arial"/>
                <w:sz w:val="17"/>
                <w:szCs w:val="17"/>
              </w:rPr>
              <w:t>This investigation provides students with opportunities to model events in different ways, explain theoretical and experimental probabilities, calculate numerical values of the probabilities, and justify statements and decisions using theoretical and experimental probabilities.</w:t>
            </w:r>
          </w:p>
        </w:tc>
        <w:tc>
          <w:tcPr>
            <w:tcW w:w="817" w:type="pct"/>
          </w:tcPr>
          <w:p w:rsidR="00733F09" w:rsidRDefault="00733F09">
            <w:pPr>
              <w:pStyle w:val="Heading2"/>
              <w:widowControl w:val="0"/>
              <w:spacing w:before="100" w:after="20"/>
              <w:rPr>
                <w:sz w:val="17"/>
                <w:szCs w:val="17"/>
              </w:rPr>
            </w:pPr>
            <w:r>
              <w:rPr>
                <w:sz w:val="17"/>
                <w:szCs w:val="17"/>
              </w:rPr>
              <w:t>Chance and Data</w:t>
            </w:r>
          </w:p>
          <w:p w:rsidR="00733F09" w:rsidRDefault="00733F09">
            <w:pPr>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Data</w:t>
            </w:r>
          </w:p>
        </w:tc>
        <w:tc>
          <w:tcPr>
            <w:tcW w:w="709" w:type="pct"/>
          </w:tcPr>
          <w:p w:rsidR="00733F09" w:rsidRDefault="00733F09">
            <w:pPr>
              <w:pStyle w:val="CommentText"/>
              <w:widowControl/>
              <w:spacing w:before="40" w:after="40"/>
              <w:rPr>
                <w:rFonts w:ascii="Arial" w:hAnsi="Arial" w:cs="Arial"/>
                <w:sz w:val="17"/>
                <w:szCs w:val="17"/>
              </w:rPr>
            </w:pPr>
          </w:p>
        </w:tc>
      </w:tr>
      <w:tr w:rsidR="00733F09">
        <w:tc>
          <w:tcPr>
            <w:tcW w:w="992" w:type="pct"/>
          </w:tcPr>
          <w:p w:rsidR="00733F09" w:rsidRDefault="00733F09">
            <w:pPr>
              <w:spacing w:before="100" w:after="40"/>
              <w:rPr>
                <w:rFonts w:ascii="Arial" w:hAnsi="Arial" w:cs="Arial"/>
                <w:sz w:val="17"/>
                <w:szCs w:val="17"/>
              </w:rPr>
            </w:pPr>
            <w:r>
              <w:rPr>
                <w:rFonts w:ascii="Arial" w:hAnsi="Arial" w:cs="Arial"/>
                <w:sz w:val="17"/>
                <w:szCs w:val="17"/>
              </w:rPr>
              <w:t>Can you predict what your lifespan will be?</w:t>
            </w:r>
          </w:p>
        </w:tc>
        <w:tc>
          <w:tcPr>
            <w:tcW w:w="2482" w:type="pct"/>
          </w:tcPr>
          <w:p w:rsidR="00733F09" w:rsidRDefault="00733F09">
            <w:pPr>
              <w:pStyle w:val="BodyText"/>
              <w:framePr w:wrap="around" w:y="2345"/>
              <w:spacing w:before="100"/>
              <w:rPr>
                <w:sz w:val="17"/>
                <w:szCs w:val="17"/>
              </w:rPr>
            </w:pPr>
            <w:r>
              <w:rPr>
                <w:sz w:val="17"/>
                <w:szCs w:val="17"/>
              </w:rPr>
              <w:t>Students take on the role of a life insurance salesperson or actuary who has to identify the probability of students living to a ripe old age. They collect, record and display data about causes of death in different age brackets and in different countries, and use the numerical probability to make a prediction about their own lifespan.</w:t>
            </w:r>
          </w:p>
          <w:p w:rsidR="00733F09" w:rsidRDefault="00733F09">
            <w:pPr>
              <w:pStyle w:val="CommentText"/>
              <w:widowControl/>
              <w:spacing w:before="40" w:after="100"/>
              <w:rPr>
                <w:rFonts w:ascii="Arial" w:hAnsi="Arial" w:cs="Arial"/>
                <w:sz w:val="17"/>
                <w:szCs w:val="17"/>
              </w:rPr>
            </w:pPr>
            <w:r>
              <w:rPr>
                <w:rFonts w:ascii="Arial" w:hAnsi="Arial" w:cs="Arial"/>
                <w:sz w:val="17"/>
                <w:szCs w:val="17"/>
              </w:rPr>
              <w:t>This investigation provides students with opportunities to investigate data over time as well as cross-sectional data and to display the data in histograms and two-way tables.</w:t>
            </w:r>
          </w:p>
        </w:tc>
        <w:tc>
          <w:tcPr>
            <w:tcW w:w="817" w:type="pct"/>
          </w:tcPr>
          <w:p w:rsidR="00733F09" w:rsidRDefault="00733F09">
            <w:pPr>
              <w:keepNext/>
              <w:widowControl w:val="0"/>
              <w:spacing w:before="100" w:after="20"/>
              <w:outlineLvl w:val="1"/>
              <w:rPr>
                <w:rFonts w:ascii="Arial" w:hAnsi="Arial" w:cs="Arial"/>
                <w:b/>
                <w:sz w:val="17"/>
                <w:szCs w:val="17"/>
              </w:rPr>
            </w:pPr>
            <w:r>
              <w:rPr>
                <w:rFonts w:ascii="Arial" w:hAnsi="Arial" w:cs="Arial"/>
                <w:b/>
                <w:sz w:val="17"/>
                <w:szCs w:val="17"/>
              </w:rPr>
              <w:t>Chance and Data</w:t>
            </w:r>
          </w:p>
          <w:p w:rsidR="00733F09" w:rsidRDefault="00733F09">
            <w:pPr>
              <w:widowControl w:val="0"/>
              <w:numPr>
                <w:ilvl w:val="0"/>
                <w:numId w:val="9"/>
              </w:numPr>
              <w:tabs>
                <w:tab w:val="clear" w:pos="720"/>
              </w:tabs>
              <w:spacing w:after="40"/>
              <w:ind w:left="255" w:hanging="181"/>
              <w:rPr>
                <w:rFonts w:ascii="Arial" w:hAnsi="Arial" w:cs="Arial"/>
                <w:bCs/>
                <w:sz w:val="17"/>
                <w:szCs w:val="17"/>
              </w:rPr>
            </w:pPr>
            <w:r>
              <w:rPr>
                <w:rFonts w:ascii="Arial" w:hAnsi="Arial" w:cs="Arial"/>
                <w:sz w:val="17"/>
                <w:szCs w:val="17"/>
              </w:rPr>
              <w:t>Data</w:t>
            </w:r>
          </w:p>
        </w:tc>
        <w:tc>
          <w:tcPr>
            <w:tcW w:w="709" w:type="pct"/>
          </w:tcPr>
          <w:p w:rsidR="00733F09" w:rsidRDefault="00733F09">
            <w:pPr>
              <w:spacing w:before="40" w:after="40"/>
              <w:rPr>
                <w:rFonts w:ascii="Arial" w:hAnsi="Arial" w:cs="Arial"/>
                <w:sz w:val="17"/>
                <w:szCs w:val="17"/>
              </w:rPr>
            </w:pPr>
          </w:p>
        </w:tc>
      </w:tr>
      <w:tr w:rsidR="00733F09">
        <w:tc>
          <w:tcPr>
            <w:tcW w:w="992" w:type="pct"/>
          </w:tcPr>
          <w:p w:rsidR="00733F09" w:rsidRDefault="00733F09">
            <w:pPr>
              <w:spacing w:before="100" w:after="40"/>
              <w:rPr>
                <w:rFonts w:ascii="Arial" w:hAnsi="Arial" w:cs="Arial"/>
                <w:sz w:val="17"/>
                <w:szCs w:val="17"/>
              </w:rPr>
            </w:pPr>
            <w:r>
              <w:rPr>
                <w:rFonts w:ascii="Arial" w:hAnsi="Arial" w:cs="Arial"/>
                <w:sz w:val="17"/>
                <w:szCs w:val="17"/>
                <w:lang w:val="en-US"/>
              </w:rPr>
              <w:t>What are the chances of winning the lottery?</w:t>
            </w:r>
          </w:p>
        </w:tc>
        <w:tc>
          <w:tcPr>
            <w:tcW w:w="2482" w:type="pct"/>
          </w:tcPr>
          <w:p w:rsidR="00733F09" w:rsidRDefault="00733F09">
            <w:pPr>
              <w:pStyle w:val="BodyText"/>
              <w:framePr w:wrap="around" w:y="2345"/>
              <w:spacing w:before="100" w:after="100"/>
              <w:rPr>
                <w:sz w:val="17"/>
                <w:szCs w:val="17"/>
              </w:rPr>
            </w:pPr>
            <w:r>
              <w:rPr>
                <w:sz w:val="17"/>
                <w:szCs w:val="17"/>
                <w:lang w:val="en-US"/>
              </w:rPr>
              <w:t>Students investigate the probability of winning various lotteries. They calculate the theoretical probability and use computer simulations to calculate experimental probability values to make a judgment about which lotteries offer the best and least chances of winning. Students could present their findings to others to promote understandings about gambling</w:t>
            </w:r>
            <w:r>
              <w:rPr>
                <w:sz w:val="17"/>
                <w:szCs w:val="17"/>
              </w:rPr>
              <w:t>.</w:t>
            </w:r>
          </w:p>
        </w:tc>
        <w:tc>
          <w:tcPr>
            <w:tcW w:w="817" w:type="pct"/>
          </w:tcPr>
          <w:p w:rsidR="00733F09" w:rsidRDefault="00733F09">
            <w:pPr>
              <w:pStyle w:val="CommentText"/>
              <w:widowControl/>
              <w:spacing w:before="40" w:after="40"/>
              <w:rPr>
                <w:rFonts w:ascii="Arial" w:hAnsi="Arial" w:cs="Arial"/>
                <w:bCs/>
                <w:sz w:val="17"/>
                <w:szCs w:val="17"/>
              </w:rPr>
            </w:pPr>
          </w:p>
        </w:tc>
        <w:tc>
          <w:tcPr>
            <w:tcW w:w="709" w:type="pct"/>
          </w:tcPr>
          <w:p w:rsidR="00733F09" w:rsidRDefault="00733F09">
            <w:pPr>
              <w:spacing w:before="40" w:after="40"/>
              <w:rPr>
                <w:rFonts w:ascii="Arial" w:hAnsi="Arial" w:cs="Arial"/>
                <w:sz w:val="17"/>
                <w:szCs w:val="17"/>
              </w:rPr>
            </w:pPr>
          </w:p>
        </w:tc>
      </w:tr>
      <w:tr w:rsidR="00733F09">
        <w:trPr>
          <w:cantSplit/>
        </w:trPr>
        <w:tc>
          <w:tcPr>
            <w:tcW w:w="992" w:type="pct"/>
          </w:tcPr>
          <w:p w:rsidR="00733F09" w:rsidRDefault="00733F09">
            <w:pPr>
              <w:spacing w:before="100" w:after="40"/>
              <w:rPr>
                <w:rFonts w:ascii="Arial" w:hAnsi="Arial" w:cs="Arial"/>
                <w:sz w:val="17"/>
                <w:szCs w:val="17"/>
                <w:lang w:val="en-US"/>
              </w:rPr>
            </w:pPr>
            <w:r>
              <w:rPr>
                <w:rFonts w:ascii="Arial" w:hAnsi="Arial" w:cs="Arial"/>
                <w:sz w:val="17"/>
                <w:szCs w:val="17"/>
                <w:lang w:val="en-US"/>
              </w:rPr>
              <w:t>Can you predict which genetic traits your children will inherit?</w:t>
            </w:r>
          </w:p>
        </w:tc>
        <w:tc>
          <w:tcPr>
            <w:tcW w:w="2482" w:type="pct"/>
          </w:tcPr>
          <w:p w:rsidR="00733F09" w:rsidRDefault="00733F09">
            <w:pPr>
              <w:pStyle w:val="BodyText"/>
              <w:framePr w:wrap="around" w:y="2345"/>
              <w:spacing w:before="100" w:after="100"/>
              <w:rPr>
                <w:sz w:val="17"/>
                <w:szCs w:val="17"/>
                <w:lang w:val="en-US"/>
              </w:rPr>
            </w:pPr>
            <w:r>
              <w:rPr>
                <w:sz w:val="17"/>
                <w:szCs w:val="17"/>
                <w:lang w:val="en-US"/>
              </w:rPr>
              <w:t>Students investigate the likelihood of inheriting genetic traits, such as eye or hair colour from their parents. They collect data from a representative sample (e.g. parents and siblings of students participating in the investigation) and analyse and interpret the data to make judgments about the probability of having a child who has particular characteristics such as blonde hair and blue eyes.</w:t>
            </w:r>
          </w:p>
        </w:tc>
        <w:tc>
          <w:tcPr>
            <w:tcW w:w="817" w:type="pct"/>
          </w:tcPr>
          <w:p w:rsidR="00733F09" w:rsidRDefault="00733F09">
            <w:pPr>
              <w:keepNext/>
              <w:widowControl w:val="0"/>
              <w:spacing w:before="100" w:after="20"/>
              <w:outlineLvl w:val="1"/>
              <w:rPr>
                <w:rFonts w:ascii="Arial" w:hAnsi="Arial" w:cs="Arial"/>
                <w:b/>
                <w:sz w:val="17"/>
                <w:szCs w:val="17"/>
              </w:rPr>
            </w:pPr>
            <w:r>
              <w:rPr>
                <w:rFonts w:ascii="Arial" w:hAnsi="Arial" w:cs="Arial"/>
                <w:b/>
                <w:sz w:val="17"/>
                <w:szCs w:val="17"/>
              </w:rPr>
              <w:t>Chance and Data</w:t>
            </w:r>
          </w:p>
          <w:p w:rsidR="00733F09" w:rsidRDefault="00733F09">
            <w:pPr>
              <w:widowControl w:val="0"/>
              <w:numPr>
                <w:ilvl w:val="0"/>
                <w:numId w:val="9"/>
              </w:numPr>
              <w:tabs>
                <w:tab w:val="clear" w:pos="720"/>
              </w:tabs>
              <w:spacing w:after="40"/>
              <w:ind w:left="255" w:hanging="181"/>
              <w:rPr>
                <w:rFonts w:ascii="Arial" w:hAnsi="Arial" w:cs="Arial"/>
                <w:bCs/>
                <w:sz w:val="17"/>
                <w:szCs w:val="17"/>
              </w:rPr>
            </w:pPr>
            <w:r>
              <w:rPr>
                <w:rFonts w:ascii="Arial" w:hAnsi="Arial" w:cs="Arial"/>
                <w:bCs/>
                <w:sz w:val="17"/>
                <w:szCs w:val="17"/>
              </w:rPr>
              <w:t>Data</w:t>
            </w:r>
          </w:p>
        </w:tc>
        <w:tc>
          <w:tcPr>
            <w:tcW w:w="709" w:type="pct"/>
          </w:tcPr>
          <w:p w:rsidR="00733F09" w:rsidRDefault="00733F09">
            <w:pPr>
              <w:pStyle w:val="Heading2"/>
              <w:keepNext w:val="0"/>
              <w:spacing w:before="100"/>
              <w:rPr>
                <w:sz w:val="17"/>
                <w:szCs w:val="17"/>
              </w:rPr>
            </w:pPr>
            <w:r>
              <w:rPr>
                <w:sz w:val="17"/>
                <w:szCs w:val="17"/>
              </w:rPr>
              <w:t>Science</w:t>
            </w:r>
          </w:p>
          <w:p w:rsidR="00733F09" w:rsidRDefault="00733F09">
            <w:pPr>
              <w:spacing w:before="40" w:after="40"/>
              <w:rPr>
                <w:rFonts w:ascii="Arial" w:hAnsi="Arial" w:cs="Arial"/>
                <w:sz w:val="17"/>
                <w:szCs w:val="17"/>
              </w:rPr>
            </w:pPr>
            <w:r>
              <w:rPr>
                <w:rFonts w:ascii="Arial" w:hAnsi="Arial" w:cs="Arial"/>
                <w:sz w:val="17"/>
                <w:szCs w:val="17"/>
              </w:rPr>
              <w:t>SS 6.1, 6.2</w:t>
            </w:r>
          </w:p>
          <w:p w:rsidR="00733F09" w:rsidRDefault="00733F09">
            <w:pPr>
              <w:spacing w:before="40" w:after="40"/>
              <w:rPr>
                <w:rFonts w:ascii="Arial" w:hAnsi="Arial" w:cs="Arial"/>
                <w:sz w:val="17"/>
                <w:szCs w:val="17"/>
              </w:rPr>
            </w:pPr>
            <w:r>
              <w:rPr>
                <w:rFonts w:ascii="Arial" w:hAnsi="Arial" w:cs="Arial"/>
                <w:sz w:val="17"/>
                <w:szCs w:val="17"/>
              </w:rPr>
              <w:t>LL 5.1, 5.2</w:t>
            </w:r>
          </w:p>
          <w:p w:rsidR="00733F09" w:rsidRDefault="00733F09">
            <w:pPr>
              <w:spacing w:before="40" w:after="40"/>
              <w:rPr>
                <w:rFonts w:ascii="Arial" w:hAnsi="Arial" w:cs="Arial"/>
                <w:sz w:val="17"/>
                <w:szCs w:val="17"/>
              </w:rPr>
            </w:pPr>
            <w:r>
              <w:rPr>
                <w:rFonts w:ascii="Arial" w:hAnsi="Arial" w:cs="Arial"/>
                <w:sz w:val="17"/>
                <w:szCs w:val="17"/>
              </w:rPr>
              <w:t>LL 6.2</w:t>
            </w:r>
          </w:p>
        </w:tc>
      </w:tr>
      <w:tr w:rsidR="00733F09">
        <w:trPr>
          <w:cantSplit/>
          <w:trHeight w:val="2308"/>
        </w:trPr>
        <w:tc>
          <w:tcPr>
            <w:tcW w:w="992" w:type="pct"/>
          </w:tcPr>
          <w:p w:rsidR="00733F09" w:rsidRDefault="00733F09">
            <w:pPr>
              <w:spacing w:before="100" w:after="40"/>
              <w:rPr>
                <w:rFonts w:ascii="Arial" w:hAnsi="Arial" w:cs="Arial"/>
                <w:sz w:val="17"/>
                <w:szCs w:val="17"/>
                <w:lang w:val="en-US"/>
              </w:rPr>
            </w:pPr>
            <w:r>
              <w:rPr>
                <w:rFonts w:ascii="Arial" w:hAnsi="Arial" w:cs="Arial"/>
                <w:sz w:val="17"/>
                <w:szCs w:val="17"/>
              </w:rPr>
              <w:t>What’s the weather like where you are?</w:t>
            </w:r>
          </w:p>
        </w:tc>
        <w:tc>
          <w:tcPr>
            <w:tcW w:w="2482" w:type="pct"/>
          </w:tcPr>
          <w:p w:rsidR="00733F09" w:rsidRDefault="00733F09">
            <w:pPr>
              <w:pStyle w:val="BodyText"/>
              <w:framePr w:wrap="around" w:y="2345"/>
              <w:spacing w:before="100" w:after="100"/>
              <w:rPr>
                <w:sz w:val="17"/>
                <w:szCs w:val="17"/>
                <w:lang w:val="en-US"/>
              </w:rPr>
            </w:pPr>
            <w:r>
              <w:rPr>
                <w:sz w:val="17"/>
                <w:szCs w:val="17"/>
              </w:rPr>
              <w:t xml:space="preserve">Students investigate the Southern Oscillation Index (SOI), which is calculated from the monthly or seasonal fluctuations in the air-pressure difference between Tahiti and </w:t>
            </w:r>
            <w:smartTag w:uri="urn:schemas-microsoft-com:office:smarttags" w:element="City">
              <w:smartTag w:uri="urn:schemas-microsoft-com:office:smarttags" w:element="place">
                <w:r>
                  <w:rPr>
                    <w:sz w:val="17"/>
                    <w:szCs w:val="17"/>
                  </w:rPr>
                  <w:t>Darwin</w:t>
                </w:r>
              </w:smartTag>
            </w:smartTag>
            <w:r>
              <w:rPr>
                <w:sz w:val="17"/>
                <w:szCs w:val="17"/>
              </w:rPr>
              <w:t xml:space="preserve">, and its relationship with the El Niño effect. They examine data from the Bureau of Meteorology to estimate the probability that eastern and northern </w:t>
            </w:r>
            <w:smartTag w:uri="urn:schemas-microsoft-com:office:smarttags" w:element="country-region">
              <w:smartTag w:uri="urn:schemas-microsoft-com:office:smarttags" w:element="place">
                <w:r>
                  <w:rPr>
                    <w:sz w:val="17"/>
                    <w:szCs w:val="17"/>
                  </w:rPr>
                  <w:t>Australia</w:t>
                </w:r>
              </w:smartTag>
            </w:smartTag>
            <w:r>
              <w:rPr>
                <w:sz w:val="17"/>
                <w:szCs w:val="17"/>
              </w:rPr>
              <w:t xml:space="preserve"> will be wetter than normal this year.</w:t>
            </w:r>
          </w:p>
        </w:tc>
        <w:tc>
          <w:tcPr>
            <w:tcW w:w="817" w:type="pct"/>
          </w:tcPr>
          <w:p w:rsidR="00733F09" w:rsidRDefault="00733F09">
            <w:pPr>
              <w:keepNext/>
              <w:widowControl w:val="0"/>
              <w:spacing w:before="100" w:after="20"/>
              <w:outlineLvl w:val="1"/>
              <w:rPr>
                <w:rFonts w:ascii="Arial" w:hAnsi="Arial" w:cs="Arial"/>
                <w:b/>
                <w:sz w:val="17"/>
                <w:szCs w:val="17"/>
              </w:rPr>
            </w:pPr>
            <w:r>
              <w:rPr>
                <w:rFonts w:ascii="Arial" w:hAnsi="Arial" w:cs="Arial"/>
                <w:b/>
                <w:sz w:val="17"/>
                <w:szCs w:val="17"/>
              </w:rPr>
              <w:t>Number</w:t>
            </w:r>
          </w:p>
          <w:p w:rsidR="00733F09" w:rsidRDefault="00733F09">
            <w:pPr>
              <w:pStyle w:val="Listbullet10"/>
              <w:tabs>
                <w:tab w:val="clear" w:pos="643"/>
              </w:tabs>
              <w:ind w:left="253" w:hanging="253"/>
              <w:rPr>
                <w:sz w:val="17"/>
                <w:szCs w:val="17"/>
              </w:rPr>
            </w:pPr>
            <w:r>
              <w:rPr>
                <w:sz w:val="17"/>
                <w:szCs w:val="17"/>
              </w:rPr>
              <w:t>Number concepts</w:t>
            </w:r>
          </w:p>
          <w:p w:rsidR="00733F09" w:rsidRDefault="00733F09">
            <w:pPr>
              <w:pStyle w:val="Listbullet10"/>
              <w:tabs>
                <w:tab w:val="clear" w:pos="643"/>
              </w:tabs>
              <w:ind w:left="253" w:hanging="253"/>
              <w:rPr>
                <w:sz w:val="17"/>
                <w:szCs w:val="17"/>
              </w:rPr>
            </w:pPr>
            <w:r>
              <w:rPr>
                <w:sz w:val="17"/>
                <w:szCs w:val="17"/>
              </w:rPr>
              <w:t>Addition and subtraction</w:t>
            </w:r>
          </w:p>
          <w:p w:rsidR="00733F09" w:rsidRDefault="00733F09">
            <w:pPr>
              <w:spacing w:before="40" w:after="20"/>
              <w:rPr>
                <w:rFonts w:ascii="Arial" w:hAnsi="Arial" w:cs="Arial"/>
                <w:b/>
                <w:sz w:val="17"/>
                <w:szCs w:val="17"/>
              </w:rPr>
            </w:pPr>
            <w:r>
              <w:rPr>
                <w:rFonts w:ascii="Arial" w:hAnsi="Arial" w:cs="Arial"/>
                <w:b/>
                <w:sz w:val="17"/>
                <w:szCs w:val="17"/>
              </w:rPr>
              <w:t>Chance and Data</w:t>
            </w:r>
          </w:p>
          <w:p w:rsidR="00733F09" w:rsidRDefault="00733F09">
            <w:pPr>
              <w:pStyle w:val="Listbullet10"/>
              <w:tabs>
                <w:tab w:val="clear" w:pos="643"/>
              </w:tabs>
              <w:spacing w:after="100"/>
              <w:ind w:left="255" w:hanging="255"/>
              <w:rPr>
                <w:b/>
                <w:sz w:val="17"/>
                <w:szCs w:val="17"/>
              </w:rPr>
            </w:pPr>
            <w:r>
              <w:rPr>
                <w:sz w:val="17"/>
                <w:szCs w:val="17"/>
              </w:rPr>
              <w:t>Chance</w:t>
            </w:r>
          </w:p>
        </w:tc>
        <w:tc>
          <w:tcPr>
            <w:tcW w:w="709" w:type="pct"/>
          </w:tcPr>
          <w:p w:rsidR="00733F09" w:rsidRDefault="00733F09">
            <w:pPr>
              <w:pStyle w:val="Heading2"/>
              <w:keepNext w:val="0"/>
              <w:spacing w:before="100"/>
              <w:rPr>
                <w:sz w:val="17"/>
                <w:szCs w:val="17"/>
              </w:rPr>
            </w:pPr>
            <w:r>
              <w:rPr>
                <w:sz w:val="17"/>
                <w:szCs w:val="17"/>
              </w:rPr>
              <w:t>Science</w:t>
            </w:r>
          </w:p>
          <w:p w:rsidR="00733F09" w:rsidRDefault="00733F09">
            <w:pPr>
              <w:pStyle w:val="Heading2"/>
              <w:rPr>
                <w:b w:val="0"/>
                <w:sz w:val="17"/>
                <w:szCs w:val="17"/>
              </w:rPr>
            </w:pPr>
            <w:r>
              <w:rPr>
                <w:b w:val="0"/>
                <w:sz w:val="17"/>
                <w:szCs w:val="17"/>
              </w:rPr>
              <w:t>EB 5.2</w:t>
            </w:r>
          </w:p>
          <w:p w:rsidR="00733F09" w:rsidRDefault="00733F09">
            <w:pPr>
              <w:pStyle w:val="Heading2"/>
              <w:rPr>
                <w:sz w:val="17"/>
                <w:szCs w:val="17"/>
              </w:rPr>
            </w:pPr>
            <w:r>
              <w:rPr>
                <w:b w:val="0"/>
                <w:sz w:val="17"/>
                <w:szCs w:val="17"/>
              </w:rPr>
              <w:t>EB 6.2</w:t>
            </w:r>
            <w:r>
              <w:rPr>
                <w:sz w:val="17"/>
                <w:szCs w:val="17"/>
              </w:rPr>
              <w:t xml:space="preserve"> </w:t>
            </w:r>
          </w:p>
        </w:tc>
      </w:tr>
      <w:tr w:rsidR="00733F09">
        <w:trPr>
          <w:cantSplit/>
          <w:trHeight w:val="1248"/>
        </w:trPr>
        <w:tc>
          <w:tcPr>
            <w:tcW w:w="992" w:type="pct"/>
          </w:tcPr>
          <w:p w:rsidR="00733F09" w:rsidRDefault="00733F09">
            <w:pPr>
              <w:spacing w:before="100" w:after="40"/>
              <w:rPr>
                <w:rFonts w:ascii="Arial" w:hAnsi="Arial" w:cs="Arial"/>
                <w:sz w:val="17"/>
                <w:szCs w:val="17"/>
              </w:rPr>
            </w:pPr>
            <w:r>
              <w:rPr>
                <w:rFonts w:ascii="Arial" w:hAnsi="Arial" w:cs="Arial"/>
                <w:sz w:val="17"/>
                <w:szCs w:val="17"/>
              </w:rPr>
              <w:lastRenderedPageBreak/>
              <w:t>How many times do you need to vote?</w:t>
            </w:r>
          </w:p>
        </w:tc>
        <w:tc>
          <w:tcPr>
            <w:tcW w:w="2482" w:type="pct"/>
          </w:tcPr>
          <w:p w:rsidR="00733F09" w:rsidRDefault="00733F09">
            <w:pPr>
              <w:pStyle w:val="BodyText"/>
              <w:framePr w:wrap="around" w:y="2345"/>
              <w:spacing w:before="100" w:after="200"/>
              <w:rPr>
                <w:sz w:val="17"/>
                <w:szCs w:val="17"/>
              </w:rPr>
            </w:pPr>
            <w:r>
              <w:rPr>
                <w:sz w:val="17"/>
                <w:szCs w:val="17"/>
              </w:rPr>
              <w:t xml:space="preserve">Students investigate the likelihood of contestants being voted for at different stages in an Australian reality TV show. They calculate the effects on the probability as the number of contestants changes and make recommendations about how the number of votes received can be fairly weighted based on the population size of the contestant’s home state. For example, in </w:t>
            </w:r>
            <w:r>
              <w:rPr>
                <w:i/>
                <w:sz w:val="17"/>
                <w:szCs w:val="17"/>
              </w:rPr>
              <w:t xml:space="preserve">My Restaurant Rules, </w:t>
            </w:r>
            <w:r>
              <w:rPr>
                <w:sz w:val="17"/>
                <w:szCs w:val="17"/>
              </w:rPr>
              <w:t xml:space="preserve">how could a Western Australian restaurant compete fairly with a restaurant in </w:t>
            </w:r>
            <w:smartTag w:uri="urn:schemas-microsoft-com:office:smarttags" w:element="State">
              <w:smartTag w:uri="urn:schemas-microsoft-com:office:smarttags" w:element="place">
                <w:r>
                  <w:rPr>
                    <w:sz w:val="17"/>
                    <w:szCs w:val="17"/>
                  </w:rPr>
                  <w:t>New South Wales</w:t>
                </w:r>
              </w:smartTag>
            </w:smartTag>
            <w:r>
              <w:rPr>
                <w:sz w:val="17"/>
                <w:szCs w:val="17"/>
              </w:rPr>
              <w:t>?</w:t>
            </w:r>
          </w:p>
        </w:tc>
        <w:tc>
          <w:tcPr>
            <w:tcW w:w="817" w:type="pct"/>
          </w:tcPr>
          <w:p w:rsidR="00733F09" w:rsidRDefault="00733F09">
            <w:pPr>
              <w:spacing w:before="100" w:after="20"/>
              <w:rPr>
                <w:rFonts w:ascii="Arial" w:hAnsi="Arial" w:cs="Arial"/>
                <w:b/>
                <w:sz w:val="17"/>
                <w:szCs w:val="17"/>
              </w:rPr>
            </w:pPr>
            <w:r>
              <w:rPr>
                <w:rFonts w:ascii="Arial" w:hAnsi="Arial" w:cs="Arial"/>
                <w:b/>
                <w:sz w:val="17"/>
                <w:szCs w:val="17"/>
              </w:rPr>
              <w:t>Number</w:t>
            </w:r>
          </w:p>
          <w:p w:rsidR="00733F09" w:rsidRDefault="00733F09">
            <w:pPr>
              <w:pStyle w:val="Listbullet10"/>
              <w:tabs>
                <w:tab w:val="clear" w:pos="643"/>
              </w:tabs>
              <w:ind w:left="253" w:hanging="253"/>
              <w:rPr>
                <w:sz w:val="17"/>
                <w:szCs w:val="17"/>
              </w:rPr>
            </w:pPr>
            <w:r>
              <w:rPr>
                <w:sz w:val="17"/>
                <w:szCs w:val="17"/>
              </w:rPr>
              <w:t>Multiplication and division</w:t>
            </w:r>
          </w:p>
        </w:tc>
        <w:tc>
          <w:tcPr>
            <w:tcW w:w="709" w:type="pct"/>
          </w:tcPr>
          <w:p w:rsidR="00733F09" w:rsidRDefault="00733F09">
            <w:pPr>
              <w:pStyle w:val="Heading2"/>
              <w:rPr>
                <w:sz w:val="17"/>
                <w:szCs w:val="17"/>
              </w:rPr>
            </w:pPr>
          </w:p>
        </w:tc>
      </w:tr>
    </w:tbl>
    <w:p w:rsidR="00733F09" w:rsidRDefault="00733F09">
      <w:pPr>
        <w:rPr>
          <w:rFonts w:ascii="Arial" w:hAnsi="Arial" w:cs="Arial"/>
          <w:sz w:val="17"/>
          <w:szCs w:val="17"/>
        </w:rPr>
        <w:sectPr w:rsidR="00733F09">
          <w:pgSz w:w="16838" w:h="11906" w:orient="landscape" w:code="9"/>
          <w:pgMar w:top="1304" w:right="851" w:bottom="1134" w:left="851" w:header="851" w:footer="907" w:gutter="0"/>
          <w:cols w:space="708"/>
          <w:docGrid w:linePitch="360"/>
        </w:sectPr>
      </w:pPr>
    </w:p>
    <w:p w:rsidR="00733F09" w:rsidRDefault="00733F09">
      <w:pPr>
        <w:rPr>
          <w:rFonts w:ascii="Arial" w:hAnsi="Arial" w:cs="Arial"/>
          <w:sz w:val="2"/>
          <w:szCs w:val="2"/>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6"/>
        <w:gridCol w:w="8044"/>
        <w:gridCol w:w="2523"/>
        <w:gridCol w:w="2142"/>
      </w:tblGrid>
      <w:tr w:rsidR="00733F09">
        <w:trPr>
          <w:cantSplit/>
        </w:trPr>
        <w:tc>
          <w:tcPr>
            <w:tcW w:w="5000" w:type="pct"/>
            <w:gridSpan w:val="4"/>
            <w:tcBorders>
              <w:bottom w:val="single" w:sz="4" w:space="0" w:color="auto"/>
            </w:tcBorders>
            <w:shd w:val="clear" w:color="auto" w:fill="666666"/>
            <w:vAlign w:val="center"/>
          </w:tcPr>
          <w:p w:rsidR="00733F09" w:rsidRDefault="00733F09">
            <w:pPr>
              <w:pStyle w:val="Tablecellhead"/>
              <w:rPr>
                <w:rFonts w:cs="Arial"/>
                <w:color w:val="FFFFFF"/>
                <w:sz w:val="20"/>
                <w:szCs w:val="20"/>
              </w:rPr>
            </w:pPr>
            <w:r>
              <w:rPr>
                <w:rFonts w:cs="Arial"/>
                <w:color w:val="FFFFFF"/>
                <w:sz w:val="20"/>
                <w:szCs w:val="20"/>
              </w:rPr>
              <w:t>Chance and Data: Data</w:t>
            </w:r>
          </w:p>
        </w:tc>
      </w:tr>
      <w:tr w:rsidR="00733F09">
        <w:tc>
          <w:tcPr>
            <w:tcW w:w="840" w:type="pct"/>
            <w:shd w:val="clear" w:color="auto" w:fill="E0E0E0"/>
            <w:vAlign w:val="center"/>
          </w:tcPr>
          <w:p w:rsidR="00733F09" w:rsidRDefault="00733F09">
            <w:pPr>
              <w:pStyle w:val="Tablecellhead"/>
              <w:rPr>
                <w:rFonts w:cs="Arial"/>
                <w:sz w:val="17"/>
                <w:szCs w:val="17"/>
              </w:rPr>
            </w:pPr>
            <w:r>
              <w:rPr>
                <w:rFonts w:cs="Arial"/>
                <w:sz w:val="17"/>
                <w:szCs w:val="17"/>
              </w:rPr>
              <w:t>Investigation</w:t>
            </w:r>
          </w:p>
        </w:tc>
        <w:tc>
          <w:tcPr>
            <w:tcW w:w="2633" w:type="pct"/>
            <w:shd w:val="clear" w:color="auto" w:fill="E0E0E0"/>
            <w:vAlign w:val="center"/>
          </w:tcPr>
          <w:p w:rsidR="00733F09" w:rsidRDefault="00733F09">
            <w:pPr>
              <w:pStyle w:val="Tablecellhead"/>
              <w:rPr>
                <w:rFonts w:cs="Arial"/>
                <w:sz w:val="17"/>
                <w:szCs w:val="17"/>
              </w:rPr>
            </w:pPr>
            <w:r>
              <w:rPr>
                <w:rFonts w:cs="Arial"/>
                <w:sz w:val="17"/>
                <w:szCs w:val="17"/>
              </w:rPr>
              <w:t xml:space="preserve">Overview </w:t>
            </w:r>
          </w:p>
        </w:tc>
        <w:tc>
          <w:tcPr>
            <w:tcW w:w="826" w:type="pct"/>
            <w:shd w:val="clear" w:color="auto" w:fill="E0E0E0"/>
            <w:vAlign w:val="center"/>
          </w:tcPr>
          <w:p w:rsidR="00733F09" w:rsidRDefault="00733F09">
            <w:pPr>
              <w:pStyle w:val="Tablecellhead"/>
              <w:rPr>
                <w:rFonts w:cs="Arial"/>
                <w:sz w:val="17"/>
                <w:szCs w:val="17"/>
              </w:rPr>
            </w:pPr>
            <w:r>
              <w:rPr>
                <w:rFonts w:cs="Arial"/>
                <w:sz w:val="17"/>
                <w:szCs w:val="17"/>
              </w:rPr>
              <w:t>Links to other Mathematics strands and topics</w:t>
            </w:r>
          </w:p>
        </w:tc>
        <w:tc>
          <w:tcPr>
            <w:tcW w:w="701" w:type="pct"/>
            <w:shd w:val="clear" w:color="auto" w:fill="E0E0E0"/>
            <w:vAlign w:val="center"/>
          </w:tcPr>
          <w:p w:rsidR="00733F09" w:rsidRDefault="00733F09">
            <w:pPr>
              <w:pStyle w:val="Tablecellhead"/>
              <w:rPr>
                <w:rFonts w:cs="Arial"/>
                <w:sz w:val="17"/>
                <w:szCs w:val="17"/>
              </w:rPr>
            </w:pPr>
            <w:r>
              <w:rPr>
                <w:rFonts w:cs="Arial"/>
                <w:sz w:val="17"/>
                <w:szCs w:val="17"/>
              </w:rPr>
              <w:t xml:space="preserve">Possible links to other key learning areas and learning outcomes </w:t>
            </w:r>
          </w:p>
        </w:tc>
      </w:tr>
      <w:tr w:rsidR="00733F09">
        <w:tc>
          <w:tcPr>
            <w:tcW w:w="840" w:type="pct"/>
          </w:tcPr>
          <w:p w:rsidR="00733F09" w:rsidRDefault="00733F09">
            <w:pPr>
              <w:spacing w:before="100" w:after="40"/>
              <w:rPr>
                <w:rFonts w:ascii="Arial" w:hAnsi="Arial" w:cs="Arial"/>
                <w:sz w:val="17"/>
                <w:szCs w:val="17"/>
              </w:rPr>
            </w:pPr>
            <w:r>
              <w:rPr>
                <w:rFonts w:ascii="Arial" w:hAnsi="Arial" w:cs="Arial"/>
                <w:sz w:val="17"/>
                <w:szCs w:val="17"/>
              </w:rPr>
              <w:t>Are all dice fair?</w:t>
            </w:r>
          </w:p>
        </w:tc>
        <w:tc>
          <w:tcPr>
            <w:tcW w:w="2633" w:type="pct"/>
          </w:tcPr>
          <w:p w:rsidR="00733F09" w:rsidRDefault="00733F09">
            <w:pPr>
              <w:spacing w:before="100" w:after="40"/>
              <w:rPr>
                <w:rFonts w:ascii="Arial" w:hAnsi="Arial" w:cs="Arial"/>
                <w:sz w:val="17"/>
                <w:szCs w:val="17"/>
              </w:rPr>
            </w:pPr>
            <w:r>
              <w:rPr>
                <w:rFonts w:ascii="Arial" w:hAnsi="Arial" w:cs="Arial"/>
                <w:sz w:val="17"/>
                <w:szCs w:val="17"/>
              </w:rPr>
              <w:t xml:space="preserve">Students conduct experiments on a variety of dice and use the data to make a judgment about which dice are fair. </w:t>
            </w:r>
          </w:p>
          <w:p w:rsidR="00733F09" w:rsidRDefault="00733F09">
            <w:pPr>
              <w:spacing w:before="40" w:after="100"/>
              <w:rPr>
                <w:rFonts w:ascii="Arial" w:hAnsi="Arial" w:cs="Arial"/>
                <w:sz w:val="17"/>
                <w:szCs w:val="17"/>
              </w:rPr>
            </w:pPr>
            <w:r>
              <w:rPr>
                <w:rFonts w:ascii="Arial" w:hAnsi="Arial" w:cs="Arial"/>
                <w:sz w:val="17"/>
                <w:szCs w:val="17"/>
              </w:rPr>
              <w:t>This investigation provides students with opportunities to make quantitative judgments about the theoretical and experimental probability of single and compound events.</w:t>
            </w:r>
          </w:p>
        </w:tc>
        <w:tc>
          <w:tcPr>
            <w:tcW w:w="826" w:type="pct"/>
          </w:tcPr>
          <w:p w:rsidR="00733F09" w:rsidRDefault="00733F09">
            <w:pPr>
              <w:pStyle w:val="Heading2"/>
              <w:widowControl w:val="0"/>
              <w:rPr>
                <w:sz w:val="17"/>
                <w:szCs w:val="17"/>
              </w:rPr>
            </w:pPr>
            <w:r>
              <w:rPr>
                <w:sz w:val="17"/>
                <w:szCs w:val="17"/>
              </w:rPr>
              <w:t>Chance and Data</w:t>
            </w:r>
          </w:p>
          <w:p w:rsidR="00733F09" w:rsidRDefault="00733F09">
            <w:pPr>
              <w:widowControl w:val="0"/>
              <w:numPr>
                <w:ilvl w:val="0"/>
                <w:numId w:val="9"/>
              </w:numPr>
              <w:tabs>
                <w:tab w:val="num" w:pos="360"/>
              </w:tabs>
              <w:spacing w:after="40"/>
              <w:ind w:left="255" w:hanging="181"/>
              <w:rPr>
                <w:rFonts w:ascii="Arial" w:hAnsi="Arial" w:cs="Arial"/>
                <w:sz w:val="17"/>
                <w:szCs w:val="17"/>
              </w:rPr>
            </w:pPr>
            <w:r>
              <w:rPr>
                <w:rFonts w:ascii="Arial" w:hAnsi="Arial" w:cs="Arial"/>
                <w:sz w:val="17"/>
                <w:szCs w:val="17"/>
              </w:rPr>
              <w:t>Chance</w:t>
            </w:r>
          </w:p>
        </w:tc>
        <w:tc>
          <w:tcPr>
            <w:tcW w:w="701" w:type="pct"/>
          </w:tcPr>
          <w:p w:rsidR="00733F09" w:rsidRDefault="00733F09">
            <w:pPr>
              <w:framePr w:hSpace="180" w:wrap="around" w:vAnchor="page" w:hAnchor="margin" w:y="2345"/>
              <w:spacing w:before="40" w:after="40"/>
              <w:rPr>
                <w:rFonts w:ascii="Arial" w:hAnsi="Arial" w:cs="Arial"/>
                <w:b/>
                <w:sz w:val="17"/>
                <w:szCs w:val="17"/>
              </w:rPr>
            </w:pPr>
            <w:r>
              <w:rPr>
                <w:rFonts w:ascii="Arial" w:hAnsi="Arial" w:cs="Arial"/>
                <w:b/>
                <w:sz w:val="17"/>
                <w:szCs w:val="17"/>
              </w:rPr>
              <w:t>Science</w:t>
            </w:r>
          </w:p>
          <w:p w:rsidR="00733F09" w:rsidRDefault="00733F09">
            <w:pPr>
              <w:pStyle w:val="CommentText"/>
              <w:widowControl/>
              <w:spacing w:before="40" w:after="40"/>
              <w:rPr>
                <w:rFonts w:ascii="Arial" w:hAnsi="Arial" w:cs="Arial"/>
                <w:sz w:val="17"/>
                <w:szCs w:val="17"/>
              </w:rPr>
            </w:pPr>
            <w:r>
              <w:rPr>
                <w:rFonts w:ascii="Arial" w:hAnsi="Arial" w:cs="Arial"/>
                <w:sz w:val="17"/>
                <w:szCs w:val="17"/>
              </w:rPr>
              <w:t xml:space="preserve">SS 5.2 </w:t>
            </w:r>
          </w:p>
          <w:p w:rsidR="00733F09" w:rsidRDefault="00733F09">
            <w:pPr>
              <w:pStyle w:val="CommentText"/>
              <w:widowControl/>
              <w:spacing w:before="40" w:after="40"/>
              <w:rPr>
                <w:rFonts w:ascii="Arial" w:hAnsi="Arial" w:cs="Arial"/>
                <w:sz w:val="17"/>
                <w:szCs w:val="17"/>
              </w:rPr>
            </w:pPr>
            <w:r>
              <w:rPr>
                <w:rFonts w:ascii="Arial" w:hAnsi="Arial" w:cs="Arial"/>
                <w:sz w:val="17"/>
                <w:szCs w:val="17"/>
              </w:rPr>
              <w:t>SS 6.2</w:t>
            </w:r>
          </w:p>
        </w:tc>
      </w:tr>
      <w:tr w:rsidR="00733F09">
        <w:tc>
          <w:tcPr>
            <w:tcW w:w="840" w:type="pct"/>
          </w:tcPr>
          <w:p w:rsidR="00733F09" w:rsidRDefault="00733F09">
            <w:pPr>
              <w:pStyle w:val="CommentText"/>
              <w:widowControl/>
              <w:spacing w:before="100" w:after="40"/>
              <w:rPr>
                <w:rFonts w:ascii="Arial" w:hAnsi="Arial" w:cs="Arial"/>
                <w:sz w:val="17"/>
                <w:szCs w:val="17"/>
              </w:rPr>
            </w:pPr>
            <w:r>
              <w:rPr>
                <w:rFonts w:ascii="Arial" w:hAnsi="Arial" w:cs="Arial"/>
                <w:sz w:val="17"/>
                <w:szCs w:val="17"/>
              </w:rPr>
              <w:t>How can you make board games more exciting?</w:t>
            </w:r>
          </w:p>
        </w:tc>
        <w:tc>
          <w:tcPr>
            <w:tcW w:w="2633" w:type="pct"/>
          </w:tcPr>
          <w:p w:rsidR="00733F09" w:rsidRDefault="00733F09">
            <w:pPr>
              <w:framePr w:hSpace="180" w:wrap="around" w:vAnchor="page" w:hAnchor="margin" w:y="2345"/>
              <w:spacing w:before="100" w:after="40"/>
              <w:rPr>
                <w:rFonts w:ascii="Arial" w:hAnsi="Arial" w:cs="Arial"/>
                <w:sz w:val="17"/>
                <w:szCs w:val="17"/>
              </w:rPr>
            </w:pPr>
            <w:r>
              <w:rPr>
                <w:rFonts w:ascii="Arial" w:hAnsi="Arial" w:cs="Arial"/>
                <w:sz w:val="17"/>
                <w:szCs w:val="17"/>
              </w:rPr>
              <w:t>Students investigate how they could modify the rules of a game to make it fairer or more exciting. For example, they could investigate modifying the rules of Monopoly so they had a 50-50 chance of getting out of jail when they roll the dice.</w:t>
            </w:r>
          </w:p>
          <w:p w:rsidR="00733F09" w:rsidRDefault="00733F09">
            <w:pPr>
              <w:pStyle w:val="CommentText"/>
              <w:widowControl/>
              <w:spacing w:before="40" w:after="100"/>
              <w:rPr>
                <w:rFonts w:ascii="Arial" w:hAnsi="Arial" w:cs="Arial"/>
                <w:sz w:val="17"/>
                <w:szCs w:val="17"/>
                <w:u w:val="single"/>
              </w:rPr>
            </w:pPr>
            <w:r>
              <w:rPr>
                <w:rFonts w:ascii="Arial" w:hAnsi="Arial" w:cs="Arial"/>
                <w:sz w:val="17"/>
                <w:szCs w:val="17"/>
              </w:rPr>
              <w:t>This investigation provides students with opportunities to model events in different ways, explain theoretical and experimental probabilities, calculate numerical values of the probabilities, and justify statements and decisions using theoretical and experimental probabilities.</w:t>
            </w:r>
          </w:p>
        </w:tc>
        <w:tc>
          <w:tcPr>
            <w:tcW w:w="826" w:type="pct"/>
          </w:tcPr>
          <w:p w:rsidR="00733F09" w:rsidRDefault="00733F09">
            <w:pPr>
              <w:pStyle w:val="Heading2"/>
              <w:widowControl w:val="0"/>
              <w:rPr>
                <w:sz w:val="17"/>
                <w:szCs w:val="17"/>
              </w:rPr>
            </w:pPr>
            <w:r>
              <w:rPr>
                <w:sz w:val="17"/>
                <w:szCs w:val="17"/>
              </w:rPr>
              <w:t>Chance and Data</w:t>
            </w:r>
          </w:p>
          <w:p w:rsidR="00733F09" w:rsidRDefault="00733F09">
            <w:pPr>
              <w:widowControl w:val="0"/>
              <w:numPr>
                <w:ilvl w:val="0"/>
                <w:numId w:val="9"/>
              </w:numPr>
              <w:tabs>
                <w:tab w:val="num" w:pos="360"/>
              </w:tabs>
              <w:spacing w:after="40"/>
              <w:ind w:left="255" w:hanging="181"/>
              <w:rPr>
                <w:rFonts w:ascii="Arial" w:hAnsi="Arial" w:cs="Arial"/>
                <w:sz w:val="17"/>
                <w:szCs w:val="17"/>
              </w:rPr>
            </w:pPr>
            <w:r>
              <w:rPr>
                <w:rFonts w:ascii="Arial" w:hAnsi="Arial" w:cs="Arial"/>
                <w:sz w:val="17"/>
                <w:szCs w:val="17"/>
              </w:rPr>
              <w:t>Chance</w:t>
            </w:r>
          </w:p>
        </w:tc>
        <w:tc>
          <w:tcPr>
            <w:tcW w:w="701" w:type="pct"/>
          </w:tcPr>
          <w:p w:rsidR="00733F09" w:rsidRDefault="00733F09">
            <w:pPr>
              <w:pStyle w:val="CommentText"/>
              <w:widowControl/>
              <w:spacing w:before="40" w:after="40"/>
              <w:rPr>
                <w:rFonts w:ascii="Arial" w:hAnsi="Arial" w:cs="Arial"/>
                <w:sz w:val="17"/>
                <w:szCs w:val="17"/>
              </w:rPr>
            </w:pPr>
          </w:p>
        </w:tc>
      </w:tr>
      <w:tr w:rsidR="00733F09">
        <w:tc>
          <w:tcPr>
            <w:tcW w:w="840" w:type="pct"/>
          </w:tcPr>
          <w:p w:rsidR="00733F09" w:rsidRDefault="00733F09">
            <w:pPr>
              <w:spacing w:before="100" w:after="40"/>
              <w:rPr>
                <w:rFonts w:ascii="Arial" w:hAnsi="Arial" w:cs="Arial"/>
                <w:sz w:val="17"/>
                <w:szCs w:val="17"/>
              </w:rPr>
            </w:pPr>
            <w:r>
              <w:rPr>
                <w:rFonts w:ascii="Arial" w:hAnsi="Arial" w:cs="Arial"/>
                <w:sz w:val="17"/>
                <w:szCs w:val="17"/>
              </w:rPr>
              <w:t>Can you predict what your lifespan will be?</w:t>
            </w:r>
          </w:p>
        </w:tc>
        <w:tc>
          <w:tcPr>
            <w:tcW w:w="2633" w:type="pct"/>
          </w:tcPr>
          <w:p w:rsidR="00733F09" w:rsidRDefault="00733F09">
            <w:pPr>
              <w:pStyle w:val="BodyText"/>
              <w:framePr w:wrap="around" w:y="2345"/>
              <w:spacing w:before="100"/>
              <w:rPr>
                <w:sz w:val="17"/>
                <w:szCs w:val="17"/>
              </w:rPr>
            </w:pPr>
            <w:r>
              <w:rPr>
                <w:sz w:val="17"/>
                <w:szCs w:val="17"/>
              </w:rPr>
              <w:t>Students take on the role of a life insurance salesperson or actuary who has to identify the probability of students living to a ripe old age. They collect, record and display data about causes of death in different age brackets and in different countries, and use the numerical probability to make a prediction about their own lifespan.</w:t>
            </w:r>
          </w:p>
          <w:p w:rsidR="00733F09" w:rsidRDefault="00733F09">
            <w:pPr>
              <w:pStyle w:val="CommentText"/>
              <w:widowControl/>
              <w:spacing w:before="40" w:after="100"/>
              <w:rPr>
                <w:rFonts w:ascii="Arial" w:hAnsi="Arial" w:cs="Arial"/>
                <w:sz w:val="17"/>
                <w:szCs w:val="17"/>
              </w:rPr>
            </w:pPr>
            <w:r>
              <w:rPr>
                <w:rFonts w:ascii="Arial" w:hAnsi="Arial" w:cs="Arial"/>
                <w:sz w:val="17"/>
                <w:szCs w:val="17"/>
              </w:rPr>
              <w:t>This investigation provides students with opportunities to investigate data over time as well as cross-sectional data and to display the data in histograms and two-way tables.</w:t>
            </w:r>
          </w:p>
        </w:tc>
        <w:tc>
          <w:tcPr>
            <w:tcW w:w="826" w:type="pct"/>
          </w:tcPr>
          <w:p w:rsidR="00733F09" w:rsidRDefault="00733F09">
            <w:pPr>
              <w:spacing w:before="40" w:after="40"/>
              <w:rPr>
                <w:rFonts w:ascii="Arial" w:hAnsi="Arial" w:cs="Arial"/>
                <w:b/>
                <w:sz w:val="17"/>
                <w:szCs w:val="17"/>
              </w:rPr>
            </w:pPr>
            <w:r>
              <w:rPr>
                <w:rFonts w:ascii="Arial" w:hAnsi="Arial" w:cs="Arial"/>
                <w:b/>
                <w:sz w:val="17"/>
                <w:szCs w:val="17"/>
              </w:rPr>
              <w:t>Chance and Data</w:t>
            </w:r>
          </w:p>
          <w:p w:rsidR="00733F09" w:rsidRDefault="00733F09">
            <w:pPr>
              <w:widowControl w:val="0"/>
              <w:numPr>
                <w:ilvl w:val="0"/>
                <w:numId w:val="9"/>
              </w:numPr>
              <w:tabs>
                <w:tab w:val="num" w:pos="360"/>
              </w:tabs>
              <w:spacing w:after="40"/>
              <w:ind w:left="255" w:hanging="181"/>
              <w:rPr>
                <w:rFonts w:ascii="Arial" w:hAnsi="Arial" w:cs="Arial"/>
                <w:bCs/>
                <w:sz w:val="17"/>
                <w:szCs w:val="17"/>
              </w:rPr>
            </w:pPr>
            <w:r>
              <w:rPr>
                <w:rFonts w:ascii="Arial" w:hAnsi="Arial" w:cs="Arial"/>
                <w:sz w:val="17"/>
                <w:szCs w:val="17"/>
              </w:rPr>
              <w:t>Chance</w:t>
            </w:r>
          </w:p>
        </w:tc>
        <w:tc>
          <w:tcPr>
            <w:tcW w:w="701" w:type="pct"/>
          </w:tcPr>
          <w:p w:rsidR="00733F09" w:rsidRDefault="00733F09">
            <w:pPr>
              <w:spacing w:before="40" w:after="40"/>
              <w:rPr>
                <w:rFonts w:ascii="Arial" w:hAnsi="Arial" w:cs="Arial"/>
                <w:sz w:val="17"/>
                <w:szCs w:val="17"/>
              </w:rPr>
            </w:pPr>
          </w:p>
        </w:tc>
      </w:tr>
      <w:tr w:rsidR="00733F09">
        <w:tc>
          <w:tcPr>
            <w:tcW w:w="840" w:type="pct"/>
          </w:tcPr>
          <w:p w:rsidR="00733F09" w:rsidRDefault="00733F09">
            <w:pPr>
              <w:spacing w:before="100" w:after="40"/>
              <w:rPr>
                <w:rFonts w:ascii="Arial" w:hAnsi="Arial" w:cs="Arial"/>
                <w:sz w:val="17"/>
                <w:szCs w:val="17"/>
              </w:rPr>
            </w:pPr>
            <w:r>
              <w:rPr>
                <w:rFonts w:ascii="Arial" w:hAnsi="Arial" w:cs="Arial"/>
                <w:sz w:val="17"/>
                <w:szCs w:val="17"/>
              </w:rPr>
              <w:t>Are you on the best phone plan?</w:t>
            </w:r>
          </w:p>
        </w:tc>
        <w:tc>
          <w:tcPr>
            <w:tcW w:w="2633" w:type="pct"/>
          </w:tcPr>
          <w:p w:rsidR="00733F09" w:rsidRDefault="00733F09">
            <w:pPr>
              <w:pStyle w:val="BodyText"/>
              <w:framePr w:wrap="around" w:y="2345"/>
              <w:spacing w:before="100" w:after="100"/>
              <w:rPr>
                <w:sz w:val="17"/>
                <w:szCs w:val="17"/>
              </w:rPr>
            </w:pPr>
            <w:r>
              <w:rPr>
                <w:sz w:val="17"/>
                <w:szCs w:val="17"/>
                <w:lang w:val="en-US"/>
              </w:rPr>
              <w:t>Students investigate a variety of mobile phone plans with a view to choosing the most appropriate plan for themselves and/or another family member. They collect data about rates for making calls at different times of the day, sending text messages and retrieving messages. They compare data sets to make judgments about which plan is most appropriate for their needs.</w:t>
            </w:r>
          </w:p>
        </w:tc>
        <w:tc>
          <w:tcPr>
            <w:tcW w:w="826" w:type="pct"/>
          </w:tcPr>
          <w:p w:rsidR="00733F09" w:rsidRDefault="00733F09">
            <w:pPr>
              <w:spacing w:before="40" w:after="40"/>
              <w:rPr>
                <w:rFonts w:ascii="Arial" w:hAnsi="Arial" w:cs="Arial"/>
                <w:bCs/>
                <w:sz w:val="17"/>
                <w:szCs w:val="17"/>
              </w:rPr>
            </w:pPr>
            <w:r>
              <w:rPr>
                <w:rFonts w:ascii="Arial" w:hAnsi="Arial" w:cs="Arial"/>
                <w:b/>
                <w:sz w:val="17"/>
                <w:szCs w:val="17"/>
              </w:rPr>
              <w:t>Number</w:t>
            </w:r>
          </w:p>
          <w:p w:rsidR="00733F09" w:rsidRDefault="00733F09">
            <w:pPr>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Multiplication and division</w:t>
            </w:r>
          </w:p>
        </w:tc>
        <w:tc>
          <w:tcPr>
            <w:tcW w:w="701" w:type="pct"/>
          </w:tcPr>
          <w:p w:rsidR="00733F09" w:rsidRDefault="00733F09">
            <w:pPr>
              <w:pStyle w:val="CommentText"/>
              <w:widowControl/>
              <w:spacing w:before="40" w:after="40"/>
              <w:rPr>
                <w:rFonts w:ascii="Arial" w:hAnsi="Arial" w:cs="Arial"/>
                <w:sz w:val="17"/>
                <w:szCs w:val="17"/>
              </w:rPr>
            </w:pPr>
          </w:p>
        </w:tc>
      </w:tr>
      <w:tr w:rsidR="00733F09">
        <w:trPr>
          <w:cantSplit/>
        </w:trPr>
        <w:tc>
          <w:tcPr>
            <w:tcW w:w="840" w:type="pct"/>
          </w:tcPr>
          <w:p w:rsidR="00733F09" w:rsidRDefault="00733F09">
            <w:pPr>
              <w:spacing w:before="100" w:after="40"/>
              <w:rPr>
                <w:rFonts w:ascii="Arial" w:hAnsi="Arial" w:cs="Arial"/>
                <w:sz w:val="17"/>
                <w:szCs w:val="17"/>
              </w:rPr>
            </w:pPr>
            <w:r>
              <w:rPr>
                <w:rFonts w:ascii="Arial" w:hAnsi="Arial" w:cs="Arial"/>
                <w:sz w:val="17"/>
                <w:szCs w:val="17"/>
              </w:rPr>
              <w:t>Are ethnic groups catered for in your school?</w:t>
            </w:r>
          </w:p>
        </w:tc>
        <w:tc>
          <w:tcPr>
            <w:tcW w:w="2633" w:type="pct"/>
          </w:tcPr>
          <w:p w:rsidR="00733F09" w:rsidRDefault="00733F09">
            <w:pPr>
              <w:pStyle w:val="BodyText"/>
              <w:framePr w:wrap="around" w:y="2345"/>
              <w:spacing w:before="100" w:after="100"/>
              <w:rPr>
                <w:sz w:val="17"/>
                <w:szCs w:val="17"/>
                <w:lang w:val="en-US"/>
              </w:rPr>
            </w:pPr>
            <w:r>
              <w:rPr>
                <w:sz w:val="17"/>
                <w:szCs w:val="17"/>
              </w:rPr>
              <w:t>Students take on the role of census collectors in the school with the responsibility of collecting information about the different ethnic groups represented in the school and their food preferences. Information collected will be used to make recommendations about which languages should be offered for study and foods that should be available in the school tuckshop. Students produce and compare data displays and use measures of location to help them make judgments.</w:t>
            </w:r>
          </w:p>
        </w:tc>
        <w:tc>
          <w:tcPr>
            <w:tcW w:w="826" w:type="pct"/>
          </w:tcPr>
          <w:p w:rsidR="00733F09" w:rsidRDefault="00733F09">
            <w:pPr>
              <w:pStyle w:val="CommentText"/>
              <w:widowControl/>
              <w:spacing w:before="40" w:after="40"/>
              <w:rPr>
                <w:rFonts w:ascii="Arial" w:hAnsi="Arial" w:cs="Arial"/>
                <w:bCs/>
                <w:sz w:val="17"/>
                <w:szCs w:val="17"/>
              </w:rPr>
            </w:pPr>
          </w:p>
        </w:tc>
        <w:tc>
          <w:tcPr>
            <w:tcW w:w="701" w:type="pct"/>
          </w:tcPr>
          <w:p w:rsidR="00733F09" w:rsidRDefault="00733F09">
            <w:pPr>
              <w:pStyle w:val="CommentText"/>
              <w:widowControl/>
              <w:spacing w:before="40" w:after="40"/>
              <w:rPr>
                <w:rFonts w:ascii="Arial" w:hAnsi="Arial" w:cs="Arial"/>
                <w:sz w:val="17"/>
                <w:szCs w:val="17"/>
              </w:rPr>
            </w:pPr>
          </w:p>
        </w:tc>
      </w:tr>
      <w:tr w:rsidR="00733F09">
        <w:trPr>
          <w:cantSplit/>
          <w:trHeight w:val="2178"/>
        </w:trPr>
        <w:tc>
          <w:tcPr>
            <w:tcW w:w="840" w:type="pct"/>
          </w:tcPr>
          <w:p w:rsidR="00733F09" w:rsidRDefault="00733F09">
            <w:pPr>
              <w:spacing w:before="100" w:after="40"/>
              <w:rPr>
                <w:rFonts w:ascii="Arial" w:hAnsi="Arial" w:cs="Arial"/>
                <w:sz w:val="17"/>
                <w:szCs w:val="17"/>
              </w:rPr>
            </w:pPr>
            <w:r>
              <w:rPr>
                <w:rFonts w:ascii="Arial" w:hAnsi="Arial" w:cs="Arial"/>
                <w:sz w:val="17"/>
                <w:szCs w:val="17"/>
              </w:rPr>
              <w:t>What are the physical attributes of athletes?</w:t>
            </w:r>
          </w:p>
        </w:tc>
        <w:tc>
          <w:tcPr>
            <w:tcW w:w="2633" w:type="pct"/>
          </w:tcPr>
          <w:p w:rsidR="00733F09" w:rsidRDefault="00733F09">
            <w:pPr>
              <w:pStyle w:val="BodyText"/>
              <w:framePr w:wrap="around" w:y="2345"/>
              <w:spacing w:before="100" w:after="100"/>
              <w:rPr>
                <w:sz w:val="17"/>
                <w:szCs w:val="17"/>
              </w:rPr>
            </w:pPr>
            <w:r>
              <w:rPr>
                <w:sz w:val="17"/>
                <w:szCs w:val="17"/>
                <w:lang w:val="en-US"/>
              </w:rPr>
              <w:t>Students investigate the physical attributes of athletes who perform at a high level in an attempt to establish a relationship</w:t>
            </w:r>
            <w:r>
              <w:rPr>
                <w:i/>
                <w:iCs/>
                <w:sz w:val="17"/>
                <w:szCs w:val="17"/>
                <w:lang w:val="en-US"/>
              </w:rPr>
              <w:t xml:space="preserve"> </w:t>
            </w:r>
            <w:r>
              <w:rPr>
                <w:sz w:val="17"/>
                <w:szCs w:val="17"/>
                <w:lang w:val="en-US"/>
              </w:rPr>
              <w:t>between physical characteristics and performances in sport. They display and interpret the cross-sectional data they have collected.</w:t>
            </w:r>
          </w:p>
        </w:tc>
        <w:tc>
          <w:tcPr>
            <w:tcW w:w="826" w:type="pct"/>
          </w:tcPr>
          <w:p w:rsidR="00733F09" w:rsidRDefault="00733F09">
            <w:pPr>
              <w:pStyle w:val="CommentText"/>
              <w:widowControl/>
              <w:spacing w:before="40" w:after="40"/>
              <w:rPr>
                <w:rFonts w:ascii="Arial" w:hAnsi="Arial" w:cs="Arial"/>
                <w:bCs/>
                <w:sz w:val="17"/>
                <w:szCs w:val="17"/>
              </w:rPr>
            </w:pPr>
          </w:p>
        </w:tc>
        <w:tc>
          <w:tcPr>
            <w:tcW w:w="701" w:type="pct"/>
          </w:tcPr>
          <w:p w:rsidR="00733F09" w:rsidRDefault="00733F09">
            <w:pPr>
              <w:pStyle w:val="CommentText"/>
              <w:widowControl/>
              <w:spacing w:before="40" w:after="40"/>
              <w:rPr>
                <w:rFonts w:ascii="Arial" w:hAnsi="Arial" w:cs="Arial"/>
                <w:sz w:val="17"/>
                <w:szCs w:val="17"/>
              </w:rPr>
            </w:pPr>
          </w:p>
        </w:tc>
      </w:tr>
      <w:tr w:rsidR="00733F09">
        <w:trPr>
          <w:cantSplit/>
        </w:trPr>
        <w:tc>
          <w:tcPr>
            <w:tcW w:w="840" w:type="pct"/>
          </w:tcPr>
          <w:p w:rsidR="00733F09" w:rsidRDefault="00733F09">
            <w:pPr>
              <w:pStyle w:val="CommentText"/>
              <w:widowControl/>
              <w:spacing w:before="100" w:after="40"/>
              <w:rPr>
                <w:rFonts w:ascii="Arial" w:hAnsi="Arial" w:cs="Arial"/>
                <w:sz w:val="17"/>
                <w:szCs w:val="17"/>
              </w:rPr>
            </w:pPr>
            <w:r>
              <w:rPr>
                <w:rFonts w:ascii="Arial" w:hAnsi="Arial" w:cs="Arial"/>
                <w:sz w:val="17"/>
                <w:szCs w:val="17"/>
              </w:rPr>
              <w:lastRenderedPageBreak/>
              <w:t>Which car would you recommend to a family that wants to buy a budget-friendly ‘green’ car?</w:t>
            </w:r>
          </w:p>
        </w:tc>
        <w:tc>
          <w:tcPr>
            <w:tcW w:w="2633" w:type="pct"/>
          </w:tcPr>
          <w:p w:rsidR="00733F09" w:rsidRDefault="00733F09">
            <w:pPr>
              <w:pStyle w:val="BodyText"/>
              <w:framePr w:wrap="around" w:y="1805"/>
              <w:spacing w:before="100"/>
              <w:rPr>
                <w:sz w:val="17"/>
                <w:szCs w:val="17"/>
              </w:rPr>
            </w:pPr>
            <w:r>
              <w:rPr>
                <w:sz w:val="17"/>
                <w:szCs w:val="17"/>
              </w:rPr>
              <w:t xml:space="preserve">Students research the purchase cost of a variety of makes and models of cars. They compare the rates of fuel consumption and emissions, present their conclusions about the ‘top 10 green cars’ in </w:t>
            </w:r>
            <w:smartTag w:uri="urn:schemas-microsoft-com:office:smarttags" w:element="country-region">
              <w:smartTag w:uri="urn:schemas-microsoft-com:office:smarttags" w:element="place">
                <w:r>
                  <w:rPr>
                    <w:sz w:val="17"/>
                    <w:szCs w:val="17"/>
                  </w:rPr>
                  <w:t>Australia</w:t>
                </w:r>
              </w:smartTag>
            </w:smartTag>
            <w:r>
              <w:rPr>
                <w:sz w:val="17"/>
                <w:szCs w:val="17"/>
              </w:rPr>
              <w:t xml:space="preserve"> and decide which ones are most affordable for the average Australian family.</w:t>
            </w:r>
          </w:p>
          <w:p w:rsidR="00733F09" w:rsidRDefault="00733F09">
            <w:pPr>
              <w:pStyle w:val="CommentText"/>
              <w:widowControl/>
              <w:spacing w:before="40" w:after="40"/>
              <w:rPr>
                <w:rFonts w:ascii="Arial" w:hAnsi="Arial" w:cs="Arial"/>
                <w:sz w:val="17"/>
                <w:szCs w:val="17"/>
              </w:rPr>
            </w:pPr>
            <w:r>
              <w:rPr>
                <w:rFonts w:ascii="Arial" w:hAnsi="Arial" w:cs="Arial"/>
                <w:sz w:val="17"/>
                <w:szCs w:val="17"/>
              </w:rPr>
              <w:t xml:space="preserve">To make judgments about the affordability of particular cars, students access existing sources of data about the average income, mortgage, debt and cost of living in </w:t>
            </w:r>
            <w:smartTag w:uri="urn:schemas-microsoft-com:office:smarttags" w:element="country-region">
              <w:smartTag w:uri="urn:schemas-microsoft-com:office:smarttags" w:element="place">
                <w:r>
                  <w:rPr>
                    <w:rFonts w:ascii="Arial" w:hAnsi="Arial" w:cs="Arial"/>
                    <w:sz w:val="17"/>
                    <w:szCs w:val="17"/>
                  </w:rPr>
                  <w:t>Australia</w:t>
                </w:r>
              </w:smartTag>
            </w:smartTag>
            <w:r>
              <w:rPr>
                <w:rFonts w:ascii="Arial" w:hAnsi="Arial" w:cs="Arial"/>
                <w:sz w:val="17"/>
                <w:szCs w:val="17"/>
              </w:rPr>
              <w:t xml:space="preserve">. </w:t>
            </w:r>
          </w:p>
          <w:p w:rsidR="00733F09" w:rsidRDefault="00733F09">
            <w:pPr>
              <w:pStyle w:val="CommentText"/>
              <w:widowControl/>
              <w:spacing w:before="40" w:after="40"/>
              <w:rPr>
                <w:rFonts w:ascii="Arial" w:hAnsi="Arial" w:cs="Arial"/>
                <w:sz w:val="17"/>
                <w:szCs w:val="17"/>
              </w:rPr>
            </w:pPr>
            <w:r>
              <w:rPr>
                <w:rFonts w:ascii="Arial" w:hAnsi="Arial" w:cs="Arial"/>
                <w:sz w:val="17"/>
                <w:szCs w:val="17"/>
              </w:rPr>
              <w:t>Useful websites include:</w:t>
            </w:r>
          </w:p>
          <w:p w:rsidR="00733F09" w:rsidRDefault="00541218">
            <w:pPr>
              <w:pStyle w:val="CommentText"/>
              <w:widowControl/>
              <w:spacing w:before="20" w:after="40"/>
              <w:rPr>
                <w:rFonts w:ascii="Arial" w:hAnsi="Arial" w:cs="Arial"/>
                <w:sz w:val="17"/>
                <w:szCs w:val="17"/>
              </w:rPr>
            </w:pPr>
            <w:hyperlink r:id="rId13" w:history="1">
              <w:r w:rsidR="00733F09">
                <w:rPr>
                  <w:rStyle w:val="Hyperlink"/>
                  <w:rFonts w:ascii="Arial" w:hAnsi="Arial" w:cs="Arial"/>
                  <w:color w:val="auto"/>
                  <w:sz w:val="17"/>
                  <w:szCs w:val="17"/>
                  <w:u w:val="none"/>
                </w:rPr>
                <w:t>www.GreenVehicleGuide.gov.au</w:t>
              </w:r>
            </w:hyperlink>
          </w:p>
          <w:p w:rsidR="00733F09" w:rsidRDefault="00541218">
            <w:pPr>
              <w:pStyle w:val="CommentText"/>
              <w:widowControl/>
              <w:spacing w:before="20" w:after="40"/>
              <w:rPr>
                <w:rFonts w:ascii="Arial" w:hAnsi="Arial" w:cs="Arial"/>
                <w:sz w:val="17"/>
                <w:szCs w:val="17"/>
              </w:rPr>
            </w:pPr>
            <w:hyperlink r:id="rId14" w:history="1">
              <w:r w:rsidR="00733F09">
                <w:rPr>
                  <w:rStyle w:val="Hyperlink"/>
                  <w:rFonts w:ascii="Arial" w:hAnsi="Arial" w:cs="Arial"/>
                  <w:color w:val="auto"/>
                  <w:sz w:val="17"/>
                  <w:szCs w:val="17"/>
                  <w:u w:val="none"/>
                </w:rPr>
                <w:t>www.greenhouse.gov.au</w:t>
              </w:r>
            </w:hyperlink>
          </w:p>
          <w:p w:rsidR="00733F09" w:rsidRDefault="00541218">
            <w:pPr>
              <w:pStyle w:val="CommentText"/>
              <w:widowControl/>
              <w:spacing w:before="20" w:after="100"/>
              <w:rPr>
                <w:rFonts w:ascii="Arial" w:hAnsi="Arial" w:cs="Arial"/>
                <w:sz w:val="17"/>
                <w:szCs w:val="17"/>
              </w:rPr>
            </w:pPr>
            <w:hyperlink r:id="rId15" w:history="1">
              <w:r w:rsidR="00733F09">
                <w:rPr>
                  <w:rStyle w:val="Hyperlink"/>
                  <w:rFonts w:ascii="Arial" w:hAnsi="Arial" w:cs="Arial"/>
                  <w:color w:val="auto"/>
                  <w:sz w:val="17"/>
                  <w:szCs w:val="17"/>
                  <w:u w:val="none"/>
                </w:rPr>
                <w:t>http://www.greenercars.com/indexplus.html</w:t>
              </w:r>
            </w:hyperlink>
          </w:p>
        </w:tc>
        <w:tc>
          <w:tcPr>
            <w:tcW w:w="826" w:type="pct"/>
          </w:tcPr>
          <w:p w:rsidR="00733F09" w:rsidRDefault="00733F09">
            <w:pPr>
              <w:spacing w:before="100" w:after="20"/>
              <w:rPr>
                <w:rFonts w:ascii="Arial" w:hAnsi="Arial" w:cs="Arial"/>
                <w:b/>
                <w:sz w:val="17"/>
                <w:szCs w:val="17"/>
              </w:rPr>
            </w:pPr>
            <w:r>
              <w:rPr>
                <w:rFonts w:ascii="Arial" w:hAnsi="Arial" w:cs="Arial"/>
                <w:b/>
                <w:sz w:val="17"/>
                <w:szCs w:val="17"/>
              </w:rPr>
              <w:t>Number</w:t>
            </w:r>
          </w:p>
          <w:p w:rsidR="00733F09" w:rsidRDefault="00733F09">
            <w:pPr>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Number concepts</w:t>
            </w:r>
          </w:p>
        </w:tc>
        <w:tc>
          <w:tcPr>
            <w:tcW w:w="701" w:type="pct"/>
          </w:tcPr>
          <w:p w:rsidR="00733F09" w:rsidRDefault="00733F09">
            <w:pPr>
              <w:spacing w:before="100" w:after="20"/>
              <w:rPr>
                <w:rFonts w:ascii="Arial" w:hAnsi="Arial" w:cs="Arial"/>
                <w:b/>
                <w:sz w:val="17"/>
                <w:szCs w:val="17"/>
              </w:rPr>
            </w:pPr>
            <w:r>
              <w:rPr>
                <w:rFonts w:ascii="Arial" w:hAnsi="Arial" w:cs="Arial"/>
                <w:b/>
                <w:sz w:val="17"/>
                <w:szCs w:val="17"/>
              </w:rPr>
              <w:t>Science</w:t>
            </w:r>
          </w:p>
          <w:p w:rsidR="00733F09" w:rsidRDefault="00733F09">
            <w:pPr>
              <w:spacing w:before="40" w:after="40"/>
              <w:rPr>
                <w:rFonts w:ascii="Arial" w:hAnsi="Arial" w:cs="Arial"/>
                <w:sz w:val="17"/>
                <w:szCs w:val="17"/>
              </w:rPr>
            </w:pPr>
            <w:r>
              <w:rPr>
                <w:rFonts w:ascii="Arial" w:hAnsi="Arial" w:cs="Arial"/>
                <w:sz w:val="17"/>
                <w:szCs w:val="17"/>
              </w:rPr>
              <w:t>LL 5.3</w:t>
            </w:r>
          </w:p>
          <w:p w:rsidR="00733F09" w:rsidRDefault="00733F09">
            <w:pPr>
              <w:spacing w:before="40" w:after="40"/>
              <w:rPr>
                <w:rFonts w:ascii="Arial" w:hAnsi="Arial" w:cs="Arial"/>
                <w:sz w:val="17"/>
                <w:szCs w:val="17"/>
              </w:rPr>
            </w:pPr>
            <w:r>
              <w:rPr>
                <w:rFonts w:ascii="Arial" w:hAnsi="Arial" w:cs="Arial"/>
                <w:sz w:val="17"/>
                <w:szCs w:val="17"/>
              </w:rPr>
              <w:t>LL 6.3</w:t>
            </w:r>
          </w:p>
          <w:p w:rsidR="00733F09" w:rsidRDefault="00733F09">
            <w:pPr>
              <w:spacing w:before="40" w:after="40"/>
              <w:rPr>
                <w:rFonts w:ascii="Arial" w:hAnsi="Arial" w:cs="Arial"/>
                <w:sz w:val="17"/>
                <w:szCs w:val="17"/>
              </w:rPr>
            </w:pPr>
            <w:r>
              <w:rPr>
                <w:rFonts w:ascii="Arial" w:hAnsi="Arial" w:cs="Arial"/>
                <w:sz w:val="17"/>
                <w:szCs w:val="17"/>
              </w:rPr>
              <w:t>EC 5.3</w:t>
            </w:r>
          </w:p>
          <w:p w:rsidR="00733F09" w:rsidRDefault="00733F09">
            <w:pPr>
              <w:spacing w:before="40" w:after="40"/>
              <w:rPr>
                <w:rFonts w:ascii="Arial" w:hAnsi="Arial" w:cs="Arial"/>
                <w:sz w:val="17"/>
                <w:szCs w:val="17"/>
              </w:rPr>
            </w:pPr>
            <w:r>
              <w:rPr>
                <w:rFonts w:ascii="Arial" w:hAnsi="Arial" w:cs="Arial"/>
                <w:sz w:val="17"/>
                <w:szCs w:val="17"/>
              </w:rPr>
              <w:t>EC 6.3</w:t>
            </w:r>
          </w:p>
          <w:p w:rsidR="00733F09" w:rsidRDefault="00733F09">
            <w:pPr>
              <w:spacing w:before="40" w:after="40"/>
              <w:rPr>
                <w:rFonts w:ascii="Arial" w:hAnsi="Arial" w:cs="Arial"/>
                <w:b/>
                <w:sz w:val="17"/>
                <w:szCs w:val="17"/>
              </w:rPr>
            </w:pPr>
            <w:r>
              <w:rPr>
                <w:rFonts w:ascii="Arial" w:hAnsi="Arial" w:cs="Arial"/>
                <w:b/>
                <w:sz w:val="17"/>
                <w:szCs w:val="17"/>
              </w:rPr>
              <w:t>SOSE</w:t>
            </w:r>
          </w:p>
          <w:p w:rsidR="00733F09" w:rsidRDefault="00733F09">
            <w:pPr>
              <w:pStyle w:val="Heading2"/>
              <w:rPr>
                <w:b w:val="0"/>
                <w:bCs w:val="0"/>
                <w:sz w:val="17"/>
                <w:szCs w:val="17"/>
              </w:rPr>
            </w:pPr>
            <w:r>
              <w:rPr>
                <w:b w:val="0"/>
                <w:bCs w:val="0"/>
                <w:sz w:val="17"/>
                <w:szCs w:val="17"/>
              </w:rPr>
              <w:t>SRP 5.3</w:t>
            </w:r>
          </w:p>
          <w:p w:rsidR="00733F09" w:rsidRDefault="00733F09">
            <w:pPr>
              <w:rPr>
                <w:rFonts w:ascii="Arial" w:hAnsi="Arial" w:cs="Arial"/>
                <w:sz w:val="17"/>
                <w:szCs w:val="17"/>
              </w:rPr>
            </w:pPr>
            <w:r>
              <w:rPr>
                <w:rFonts w:ascii="Arial" w:hAnsi="Arial" w:cs="Arial"/>
                <w:sz w:val="17"/>
                <w:szCs w:val="17"/>
              </w:rPr>
              <w:t>SRP 6.3</w:t>
            </w:r>
          </w:p>
        </w:tc>
      </w:tr>
      <w:tr w:rsidR="00733F09">
        <w:trPr>
          <w:cantSplit/>
        </w:trPr>
        <w:tc>
          <w:tcPr>
            <w:tcW w:w="840" w:type="pct"/>
          </w:tcPr>
          <w:p w:rsidR="00733F09" w:rsidRDefault="00733F09">
            <w:pPr>
              <w:spacing w:before="100" w:after="40"/>
              <w:rPr>
                <w:rFonts w:ascii="Arial" w:hAnsi="Arial" w:cs="Arial"/>
                <w:sz w:val="17"/>
                <w:szCs w:val="17"/>
              </w:rPr>
            </w:pPr>
            <w:r>
              <w:rPr>
                <w:rFonts w:ascii="Arial" w:hAnsi="Arial" w:cs="Arial"/>
                <w:sz w:val="17"/>
                <w:szCs w:val="17"/>
              </w:rPr>
              <w:t>Choose a venue for a special event. Stay within the budget.</w:t>
            </w:r>
          </w:p>
        </w:tc>
        <w:tc>
          <w:tcPr>
            <w:tcW w:w="2633" w:type="pct"/>
          </w:tcPr>
          <w:p w:rsidR="00733F09" w:rsidRDefault="00733F09">
            <w:pPr>
              <w:spacing w:before="100" w:after="40"/>
              <w:rPr>
                <w:rFonts w:ascii="Arial" w:hAnsi="Arial" w:cs="Arial"/>
                <w:sz w:val="17"/>
                <w:szCs w:val="17"/>
              </w:rPr>
            </w:pPr>
            <w:r>
              <w:rPr>
                <w:rFonts w:ascii="Arial" w:hAnsi="Arial" w:cs="Arial"/>
                <w:sz w:val="17"/>
                <w:szCs w:val="17"/>
              </w:rPr>
              <w:t>Students investigate the different ways in which function centres quote for their services when hosting a party. They use this information to determine the cheapest venue for a function.</w:t>
            </w:r>
          </w:p>
          <w:p w:rsidR="00733F09" w:rsidRDefault="00733F09">
            <w:pPr>
              <w:pStyle w:val="BodyText"/>
              <w:framePr w:hSpace="0" w:wrap="auto" w:vAnchor="margin" w:hAnchor="text" w:yAlign="inline"/>
              <w:spacing w:after="100"/>
              <w:rPr>
                <w:sz w:val="17"/>
                <w:szCs w:val="17"/>
              </w:rPr>
            </w:pPr>
            <w:r>
              <w:rPr>
                <w:sz w:val="17"/>
                <w:szCs w:val="17"/>
              </w:rPr>
              <w:t>This investigation provides students with opportunities to develop a rule to illustrate costing, a table of values, and a graph to display the data. They analyse linear functions by determining the value of any term in a sequence by substituting into a rule, develop a rule in words for data given in tabular or graphical form, and represent linear functions in tabular or graphical form.</w:t>
            </w:r>
          </w:p>
        </w:tc>
        <w:tc>
          <w:tcPr>
            <w:tcW w:w="826" w:type="pct"/>
          </w:tcPr>
          <w:p w:rsidR="00733F09" w:rsidRDefault="00733F09">
            <w:pPr>
              <w:spacing w:before="100" w:after="20"/>
              <w:rPr>
                <w:rFonts w:ascii="Arial" w:hAnsi="Arial" w:cs="Arial"/>
                <w:b/>
                <w:sz w:val="17"/>
                <w:szCs w:val="17"/>
              </w:rPr>
            </w:pPr>
            <w:r>
              <w:rPr>
                <w:rFonts w:ascii="Arial" w:hAnsi="Arial" w:cs="Arial"/>
                <w:b/>
                <w:sz w:val="17"/>
                <w:szCs w:val="17"/>
              </w:rPr>
              <w:t>Patterns and Algebra</w:t>
            </w:r>
          </w:p>
          <w:p w:rsidR="00733F09" w:rsidRDefault="00733F09">
            <w:pPr>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Patterns and functions</w:t>
            </w:r>
          </w:p>
          <w:p w:rsidR="00733F09" w:rsidRDefault="00733F09">
            <w:pPr>
              <w:pStyle w:val="Bullets10pt"/>
              <w:framePr w:hSpace="0" w:wrap="auto" w:vAnchor="margin" w:hAnchor="text" w:yAlign="inline"/>
              <w:numPr>
                <w:ilvl w:val="0"/>
                <w:numId w:val="0"/>
              </w:numPr>
              <w:rPr>
                <w:sz w:val="17"/>
                <w:szCs w:val="17"/>
              </w:rPr>
            </w:pPr>
            <w:r>
              <w:rPr>
                <w:sz w:val="17"/>
                <w:szCs w:val="17"/>
              </w:rPr>
              <w:t>Chance and Data</w:t>
            </w:r>
          </w:p>
          <w:p w:rsidR="00733F09" w:rsidRDefault="00733F09">
            <w:pPr>
              <w:widowControl w:val="0"/>
              <w:numPr>
                <w:ilvl w:val="0"/>
                <w:numId w:val="9"/>
              </w:numPr>
              <w:tabs>
                <w:tab w:val="clear" w:pos="720"/>
              </w:tabs>
              <w:spacing w:after="40"/>
              <w:ind w:left="255" w:hanging="181"/>
              <w:rPr>
                <w:rFonts w:ascii="Arial" w:hAnsi="Arial" w:cs="Arial"/>
                <w:sz w:val="17"/>
                <w:szCs w:val="17"/>
              </w:rPr>
            </w:pPr>
            <w:r>
              <w:rPr>
                <w:rFonts w:ascii="Arial" w:hAnsi="Arial" w:cs="Arial"/>
                <w:sz w:val="17"/>
                <w:szCs w:val="17"/>
              </w:rPr>
              <w:t>Data</w:t>
            </w:r>
          </w:p>
        </w:tc>
        <w:tc>
          <w:tcPr>
            <w:tcW w:w="701" w:type="pct"/>
          </w:tcPr>
          <w:p w:rsidR="00733F09" w:rsidRDefault="00733F09">
            <w:pPr>
              <w:spacing w:before="40" w:after="40"/>
              <w:rPr>
                <w:rFonts w:ascii="Arial" w:hAnsi="Arial" w:cs="Arial"/>
                <w:sz w:val="17"/>
                <w:szCs w:val="17"/>
              </w:rPr>
            </w:pPr>
          </w:p>
        </w:tc>
      </w:tr>
      <w:tr w:rsidR="00733F09">
        <w:trPr>
          <w:cantSplit/>
        </w:trPr>
        <w:tc>
          <w:tcPr>
            <w:tcW w:w="840" w:type="pct"/>
          </w:tcPr>
          <w:p w:rsidR="00733F09" w:rsidRDefault="00733F09">
            <w:pPr>
              <w:spacing w:before="100" w:after="40"/>
              <w:rPr>
                <w:rFonts w:ascii="Arial" w:hAnsi="Arial" w:cs="Arial"/>
                <w:sz w:val="17"/>
                <w:szCs w:val="17"/>
              </w:rPr>
            </w:pPr>
            <w:r>
              <w:rPr>
                <w:rFonts w:ascii="Arial" w:hAnsi="Arial" w:cs="Arial"/>
                <w:sz w:val="17"/>
                <w:szCs w:val="17"/>
              </w:rPr>
              <w:t>Youth issues</w:t>
            </w:r>
          </w:p>
        </w:tc>
        <w:tc>
          <w:tcPr>
            <w:tcW w:w="2633" w:type="pct"/>
          </w:tcPr>
          <w:p w:rsidR="00733F09" w:rsidRDefault="00733F09">
            <w:pPr>
              <w:pStyle w:val="BodyText2"/>
              <w:autoSpaceDE/>
              <w:autoSpaceDN/>
              <w:adjustRightInd/>
              <w:spacing w:before="100" w:after="100"/>
            </w:pPr>
            <w:r>
              <w:rPr>
                <w:sz w:val="17"/>
                <w:szCs w:val="17"/>
              </w:rPr>
              <w:t>Students survey a cross-section of the school population to determine whether the national findings on issues considered important by Australian youths are reflected in their school populations. Data could be collected on education, relationships, employment, alcohol and drug usage, and bullying.  Alternatively, the survey could establish what issues are of most importance to particular age groups and make recommendations to the school to investigate these issues. For further information on issues of importance to Australian Youth go to: http://www.youthfacts.com.au/. Click on ‘Attitudes &amp; opinions’.</w:t>
            </w:r>
          </w:p>
        </w:tc>
        <w:tc>
          <w:tcPr>
            <w:tcW w:w="826" w:type="pct"/>
          </w:tcPr>
          <w:p w:rsidR="00733F09" w:rsidRDefault="00733F09">
            <w:pPr>
              <w:spacing w:before="40" w:after="40"/>
              <w:rPr>
                <w:rFonts w:ascii="Arial" w:hAnsi="Arial" w:cs="Arial"/>
                <w:b/>
                <w:sz w:val="17"/>
                <w:szCs w:val="17"/>
              </w:rPr>
            </w:pPr>
          </w:p>
        </w:tc>
        <w:tc>
          <w:tcPr>
            <w:tcW w:w="701" w:type="pct"/>
          </w:tcPr>
          <w:p w:rsidR="00733F09" w:rsidRDefault="00733F09">
            <w:pPr>
              <w:spacing w:before="40" w:after="40"/>
              <w:rPr>
                <w:rFonts w:ascii="Arial" w:hAnsi="Arial" w:cs="Arial"/>
                <w:sz w:val="17"/>
                <w:szCs w:val="17"/>
              </w:rPr>
            </w:pPr>
          </w:p>
        </w:tc>
      </w:tr>
      <w:tr w:rsidR="00733F09">
        <w:trPr>
          <w:cantSplit/>
        </w:trPr>
        <w:tc>
          <w:tcPr>
            <w:tcW w:w="840" w:type="pct"/>
          </w:tcPr>
          <w:p w:rsidR="00733F09" w:rsidRDefault="00733F09">
            <w:pPr>
              <w:spacing w:before="100" w:after="40"/>
              <w:rPr>
                <w:rFonts w:ascii="Arial" w:hAnsi="Arial" w:cs="Arial"/>
                <w:color w:val="339966"/>
                <w:sz w:val="17"/>
                <w:szCs w:val="17"/>
              </w:rPr>
            </w:pPr>
            <w:r>
              <w:rPr>
                <w:rFonts w:ascii="Arial" w:hAnsi="Arial" w:cs="Arial"/>
                <w:sz w:val="17"/>
                <w:szCs w:val="17"/>
                <w:lang w:val="en-US"/>
              </w:rPr>
              <w:t>Can you predict which genetic traits your children will inherit?</w:t>
            </w:r>
          </w:p>
        </w:tc>
        <w:tc>
          <w:tcPr>
            <w:tcW w:w="2633" w:type="pct"/>
          </w:tcPr>
          <w:p w:rsidR="00733F09" w:rsidRDefault="00733F09">
            <w:pPr>
              <w:spacing w:before="100" w:after="100"/>
              <w:rPr>
                <w:rFonts w:ascii="Arial" w:hAnsi="Arial" w:cs="Arial"/>
                <w:color w:val="339966"/>
                <w:sz w:val="17"/>
                <w:szCs w:val="17"/>
              </w:rPr>
            </w:pPr>
            <w:r>
              <w:rPr>
                <w:rFonts w:ascii="Arial" w:hAnsi="Arial" w:cs="Arial"/>
                <w:sz w:val="17"/>
                <w:szCs w:val="17"/>
                <w:lang w:val="en-US"/>
              </w:rPr>
              <w:t>Students investigate the likelihood of inheriting genetic traits, such as eye or hair colour from their parents. They collect data from a representative sample (e.g. parents and siblings of students participating in the investigation) and analyse and interpret the data to make judgments about the probability of having a child who has particular characteristics such as blonde hair and blue eyes.</w:t>
            </w:r>
          </w:p>
        </w:tc>
        <w:tc>
          <w:tcPr>
            <w:tcW w:w="826" w:type="pct"/>
          </w:tcPr>
          <w:p w:rsidR="00733F09" w:rsidRDefault="00733F09">
            <w:pPr>
              <w:spacing w:before="100" w:after="20"/>
              <w:rPr>
                <w:rFonts w:ascii="Arial" w:hAnsi="Arial" w:cs="Arial"/>
                <w:b/>
                <w:sz w:val="17"/>
                <w:szCs w:val="17"/>
              </w:rPr>
            </w:pPr>
            <w:r>
              <w:rPr>
                <w:rFonts w:ascii="Arial" w:hAnsi="Arial" w:cs="Arial"/>
                <w:b/>
                <w:sz w:val="17"/>
                <w:szCs w:val="17"/>
              </w:rPr>
              <w:t>Chance and Data</w:t>
            </w:r>
          </w:p>
          <w:p w:rsidR="00733F09" w:rsidRDefault="00733F09">
            <w:pPr>
              <w:widowControl w:val="0"/>
              <w:numPr>
                <w:ilvl w:val="0"/>
                <w:numId w:val="9"/>
              </w:numPr>
              <w:tabs>
                <w:tab w:val="clear" w:pos="720"/>
              </w:tabs>
              <w:spacing w:after="40"/>
              <w:ind w:left="255" w:hanging="181"/>
              <w:rPr>
                <w:rFonts w:ascii="Arial" w:hAnsi="Arial" w:cs="Arial"/>
                <w:b/>
                <w:sz w:val="17"/>
                <w:szCs w:val="17"/>
              </w:rPr>
            </w:pPr>
            <w:r>
              <w:rPr>
                <w:rFonts w:ascii="Arial" w:hAnsi="Arial" w:cs="Arial"/>
                <w:sz w:val="17"/>
                <w:szCs w:val="17"/>
              </w:rPr>
              <w:t>Data</w:t>
            </w:r>
          </w:p>
        </w:tc>
        <w:tc>
          <w:tcPr>
            <w:tcW w:w="701" w:type="pct"/>
          </w:tcPr>
          <w:p w:rsidR="00733F09" w:rsidRDefault="00733F09">
            <w:pPr>
              <w:pStyle w:val="Heading2"/>
              <w:keepNext w:val="0"/>
              <w:spacing w:before="100" w:after="20"/>
              <w:rPr>
                <w:sz w:val="17"/>
                <w:szCs w:val="17"/>
              </w:rPr>
            </w:pPr>
            <w:r>
              <w:rPr>
                <w:sz w:val="17"/>
                <w:szCs w:val="17"/>
              </w:rPr>
              <w:t>Science</w:t>
            </w:r>
          </w:p>
          <w:p w:rsidR="00733F09" w:rsidRDefault="00733F09">
            <w:pPr>
              <w:spacing w:before="40" w:after="40"/>
              <w:rPr>
                <w:rFonts w:ascii="Arial" w:hAnsi="Arial" w:cs="Arial"/>
                <w:sz w:val="17"/>
                <w:szCs w:val="17"/>
              </w:rPr>
            </w:pPr>
            <w:r>
              <w:rPr>
                <w:rFonts w:ascii="Arial" w:hAnsi="Arial" w:cs="Arial"/>
                <w:sz w:val="17"/>
                <w:szCs w:val="17"/>
              </w:rPr>
              <w:t>SS 6.1, 6.2</w:t>
            </w:r>
          </w:p>
          <w:p w:rsidR="00733F09" w:rsidRDefault="00733F09">
            <w:pPr>
              <w:spacing w:before="40" w:after="40"/>
              <w:rPr>
                <w:rFonts w:ascii="Arial" w:hAnsi="Arial" w:cs="Arial"/>
                <w:sz w:val="17"/>
                <w:szCs w:val="17"/>
              </w:rPr>
            </w:pPr>
            <w:r>
              <w:rPr>
                <w:rFonts w:ascii="Arial" w:hAnsi="Arial" w:cs="Arial"/>
                <w:sz w:val="17"/>
                <w:szCs w:val="17"/>
              </w:rPr>
              <w:t xml:space="preserve">LL 5.1, 5.2, </w:t>
            </w:r>
          </w:p>
          <w:p w:rsidR="00733F09" w:rsidRDefault="00733F09">
            <w:pPr>
              <w:spacing w:before="40" w:after="40"/>
              <w:rPr>
                <w:rFonts w:ascii="Arial" w:hAnsi="Arial" w:cs="Arial"/>
                <w:color w:val="339966"/>
                <w:sz w:val="17"/>
                <w:szCs w:val="17"/>
              </w:rPr>
            </w:pPr>
            <w:r>
              <w:rPr>
                <w:rFonts w:ascii="Arial" w:hAnsi="Arial" w:cs="Arial"/>
                <w:sz w:val="17"/>
                <w:szCs w:val="17"/>
              </w:rPr>
              <w:t>LL 6.2</w:t>
            </w:r>
          </w:p>
        </w:tc>
      </w:tr>
      <w:tr w:rsidR="00733F09">
        <w:trPr>
          <w:cantSplit/>
        </w:trPr>
        <w:tc>
          <w:tcPr>
            <w:tcW w:w="840" w:type="pct"/>
          </w:tcPr>
          <w:p w:rsidR="00733F09" w:rsidRDefault="00733F09">
            <w:pPr>
              <w:spacing w:before="100" w:after="40"/>
              <w:rPr>
                <w:rFonts w:ascii="Arial" w:hAnsi="Arial" w:cs="Arial"/>
                <w:sz w:val="17"/>
                <w:szCs w:val="17"/>
                <w:lang w:val="en-US"/>
              </w:rPr>
            </w:pPr>
            <w:r>
              <w:rPr>
                <w:rFonts w:ascii="Arial" w:hAnsi="Arial" w:cs="Arial"/>
                <w:sz w:val="17"/>
                <w:szCs w:val="17"/>
              </w:rPr>
              <w:t>What paths do migrating animals take?</w:t>
            </w:r>
          </w:p>
        </w:tc>
        <w:tc>
          <w:tcPr>
            <w:tcW w:w="2633" w:type="pct"/>
          </w:tcPr>
          <w:p w:rsidR="00733F09" w:rsidRDefault="00733F09">
            <w:pPr>
              <w:pStyle w:val="CommentText"/>
              <w:widowControl/>
              <w:spacing w:before="100" w:after="40"/>
              <w:rPr>
                <w:rFonts w:ascii="Arial" w:hAnsi="Arial" w:cs="Arial"/>
                <w:sz w:val="17"/>
                <w:szCs w:val="17"/>
              </w:rPr>
            </w:pPr>
            <w:r>
              <w:rPr>
                <w:rFonts w:ascii="Arial" w:hAnsi="Arial" w:cs="Arial"/>
                <w:sz w:val="17"/>
                <w:szCs w:val="17"/>
              </w:rPr>
              <w:t>Students investigate the migratory paths of a variety of animals (e.g. whales, turtles, lobsters, birds, butterflies, caterpillars, salmon, reindeer, wildebeest), plot the path on maps, compare the distances travelled and the time taken, and then draw conclusions about which animals spend the greatest part of their life travelling. They construct graphs and make generalisations based on graphs about the size of the animals in relation to the distance travelled.</w:t>
            </w:r>
          </w:p>
          <w:p w:rsidR="00733F09" w:rsidRDefault="00733F09">
            <w:pPr>
              <w:pStyle w:val="CommentText"/>
              <w:widowControl/>
              <w:spacing w:before="40" w:after="200"/>
              <w:rPr>
                <w:rFonts w:ascii="Arial" w:hAnsi="Arial" w:cs="Arial"/>
                <w:sz w:val="17"/>
                <w:szCs w:val="17"/>
                <w:lang w:val="en-US"/>
              </w:rPr>
            </w:pPr>
            <w:r>
              <w:rPr>
                <w:rFonts w:ascii="Arial" w:hAnsi="Arial" w:cs="Arial"/>
                <w:sz w:val="17"/>
                <w:szCs w:val="17"/>
              </w:rPr>
              <w:t xml:space="preserve">Students may wish to investigate how the animals navigate and compare to tools or techniques used </w:t>
            </w:r>
            <w:r>
              <w:rPr>
                <w:rFonts w:ascii="Arial" w:hAnsi="Arial" w:cs="Arial"/>
                <w:sz w:val="17"/>
                <w:szCs w:val="17"/>
              </w:rPr>
              <w:br/>
              <w:t>by humans.</w:t>
            </w:r>
          </w:p>
        </w:tc>
        <w:tc>
          <w:tcPr>
            <w:tcW w:w="826" w:type="pct"/>
          </w:tcPr>
          <w:p w:rsidR="00733F09" w:rsidRDefault="00733F09">
            <w:pPr>
              <w:spacing w:before="100" w:after="20"/>
              <w:rPr>
                <w:rFonts w:ascii="Arial" w:hAnsi="Arial" w:cs="Arial"/>
                <w:b/>
                <w:sz w:val="17"/>
                <w:szCs w:val="17"/>
              </w:rPr>
            </w:pPr>
            <w:r>
              <w:rPr>
                <w:rFonts w:ascii="Arial" w:hAnsi="Arial" w:cs="Arial"/>
                <w:b/>
                <w:sz w:val="17"/>
                <w:szCs w:val="17"/>
              </w:rPr>
              <w:t>Chance and Data</w:t>
            </w:r>
          </w:p>
          <w:p w:rsidR="00733F09" w:rsidRDefault="00733F09">
            <w:pPr>
              <w:widowControl w:val="0"/>
              <w:numPr>
                <w:ilvl w:val="0"/>
                <w:numId w:val="9"/>
              </w:numPr>
              <w:tabs>
                <w:tab w:val="clear" w:pos="720"/>
              </w:tabs>
              <w:spacing w:after="40"/>
              <w:ind w:left="255" w:hanging="181"/>
              <w:rPr>
                <w:rFonts w:ascii="Arial" w:hAnsi="Arial" w:cs="Arial"/>
                <w:b/>
                <w:sz w:val="17"/>
                <w:szCs w:val="17"/>
              </w:rPr>
            </w:pPr>
            <w:r>
              <w:rPr>
                <w:rFonts w:ascii="Arial" w:hAnsi="Arial" w:cs="Arial"/>
                <w:sz w:val="17"/>
                <w:szCs w:val="17"/>
              </w:rPr>
              <w:t>Data</w:t>
            </w:r>
          </w:p>
        </w:tc>
        <w:tc>
          <w:tcPr>
            <w:tcW w:w="701" w:type="pct"/>
          </w:tcPr>
          <w:p w:rsidR="00733F09" w:rsidRDefault="00733F09">
            <w:pPr>
              <w:pStyle w:val="Heading2"/>
              <w:rPr>
                <w:sz w:val="17"/>
                <w:szCs w:val="17"/>
              </w:rPr>
            </w:pPr>
          </w:p>
        </w:tc>
      </w:tr>
    </w:tbl>
    <w:p w:rsidR="00733F09" w:rsidRDefault="00733F09">
      <w:pPr>
        <w:jc w:val="center"/>
        <w:rPr>
          <w:rFonts w:ascii="Arial" w:hAnsi="Arial" w:cs="Arial"/>
          <w:sz w:val="17"/>
          <w:szCs w:val="17"/>
        </w:rPr>
        <w:sectPr w:rsidR="00733F09">
          <w:pgSz w:w="16838" w:h="11906" w:orient="landscape" w:code="9"/>
          <w:pgMar w:top="1304" w:right="851" w:bottom="1134" w:left="851" w:header="851" w:footer="907" w:gutter="0"/>
          <w:cols w:space="708"/>
          <w:docGrid w:linePitch="360"/>
        </w:sectPr>
      </w:pPr>
    </w:p>
    <w:p w:rsidR="00733F09" w:rsidRDefault="00733F09">
      <w:pPr>
        <w:jc w:val="center"/>
        <w:rPr>
          <w:rFonts w:ascii="Arial" w:hAnsi="Arial" w:cs="Arial"/>
          <w:sz w:val="2"/>
          <w:szCs w:val="2"/>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7583"/>
        <w:gridCol w:w="2496"/>
        <w:gridCol w:w="2166"/>
      </w:tblGrid>
      <w:tr w:rsidR="00733F09">
        <w:trPr>
          <w:cantSplit/>
        </w:trPr>
        <w:tc>
          <w:tcPr>
            <w:tcW w:w="5000" w:type="pct"/>
            <w:gridSpan w:val="4"/>
            <w:tcBorders>
              <w:bottom w:val="single" w:sz="4" w:space="0" w:color="auto"/>
            </w:tcBorders>
            <w:shd w:val="clear" w:color="auto" w:fill="666666"/>
            <w:vAlign w:val="center"/>
          </w:tcPr>
          <w:p w:rsidR="00733F09" w:rsidRDefault="00733F09">
            <w:pPr>
              <w:pStyle w:val="Tablecellhead"/>
              <w:rPr>
                <w:rFonts w:cs="Arial"/>
                <w:color w:val="FFFFFF"/>
                <w:sz w:val="20"/>
                <w:szCs w:val="20"/>
              </w:rPr>
            </w:pPr>
            <w:r>
              <w:rPr>
                <w:rFonts w:cs="Arial"/>
                <w:color w:val="FFFFFF"/>
                <w:sz w:val="20"/>
                <w:szCs w:val="20"/>
              </w:rPr>
              <w:t>Space: Shape and line</w:t>
            </w:r>
          </w:p>
        </w:tc>
      </w:tr>
      <w:tr w:rsidR="00733F09">
        <w:tc>
          <w:tcPr>
            <w:tcW w:w="992" w:type="pct"/>
            <w:shd w:val="clear" w:color="auto" w:fill="E0E0E0"/>
            <w:vAlign w:val="center"/>
          </w:tcPr>
          <w:p w:rsidR="00733F09" w:rsidRDefault="00733F09">
            <w:pPr>
              <w:pStyle w:val="Tablecellhead"/>
              <w:rPr>
                <w:rFonts w:cs="Arial"/>
                <w:sz w:val="17"/>
                <w:szCs w:val="17"/>
              </w:rPr>
            </w:pPr>
            <w:r>
              <w:rPr>
                <w:rFonts w:cs="Arial"/>
                <w:sz w:val="17"/>
                <w:szCs w:val="17"/>
              </w:rPr>
              <w:t>Investigation</w:t>
            </w:r>
          </w:p>
        </w:tc>
        <w:tc>
          <w:tcPr>
            <w:tcW w:w="2482" w:type="pct"/>
            <w:shd w:val="clear" w:color="auto" w:fill="E0E0E0"/>
            <w:vAlign w:val="center"/>
          </w:tcPr>
          <w:p w:rsidR="00733F09" w:rsidRDefault="00733F09">
            <w:pPr>
              <w:pStyle w:val="Tablecellhead"/>
              <w:rPr>
                <w:rFonts w:cs="Arial"/>
                <w:sz w:val="17"/>
                <w:szCs w:val="17"/>
              </w:rPr>
            </w:pPr>
            <w:r>
              <w:rPr>
                <w:rFonts w:cs="Arial"/>
                <w:sz w:val="17"/>
                <w:szCs w:val="17"/>
              </w:rPr>
              <w:t xml:space="preserve">Overview </w:t>
            </w:r>
          </w:p>
        </w:tc>
        <w:tc>
          <w:tcPr>
            <w:tcW w:w="817" w:type="pct"/>
            <w:shd w:val="clear" w:color="auto" w:fill="E0E0E0"/>
            <w:vAlign w:val="center"/>
          </w:tcPr>
          <w:p w:rsidR="00733F09" w:rsidRDefault="00733F09">
            <w:pPr>
              <w:pStyle w:val="Tablecellhead"/>
              <w:rPr>
                <w:rFonts w:cs="Arial"/>
                <w:sz w:val="17"/>
                <w:szCs w:val="17"/>
              </w:rPr>
            </w:pPr>
            <w:r>
              <w:rPr>
                <w:rFonts w:cs="Arial"/>
                <w:sz w:val="17"/>
                <w:szCs w:val="17"/>
              </w:rPr>
              <w:t>Links to other Mathematics strands and topics</w:t>
            </w:r>
          </w:p>
        </w:tc>
        <w:tc>
          <w:tcPr>
            <w:tcW w:w="709" w:type="pct"/>
            <w:shd w:val="clear" w:color="auto" w:fill="E0E0E0"/>
            <w:vAlign w:val="center"/>
          </w:tcPr>
          <w:p w:rsidR="00733F09" w:rsidRDefault="00733F09">
            <w:pPr>
              <w:pStyle w:val="Tablecellhead"/>
              <w:rPr>
                <w:rFonts w:cs="Arial"/>
                <w:sz w:val="17"/>
                <w:szCs w:val="17"/>
              </w:rPr>
            </w:pPr>
            <w:r>
              <w:rPr>
                <w:rFonts w:cs="Arial"/>
                <w:sz w:val="17"/>
                <w:szCs w:val="17"/>
              </w:rPr>
              <w:t>Possible links to other key learning areas and learning outcomes</w:t>
            </w:r>
          </w:p>
        </w:tc>
      </w:tr>
      <w:tr w:rsidR="00733F09">
        <w:tc>
          <w:tcPr>
            <w:tcW w:w="992" w:type="pct"/>
          </w:tcPr>
          <w:p w:rsidR="00733F09" w:rsidRDefault="00733F09">
            <w:pPr>
              <w:pStyle w:val="CommentText"/>
              <w:widowControl/>
              <w:spacing w:before="100" w:after="40"/>
              <w:rPr>
                <w:rFonts w:ascii="Arial" w:hAnsi="Arial" w:cs="Arial"/>
                <w:bCs/>
                <w:sz w:val="17"/>
                <w:szCs w:val="17"/>
              </w:rPr>
            </w:pPr>
            <w:r>
              <w:rPr>
                <w:rFonts w:ascii="Arial" w:hAnsi="Arial" w:cs="Arial"/>
                <w:sz w:val="17"/>
                <w:szCs w:val="17"/>
              </w:rPr>
              <w:t>Design a pyramid.</w:t>
            </w:r>
          </w:p>
        </w:tc>
        <w:tc>
          <w:tcPr>
            <w:tcW w:w="2482" w:type="pct"/>
          </w:tcPr>
          <w:p w:rsidR="00733F09" w:rsidRDefault="00733F09">
            <w:pPr>
              <w:pStyle w:val="CommentText"/>
              <w:widowControl/>
              <w:spacing w:before="100" w:after="40"/>
              <w:rPr>
                <w:rFonts w:ascii="Arial" w:hAnsi="Arial" w:cs="Arial"/>
                <w:bCs/>
                <w:sz w:val="17"/>
                <w:szCs w:val="17"/>
                <w:u w:val="single"/>
              </w:rPr>
            </w:pPr>
            <w:r>
              <w:rPr>
                <w:rFonts w:ascii="Arial" w:hAnsi="Arial" w:cs="Arial"/>
                <w:sz w:val="17"/>
                <w:szCs w:val="17"/>
              </w:rPr>
              <w:t xml:space="preserve">Students take on the role of pyramid designer to produce a design and scale model of a pyramid. Their design must state the number of blocks that will be required in the building of their pyramid. Students use Pythagoras’s theorem to write an explanation of how the overseers of the construction of the pyramid can guarantee that the base is square and level and that every block has a perfectly rectangular face. </w:t>
            </w:r>
          </w:p>
        </w:tc>
        <w:tc>
          <w:tcPr>
            <w:tcW w:w="817" w:type="pct"/>
          </w:tcPr>
          <w:p w:rsidR="00733F09" w:rsidRDefault="00733F09">
            <w:pPr>
              <w:framePr w:hSpace="180" w:wrap="around" w:vAnchor="page" w:hAnchor="margin" w:y="1445"/>
              <w:spacing w:before="100" w:after="20"/>
              <w:ind w:left="57"/>
              <w:rPr>
                <w:rFonts w:ascii="Arial" w:hAnsi="Arial" w:cs="Arial"/>
                <w:b/>
                <w:sz w:val="17"/>
                <w:szCs w:val="17"/>
              </w:rPr>
            </w:pPr>
            <w:r>
              <w:rPr>
                <w:rFonts w:ascii="Arial" w:hAnsi="Arial" w:cs="Arial"/>
                <w:b/>
                <w:sz w:val="17"/>
                <w:szCs w:val="17"/>
              </w:rPr>
              <w:t>Patterns and Algebra</w:t>
            </w:r>
          </w:p>
          <w:p w:rsidR="00733F09" w:rsidRDefault="00733F09">
            <w:pPr>
              <w:numPr>
                <w:ilvl w:val="0"/>
                <w:numId w:val="7"/>
              </w:numPr>
              <w:tabs>
                <w:tab w:val="clear" w:pos="777"/>
              </w:tabs>
              <w:spacing w:after="40"/>
              <w:ind w:left="249" w:hanging="181"/>
              <w:rPr>
                <w:rFonts w:ascii="Arial" w:hAnsi="Arial" w:cs="Arial"/>
                <w:bCs/>
                <w:sz w:val="17"/>
                <w:szCs w:val="17"/>
              </w:rPr>
            </w:pPr>
            <w:r>
              <w:rPr>
                <w:rFonts w:ascii="Arial" w:hAnsi="Arial" w:cs="Arial"/>
                <w:bCs/>
                <w:sz w:val="17"/>
                <w:szCs w:val="17"/>
              </w:rPr>
              <w:t>Patterns and functions</w:t>
            </w:r>
          </w:p>
          <w:p w:rsidR="00733F09" w:rsidRDefault="00733F09">
            <w:pPr>
              <w:numPr>
                <w:ilvl w:val="0"/>
                <w:numId w:val="7"/>
              </w:numPr>
              <w:tabs>
                <w:tab w:val="clear" w:pos="777"/>
              </w:tabs>
              <w:spacing w:before="20" w:after="40"/>
              <w:ind w:left="249" w:hanging="181"/>
              <w:rPr>
                <w:rFonts w:ascii="Arial" w:hAnsi="Arial" w:cs="Arial"/>
                <w:bCs/>
                <w:sz w:val="17"/>
                <w:szCs w:val="17"/>
              </w:rPr>
            </w:pPr>
            <w:r>
              <w:rPr>
                <w:rFonts w:ascii="Arial" w:hAnsi="Arial" w:cs="Arial"/>
                <w:sz w:val="17"/>
                <w:szCs w:val="17"/>
              </w:rPr>
              <w:t>Equivalence and equations</w:t>
            </w:r>
          </w:p>
        </w:tc>
        <w:tc>
          <w:tcPr>
            <w:tcW w:w="709" w:type="pct"/>
          </w:tcPr>
          <w:p w:rsidR="00733F09" w:rsidRDefault="00733F09">
            <w:pPr>
              <w:pStyle w:val="CommentText"/>
              <w:widowControl/>
              <w:spacing w:before="100" w:after="20"/>
              <w:rPr>
                <w:rFonts w:ascii="Arial" w:hAnsi="Arial" w:cs="Arial"/>
                <w:b/>
                <w:bCs/>
                <w:sz w:val="17"/>
                <w:szCs w:val="17"/>
              </w:rPr>
            </w:pPr>
            <w:r>
              <w:rPr>
                <w:rFonts w:ascii="Arial" w:hAnsi="Arial" w:cs="Arial"/>
                <w:b/>
                <w:bCs/>
                <w:sz w:val="17"/>
                <w:szCs w:val="17"/>
              </w:rPr>
              <w:t>SOSE</w:t>
            </w:r>
          </w:p>
          <w:p w:rsidR="00733F09" w:rsidRDefault="00733F09">
            <w:pPr>
              <w:pStyle w:val="CommentText"/>
              <w:widowControl/>
              <w:spacing w:before="40" w:after="40"/>
              <w:rPr>
                <w:rFonts w:ascii="Arial" w:hAnsi="Arial" w:cs="Arial"/>
                <w:bCs/>
                <w:sz w:val="17"/>
                <w:szCs w:val="17"/>
              </w:rPr>
            </w:pPr>
            <w:r>
              <w:rPr>
                <w:rFonts w:ascii="Arial" w:hAnsi="Arial" w:cs="Arial"/>
                <w:bCs/>
                <w:sz w:val="17"/>
                <w:szCs w:val="17"/>
              </w:rPr>
              <w:t xml:space="preserve">TCC 5.1 </w:t>
            </w:r>
          </w:p>
          <w:p w:rsidR="00733F09" w:rsidRDefault="00733F09">
            <w:pPr>
              <w:pStyle w:val="CommentText"/>
              <w:widowControl/>
              <w:spacing w:before="40" w:after="40"/>
              <w:rPr>
                <w:rFonts w:ascii="Arial" w:hAnsi="Arial" w:cs="Arial"/>
                <w:bCs/>
                <w:sz w:val="17"/>
                <w:szCs w:val="17"/>
              </w:rPr>
            </w:pPr>
            <w:r>
              <w:rPr>
                <w:rFonts w:ascii="Arial" w:hAnsi="Arial" w:cs="Arial"/>
                <w:bCs/>
                <w:sz w:val="17"/>
                <w:szCs w:val="17"/>
              </w:rPr>
              <w:t>TCC 6.1</w:t>
            </w:r>
          </w:p>
          <w:p w:rsidR="00733F09" w:rsidRDefault="00733F09">
            <w:pPr>
              <w:pStyle w:val="CommentText"/>
              <w:widowControl/>
              <w:spacing w:before="40" w:after="40"/>
              <w:rPr>
                <w:rFonts w:ascii="Arial" w:hAnsi="Arial" w:cs="Arial"/>
                <w:b/>
                <w:bCs/>
                <w:sz w:val="17"/>
                <w:szCs w:val="17"/>
              </w:rPr>
            </w:pPr>
            <w:r>
              <w:rPr>
                <w:rFonts w:ascii="Arial" w:hAnsi="Arial" w:cs="Arial"/>
                <w:b/>
                <w:bCs/>
                <w:sz w:val="17"/>
                <w:szCs w:val="17"/>
              </w:rPr>
              <w:t xml:space="preserve">Technology </w:t>
            </w:r>
          </w:p>
          <w:p w:rsidR="00733F09" w:rsidRDefault="00733F09">
            <w:pPr>
              <w:pStyle w:val="CommentText"/>
              <w:widowControl/>
              <w:spacing w:before="40" w:after="40"/>
              <w:rPr>
                <w:rFonts w:ascii="Arial" w:hAnsi="Arial" w:cs="Arial"/>
                <w:bCs/>
                <w:sz w:val="17"/>
                <w:szCs w:val="17"/>
              </w:rPr>
            </w:pPr>
            <w:r>
              <w:rPr>
                <w:rFonts w:ascii="Arial" w:hAnsi="Arial" w:cs="Arial"/>
                <w:bCs/>
                <w:sz w:val="17"/>
                <w:szCs w:val="17"/>
              </w:rPr>
              <w:t>TP 5.1, 5.2, 5.3, 5.4</w:t>
            </w:r>
          </w:p>
          <w:p w:rsidR="00733F09" w:rsidRDefault="00733F09">
            <w:pPr>
              <w:pStyle w:val="CommentText"/>
              <w:widowControl/>
              <w:spacing w:before="40" w:after="40"/>
              <w:rPr>
                <w:rFonts w:ascii="Arial" w:hAnsi="Arial" w:cs="Arial"/>
                <w:bCs/>
                <w:sz w:val="17"/>
                <w:szCs w:val="17"/>
              </w:rPr>
            </w:pPr>
            <w:r>
              <w:rPr>
                <w:rFonts w:ascii="Arial" w:hAnsi="Arial" w:cs="Arial"/>
                <w:bCs/>
                <w:sz w:val="17"/>
                <w:szCs w:val="17"/>
              </w:rPr>
              <w:t>TP 6.1, 6.2, 6.3, 6.4</w:t>
            </w:r>
          </w:p>
          <w:p w:rsidR="00733F09" w:rsidRDefault="00733F09">
            <w:pPr>
              <w:pStyle w:val="CommentText"/>
              <w:widowControl/>
              <w:spacing w:before="40" w:after="40"/>
              <w:rPr>
                <w:rFonts w:ascii="Arial" w:hAnsi="Arial" w:cs="Arial"/>
                <w:bCs/>
                <w:sz w:val="17"/>
                <w:szCs w:val="17"/>
              </w:rPr>
            </w:pPr>
            <w:r>
              <w:rPr>
                <w:rFonts w:ascii="Arial" w:hAnsi="Arial" w:cs="Arial"/>
                <w:bCs/>
                <w:sz w:val="17"/>
                <w:szCs w:val="17"/>
              </w:rPr>
              <w:t>MAT 5.1, 5.2</w:t>
            </w:r>
          </w:p>
          <w:p w:rsidR="00733F09" w:rsidRDefault="00733F09">
            <w:pPr>
              <w:pStyle w:val="CommentText"/>
              <w:widowControl/>
              <w:spacing w:before="40" w:after="100"/>
              <w:rPr>
                <w:rFonts w:ascii="Arial" w:hAnsi="Arial" w:cs="Arial"/>
                <w:bCs/>
                <w:sz w:val="17"/>
                <w:szCs w:val="17"/>
              </w:rPr>
            </w:pPr>
            <w:r>
              <w:rPr>
                <w:rFonts w:ascii="Arial" w:hAnsi="Arial" w:cs="Arial"/>
                <w:bCs/>
                <w:sz w:val="17"/>
                <w:szCs w:val="17"/>
              </w:rPr>
              <w:t>MAT 6.1, 6.2</w:t>
            </w:r>
          </w:p>
        </w:tc>
      </w:tr>
      <w:tr w:rsidR="00733F09">
        <w:tc>
          <w:tcPr>
            <w:tcW w:w="992" w:type="pct"/>
          </w:tcPr>
          <w:p w:rsidR="00733F09" w:rsidRDefault="00733F09">
            <w:pPr>
              <w:pStyle w:val="CommentText"/>
              <w:widowControl/>
              <w:spacing w:before="100" w:after="40"/>
              <w:rPr>
                <w:rFonts w:ascii="Arial" w:hAnsi="Arial" w:cs="Arial"/>
                <w:sz w:val="17"/>
                <w:szCs w:val="17"/>
              </w:rPr>
            </w:pPr>
            <w:r>
              <w:rPr>
                <w:rFonts w:ascii="Arial" w:hAnsi="Arial" w:cs="Arial"/>
                <w:sz w:val="17"/>
                <w:szCs w:val="17"/>
              </w:rPr>
              <w:t>Design an area for relaxation in the school grounds.</w:t>
            </w:r>
          </w:p>
        </w:tc>
        <w:tc>
          <w:tcPr>
            <w:tcW w:w="2482" w:type="pct"/>
          </w:tcPr>
          <w:p w:rsidR="00733F09" w:rsidRDefault="00733F09">
            <w:pPr>
              <w:framePr w:hSpace="180" w:wrap="around" w:vAnchor="page" w:hAnchor="margin" w:y="1625"/>
              <w:spacing w:before="100" w:after="40"/>
              <w:rPr>
                <w:rFonts w:ascii="Arial" w:hAnsi="Arial" w:cs="Arial"/>
                <w:sz w:val="17"/>
                <w:szCs w:val="17"/>
              </w:rPr>
            </w:pPr>
            <w:r>
              <w:rPr>
                <w:rFonts w:ascii="Arial" w:hAnsi="Arial" w:cs="Arial"/>
                <w:sz w:val="17"/>
                <w:szCs w:val="17"/>
              </w:rPr>
              <w:t>Students use a scale plan of the school grounds to identify a suitable area, sloping or flat, to locate a recreational or quiet place for student use. Students design the elements of the space to fit within the identified area. Designs must include seating for x people, a garden area (specify a percentage), and a water feature. A shade structure and paving could also be considered. They calculate the quantity and cost of materials required.</w:t>
            </w:r>
          </w:p>
          <w:p w:rsidR="00733F09" w:rsidRDefault="00733F09">
            <w:pPr>
              <w:pStyle w:val="CommentText"/>
              <w:widowControl/>
              <w:spacing w:before="40" w:after="40"/>
              <w:rPr>
                <w:rFonts w:ascii="Arial" w:hAnsi="Arial" w:cs="Arial"/>
                <w:sz w:val="17"/>
                <w:szCs w:val="17"/>
                <w:u w:val="single"/>
              </w:rPr>
            </w:pPr>
            <w:r>
              <w:rPr>
                <w:rFonts w:ascii="Arial" w:hAnsi="Arial" w:cs="Arial"/>
                <w:sz w:val="17"/>
                <w:szCs w:val="17"/>
              </w:rPr>
              <w:t>(Note: Seating and other elements must meet Australian standards and local council regulations. These will influence such things as the depth of the water feature.)</w:t>
            </w:r>
          </w:p>
        </w:tc>
        <w:tc>
          <w:tcPr>
            <w:tcW w:w="817" w:type="pct"/>
          </w:tcPr>
          <w:p w:rsidR="00733F09" w:rsidRDefault="00733F09">
            <w:pPr>
              <w:spacing w:before="100" w:after="20"/>
              <w:ind w:left="57"/>
              <w:rPr>
                <w:rFonts w:ascii="Arial" w:hAnsi="Arial" w:cs="Arial"/>
                <w:b/>
                <w:sz w:val="17"/>
                <w:szCs w:val="17"/>
              </w:rPr>
            </w:pPr>
            <w:r>
              <w:rPr>
                <w:rFonts w:ascii="Arial" w:hAnsi="Arial" w:cs="Arial"/>
                <w:b/>
                <w:sz w:val="17"/>
                <w:szCs w:val="17"/>
              </w:rPr>
              <w:t>Number</w:t>
            </w:r>
          </w:p>
          <w:p w:rsidR="00733F09" w:rsidRDefault="00733F09">
            <w:pPr>
              <w:numPr>
                <w:ilvl w:val="0"/>
                <w:numId w:val="7"/>
              </w:numPr>
              <w:tabs>
                <w:tab w:val="clear" w:pos="777"/>
              </w:tabs>
              <w:spacing w:after="40"/>
              <w:ind w:left="249" w:hanging="181"/>
              <w:rPr>
                <w:rFonts w:ascii="Arial" w:hAnsi="Arial" w:cs="Arial"/>
                <w:sz w:val="17"/>
                <w:szCs w:val="17"/>
              </w:rPr>
            </w:pPr>
            <w:r>
              <w:rPr>
                <w:rFonts w:ascii="Arial" w:hAnsi="Arial" w:cs="Arial"/>
                <w:sz w:val="17"/>
                <w:szCs w:val="17"/>
              </w:rPr>
              <w:t>Multiplication and division</w:t>
            </w:r>
          </w:p>
          <w:p w:rsidR="00733F09" w:rsidRDefault="00733F09">
            <w:pPr>
              <w:spacing w:before="40" w:after="20"/>
              <w:ind w:left="68"/>
              <w:rPr>
                <w:rFonts w:ascii="Arial" w:hAnsi="Arial" w:cs="Arial"/>
                <w:b/>
                <w:sz w:val="17"/>
                <w:szCs w:val="17"/>
              </w:rPr>
            </w:pPr>
            <w:r>
              <w:rPr>
                <w:rFonts w:ascii="Arial" w:hAnsi="Arial" w:cs="Arial"/>
                <w:b/>
                <w:sz w:val="17"/>
                <w:szCs w:val="17"/>
              </w:rPr>
              <w:t>Measurement</w:t>
            </w:r>
          </w:p>
          <w:p w:rsidR="00733F09" w:rsidRDefault="00733F09">
            <w:pPr>
              <w:numPr>
                <w:ilvl w:val="0"/>
                <w:numId w:val="7"/>
              </w:numPr>
              <w:tabs>
                <w:tab w:val="clear" w:pos="777"/>
              </w:tabs>
              <w:spacing w:after="40"/>
              <w:ind w:left="249" w:hanging="181"/>
              <w:rPr>
                <w:rFonts w:ascii="Arial" w:hAnsi="Arial" w:cs="Arial"/>
                <w:b/>
                <w:sz w:val="17"/>
                <w:szCs w:val="17"/>
              </w:rPr>
            </w:pPr>
            <w:r>
              <w:rPr>
                <w:rFonts w:ascii="Arial" w:hAnsi="Arial" w:cs="Arial"/>
                <w:sz w:val="17"/>
                <w:szCs w:val="17"/>
              </w:rPr>
              <w:t>Length, mass, area and volume</w:t>
            </w:r>
          </w:p>
          <w:p w:rsidR="00733F09" w:rsidRDefault="00733F09">
            <w:pPr>
              <w:spacing w:before="40" w:after="20"/>
              <w:ind w:left="68"/>
              <w:rPr>
                <w:rFonts w:ascii="Arial" w:hAnsi="Arial" w:cs="Arial"/>
                <w:b/>
                <w:sz w:val="17"/>
                <w:szCs w:val="17"/>
              </w:rPr>
            </w:pPr>
            <w:r>
              <w:rPr>
                <w:rFonts w:ascii="Arial" w:hAnsi="Arial" w:cs="Arial"/>
                <w:b/>
                <w:sz w:val="17"/>
                <w:szCs w:val="17"/>
              </w:rPr>
              <w:t>Space</w:t>
            </w:r>
          </w:p>
          <w:p w:rsidR="00733F09" w:rsidRDefault="00733F09">
            <w:pPr>
              <w:numPr>
                <w:ilvl w:val="0"/>
                <w:numId w:val="8"/>
              </w:numPr>
              <w:tabs>
                <w:tab w:val="clear" w:pos="777"/>
              </w:tabs>
              <w:spacing w:after="40"/>
              <w:ind w:left="249" w:hanging="181"/>
              <w:rPr>
                <w:rFonts w:ascii="Arial" w:hAnsi="Arial" w:cs="Arial"/>
                <w:sz w:val="17"/>
                <w:szCs w:val="17"/>
              </w:rPr>
            </w:pPr>
            <w:r>
              <w:rPr>
                <w:rFonts w:ascii="Arial" w:hAnsi="Arial" w:cs="Arial"/>
                <w:sz w:val="17"/>
                <w:szCs w:val="17"/>
              </w:rPr>
              <w:t>Location, direction and movement</w:t>
            </w:r>
          </w:p>
          <w:p w:rsidR="00733F09" w:rsidRDefault="00733F09">
            <w:pPr>
              <w:spacing w:before="40" w:after="40"/>
              <w:rPr>
                <w:rFonts w:ascii="Arial" w:hAnsi="Arial" w:cs="Arial"/>
                <w:sz w:val="17"/>
                <w:szCs w:val="17"/>
              </w:rPr>
            </w:pPr>
          </w:p>
        </w:tc>
        <w:tc>
          <w:tcPr>
            <w:tcW w:w="709" w:type="pct"/>
          </w:tcPr>
          <w:p w:rsidR="00733F09" w:rsidRDefault="00733F09">
            <w:pPr>
              <w:pStyle w:val="CommentText"/>
              <w:widowControl/>
              <w:spacing w:before="40" w:after="40"/>
              <w:rPr>
                <w:rFonts w:ascii="Arial" w:hAnsi="Arial" w:cs="Arial"/>
                <w:sz w:val="17"/>
                <w:szCs w:val="17"/>
              </w:rPr>
            </w:pPr>
          </w:p>
        </w:tc>
      </w:tr>
      <w:tr w:rsidR="00733F09">
        <w:tc>
          <w:tcPr>
            <w:tcW w:w="992" w:type="pct"/>
          </w:tcPr>
          <w:p w:rsidR="00733F09" w:rsidRDefault="00733F09">
            <w:pPr>
              <w:spacing w:before="100" w:after="40"/>
              <w:rPr>
                <w:rFonts w:ascii="Arial" w:hAnsi="Arial" w:cs="Arial"/>
                <w:sz w:val="17"/>
                <w:szCs w:val="17"/>
              </w:rPr>
            </w:pPr>
            <w:r>
              <w:rPr>
                <w:rFonts w:ascii="Arial" w:hAnsi="Arial" w:cs="Arial"/>
                <w:sz w:val="17"/>
                <w:szCs w:val="17"/>
              </w:rPr>
              <w:t>Design a building that would improve your community.</w:t>
            </w:r>
          </w:p>
        </w:tc>
        <w:tc>
          <w:tcPr>
            <w:tcW w:w="2482" w:type="pct"/>
          </w:tcPr>
          <w:p w:rsidR="00733F09" w:rsidRDefault="00733F09">
            <w:pPr>
              <w:pStyle w:val="CommentText"/>
              <w:widowControl/>
              <w:spacing w:before="100" w:after="40"/>
              <w:rPr>
                <w:rFonts w:ascii="Arial" w:hAnsi="Arial" w:cs="Arial"/>
                <w:sz w:val="17"/>
                <w:szCs w:val="17"/>
              </w:rPr>
            </w:pPr>
            <w:r>
              <w:rPr>
                <w:rFonts w:ascii="Arial" w:hAnsi="Arial" w:cs="Arial"/>
                <w:sz w:val="17"/>
                <w:szCs w:val="17"/>
              </w:rPr>
              <w:t xml:space="preserve">Students design a building relevant to their community, such as a place of worship, shopping outlet, community centre, community housing, restaurant, sporting facility or their own creation. Students construct a model of their building. </w:t>
            </w:r>
          </w:p>
          <w:p w:rsidR="00733F09" w:rsidRDefault="00733F09">
            <w:pPr>
              <w:pStyle w:val="CommentText"/>
              <w:widowControl/>
              <w:spacing w:before="40" w:after="100"/>
              <w:rPr>
                <w:rFonts w:ascii="Arial" w:hAnsi="Arial" w:cs="Arial"/>
                <w:sz w:val="17"/>
                <w:szCs w:val="17"/>
              </w:rPr>
            </w:pPr>
            <w:r>
              <w:rPr>
                <w:rFonts w:ascii="Arial" w:hAnsi="Arial" w:cs="Arial"/>
                <w:sz w:val="17"/>
                <w:szCs w:val="17"/>
              </w:rPr>
              <w:t>This investigation provides students with opportunities to apply understandings of scale plans and elevations, compound shapes, sections and cross-sections, angles and lines.</w:t>
            </w:r>
          </w:p>
        </w:tc>
        <w:tc>
          <w:tcPr>
            <w:tcW w:w="817" w:type="pct"/>
          </w:tcPr>
          <w:p w:rsidR="00733F09" w:rsidRDefault="00733F09">
            <w:pPr>
              <w:spacing w:before="40" w:after="40"/>
              <w:rPr>
                <w:rFonts w:ascii="Arial" w:hAnsi="Arial" w:cs="Arial"/>
                <w:bCs/>
                <w:sz w:val="17"/>
                <w:szCs w:val="17"/>
              </w:rPr>
            </w:pPr>
          </w:p>
        </w:tc>
        <w:tc>
          <w:tcPr>
            <w:tcW w:w="709" w:type="pct"/>
          </w:tcPr>
          <w:p w:rsidR="00733F09" w:rsidRDefault="00733F09">
            <w:pPr>
              <w:pStyle w:val="CommentText"/>
              <w:widowControl/>
              <w:spacing w:before="100" w:after="20"/>
              <w:rPr>
                <w:rFonts w:ascii="Arial" w:hAnsi="Arial" w:cs="Arial"/>
                <w:b/>
                <w:bCs/>
                <w:sz w:val="17"/>
                <w:szCs w:val="17"/>
              </w:rPr>
            </w:pPr>
            <w:r>
              <w:rPr>
                <w:rFonts w:ascii="Arial" w:hAnsi="Arial" w:cs="Arial"/>
                <w:b/>
                <w:bCs/>
                <w:sz w:val="17"/>
                <w:szCs w:val="17"/>
              </w:rPr>
              <w:t xml:space="preserve">Technology </w:t>
            </w:r>
          </w:p>
          <w:p w:rsidR="00733F09" w:rsidRDefault="00733F09">
            <w:pPr>
              <w:pStyle w:val="CommentText"/>
              <w:widowControl/>
              <w:spacing w:before="40" w:after="40"/>
              <w:rPr>
                <w:rFonts w:ascii="Arial" w:hAnsi="Arial" w:cs="Arial"/>
                <w:bCs/>
                <w:sz w:val="17"/>
                <w:szCs w:val="17"/>
              </w:rPr>
            </w:pPr>
            <w:r>
              <w:rPr>
                <w:rFonts w:ascii="Arial" w:hAnsi="Arial" w:cs="Arial"/>
                <w:bCs/>
                <w:sz w:val="17"/>
                <w:szCs w:val="17"/>
              </w:rPr>
              <w:t>TP 5.1, 5.2, 5.3, 5.4</w:t>
            </w:r>
          </w:p>
          <w:p w:rsidR="00733F09" w:rsidRDefault="00733F09">
            <w:pPr>
              <w:pStyle w:val="CommentText"/>
              <w:widowControl/>
              <w:spacing w:before="40" w:after="40"/>
              <w:rPr>
                <w:rFonts w:ascii="Arial" w:hAnsi="Arial" w:cs="Arial"/>
                <w:bCs/>
                <w:sz w:val="17"/>
                <w:szCs w:val="17"/>
              </w:rPr>
            </w:pPr>
            <w:r>
              <w:rPr>
                <w:rFonts w:ascii="Arial" w:hAnsi="Arial" w:cs="Arial"/>
                <w:bCs/>
                <w:sz w:val="17"/>
                <w:szCs w:val="17"/>
              </w:rPr>
              <w:t>TP 6.1, 6.2, 6.3, 6.4</w:t>
            </w:r>
          </w:p>
          <w:p w:rsidR="00733F09" w:rsidRDefault="00733F09">
            <w:pPr>
              <w:pStyle w:val="CommentText"/>
              <w:widowControl/>
              <w:spacing w:before="40" w:after="40"/>
              <w:rPr>
                <w:rFonts w:ascii="Arial" w:hAnsi="Arial" w:cs="Arial"/>
                <w:bCs/>
                <w:sz w:val="17"/>
                <w:szCs w:val="17"/>
              </w:rPr>
            </w:pPr>
            <w:r>
              <w:rPr>
                <w:rFonts w:ascii="Arial" w:hAnsi="Arial" w:cs="Arial"/>
                <w:bCs/>
                <w:sz w:val="17"/>
                <w:szCs w:val="17"/>
              </w:rPr>
              <w:t>MAT 5.1, 5.2</w:t>
            </w:r>
          </w:p>
          <w:p w:rsidR="00733F09" w:rsidRDefault="00733F09">
            <w:pPr>
              <w:pStyle w:val="CommentText"/>
              <w:widowControl/>
              <w:spacing w:before="40" w:after="40"/>
              <w:rPr>
                <w:rFonts w:ascii="Arial" w:hAnsi="Arial" w:cs="Arial"/>
                <w:sz w:val="17"/>
                <w:szCs w:val="17"/>
              </w:rPr>
            </w:pPr>
            <w:r>
              <w:rPr>
                <w:rFonts w:ascii="Arial" w:hAnsi="Arial" w:cs="Arial"/>
                <w:bCs/>
                <w:sz w:val="17"/>
                <w:szCs w:val="17"/>
              </w:rPr>
              <w:t>MAT 6.1, 6.2</w:t>
            </w:r>
          </w:p>
        </w:tc>
      </w:tr>
      <w:tr w:rsidR="00733F09">
        <w:trPr>
          <w:cantSplit/>
        </w:trPr>
        <w:tc>
          <w:tcPr>
            <w:tcW w:w="992" w:type="pct"/>
          </w:tcPr>
          <w:p w:rsidR="00733F09" w:rsidRDefault="00733F09">
            <w:pPr>
              <w:spacing w:before="100" w:after="40"/>
              <w:rPr>
                <w:rFonts w:ascii="Arial" w:hAnsi="Arial" w:cs="Arial"/>
                <w:sz w:val="17"/>
                <w:szCs w:val="17"/>
              </w:rPr>
            </w:pPr>
            <w:r>
              <w:rPr>
                <w:rFonts w:ascii="Arial" w:hAnsi="Arial" w:cs="Arial"/>
                <w:sz w:val="17"/>
                <w:szCs w:val="17"/>
              </w:rPr>
              <w:t xml:space="preserve">What improvements would you make to a sporting venue? </w:t>
            </w:r>
          </w:p>
          <w:p w:rsidR="00733F09" w:rsidRDefault="00733F09">
            <w:pPr>
              <w:spacing w:before="40" w:after="40"/>
              <w:rPr>
                <w:rFonts w:ascii="Arial" w:hAnsi="Arial" w:cs="Arial"/>
                <w:sz w:val="17"/>
                <w:szCs w:val="17"/>
              </w:rPr>
            </w:pPr>
          </w:p>
        </w:tc>
        <w:tc>
          <w:tcPr>
            <w:tcW w:w="2482" w:type="pct"/>
          </w:tcPr>
          <w:p w:rsidR="00733F09" w:rsidRDefault="00733F09">
            <w:pPr>
              <w:pStyle w:val="CommentText"/>
              <w:widowControl/>
              <w:spacing w:before="100" w:after="200"/>
              <w:rPr>
                <w:rFonts w:ascii="Arial" w:hAnsi="Arial" w:cs="Arial"/>
                <w:sz w:val="17"/>
                <w:szCs w:val="17"/>
              </w:rPr>
            </w:pPr>
            <w:r>
              <w:rPr>
                <w:rFonts w:ascii="Arial" w:hAnsi="Arial" w:cs="Arial"/>
                <w:sz w:val="17"/>
                <w:szCs w:val="17"/>
              </w:rPr>
              <w:t>Students take on the role of an architect with the task of redesigning a sporting venue (e.g. football stadium, the school oval, local tennis courts). They consider improving the orientation of the playing field or building, use compass points to create pathways around the venue, and position objects in relation to points of the compass and the sun. Students develop plans and advertising brochures to communicate their design ideas.</w:t>
            </w:r>
          </w:p>
        </w:tc>
        <w:tc>
          <w:tcPr>
            <w:tcW w:w="817" w:type="pct"/>
          </w:tcPr>
          <w:p w:rsidR="00733F09" w:rsidRDefault="00733F09">
            <w:pPr>
              <w:spacing w:before="40" w:after="40"/>
              <w:ind w:left="68"/>
              <w:rPr>
                <w:rFonts w:ascii="Arial" w:hAnsi="Arial" w:cs="Arial"/>
                <w:sz w:val="17"/>
                <w:szCs w:val="17"/>
              </w:rPr>
            </w:pPr>
          </w:p>
        </w:tc>
        <w:tc>
          <w:tcPr>
            <w:tcW w:w="709" w:type="pct"/>
          </w:tcPr>
          <w:p w:rsidR="00733F09" w:rsidRDefault="00733F09">
            <w:pPr>
              <w:framePr w:hSpace="180" w:wrap="around" w:vAnchor="page" w:hAnchor="margin" w:y="1625"/>
              <w:spacing w:before="40" w:after="40"/>
              <w:rPr>
                <w:rFonts w:ascii="Arial" w:hAnsi="Arial" w:cs="Arial"/>
                <w:sz w:val="17"/>
                <w:szCs w:val="17"/>
              </w:rPr>
            </w:pPr>
          </w:p>
        </w:tc>
      </w:tr>
    </w:tbl>
    <w:p w:rsidR="00733F09" w:rsidRDefault="00733F09">
      <w:pPr>
        <w:jc w:val="center"/>
        <w:rPr>
          <w:rFonts w:ascii="Arial" w:hAnsi="Arial" w:cs="Arial"/>
          <w:sz w:val="17"/>
          <w:szCs w:val="17"/>
        </w:rPr>
        <w:sectPr w:rsidR="00733F09">
          <w:footerReference w:type="default" r:id="rId16"/>
          <w:pgSz w:w="16838" w:h="11906" w:orient="landscape" w:code="9"/>
          <w:pgMar w:top="1304" w:right="851" w:bottom="1134" w:left="851" w:header="851" w:footer="907" w:gutter="0"/>
          <w:cols w:space="708"/>
          <w:docGrid w:linePitch="360"/>
        </w:sectPr>
      </w:pPr>
    </w:p>
    <w:p w:rsidR="00733F09" w:rsidRDefault="00733F09">
      <w:pPr>
        <w:jc w:val="center"/>
        <w:rPr>
          <w:rFonts w:ascii="Arial" w:hAnsi="Arial" w:cs="Arial"/>
          <w:sz w:val="17"/>
          <w:szCs w:val="17"/>
        </w:rPr>
      </w:pPr>
    </w:p>
    <w:sectPr w:rsidR="00733F09">
      <w:headerReference w:type="default" r:id="rId17"/>
      <w:footerReference w:type="default" r:id="rId18"/>
      <w:pgSz w:w="16838" w:h="11906" w:orient="landscape" w:code="9"/>
      <w:pgMar w:top="1304" w:right="851" w:bottom="1134" w:left="851" w:header="851"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218" w:rsidRDefault="00541218">
      <w:r>
        <w:separator/>
      </w:r>
    </w:p>
  </w:endnote>
  <w:endnote w:type="continuationSeparator" w:id="0">
    <w:p w:rsidR="00541218" w:rsidRDefault="00541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ill Sans Std">
    <w:altName w:val="Calibri"/>
    <w:panose1 w:val="00000000000000000000"/>
    <w:charset w:val="00"/>
    <w:family w:val="swiss"/>
    <w:notTrueType/>
    <w:pitch w:val="variable"/>
    <w:sig w:usb0="00000003" w:usb1="00000000" w:usb2="00000000" w:usb3="00000000" w:csb0="00000001" w:csb1="00000000"/>
  </w:font>
  <w:font w:name="Gill 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09" w:rsidRDefault="00733F09">
    <w:pPr>
      <w:pStyle w:val="Footer"/>
      <w:tabs>
        <w:tab w:val="clear" w:pos="4153"/>
        <w:tab w:val="clear" w:pos="8306"/>
        <w:tab w:val="right" w:pos="15120"/>
      </w:tabs>
      <w:ind w:right="-398"/>
      <w:rPr>
        <w:rFonts w:ascii="Gill Sans Std" w:hAnsi="Gill Sans Std"/>
        <w:b/>
        <w:i/>
        <w:sz w:val="16"/>
      </w:rPr>
    </w:pPr>
    <w:r>
      <w:rPr>
        <w:rFonts w:ascii="Arial" w:hAnsi="Arial" w:cs="Arial"/>
        <w:sz w:val="16"/>
      </w:rPr>
      <w:t xml:space="preserve">© The State of </w:t>
    </w:r>
    <w:smartTag w:uri="urn:schemas-microsoft-com:office:smarttags" w:element="State">
      <w:r>
        <w:rPr>
          <w:rFonts w:ascii="Arial" w:hAnsi="Arial" w:cs="Arial"/>
          <w:sz w:val="16"/>
        </w:rPr>
        <w:t>Queensland</w:t>
      </w:r>
    </w:smartTag>
    <w:r>
      <w:rPr>
        <w:rFonts w:ascii="Arial" w:hAnsi="Arial" w:cs="Arial"/>
        <w:sz w:val="16"/>
      </w:rPr>
      <w:t xml:space="preserve"> (</w:t>
    </w:r>
    <w:smartTag w:uri="urn:schemas-microsoft-com:office:smarttags" w:element="State">
      <w:smartTag w:uri="urn:schemas-microsoft-com:office:smarttags" w:element="place">
        <w:r>
          <w:rPr>
            <w:rFonts w:ascii="Arial" w:hAnsi="Arial" w:cs="Arial"/>
            <w:sz w:val="16"/>
          </w:rPr>
          <w:t>Queensland</w:t>
        </w:r>
      </w:smartTag>
    </w:smartTag>
    <w:r>
      <w:rPr>
        <w:rFonts w:ascii="Arial" w:hAnsi="Arial" w:cs="Arial"/>
        <w:sz w:val="16"/>
      </w:rPr>
      <w:t xml:space="preserve"> Studies Authority) 2005</w:t>
    </w:r>
    <w:r>
      <w:rPr>
        <w:rFonts w:ascii="Arial" w:hAnsi="Arial" w:cs="Arial"/>
        <w:sz w:val="16"/>
      </w:rPr>
      <w:tab/>
    </w:r>
    <w:r>
      <w:rPr>
        <w:rFonts w:ascii="Gill Sans" w:hAnsi="Gill Sans" w:cs="Arial"/>
        <w:b/>
        <w:bCs/>
        <w:i/>
        <w:iCs/>
        <w:sz w:val="16"/>
      </w:rPr>
      <w:t xml:space="preserve">P </w:t>
    </w:r>
    <w:r>
      <w:rPr>
        <w:rStyle w:val="PageNumber"/>
        <w:rFonts w:ascii="Gill Sans" w:hAnsi="Gill Sans" w:cs="Arial"/>
        <w:b/>
        <w:bCs/>
        <w:i/>
        <w:iCs/>
        <w:sz w:val="16"/>
      </w:rPr>
      <w:fldChar w:fldCharType="begin"/>
    </w:r>
    <w:r>
      <w:rPr>
        <w:rStyle w:val="PageNumber"/>
        <w:rFonts w:ascii="Gill Sans" w:hAnsi="Gill Sans" w:cs="Arial"/>
        <w:b/>
        <w:bCs/>
        <w:i/>
        <w:iCs/>
        <w:sz w:val="16"/>
      </w:rPr>
      <w:instrText xml:space="preserve"> PAGE </w:instrText>
    </w:r>
    <w:r>
      <w:rPr>
        <w:rStyle w:val="PageNumber"/>
        <w:rFonts w:ascii="Gill Sans" w:hAnsi="Gill Sans" w:cs="Arial"/>
        <w:b/>
        <w:bCs/>
        <w:i/>
        <w:iCs/>
        <w:sz w:val="16"/>
      </w:rPr>
      <w:fldChar w:fldCharType="separate"/>
    </w:r>
    <w:r w:rsidR="000A23EF">
      <w:rPr>
        <w:rStyle w:val="PageNumber"/>
        <w:rFonts w:ascii="Gill Sans" w:hAnsi="Gill Sans" w:cs="Arial"/>
        <w:b/>
        <w:bCs/>
        <w:i/>
        <w:iCs/>
        <w:noProof/>
        <w:sz w:val="16"/>
      </w:rPr>
      <w:t>93</w:t>
    </w:r>
    <w:r>
      <w:rPr>
        <w:rStyle w:val="PageNumber"/>
        <w:rFonts w:ascii="Gill Sans" w:hAnsi="Gill Sans" w:cs="Arial"/>
        <w:b/>
        <w:bCs/>
        <w:i/>
        <w:i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09" w:rsidRDefault="00733F09">
    <w:pPr>
      <w:pStyle w:val="Footer"/>
      <w:tabs>
        <w:tab w:val="right" w:pos="14940"/>
      </w:tabs>
      <w:ind w:right="-398"/>
      <w:rPr>
        <w:rFonts w:ascii="Gill Sans" w:hAnsi="Gill Sans"/>
        <w:b/>
        <w:bCs/>
        <w:i/>
        <w:iCs/>
        <w:sz w:val="16"/>
        <w:szCs w:val="16"/>
      </w:rPr>
    </w:pPr>
    <w:r>
      <w:rPr>
        <w:rFonts w:ascii="Arial" w:hAnsi="Arial" w:cs="Arial"/>
        <w:sz w:val="16"/>
        <w:szCs w:val="16"/>
      </w:rPr>
      <w:t xml:space="preserve">© The State of </w:t>
    </w:r>
    <w:smartTag w:uri="urn:schemas-microsoft-com:office:smarttags" w:element="State">
      <w:r>
        <w:rPr>
          <w:rFonts w:ascii="Arial" w:hAnsi="Arial" w:cs="Arial"/>
          <w:sz w:val="16"/>
          <w:szCs w:val="16"/>
        </w:rPr>
        <w:t>Queensland</w:t>
      </w:r>
    </w:smartTag>
    <w:r>
      <w:rPr>
        <w:rFonts w:ascii="Arial" w:hAnsi="Arial" w:cs="Arial"/>
        <w:sz w:val="16"/>
        <w:szCs w:val="16"/>
      </w:rPr>
      <w:t xml:space="preserve"> (</w:t>
    </w:r>
    <w:smartTag w:uri="urn:schemas-microsoft-com:office:smarttags" w:element="State">
      <w:smartTag w:uri="urn:schemas-microsoft-com:office:smarttags" w:element="place">
        <w:r>
          <w:rPr>
            <w:rFonts w:ascii="Arial" w:hAnsi="Arial" w:cs="Arial"/>
            <w:sz w:val="16"/>
            <w:szCs w:val="16"/>
          </w:rPr>
          <w:t>Queensland</w:t>
        </w:r>
      </w:smartTag>
    </w:smartTag>
    <w:r>
      <w:rPr>
        <w:rFonts w:ascii="Arial" w:hAnsi="Arial" w:cs="Arial"/>
        <w:sz w:val="16"/>
        <w:szCs w:val="16"/>
      </w:rPr>
      <w:t xml:space="preserve"> Studies Authority) 2005</w:t>
    </w:r>
    <w:r>
      <w:rPr>
        <w:rFonts w:ascii="Arial" w:hAnsi="Arial" w:cs="Arial"/>
        <w:sz w:val="16"/>
        <w:szCs w:val="16"/>
      </w:rPr>
      <w:tab/>
    </w:r>
    <w:r>
      <w:rPr>
        <w:rFonts w:ascii="Arial" w:hAnsi="Arial" w:cs="Arial"/>
        <w:sz w:val="16"/>
        <w:szCs w:val="16"/>
      </w:rPr>
      <w:tab/>
      <w:t xml:space="preserve"> </w:t>
    </w:r>
    <w:r>
      <w:rPr>
        <w:rFonts w:ascii="Gill Sans" w:hAnsi="Gill Sans" w:cs="Arial"/>
        <w:b/>
        <w:bCs/>
        <w:i/>
        <w:iCs/>
        <w:sz w:val="16"/>
        <w:szCs w:val="16"/>
      </w:rPr>
      <w:t xml:space="preserve">P </w:t>
    </w:r>
    <w:r>
      <w:rPr>
        <w:rStyle w:val="PageNumber"/>
        <w:rFonts w:ascii="Gill Sans" w:hAnsi="Gill Sans" w:cs="Arial"/>
        <w:b/>
        <w:bCs/>
        <w:i/>
        <w:iCs/>
        <w:sz w:val="16"/>
        <w:szCs w:val="16"/>
      </w:rPr>
      <w:fldChar w:fldCharType="begin"/>
    </w:r>
    <w:r>
      <w:rPr>
        <w:rStyle w:val="PageNumber"/>
        <w:rFonts w:ascii="Gill Sans" w:hAnsi="Gill Sans" w:cs="Arial"/>
        <w:b/>
        <w:bCs/>
        <w:i/>
        <w:iCs/>
        <w:sz w:val="16"/>
        <w:szCs w:val="16"/>
      </w:rPr>
      <w:instrText xml:space="preserve"> PAGE </w:instrText>
    </w:r>
    <w:r>
      <w:rPr>
        <w:rStyle w:val="PageNumber"/>
        <w:rFonts w:ascii="Gill Sans" w:hAnsi="Gill Sans" w:cs="Arial"/>
        <w:b/>
        <w:bCs/>
        <w:i/>
        <w:iCs/>
        <w:sz w:val="16"/>
        <w:szCs w:val="16"/>
      </w:rPr>
      <w:fldChar w:fldCharType="separate"/>
    </w:r>
    <w:r w:rsidR="000A23EF">
      <w:rPr>
        <w:rStyle w:val="PageNumber"/>
        <w:rFonts w:ascii="Gill Sans" w:hAnsi="Gill Sans" w:cs="Arial"/>
        <w:b/>
        <w:bCs/>
        <w:i/>
        <w:iCs/>
        <w:noProof/>
        <w:sz w:val="16"/>
        <w:szCs w:val="16"/>
      </w:rPr>
      <w:t>95</w:t>
    </w:r>
    <w:r>
      <w:rPr>
        <w:rStyle w:val="PageNumber"/>
        <w:rFonts w:ascii="Gill Sans" w:hAnsi="Gill Sans" w:cs="Arial"/>
        <w:b/>
        <w:bCs/>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09" w:rsidRDefault="00733F09">
    <w:pPr>
      <w:pStyle w:val="Footer"/>
      <w:tabs>
        <w:tab w:val="left" w:pos="14580"/>
      </w:tabs>
      <w:ind w:right="16"/>
    </w:pPr>
    <w:r>
      <w:rPr>
        <w:rFonts w:ascii="Arial" w:hAnsi="Arial" w:cs="Arial"/>
        <w:sz w:val="18"/>
      </w:rPr>
      <w:t xml:space="preserve">© </w:t>
    </w:r>
    <w:r>
      <w:rPr>
        <w:rFonts w:ascii="Arial" w:hAnsi="Arial" w:cs="Arial"/>
        <w:sz w:val="16"/>
      </w:rPr>
      <w:t xml:space="preserve">The State of </w:t>
    </w:r>
    <w:smartTag w:uri="urn:schemas-microsoft-com:office:smarttags" w:element="State">
      <w:r>
        <w:rPr>
          <w:rFonts w:ascii="Arial" w:hAnsi="Arial" w:cs="Arial"/>
          <w:sz w:val="16"/>
        </w:rPr>
        <w:t>Queensland</w:t>
      </w:r>
    </w:smartTag>
    <w:r>
      <w:rPr>
        <w:rFonts w:ascii="Arial" w:hAnsi="Arial" w:cs="Arial"/>
        <w:sz w:val="16"/>
      </w:rPr>
      <w:t xml:space="preserve"> (</w:t>
    </w:r>
    <w:smartTag w:uri="urn:schemas-microsoft-com:office:smarttags" w:element="State">
      <w:smartTag w:uri="urn:schemas-microsoft-com:office:smarttags" w:element="place">
        <w:r>
          <w:rPr>
            <w:rFonts w:ascii="Arial" w:hAnsi="Arial" w:cs="Arial"/>
            <w:sz w:val="16"/>
          </w:rPr>
          <w:t>Queensland</w:t>
        </w:r>
      </w:smartTag>
    </w:smartTag>
    <w:r>
      <w:rPr>
        <w:rFonts w:ascii="Arial" w:hAnsi="Arial" w:cs="Arial"/>
        <w:sz w:val="16"/>
      </w:rPr>
      <w:t xml:space="preserve"> Studies Authority) 2005</w:t>
    </w:r>
    <w:r>
      <w:rPr>
        <w:rFonts w:ascii="Arial" w:hAnsi="Arial" w:cs="Arial"/>
        <w:sz w:val="18"/>
      </w:rPr>
      <w:tab/>
    </w:r>
    <w:r>
      <w:rPr>
        <w:rFonts w:ascii="Arial" w:hAnsi="Arial" w:cs="Arial"/>
        <w:sz w:val="18"/>
      </w:rPr>
      <w:tab/>
    </w:r>
    <w:r>
      <w:rPr>
        <w:rFonts w:ascii="Gill Sans" w:hAnsi="Gill Sans" w:cs="Arial"/>
        <w:b/>
        <w:bCs/>
        <w:i/>
        <w:iCs/>
        <w:sz w:val="18"/>
      </w:rPr>
      <w:t xml:space="preserve">P </w:t>
    </w:r>
    <w:r>
      <w:rPr>
        <w:rStyle w:val="PageNumber"/>
        <w:rFonts w:ascii="Gill Sans" w:hAnsi="Gill Sans" w:cs="Arial"/>
        <w:b/>
        <w:bCs/>
        <w:i/>
        <w:iCs/>
        <w:sz w:val="18"/>
      </w:rPr>
      <w:fldChar w:fldCharType="begin"/>
    </w:r>
    <w:r>
      <w:rPr>
        <w:rStyle w:val="PageNumber"/>
        <w:rFonts w:ascii="Gill Sans" w:hAnsi="Gill Sans" w:cs="Arial"/>
        <w:b/>
        <w:bCs/>
        <w:i/>
        <w:iCs/>
        <w:sz w:val="18"/>
      </w:rPr>
      <w:instrText xml:space="preserve"> PAGE </w:instrText>
    </w:r>
    <w:r>
      <w:rPr>
        <w:rStyle w:val="PageNumber"/>
        <w:rFonts w:ascii="Gill Sans" w:hAnsi="Gill Sans" w:cs="Arial"/>
        <w:b/>
        <w:bCs/>
        <w:i/>
        <w:iCs/>
        <w:sz w:val="18"/>
      </w:rPr>
      <w:fldChar w:fldCharType="separate"/>
    </w:r>
    <w:r w:rsidR="000A23EF">
      <w:rPr>
        <w:rStyle w:val="PageNumber"/>
        <w:rFonts w:ascii="Gill Sans" w:hAnsi="Gill Sans" w:cs="Arial"/>
        <w:b/>
        <w:bCs/>
        <w:i/>
        <w:iCs/>
        <w:noProof/>
        <w:sz w:val="18"/>
      </w:rPr>
      <w:t>109</w:t>
    </w:r>
    <w:r>
      <w:rPr>
        <w:rStyle w:val="PageNumber"/>
        <w:rFonts w:ascii="Gill Sans" w:hAnsi="Gill Sans" w:cs="Arial"/>
        <w:b/>
        <w:bCs/>
        <w:i/>
        <w:i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09" w:rsidRDefault="00733F09">
    <w:pPr>
      <w:pStyle w:val="Footer"/>
      <w:tabs>
        <w:tab w:val="left" w:pos="14580"/>
      </w:tabs>
      <w:ind w:right="1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218" w:rsidRDefault="00541218">
      <w:r>
        <w:separator/>
      </w:r>
    </w:p>
  </w:footnote>
  <w:footnote w:type="continuationSeparator" w:id="0">
    <w:p w:rsidR="00541218" w:rsidRDefault="00541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09" w:rsidRDefault="00733F09">
    <w:pPr>
      <w:pStyle w:val="Header"/>
      <w:tabs>
        <w:tab w:val="clear" w:pos="4153"/>
        <w:tab w:val="clear" w:pos="8306"/>
        <w:tab w:val="right" w:pos="15120"/>
      </w:tabs>
      <w:ind w:right="-218"/>
      <w:rPr>
        <w:i/>
        <w:iCs/>
      </w:rPr>
    </w:pPr>
    <w:r>
      <w:rPr>
        <w:rFonts w:ascii="Arial" w:hAnsi="Arial" w:cs="Arial"/>
        <w:sz w:val="18"/>
      </w:rPr>
      <w:t>Mathematics</w:t>
    </w:r>
    <w:r>
      <w:rPr>
        <w:rFonts w:ascii="Arial" w:hAnsi="Arial" w:cs="Arial"/>
        <w:sz w:val="18"/>
      </w:rPr>
      <w:tab/>
    </w:r>
    <w:r>
      <w:rPr>
        <w:rFonts w:ascii="Arial" w:hAnsi="Arial" w:cs="Arial"/>
        <w:i/>
        <w:iCs/>
        <w:sz w:val="18"/>
      </w:rPr>
      <w:t>Ideas for investigations — Levels 5 and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09" w:rsidRDefault="00733F09">
    <w:pPr>
      <w:pStyle w:val="Header"/>
      <w:tabs>
        <w:tab w:val="clear" w:pos="4153"/>
        <w:tab w:val="clear" w:pos="8306"/>
        <w:tab w:val="right" w:pos="15120"/>
      </w:tabs>
      <w:ind w:right="-218"/>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A56820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DDCFEF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A7540"/>
    <w:multiLevelType w:val="hybridMultilevel"/>
    <w:tmpl w:val="CA78E342"/>
    <w:lvl w:ilvl="0" w:tplc="23F258D2">
      <w:start w:val="1"/>
      <w:numFmt w:val="bullet"/>
      <w:lvlRestart w:val="0"/>
      <w:lvlText w:val=""/>
      <w:lvlJc w:val="left"/>
      <w:pPr>
        <w:tabs>
          <w:tab w:val="num" w:pos="723"/>
        </w:tabs>
        <w:ind w:left="723" w:hanging="363"/>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D10B4"/>
    <w:multiLevelType w:val="singleLevel"/>
    <w:tmpl w:val="8D08E772"/>
    <w:lvl w:ilvl="0">
      <w:start w:val="1"/>
      <w:numFmt w:val="bullet"/>
      <w:pStyle w:val="Bullets"/>
      <w:lvlText w:val=""/>
      <w:lvlJc w:val="left"/>
      <w:pPr>
        <w:tabs>
          <w:tab w:val="num" w:pos="1069"/>
        </w:tabs>
        <w:ind w:left="992" w:hanging="283"/>
      </w:pPr>
      <w:rPr>
        <w:rFonts w:ascii="Symbol" w:hAnsi="Symbol" w:hint="default"/>
      </w:rPr>
    </w:lvl>
  </w:abstractNum>
  <w:abstractNum w:abstractNumId="4" w15:restartNumberingAfterBreak="0">
    <w:nsid w:val="1B663C5C"/>
    <w:multiLevelType w:val="hybridMultilevel"/>
    <w:tmpl w:val="A13866C6"/>
    <w:lvl w:ilvl="0" w:tplc="E6C24ADC">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9C3B17"/>
    <w:multiLevelType w:val="hybridMultilevel"/>
    <w:tmpl w:val="55D40536"/>
    <w:lvl w:ilvl="0" w:tplc="23F258D2">
      <w:start w:val="1"/>
      <w:numFmt w:val="bullet"/>
      <w:lvlRestart w:val="0"/>
      <w:lvlText w:val=""/>
      <w:lvlJc w:val="left"/>
      <w:pPr>
        <w:tabs>
          <w:tab w:val="num" w:pos="720"/>
        </w:tabs>
        <w:ind w:left="720" w:hanging="363"/>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201F2"/>
    <w:multiLevelType w:val="hybridMultilevel"/>
    <w:tmpl w:val="AD366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4D3B1C"/>
    <w:multiLevelType w:val="hybridMultilevel"/>
    <w:tmpl w:val="7BDC4E80"/>
    <w:lvl w:ilvl="0" w:tplc="7EC859A6">
      <w:start w:val="1"/>
      <w:numFmt w:val="bullet"/>
      <w:lvlText w:val=""/>
      <w:lvlJc w:val="left"/>
      <w:pPr>
        <w:tabs>
          <w:tab w:val="num" w:pos="720"/>
        </w:tabs>
        <w:ind w:left="720" w:hanging="360"/>
      </w:pPr>
      <w:rPr>
        <w:rFonts w:ascii="Symbol" w:hAnsi="Symbol" w:hint="default"/>
        <w:sz w:val="18"/>
        <w:szCs w:val="18"/>
      </w:rPr>
    </w:lvl>
    <w:lvl w:ilvl="1" w:tplc="0C090001">
      <w:start w:val="1"/>
      <w:numFmt w:val="bullet"/>
      <w:lvlText w:val=""/>
      <w:lvlJc w:val="left"/>
      <w:pPr>
        <w:tabs>
          <w:tab w:val="num" w:pos="1440"/>
        </w:tabs>
        <w:ind w:left="1440" w:hanging="360"/>
      </w:pPr>
      <w:rPr>
        <w:rFonts w:ascii="Symbol" w:hAnsi="Symbol" w:hint="default"/>
        <w:sz w:val="18"/>
        <w:szCs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4A5D86"/>
    <w:multiLevelType w:val="hybridMultilevel"/>
    <w:tmpl w:val="6C38265A"/>
    <w:lvl w:ilvl="0" w:tplc="23F258D2">
      <w:start w:val="1"/>
      <w:numFmt w:val="bullet"/>
      <w:lvlRestart w:val="0"/>
      <w:lvlText w:val=""/>
      <w:lvlJc w:val="left"/>
      <w:pPr>
        <w:tabs>
          <w:tab w:val="num" w:pos="777"/>
        </w:tabs>
        <w:ind w:left="777" w:hanging="363"/>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346E55"/>
    <w:multiLevelType w:val="hybridMultilevel"/>
    <w:tmpl w:val="EA80D4AA"/>
    <w:lvl w:ilvl="0" w:tplc="3A869ED8">
      <w:start w:val="1"/>
      <w:numFmt w:val="bullet"/>
      <w:lvlRestart w:val="0"/>
      <w:lvlText w:val=""/>
      <w:lvlJc w:val="left"/>
      <w:pPr>
        <w:tabs>
          <w:tab w:val="num" w:pos="720"/>
        </w:tabs>
        <w:ind w:left="720" w:hanging="363"/>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706DC"/>
    <w:multiLevelType w:val="hybridMultilevel"/>
    <w:tmpl w:val="87181F4C"/>
    <w:lvl w:ilvl="0" w:tplc="23F258D2">
      <w:start w:val="1"/>
      <w:numFmt w:val="bullet"/>
      <w:lvlRestart w:val="0"/>
      <w:lvlText w:val=""/>
      <w:lvlJc w:val="left"/>
      <w:pPr>
        <w:tabs>
          <w:tab w:val="num" w:pos="723"/>
        </w:tabs>
        <w:ind w:left="723" w:hanging="363"/>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4F242A"/>
    <w:multiLevelType w:val="hybridMultilevel"/>
    <w:tmpl w:val="211A65EE"/>
    <w:lvl w:ilvl="0" w:tplc="164EFD6C">
      <w:start w:val="1"/>
      <w:numFmt w:val="bullet"/>
      <w:lvlText w:val=""/>
      <w:lvlJc w:val="left"/>
      <w:pPr>
        <w:tabs>
          <w:tab w:val="num" w:pos="720"/>
        </w:tabs>
        <w:ind w:left="72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AB2BA4"/>
    <w:multiLevelType w:val="multilevel"/>
    <w:tmpl w:val="AD366D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AE2821"/>
    <w:multiLevelType w:val="hybridMultilevel"/>
    <w:tmpl w:val="65A49B46"/>
    <w:lvl w:ilvl="0" w:tplc="23F258D2">
      <w:start w:val="1"/>
      <w:numFmt w:val="bullet"/>
      <w:lvlRestart w:val="0"/>
      <w:lvlText w:val=""/>
      <w:lvlJc w:val="left"/>
      <w:pPr>
        <w:tabs>
          <w:tab w:val="num" w:pos="723"/>
        </w:tabs>
        <w:ind w:left="723" w:hanging="363"/>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18189A"/>
    <w:multiLevelType w:val="hybridMultilevel"/>
    <w:tmpl w:val="28A252DC"/>
    <w:lvl w:ilvl="0" w:tplc="23F258D2">
      <w:start w:val="1"/>
      <w:numFmt w:val="bullet"/>
      <w:lvlRestart w:val="0"/>
      <w:lvlText w:val=""/>
      <w:lvlJc w:val="left"/>
      <w:pPr>
        <w:tabs>
          <w:tab w:val="num" w:pos="777"/>
        </w:tabs>
        <w:ind w:left="777" w:hanging="363"/>
      </w:pPr>
      <w:rPr>
        <w:rFonts w:ascii="Symbol" w:hAnsi="Symbol" w:hint="default"/>
        <w:sz w:val="18"/>
        <w:szCs w:val="18"/>
      </w:rPr>
    </w:lvl>
    <w:lvl w:ilvl="1" w:tplc="0C090003" w:tentative="1">
      <w:start w:val="1"/>
      <w:numFmt w:val="bullet"/>
      <w:lvlText w:val="o"/>
      <w:lvlJc w:val="left"/>
      <w:pPr>
        <w:tabs>
          <w:tab w:val="num" w:pos="1497"/>
        </w:tabs>
        <w:ind w:left="1497" w:hanging="360"/>
      </w:pPr>
      <w:rPr>
        <w:rFonts w:ascii="Courier New" w:hAnsi="Courier New" w:cs="Courier New" w:hint="default"/>
      </w:rPr>
    </w:lvl>
    <w:lvl w:ilvl="2" w:tplc="0C090005" w:tentative="1">
      <w:start w:val="1"/>
      <w:numFmt w:val="bullet"/>
      <w:lvlText w:val=""/>
      <w:lvlJc w:val="left"/>
      <w:pPr>
        <w:tabs>
          <w:tab w:val="num" w:pos="2217"/>
        </w:tabs>
        <w:ind w:left="2217" w:hanging="360"/>
      </w:pPr>
      <w:rPr>
        <w:rFonts w:ascii="Wingdings" w:hAnsi="Wingdings" w:hint="default"/>
      </w:rPr>
    </w:lvl>
    <w:lvl w:ilvl="3" w:tplc="0C090001" w:tentative="1">
      <w:start w:val="1"/>
      <w:numFmt w:val="bullet"/>
      <w:lvlText w:val=""/>
      <w:lvlJc w:val="left"/>
      <w:pPr>
        <w:tabs>
          <w:tab w:val="num" w:pos="2937"/>
        </w:tabs>
        <w:ind w:left="2937" w:hanging="360"/>
      </w:pPr>
      <w:rPr>
        <w:rFonts w:ascii="Symbol" w:hAnsi="Symbol" w:hint="default"/>
      </w:rPr>
    </w:lvl>
    <w:lvl w:ilvl="4" w:tplc="0C090003" w:tentative="1">
      <w:start w:val="1"/>
      <w:numFmt w:val="bullet"/>
      <w:lvlText w:val="o"/>
      <w:lvlJc w:val="left"/>
      <w:pPr>
        <w:tabs>
          <w:tab w:val="num" w:pos="3657"/>
        </w:tabs>
        <w:ind w:left="3657" w:hanging="360"/>
      </w:pPr>
      <w:rPr>
        <w:rFonts w:ascii="Courier New" w:hAnsi="Courier New" w:cs="Courier New" w:hint="default"/>
      </w:rPr>
    </w:lvl>
    <w:lvl w:ilvl="5" w:tplc="0C090005" w:tentative="1">
      <w:start w:val="1"/>
      <w:numFmt w:val="bullet"/>
      <w:lvlText w:val=""/>
      <w:lvlJc w:val="left"/>
      <w:pPr>
        <w:tabs>
          <w:tab w:val="num" w:pos="4377"/>
        </w:tabs>
        <w:ind w:left="4377" w:hanging="360"/>
      </w:pPr>
      <w:rPr>
        <w:rFonts w:ascii="Wingdings" w:hAnsi="Wingdings" w:hint="default"/>
      </w:rPr>
    </w:lvl>
    <w:lvl w:ilvl="6" w:tplc="0C090001" w:tentative="1">
      <w:start w:val="1"/>
      <w:numFmt w:val="bullet"/>
      <w:lvlText w:val=""/>
      <w:lvlJc w:val="left"/>
      <w:pPr>
        <w:tabs>
          <w:tab w:val="num" w:pos="5097"/>
        </w:tabs>
        <w:ind w:left="5097" w:hanging="360"/>
      </w:pPr>
      <w:rPr>
        <w:rFonts w:ascii="Symbol" w:hAnsi="Symbol" w:hint="default"/>
      </w:rPr>
    </w:lvl>
    <w:lvl w:ilvl="7" w:tplc="0C090003" w:tentative="1">
      <w:start w:val="1"/>
      <w:numFmt w:val="bullet"/>
      <w:lvlText w:val="o"/>
      <w:lvlJc w:val="left"/>
      <w:pPr>
        <w:tabs>
          <w:tab w:val="num" w:pos="5817"/>
        </w:tabs>
        <w:ind w:left="5817" w:hanging="360"/>
      </w:pPr>
      <w:rPr>
        <w:rFonts w:ascii="Courier New" w:hAnsi="Courier New" w:cs="Courier New" w:hint="default"/>
      </w:rPr>
    </w:lvl>
    <w:lvl w:ilvl="8" w:tplc="0C090005" w:tentative="1">
      <w:start w:val="1"/>
      <w:numFmt w:val="bullet"/>
      <w:lvlText w:val=""/>
      <w:lvlJc w:val="left"/>
      <w:pPr>
        <w:tabs>
          <w:tab w:val="num" w:pos="6537"/>
        </w:tabs>
        <w:ind w:left="6537"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6"/>
  </w:num>
  <w:num w:numId="6">
    <w:abstractNumId w:val="12"/>
  </w:num>
  <w:num w:numId="7">
    <w:abstractNumId w:val="14"/>
  </w:num>
  <w:num w:numId="8">
    <w:abstractNumId w:val="8"/>
  </w:num>
  <w:num w:numId="9">
    <w:abstractNumId w:val="7"/>
  </w:num>
  <w:num w:numId="10">
    <w:abstractNumId w:val="9"/>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
  </w:num>
  <w:num w:numId="22">
    <w:abstractNumId w:val="1"/>
  </w:num>
  <w:num w:numId="23">
    <w:abstractNumId w:val="1"/>
  </w:num>
  <w:num w:numId="24">
    <w:abstractNumId w:val="1"/>
  </w:num>
  <w:num w:numId="25">
    <w:abstractNumId w:val="1"/>
  </w:num>
  <w:num w:numId="26">
    <w:abstractNumId w:val="11"/>
  </w:num>
  <w:num w:numId="27">
    <w:abstractNumId w:val="13"/>
  </w:num>
  <w:num w:numId="28">
    <w:abstractNumId w:val="2"/>
  </w:num>
  <w:num w:numId="29">
    <w:abstractNumId w:val="10"/>
  </w:num>
  <w:num w:numId="30">
    <w:abstractNumId w:val="5"/>
  </w:num>
  <w:num w:numId="31">
    <w:abstractNumId w:val="1"/>
  </w:num>
  <w:num w:numId="32">
    <w:abstractNumId w:val="1"/>
  </w:num>
  <w:num w:numId="33">
    <w:abstractNumId w:val="1"/>
  </w:num>
  <w:num w:numId="34">
    <w:abstractNumId w:val="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5C8"/>
    <w:rsid w:val="000A23EF"/>
    <w:rsid w:val="00277F4A"/>
    <w:rsid w:val="003004C1"/>
    <w:rsid w:val="004F1512"/>
    <w:rsid w:val="00541218"/>
    <w:rsid w:val="00633490"/>
    <w:rsid w:val="00733F09"/>
    <w:rsid w:val="009D45C8"/>
    <w:rsid w:val="00DC418F"/>
    <w:rsid w:val="00F83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69093C9F-6B2B-4ACF-AAB1-8B2A42BA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framePr w:hSpace="180" w:wrap="around" w:vAnchor="page" w:hAnchor="margin" w:y="1445"/>
      <w:spacing w:before="40" w:after="40"/>
      <w:outlineLvl w:val="0"/>
    </w:pPr>
    <w:rPr>
      <w:rFonts w:ascii="Arial" w:hAnsi="Arial" w:cs="Arial"/>
      <w:b/>
      <w:bCs/>
      <w:sz w:val="20"/>
    </w:rPr>
  </w:style>
  <w:style w:type="paragraph" w:styleId="Heading2">
    <w:name w:val="heading 2"/>
    <w:basedOn w:val="Normal"/>
    <w:next w:val="Normal"/>
    <w:qFormat/>
    <w:pPr>
      <w:keepNext/>
      <w:spacing w:before="40" w:after="40"/>
      <w:outlineLvl w:val="1"/>
    </w:pPr>
    <w:rPr>
      <w:rFonts w:ascii="Arial" w:hAnsi="Arial" w:cs="Arial"/>
      <w:b/>
      <w:bCs/>
      <w:sz w:val="20"/>
    </w:rPr>
  </w:style>
  <w:style w:type="paragraph" w:styleId="Heading3">
    <w:name w:val="heading 3"/>
    <w:basedOn w:val="Normal"/>
    <w:next w:val="Normal"/>
    <w:qFormat/>
    <w:pPr>
      <w:keepNext/>
      <w:jc w:val="center"/>
      <w:outlineLvl w:val="2"/>
    </w:pPr>
    <w:rPr>
      <w:sz w:val="34"/>
    </w:rPr>
  </w:style>
  <w:style w:type="paragraph" w:styleId="Heading5">
    <w:name w:val="heading 5"/>
    <w:basedOn w:val="Normal"/>
    <w:next w:val="Normal"/>
    <w:qFormat/>
    <w:pPr>
      <w:keepNext/>
      <w:widowControl w:val="0"/>
      <w:spacing w:before="120"/>
      <w:outlineLvl w:val="4"/>
    </w:pPr>
    <w:rPr>
      <w:rFonts w:ascii="Arial Bold" w:hAnsi="Arial Bold"/>
      <w:b/>
      <w:sz w:val="22"/>
      <w:szCs w:val="20"/>
    </w:rPr>
  </w:style>
  <w:style w:type="paragraph" w:styleId="Heading6">
    <w:name w:val="heading 6"/>
    <w:basedOn w:val="Normal"/>
    <w:next w:val="Normal"/>
    <w:qFormat/>
    <w:pPr>
      <w:keepNext/>
      <w:framePr w:hSpace="180" w:wrap="around" w:vAnchor="page" w:hAnchor="margin" w:y="1085"/>
      <w:widowControl w:val="0"/>
      <w:spacing w:before="120"/>
      <w:outlineLvl w:val="5"/>
    </w:pPr>
    <w:rPr>
      <w:rFonts w:ascii="Arial" w:hAnsi="Arial" w:cs="Arial"/>
      <w:b/>
      <w:sz w:val="20"/>
      <w:szCs w:val="20"/>
    </w:rPr>
  </w:style>
  <w:style w:type="paragraph" w:styleId="Heading7">
    <w:name w:val="heading 7"/>
    <w:basedOn w:val="Normal"/>
    <w:next w:val="Normal"/>
    <w:qFormat/>
    <w:pPr>
      <w:keepNext/>
      <w:framePr w:hSpace="180" w:wrap="around" w:vAnchor="page" w:hAnchor="margin" w:y="2345"/>
      <w:widowControl w:val="0"/>
      <w:spacing w:before="120"/>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32"/>
      <w:szCs w:val="32"/>
    </w:rPr>
  </w:style>
  <w:style w:type="paragraph" w:styleId="Subtitle">
    <w:name w:val="Subtitle"/>
    <w:basedOn w:val="Normal"/>
    <w:qFormat/>
    <w:pPr>
      <w:jc w:val="center"/>
    </w:pPr>
    <w:rPr>
      <w:rFonts w:ascii="Arial" w:hAnsi="Arial" w:cs="Arial"/>
      <w:sz w:val="28"/>
      <w:szCs w:val="32"/>
    </w:rPr>
  </w:style>
  <w:style w:type="paragraph" w:customStyle="1" w:styleId="Tablecellhead">
    <w:name w:val="Table cell head"/>
    <w:basedOn w:val="Normal"/>
    <w:pPr>
      <w:widowControl w:val="0"/>
      <w:tabs>
        <w:tab w:val="left" w:pos="567"/>
      </w:tabs>
      <w:spacing w:before="80" w:after="40"/>
      <w:ind w:left="57"/>
    </w:pPr>
    <w:rPr>
      <w:rFonts w:ascii="Arial" w:hAnsi="Arial"/>
      <w:b/>
      <w:bCs/>
      <w:sz w:val="18"/>
      <w:szCs w:val="22"/>
    </w:rPr>
  </w:style>
  <w:style w:type="paragraph" w:styleId="CommentText">
    <w:name w:val="annotation text"/>
    <w:basedOn w:val="Normal"/>
    <w:semiHidden/>
    <w:pPr>
      <w:widowControl w:val="0"/>
      <w:spacing w:before="120"/>
    </w:pPr>
    <w:rPr>
      <w:sz w:val="20"/>
      <w:szCs w:val="22"/>
    </w:rPr>
  </w:style>
  <w:style w:type="paragraph" w:styleId="BodyText">
    <w:name w:val="Body Text"/>
    <w:basedOn w:val="Normal"/>
    <w:pPr>
      <w:framePr w:hSpace="180" w:wrap="around" w:vAnchor="page" w:hAnchor="margin" w:y="1085"/>
      <w:spacing w:before="40" w:after="40"/>
    </w:pPr>
    <w:rPr>
      <w:rFonts w:ascii="Arial" w:hAnsi="Arial" w:cs="Arial"/>
      <w:sz w:val="20"/>
      <w:szCs w:val="20"/>
    </w:rPr>
  </w:style>
  <w:style w:type="paragraph" w:customStyle="1" w:styleId="Tableheading">
    <w:name w:val="Table heading"/>
    <w:basedOn w:val="Normal"/>
    <w:pPr>
      <w:widowControl w:val="0"/>
      <w:tabs>
        <w:tab w:val="left" w:pos="567"/>
      </w:tabs>
      <w:spacing w:before="180" w:after="80"/>
    </w:pPr>
    <w:rPr>
      <w:rFonts w:ascii="Arial" w:hAnsi="Arial"/>
      <w:b/>
      <w:sz w:val="20"/>
      <w:szCs w:val="22"/>
    </w:rPr>
  </w:style>
  <w:style w:type="character" w:styleId="Strong">
    <w:name w:val="Strong"/>
    <w:basedOn w:val="DefaultParagraphFont"/>
    <w:qFormat/>
    <w:rPr>
      <w:rFonts w:ascii="Helvetica" w:hAnsi="Helvetica" w:hint="default"/>
      <w:b/>
      <w:bCs/>
      <w:color w:val="000000"/>
      <w:sz w:val="20"/>
      <w:szCs w:val="20"/>
    </w:rPr>
  </w:style>
  <w:style w:type="character" w:styleId="Hyperlink">
    <w:name w:val="Hyperlink"/>
    <w:basedOn w:val="DefaultParagraphFont"/>
    <w:rPr>
      <w:rFonts w:ascii="Helvetica" w:hAnsi="Helvetica" w:hint="default"/>
      <w:color w:val="000099"/>
      <w:u w:val="single"/>
    </w:rPr>
  </w:style>
  <w:style w:type="character" w:styleId="FollowedHyperlink">
    <w:name w:val="FollowedHyperlink"/>
    <w:basedOn w:val="DefaultParagraphFont"/>
    <w:rPr>
      <w:color w:val="800080"/>
      <w:u w:val="single"/>
    </w:rPr>
  </w:style>
  <w:style w:type="paragraph" w:styleId="BodyText2">
    <w:name w:val="Body Text 2"/>
    <w:basedOn w:val="Normal"/>
    <w:pPr>
      <w:autoSpaceDE w:val="0"/>
      <w:autoSpaceDN w:val="0"/>
      <w:adjustRightInd w:val="0"/>
      <w:spacing w:before="40" w:after="40"/>
    </w:pPr>
    <w:rPr>
      <w:rFonts w:ascii="Arial" w:hAnsi="Arial" w:cs="Arial"/>
      <w:sz w:val="20"/>
      <w:szCs w:val="20"/>
      <w:lang w:val="en-US"/>
    </w:rPr>
  </w:style>
  <w:style w:type="paragraph" w:customStyle="1" w:styleId="ListBullet1">
    <w:name w:val="List Bullet 1"/>
    <w:basedOn w:val="ListBullet2"/>
    <w:rPr>
      <w:rFonts w:ascii="Arial" w:hAnsi="Arial" w:cs="Arial"/>
      <w:sz w:val="20"/>
    </w:rPr>
  </w:style>
  <w:style w:type="paragraph" w:customStyle="1" w:styleId="Listbullet10">
    <w:name w:val="List bullet 1"/>
    <w:basedOn w:val="ListBullet1"/>
    <w:pPr>
      <w:ind w:left="360"/>
    </w:pPr>
  </w:style>
  <w:style w:type="paragraph" w:styleId="ListBullet2">
    <w:name w:val="List Bullet 2"/>
    <w:basedOn w:val="Normal"/>
    <w:pPr>
      <w:numPr>
        <w:numId w:val="1"/>
      </w:numPr>
    </w:pPr>
  </w:style>
  <w:style w:type="paragraph" w:customStyle="1" w:styleId="Bullets10pt">
    <w:name w:val="Bullets 10 pt"/>
    <w:basedOn w:val="ListBullet"/>
    <w:pPr>
      <w:framePr w:hSpace="180" w:wrap="around" w:vAnchor="page" w:hAnchor="margin" w:y="1445"/>
      <w:tabs>
        <w:tab w:val="left" w:pos="11880"/>
      </w:tabs>
      <w:spacing w:before="40"/>
    </w:pPr>
    <w:rPr>
      <w:rFonts w:ascii="Arial" w:hAnsi="Arial" w:cs="Arial"/>
      <w:b/>
      <w:sz w:val="20"/>
    </w:rPr>
  </w:style>
  <w:style w:type="paragraph" w:styleId="ListBullet">
    <w:name w:val="List Bullet"/>
    <w:basedOn w:val="Normal"/>
    <w:pPr>
      <w:numPr>
        <w:numId w:val="2"/>
      </w:numPr>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ullets">
    <w:name w:val="Bullets"/>
    <w:basedOn w:val="Normal"/>
    <w:pPr>
      <w:widowControl w:val="0"/>
      <w:numPr>
        <w:numId w:val="3"/>
      </w:numPr>
      <w:tabs>
        <w:tab w:val="left" w:pos="284"/>
      </w:tabs>
      <w:spacing w:before="60"/>
    </w:pPr>
    <w:rPr>
      <w:sz w:val="22"/>
      <w:szCs w:val="22"/>
    </w:r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customStyle="1" w:styleId="Bullets9pt">
    <w:name w:val="Bullets 9 pt"/>
    <w:basedOn w:val="ListBullet"/>
    <w:pPr>
      <w:widowControl w:val="0"/>
      <w:numPr>
        <w:numId w:val="0"/>
      </w:numPr>
      <w:tabs>
        <w:tab w:val="num" w:pos="643"/>
      </w:tabs>
      <w:spacing w:before="40" w:after="40"/>
      <w:ind w:left="643" w:hanging="360"/>
    </w:pPr>
    <w:rPr>
      <w:rFonts w:ascii="Arial" w:hAnsi="Arial" w:cs="Arial"/>
      <w:sz w:val="20"/>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enhouse.gov.au" TargetMode="External"/><Relationship Id="rId13" Type="http://schemas.openxmlformats.org/officeDocument/2006/relationships/hyperlink" Target="http://www.GreenVehicleGuide.gov.au"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GreenVehicleGuide.gov.au" TargetMode="Externa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reenercars.com/indexplus.html"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eenercars.com/indexplus.html" TargetMode="External"/><Relationship Id="rId14" Type="http://schemas.openxmlformats.org/officeDocument/2006/relationships/hyperlink" Target="http://www.greenhou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6474</Words>
  <Characters>36905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Years 1 to 10 Mathematics (2004) Ideas for investigations Levels 5 &amp; 6</vt:lpstr>
    </vt:vector>
  </TitlesOfParts>
  <Company>Queensland Studies Authority</Company>
  <LinksUpToDate>false</LinksUpToDate>
  <CharactersWithSpaces>43293</CharactersWithSpaces>
  <SharedDoc>false</SharedDoc>
  <HLinks>
    <vt:vector size="36" baseType="variant">
      <vt:variant>
        <vt:i4>4587529</vt:i4>
      </vt:variant>
      <vt:variant>
        <vt:i4>15</vt:i4>
      </vt:variant>
      <vt:variant>
        <vt:i4>0</vt:i4>
      </vt:variant>
      <vt:variant>
        <vt:i4>5</vt:i4>
      </vt:variant>
      <vt:variant>
        <vt:lpwstr>http://www.greenercars.com/indexplus.html</vt:lpwstr>
      </vt:variant>
      <vt:variant>
        <vt:lpwstr/>
      </vt:variant>
      <vt:variant>
        <vt:i4>4259919</vt:i4>
      </vt:variant>
      <vt:variant>
        <vt:i4>12</vt:i4>
      </vt:variant>
      <vt:variant>
        <vt:i4>0</vt:i4>
      </vt:variant>
      <vt:variant>
        <vt:i4>5</vt:i4>
      </vt:variant>
      <vt:variant>
        <vt:lpwstr>http://www.greenhouse.gov.au/</vt:lpwstr>
      </vt:variant>
      <vt:variant>
        <vt:lpwstr/>
      </vt:variant>
      <vt:variant>
        <vt:i4>1245268</vt:i4>
      </vt:variant>
      <vt:variant>
        <vt:i4>9</vt:i4>
      </vt:variant>
      <vt:variant>
        <vt:i4>0</vt:i4>
      </vt:variant>
      <vt:variant>
        <vt:i4>5</vt:i4>
      </vt:variant>
      <vt:variant>
        <vt:lpwstr>http://www.greenvehicleguide.gov.au/</vt:lpwstr>
      </vt:variant>
      <vt:variant>
        <vt:lpwstr/>
      </vt:variant>
      <vt:variant>
        <vt:i4>4587529</vt:i4>
      </vt:variant>
      <vt:variant>
        <vt:i4>6</vt:i4>
      </vt:variant>
      <vt:variant>
        <vt:i4>0</vt:i4>
      </vt:variant>
      <vt:variant>
        <vt:i4>5</vt:i4>
      </vt:variant>
      <vt:variant>
        <vt:lpwstr>http://www.greenercars.com/indexplus.html</vt:lpwstr>
      </vt:variant>
      <vt:variant>
        <vt:lpwstr/>
      </vt:variant>
      <vt:variant>
        <vt:i4>4259919</vt:i4>
      </vt:variant>
      <vt:variant>
        <vt:i4>3</vt:i4>
      </vt:variant>
      <vt:variant>
        <vt:i4>0</vt:i4>
      </vt:variant>
      <vt:variant>
        <vt:i4>5</vt:i4>
      </vt:variant>
      <vt:variant>
        <vt:lpwstr>http://www.greenhouse.gov.au/</vt:lpwstr>
      </vt:variant>
      <vt:variant>
        <vt:lpwstr/>
      </vt:variant>
      <vt:variant>
        <vt:i4>1245268</vt:i4>
      </vt:variant>
      <vt:variant>
        <vt:i4>0</vt:i4>
      </vt:variant>
      <vt:variant>
        <vt:i4>0</vt:i4>
      </vt:variant>
      <vt:variant>
        <vt:i4>5</vt:i4>
      </vt:variant>
      <vt:variant>
        <vt:lpwstr>http://www.greenvehicleguide.gov.au/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 to 10 Mathematics (2004) Ideas for investigations Levels 5 &amp; 6</dc:title>
  <dc:subject>Years 1 to 10 Mathematics (2004) syllabus support materials</dc:subject>
  <dc:creator>Queensland Studies Authority</dc:creator>
  <cp:lastModifiedBy>Queensland Curriculum and Assessment Authority</cp:lastModifiedBy>
  <cp:revision>2</cp:revision>
  <cp:lastPrinted>2005-07-25T02:51:00Z</cp:lastPrinted>
  <dcterms:created xsi:type="dcterms:W3CDTF">2017-06-07T00:05:00Z</dcterms:created>
  <dcterms:modified xsi:type="dcterms:W3CDTF">2017-06-07T00:05:00Z</dcterms:modified>
</cp:coreProperties>
</file>