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4" w:type="dxa"/>
        <w:jc w:val="center"/>
        <w:tblInd w:w="210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1E0" w:firstRow="1" w:lastRow="1" w:firstColumn="1" w:lastColumn="1" w:noHBand="0" w:noVBand="0"/>
      </w:tblPr>
      <w:tblGrid>
        <w:gridCol w:w="9534"/>
      </w:tblGrid>
      <w:tr w:rsidR="00342A1B" w:rsidTr="00F1231E">
        <w:trPr>
          <w:jc w:val="center"/>
        </w:trPr>
        <w:tc>
          <w:tcPr>
            <w:tcW w:w="9534" w:type="dxa"/>
            <w:shd w:val="clear" w:color="auto" w:fill="auto"/>
          </w:tcPr>
          <w:p w:rsidR="00342A1B" w:rsidRPr="00F1231E" w:rsidRDefault="00342A1B" w:rsidP="00F1231E">
            <w:pPr>
              <w:pStyle w:val="Heading2"/>
              <w:spacing w:after="0"/>
              <w:jc w:val="center"/>
              <w:rPr>
                <w:rFonts w:ascii="Arial Rounded MT Bold" w:hAnsi="Arial Rounded MT Bold"/>
                <w:b w:val="0"/>
                <w:i w:val="0"/>
                <w:sz w:val="52"/>
                <w:szCs w:val="52"/>
              </w:rPr>
            </w:pPr>
            <w:bookmarkStart w:id="0" w:name="_GoBack"/>
            <w:bookmarkEnd w:id="0"/>
            <w:r w:rsidRPr="00F1231E">
              <w:rPr>
                <w:rFonts w:ascii="Arial Rounded MT Bold" w:hAnsi="Arial Rounded MT Bold"/>
                <w:b w:val="0"/>
                <w:i w:val="0"/>
                <w:sz w:val="52"/>
                <w:szCs w:val="52"/>
              </w:rPr>
              <w:t>The Arts — A creative process</w:t>
            </w:r>
          </w:p>
          <w:p w:rsidR="00342A1B" w:rsidRPr="00C5634B" w:rsidRDefault="00342A1B" w:rsidP="00B357BD"/>
          <w:p w:rsidR="00342A1B" w:rsidRPr="00F1231E" w:rsidRDefault="00342A1B" w:rsidP="00F1231E">
            <w:pPr>
              <w:pStyle w:val="Bulletslevel1"/>
              <w:tabs>
                <w:tab w:val="clear" w:pos="720"/>
                <w:tab w:val="num" w:pos="1662"/>
              </w:tabs>
              <w:spacing w:before="0"/>
              <w:ind w:left="1661" w:hanging="380"/>
              <w:rPr>
                <w:rFonts w:ascii="Helvetica" w:hAnsi="Helvetica"/>
                <w:sz w:val="28"/>
                <w:szCs w:val="28"/>
              </w:rPr>
            </w:pPr>
            <w:r w:rsidRPr="00F1231E">
              <w:rPr>
                <w:rFonts w:ascii="Helvetica" w:hAnsi="Helvetica"/>
                <w:b/>
                <w:bCs/>
                <w:sz w:val="28"/>
                <w:szCs w:val="28"/>
              </w:rPr>
              <w:t>Creating</w:t>
            </w:r>
            <w:r w:rsidRPr="00F1231E">
              <w:rPr>
                <w:rFonts w:ascii="Helvetica" w:hAnsi="Helvetica"/>
                <w:sz w:val="28"/>
                <w:szCs w:val="28"/>
              </w:rPr>
              <w:t xml:space="preserve"> is an important aspect of The Arts.</w:t>
            </w:r>
          </w:p>
          <w:p w:rsidR="00342A1B" w:rsidRPr="00F1231E" w:rsidRDefault="00342A1B" w:rsidP="00F1231E">
            <w:pPr>
              <w:pStyle w:val="Bulletslevel1"/>
              <w:tabs>
                <w:tab w:val="clear" w:pos="720"/>
                <w:tab w:val="num" w:pos="1662"/>
              </w:tabs>
              <w:ind w:left="1662" w:hanging="380"/>
              <w:rPr>
                <w:rFonts w:ascii="Helvetica" w:hAnsi="Helvetica"/>
                <w:sz w:val="28"/>
                <w:szCs w:val="28"/>
              </w:rPr>
            </w:pPr>
            <w:r w:rsidRPr="00F1231E">
              <w:rPr>
                <w:rFonts w:ascii="Helvetica" w:hAnsi="Helvetica"/>
                <w:sz w:val="28"/>
                <w:szCs w:val="28"/>
              </w:rPr>
              <w:t xml:space="preserve">It is essential that students are taught </w:t>
            </w:r>
            <w:r w:rsidRPr="00F1231E">
              <w:rPr>
                <w:rFonts w:ascii="Helvetica" w:hAnsi="Helvetica"/>
                <w:b/>
                <w:bCs/>
                <w:i/>
                <w:sz w:val="28"/>
                <w:szCs w:val="28"/>
              </w:rPr>
              <w:t>how to create</w:t>
            </w:r>
            <w:r w:rsidRPr="00F1231E">
              <w:rPr>
                <w:rFonts w:ascii="Helvetica" w:hAnsi="Helvetica"/>
                <w:sz w:val="28"/>
                <w:szCs w:val="28"/>
              </w:rPr>
              <w:t xml:space="preserve">, </w:t>
            </w:r>
            <w:r w:rsidRPr="00F1231E">
              <w:rPr>
                <w:rFonts w:ascii="Helvetica" w:hAnsi="Helvetica"/>
                <w:sz w:val="28"/>
                <w:szCs w:val="28"/>
              </w:rPr>
              <w:br/>
              <w:t xml:space="preserve">rather than just being asked </w:t>
            </w:r>
            <w:r w:rsidRPr="00F1231E">
              <w:rPr>
                <w:rFonts w:ascii="Helvetica" w:hAnsi="Helvetica"/>
                <w:b/>
                <w:bCs/>
                <w:i/>
                <w:sz w:val="28"/>
                <w:szCs w:val="28"/>
              </w:rPr>
              <w:t>to</w:t>
            </w:r>
            <w:r w:rsidRPr="00F1231E">
              <w:rPr>
                <w:rFonts w:ascii="Helvetica" w:hAnsi="Helvetica"/>
                <w:sz w:val="28"/>
                <w:szCs w:val="28"/>
              </w:rPr>
              <w:t xml:space="preserve"> create.</w:t>
            </w:r>
          </w:p>
          <w:p w:rsidR="00342A1B" w:rsidRPr="00F1231E" w:rsidRDefault="00342A1B" w:rsidP="00F1231E">
            <w:pPr>
              <w:pStyle w:val="Bulletslevel1"/>
              <w:tabs>
                <w:tab w:val="clear" w:pos="720"/>
                <w:tab w:val="num" w:pos="1662"/>
              </w:tabs>
              <w:ind w:left="1662" w:hanging="380"/>
              <w:rPr>
                <w:rFonts w:ascii="Helvetica" w:hAnsi="Helvetica"/>
                <w:sz w:val="28"/>
                <w:szCs w:val="28"/>
              </w:rPr>
            </w:pPr>
            <w:r w:rsidRPr="00F1231E">
              <w:rPr>
                <w:rFonts w:ascii="Helvetica" w:hAnsi="Helvetica"/>
                <w:sz w:val="28"/>
                <w:szCs w:val="28"/>
              </w:rPr>
              <w:t xml:space="preserve">The creative process is </w:t>
            </w:r>
            <w:r w:rsidRPr="00F1231E">
              <w:rPr>
                <w:rFonts w:ascii="Helvetica" w:hAnsi="Helvetica"/>
                <w:b/>
                <w:bCs/>
                <w:i/>
                <w:sz w:val="28"/>
                <w:szCs w:val="28"/>
              </w:rPr>
              <w:t>iterative</w:t>
            </w:r>
            <w:r w:rsidRPr="00F1231E">
              <w:rPr>
                <w:rFonts w:ascii="Helvetica" w:hAnsi="Helvetica"/>
                <w:bCs/>
                <w:sz w:val="28"/>
                <w:szCs w:val="28"/>
              </w:rPr>
              <w:t>.</w:t>
            </w:r>
          </w:p>
          <w:p w:rsidR="00342A1B" w:rsidRPr="00F1231E" w:rsidRDefault="00342A1B" w:rsidP="00F1231E">
            <w:pPr>
              <w:pStyle w:val="Bulletslevel1"/>
              <w:tabs>
                <w:tab w:val="clear" w:pos="720"/>
                <w:tab w:val="num" w:pos="1662"/>
              </w:tabs>
              <w:ind w:left="1662" w:hanging="380"/>
              <w:rPr>
                <w:rFonts w:ascii="Berlin Sans FB" w:hAnsi="Berlin Sans FB"/>
                <w:sz w:val="28"/>
                <w:szCs w:val="28"/>
              </w:rPr>
            </w:pPr>
            <w:r w:rsidRPr="00F1231E">
              <w:rPr>
                <w:rFonts w:ascii="Helvetica" w:hAnsi="Helvetica"/>
                <w:sz w:val="28"/>
                <w:szCs w:val="28"/>
              </w:rPr>
              <w:t>Students' creative skills develop</w:t>
            </w:r>
            <w:r w:rsidRPr="00F1231E">
              <w:rPr>
                <w:rFonts w:ascii="Helvetica" w:hAnsi="Helvetica"/>
                <w:b/>
                <w:sz w:val="28"/>
                <w:szCs w:val="28"/>
              </w:rPr>
              <w:t xml:space="preserve"> </w:t>
            </w:r>
            <w:r w:rsidRPr="00F1231E">
              <w:rPr>
                <w:rFonts w:ascii="Helvetica" w:hAnsi="Helvetica"/>
                <w:b/>
                <w:bCs/>
                <w:i/>
                <w:sz w:val="28"/>
                <w:szCs w:val="28"/>
              </w:rPr>
              <w:t>over time</w:t>
            </w:r>
            <w:r w:rsidRPr="00F1231E">
              <w:rPr>
                <w:rFonts w:ascii="Helvetica" w:hAnsi="Helvetica"/>
                <w:sz w:val="28"/>
                <w:szCs w:val="28"/>
              </w:rPr>
              <w:t>.</w:t>
            </w:r>
          </w:p>
          <w:p w:rsidR="00342A1B" w:rsidRDefault="00BD3CDE" w:rsidP="00F1231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37760" cy="5932805"/>
                  <wp:effectExtent l="0" t="0" r="0" b="0"/>
                  <wp:docPr id="13" name="Picture 2" descr="CreativeProcess_Diagram_240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reativeProcess_Diagram_240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7760" cy="593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0780" w:rsidRPr="003F399B" w:rsidRDefault="00D90780" w:rsidP="00D90780">
      <w:pPr>
        <w:spacing w:before="60"/>
        <w:rPr>
          <w:rFonts w:ascii="Arial" w:hAnsi="Arial" w:cs="Arial"/>
          <w:sz w:val="2"/>
          <w:szCs w:val="2"/>
        </w:rPr>
      </w:pPr>
    </w:p>
    <w:sectPr w:rsidR="00D90780" w:rsidRPr="003F399B" w:rsidSect="008010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57" w:right="1418" w:bottom="1438" w:left="1418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64B" w:rsidRPr="00867849" w:rsidRDefault="0075564B">
      <w:pPr>
        <w:rPr>
          <w:sz w:val="22"/>
          <w:szCs w:val="22"/>
        </w:rPr>
      </w:pPr>
      <w:r w:rsidRPr="00867849">
        <w:rPr>
          <w:sz w:val="22"/>
          <w:szCs w:val="22"/>
        </w:rPr>
        <w:separator/>
      </w:r>
    </w:p>
  </w:endnote>
  <w:endnote w:type="continuationSeparator" w:id="0">
    <w:p w:rsidR="0075564B" w:rsidRPr="00867849" w:rsidRDefault="0075564B">
      <w:pPr>
        <w:rPr>
          <w:sz w:val="22"/>
          <w:szCs w:val="22"/>
        </w:rPr>
      </w:pPr>
      <w:r w:rsidRPr="00867849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21" w:rsidRDefault="008543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jc w:val="center"/>
      <w:tblLook w:val="01E0" w:firstRow="1" w:lastRow="1" w:firstColumn="1" w:lastColumn="1" w:noHBand="0" w:noVBand="0"/>
    </w:tblPr>
    <w:tblGrid>
      <w:gridCol w:w="8313"/>
      <w:gridCol w:w="2460"/>
    </w:tblGrid>
    <w:tr w:rsidR="0080100A" w:rsidRPr="00F1231E" w:rsidTr="00F1231E">
      <w:trPr>
        <w:trHeight w:val="715"/>
        <w:jc w:val="center"/>
      </w:trPr>
      <w:tc>
        <w:tcPr>
          <w:tcW w:w="8313" w:type="dxa"/>
          <w:shd w:val="clear" w:color="auto" w:fill="auto"/>
          <w:vAlign w:val="bottom"/>
        </w:tcPr>
        <w:p w:rsidR="0080100A" w:rsidRPr="00F1231E" w:rsidRDefault="0080100A" w:rsidP="00F1231E">
          <w:pPr>
            <w:pStyle w:val="Footer"/>
            <w:jc w:val="right"/>
            <w:rPr>
              <w:rFonts w:ascii="Arial" w:hAnsi="Arial" w:cs="Arial"/>
              <w:color w:val="49176D"/>
              <w:sz w:val="12"/>
              <w:szCs w:val="12"/>
            </w:rPr>
          </w:pPr>
          <w:r w:rsidRPr="00F1231E">
            <w:rPr>
              <w:rFonts w:ascii="Arial" w:hAnsi="Arial" w:cs="Arial"/>
              <w:color w:val="49176D"/>
              <w:sz w:val="12"/>
              <w:szCs w:val="12"/>
            </w:rPr>
            <w:t xml:space="preserve">© The State of </w:t>
          </w:r>
          <w:smartTag w:uri="urn:schemas-microsoft-com:office:smarttags" w:element="place">
            <w:smartTag w:uri="urn:schemas-microsoft-com:office:smarttags" w:element="State">
              <w:r w:rsidRPr="00F1231E">
                <w:rPr>
                  <w:rFonts w:ascii="Arial" w:hAnsi="Arial" w:cs="Arial"/>
                  <w:color w:val="49176D"/>
                  <w:sz w:val="12"/>
                  <w:szCs w:val="12"/>
                </w:rPr>
                <w:t>Queensland</w:t>
              </w:r>
            </w:smartTag>
          </w:smartTag>
          <w:r w:rsidRPr="00F1231E">
            <w:rPr>
              <w:rFonts w:ascii="Arial" w:hAnsi="Arial" w:cs="Arial"/>
              <w:color w:val="49176D"/>
              <w:sz w:val="12"/>
              <w:szCs w:val="12"/>
            </w:rPr>
            <w:t xml:space="preserve"> (Queensland Studies Authority) and its licensors 200</w:t>
          </w:r>
          <w:r w:rsidR="00F83B11" w:rsidRPr="00F1231E">
            <w:rPr>
              <w:rFonts w:ascii="Arial" w:hAnsi="Arial" w:cs="Arial"/>
              <w:color w:val="49176D"/>
              <w:sz w:val="12"/>
              <w:szCs w:val="12"/>
            </w:rPr>
            <w:t>8</w:t>
          </w:r>
          <w:r w:rsidRPr="00F1231E">
            <w:rPr>
              <w:rFonts w:ascii="Arial" w:hAnsi="Arial" w:cs="Arial"/>
              <w:color w:val="49176D"/>
              <w:sz w:val="12"/>
              <w:szCs w:val="12"/>
            </w:rPr>
            <w:t>.</w:t>
          </w:r>
          <w:r w:rsidRPr="00F1231E">
            <w:rPr>
              <w:rFonts w:ascii="Arial" w:hAnsi="Arial" w:cs="Arial"/>
              <w:color w:val="49176D"/>
              <w:sz w:val="12"/>
              <w:szCs w:val="12"/>
            </w:rPr>
            <w:br/>
            <w:t>All rights reserved. Please read the copyright notice on our website: www.qsa.qld.edu.au</w:t>
          </w:r>
        </w:p>
      </w:tc>
      <w:tc>
        <w:tcPr>
          <w:tcW w:w="2460" w:type="dxa"/>
          <w:shd w:val="clear" w:color="auto" w:fill="auto"/>
        </w:tcPr>
        <w:p w:rsidR="0080100A" w:rsidRPr="00F1231E" w:rsidRDefault="00BD3CDE" w:rsidP="00F1231E">
          <w:pPr>
            <w:pStyle w:val="Footer"/>
            <w:jc w:val="right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323975" cy="5778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77F0" w:rsidRPr="0080100A" w:rsidRDefault="00AA77F0" w:rsidP="0080100A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21" w:rsidRDefault="008543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64B" w:rsidRPr="00867849" w:rsidRDefault="0075564B">
      <w:pPr>
        <w:rPr>
          <w:sz w:val="22"/>
          <w:szCs w:val="22"/>
        </w:rPr>
      </w:pPr>
      <w:r w:rsidRPr="00867849">
        <w:rPr>
          <w:sz w:val="22"/>
          <w:szCs w:val="22"/>
        </w:rPr>
        <w:separator/>
      </w:r>
    </w:p>
  </w:footnote>
  <w:footnote w:type="continuationSeparator" w:id="0">
    <w:p w:rsidR="0075564B" w:rsidRPr="00867849" w:rsidRDefault="0075564B">
      <w:pPr>
        <w:rPr>
          <w:sz w:val="22"/>
          <w:szCs w:val="22"/>
        </w:rPr>
      </w:pPr>
      <w:r w:rsidRPr="00867849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F0" w:rsidRDefault="00AA77F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418.2pt;height:167.25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F0" w:rsidRDefault="00BD3CD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-102235</wp:posOffset>
              </wp:positionH>
              <wp:positionV relativeFrom="paragraph">
                <wp:posOffset>131445</wp:posOffset>
              </wp:positionV>
              <wp:extent cx="6388735" cy="349885"/>
              <wp:effectExtent l="2540" t="0" r="0" b="4445"/>
              <wp:wrapNone/>
              <wp:docPr id="1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88735" cy="34988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91966"/>
                          </a:gs>
                          <a:gs pos="100000">
                            <a:srgbClr val="8B76A7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919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D06" w:rsidRPr="00867849" w:rsidRDefault="00342A1B" w:rsidP="00CB5D06">
                          <w:pPr>
                            <w:ind w:right="240"/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36"/>
                              <w:szCs w:val="36"/>
                            </w:rPr>
                            <w:t>The Arts — A creative process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1026" style="position:absolute;margin-left:-8.05pt;margin-top:10.35pt;width:503.05pt;height: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" fillcolor="#491966" stroked="f" strokecolor="#491966">
              <v:fill color2="#8b76a7" rotate="t" focus="100%" type="gradient"/>
              <v:textbox>
                <w:txbxContent>
                  <w:p w:rsidR="00CB5D06" w:rsidRPr="00867849" w:rsidRDefault="00342A1B" w:rsidP="00CB5D06">
                    <w:pPr>
                      <w:ind w:right="240"/>
                      <w:jc w:val="right"/>
                      <w:rPr>
                        <w:rFonts w:ascii="Arial" w:hAnsi="Arial" w:cs="Arial"/>
                        <w:b/>
                        <w:i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FFFFFF"/>
                        <w:sz w:val="36"/>
                        <w:szCs w:val="36"/>
                      </w:rPr>
                      <w:t>The Arts — A creative process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-99060</wp:posOffset>
              </wp:positionV>
              <wp:extent cx="6731635" cy="215900"/>
              <wp:effectExtent l="2540" t="0" r="0" b="0"/>
              <wp:wrapNone/>
              <wp:docPr id="11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635" cy="2159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8BED7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26" style="position:absolute;margin-left:-35.05pt;margin-top:-7.8pt;width:530.05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" fillcolor="#c8bed7" stroked="f">
              <v:fill rotate="t" focus="100%" type="gradient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-559435</wp:posOffset>
              </wp:positionH>
              <wp:positionV relativeFrom="paragraph">
                <wp:posOffset>7620</wp:posOffset>
              </wp:positionV>
              <wp:extent cx="371475" cy="600075"/>
              <wp:effectExtent l="12065" t="7620" r="16510" b="11430"/>
              <wp:wrapNone/>
              <wp:docPr id="5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1475" cy="600075"/>
                        <a:chOff x="900" y="2340"/>
                        <a:chExt cx="585" cy="945"/>
                      </a:xfrm>
                    </wpg:grpSpPr>
                    <wps:wsp>
                      <wps:cNvPr id="6" name="Oval 25"/>
                      <wps:cNvSpPr>
                        <a:spLocks noChangeAspect="1" noChangeArrowheads="1"/>
                      </wps:cNvSpPr>
                      <wps:spPr bwMode="auto">
                        <a:xfrm rot="13491361" flipH="1">
                          <a:off x="900" y="2340"/>
                          <a:ext cx="225" cy="2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8BED7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Oval 26"/>
                      <wps:cNvSpPr>
                        <a:spLocks noChangeAspect="1" noChangeArrowheads="1"/>
                      </wps:cNvSpPr>
                      <wps:spPr bwMode="auto">
                        <a:xfrm rot="13491361" flipH="1">
                          <a:off x="1080" y="2520"/>
                          <a:ext cx="225" cy="2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8BED7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Oval 27"/>
                      <wps:cNvSpPr>
                        <a:spLocks noChangeAspect="1" noChangeArrowheads="1"/>
                      </wps:cNvSpPr>
                      <wps:spPr bwMode="auto">
                        <a:xfrm rot="13491361" flipH="1">
                          <a:off x="1260" y="2700"/>
                          <a:ext cx="225" cy="2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8BED7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Oval 28"/>
                      <wps:cNvSpPr>
                        <a:spLocks noChangeAspect="1" noChangeArrowheads="1"/>
                      </wps:cNvSpPr>
                      <wps:spPr bwMode="auto">
                        <a:xfrm rot="13491361" flipH="1">
                          <a:off x="1080" y="2880"/>
                          <a:ext cx="225" cy="2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8BED7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Oval 29"/>
                      <wps:cNvSpPr>
                        <a:spLocks noChangeAspect="1" noChangeArrowheads="1"/>
                      </wps:cNvSpPr>
                      <wps:spPr bwMode="auto">
                        <a:xfrm rot="13491361" flipH="1">
                          <a:off x="900" y="3060"/>
                          <a:ext cx="225" cy="2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8BED7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-44.05pt;margin-top:.6pt;width:29.25pt;height:47.25pt;z-index:251661312" coordorigin="900,2340" coordsize="585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">
              <v:oval id="Oval 25" o:spid="_x0000_s1027" style="position:absolute;left:900;top:2340;width:225;height:225;rotation:88567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igEsQA&#10;AADaAAAADwAAAGRycy9kb3ducmV2LnhtbESPT2vCQBTE7wW/w/KE3pqNLQ0aXUULlpL20ujF2yP7&#10;TILZtyG75s+37xYKPQ4z8xtmsxtNI3rqXG1ZwSKKQRAXVtdcKjifjk9LEM4ja2wsk4KJHOy2s4cN&#10;ptoO/E197ksRIOxSVFB536ZSuqIigy6yLXHwrrYz6IPsSqk7HALcNPI5jhNpsOawUGFLbxUVt/xu&#10;FGSv2WCS8dNdFquvw+R6bsr3F6Ue5+N+DcLT6P/Df+0PrSCB3yvhBs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4oBLEAAAA2gAAAA8AAAAAAAAAAAAAAAAAmAIAAGRycy9k&#10;b3ducmV2LnhtbFBLBQYAAAAABAAEAPUAAACJAwAAAAA=&#10;" stroked="f">
                <v:fill color2="#c8bed7" rotate="t" focusposition=".5,.5" focussize="" focus="100%" type="gradientRadial"/>
                <o:lock v:ext="edit" aspectratio="t"/>
              </v:oval>
              <v:oval id="Oval 26" o:spid="_x0000_s1028" style="position:absolute;left:1080;top:2520;width:225;height:225;rotation:88567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QFicMA&#10;AADaAAAADwAAAGRycy9kb3ducmV2LnhtbESPT4vCMBTE74LfIbwFb5q6sq5Wo7iCIroX/1y8PZpn&#10;W7Z5KU1s67ffCILHYWZ+w8yXrSlETZXLLSsYDiIQxInVOacKLudNfwLCeWSNhWVS8CAHy0W3M8dY&#10;24aPVJ98KgKEXYwKMu/LWEqXZGTQDWxJHLybrQz6IKtU6gqbADeF/IyisTSYc1jIsKR1Rsnf6W4U&#10;7L/2jRm3B3cdTn9/Hq7mIt2OlOp9tKsZCE+tf4df7Z1W8A3PK+EG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QFicMAAADaAAAADwAAAAAAAAAAAAAAAACYAgAAZHJzL2Rv&#10;d25yZXYueG1sUEsFBgAAAAAEAAQA9QAAAIgDAAAAAA==&#10;" stroked="f">
                <v:fill color2="#c8bed7" rotate="t" focusposition=".5,.5" focussize="" focus="100%" type="gradientRadial"/>
                <o:lock v:ext="edit" aspectratio="t"/>
              </v:oval>
              <v:oval id="Oval 27" o:spid="_x0000_s1029" style="position:absolute;left:1260;top:2700;width:225;height:225;rotation:88567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uR+8AA&#10;AADaAAAADwAAAGRycy9kb3ducmV2LnhtbERPy2rCQBTdF/yH4QrdNRMrFRsdxQqWEt2YdtPdJXNN&#10;gpk7ITPm8ffOQnB5OO/1djC16Kh1lWUFsygGQZxbXXGh4O/38LYE4TyyxtoyKRjJwXYzeVljom3P&#10;Z+oyX4gQwi5BBaX3TSKly0sy6CLbEAfuYluDPsC2kLrFPoSbWr7H8UIarDg0lNjQvqT8mt2MgvQj&#10;7c1iOLr/2efpa3Qd18X3XKnX6bBbgfA0+Kf44f7RCsLWcCXcALm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2uR+8AAAADaAAAADwAAAAAAAAAAAAAAAACYAgAAZHJzL2Rvd25y&#10;ZXYueG1sUEsFBgAAAAAEAAQA9QAAAIUDAAAAAA==&#10;" stroked="f">
                <v:fill color2="#c8bed7" rotate="t" focusposition=".5,.5" focussize="" focus="100%" type="gradientRadial"/>
                <o:lock v:ext="edit" aspectratio="t"/>
              </v:oval>
              <v:oval id="Oval 28" o:spid="_x0000_s1030" style="position:absolute;left:1080;top:2880;width:225;height:225;rotation:88567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0YMQA&#10;AADaAAAADwAAAGRycy9kb3ducmV2LnhtbESPS2vDMBCE74H+B7GF3Go5CQ2xEyW0gZbi5pLHJbfF&#10;2tgm1spYqh//vioUchxm5htmsxtMLTpqXWVZwSyKQRDnVldcKLicP15WIJxH1lhbJgUjOdhtnyYb&#10;TLXt+UjdyRciQNilqKD0vkmldHlJBl1kG+Lg3Wxr0AfZFlK32Ae4qeU8jpfSYMVhocSG9iXl99OP&#10;UZC9Zr1ZDt/uOksO76PruC4+F0pNn4e3NQhPg3+E/9tfWkECf1fC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nNGDEAAAA2gAAAA8AAAAAAAAAAAAAAAAAmAIAAGRycy9k&#10;b3ducmV2LnhtbFBLBQYAAAAABAAEAPUAAACJAwAAAAA=&#10;" stroked="f">
                <v:fill color2="#c8bed7" rotate="t" focusposition=".5,.5" focussize="" focus="100%" type="gradientRadial"/>
                <o:lock v:ext="edit" aspectratio="t"/>
              </v:oval>
              <v:oval id="Oval 29" o:spid="_x0000_s1031" style="position:absolute;left:900;top:3060;width:225;height:225;rotation:88567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pqcQA&#10;AADbAAAADwAAAGRycy9kb3ducmV2LnhtbESPQWvCQBCF74L/YRnBm260KDa6ihYqYr1oe+ltyI5J&#10;MDsbstsk/vvOodDbDO/Ne99sdr2rVEtNKD0bmE0TUMSZtyXnBr4+3ycrUCEiW6w8k4EnBdhth4MN&#10;ptZ3fKX2FnMlIRxSNFDEWKdah6wgh2Hqa2LR7r5xGGVtcm0b7CTcVXqeJEvtsGRpKLCmt4Kyx+3H&#10;GTgvzp1b9h/he/Z6OTxDy1V+fDFmPOr3a1CR+vhv/rs+WcEXevlFB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66anEAAAA2wAAAA8AAAAAAAAAAAAAAAAAmAIAAGRycy9k&#10;b3ducmV2LnhtbFBLBQYAAAAABAAEAPUAAACJAwAAAAA=&#10;" stroked="f">
                <v:fill color2="#c8bed7" rotate="t" focusposition=".5,.5" focussize="" focus="100%" type="gradientRadial"/>
                <o:lock v:ext="edit" aspectratio="t"/>
              </v:oval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-673735</wp:posOffset>
              </wp:positionH>
              <wp:positionV relativeFrom="paragraph">
                <wp:posOffset>-220980</wp:posOffset>
              </wp:positionV>
              <wp:extent cx="571500" cy="1028700"/>
              <wp:effectExtent l="2540" t="7620" r="6985" b="1905"/>
              <wp:wrapNone/>
              <wp:docPr id="4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1028700"/>
                      </a:xfrm>
                      <a:prstGeom prst="roundRect">
                        <a:avLst>
                          <a:gd name="adj" fmla="val 21236"/>
                        </a:avLst>
                      </a:prstGeom>
                      <a:gradFill rotWithShape="1">
                        <a:gsLst>
                          <a:gs pos="0">
                            <a:srgbClr val="8B76A7"/>
                          </a:gs>
                          <a:gs pos="100000">
                            <a:srgbClr val="491966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91966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3" o:spid="_x0000_s1026" style="position:absolute;margin-left:-53.05pt;margin-top:-17.4pt;width:4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9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" fillcolor="#8b76a7" stroked="f" strokecolor="#491966">
              <v:fill color2="#491966" rotate="t" angle="90" focus="100%" type="gradient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-216535</wp:posOffset>
              </wp:positionH>
              <wp:positionV relativeFrom="paragraph">
                <wp:posOffset>7620</wp:posOffset>
              </wp:positionV>
              <wp:extent cx="1714500" cy="228600"/>
              <wp:effectExtent l="2540" t="7620" r="6985" b="1905"/>
              <wp:wrapNone/>
              <wp:docPr id="3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228600"/>
                      </a:xfrm>
                      <a:prstGeom prst="roundRect">
                        <a:avLst>
                          <a:gd name="adj" fmla="val 35417"/>
                        </a:avLst>
                      </a:prstGeom>
                      <a:gradFill rotWithShape="1">
                        <a:gsLst>
                          <a:gs pos="0">
                            <a:srgbClr val="8B76A7"/>
                          </a:gs>
                          <a:gs pos="100000">
                            <a:srgbClr val="C8BED7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91966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2" o:spid="_x0000_s1026" style="position:absolute;margin-left:-17.05pt;margin-top:.6pt;width:13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" fillcolor="#8b76a7" stroked="f" strokecolor="#491966">
              <v:fill color2="#c8bed7" rotate="t" focus="100%" type="gradient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-673735</wp:posOffset>
              </wp:positionH>
              <wp:positionV relativeFrom="paragraph">
                <wp:posOffset>350520</wp:posOffset>
              </wp:positionV>
              <wp:extent cx="1714500" cy="452120"/>
              <wp:effectExtent l="2540" t="7620" r="6985" b="6985"/>
              <wp:wrapNone/>
              <wp:docPr id="2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452120"/>
                      </a:xfrm>
                      <a:prstGeom prst="roundRect">
                        <a:avLst>
                          <a:gd name="adj" fmla="val 35417"/>
                        </a:avLst>
                      </a:prstGeom>
                      <a:gradFill rotWithShape="1">
                        <a:gsLst>
                          <a:gs pos="0">
                            <a:srgbClr val="C8BED7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91966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1" o:spid="_x0000_s1026" style="position:absolute;margin-left:-53.05pt;margin-top:27.6pt;width:135pt;height:3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" fillcolor="#c8bed7" stroked="f" strokecolor="#491966">
              <v:fill rotate="t" focus="100%" type="gradient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F0" w:rsidRDefault="00AA77F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418.2pt;height:167.2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35A30"/>
    <w:multiLevelType w:val="hybridMultilevel"/>
    <w:tmpl w:val="57E42E4E"/>
    <w:lvl w:ilvl="0" w:tplc="222A029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827FA2"/>
    <w:multiLevelType w:val="hybridMultilevel"/>
    <w:tmpl w:val="1CF07D0A"/>
    <w:lvl w:ilvl="0">
      <w:start w:val="1"/>
      <w:numFmt w:val="bullet"/>
      <w:pStyle w:val="Bulletslevel1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1046B8"/>
    <w:multiLevelType w:val="singleLevel"/>
    <w:tmpl w:val="2B6AFF96"/>
    <w:lvl w:ilvl="0">
      <w:start w:val="1"/>
      <w:numFmt w:val="bullet"/>
      <w:pStyle w:val="Bulletslevel3"/>
      <w:lvlText w:val=""/>
      <w:lvlJc w:val="left"/>
      <w:pPr>
        <w:tabs>
          <w:tab w:val="num" w:pos="1636"/>
        </w:tabs>
        <w:ind w:left="142" w:firstLine="1134"/>
      </w:pPr>
      <w:rPr>
        <w:rFonts w:ascii="Wingdings" w:hAnsi="Wingdings" w:hint="default"/>
      </w:rPr>
    </w:lvl>
  </w:abstractNum>
  <w:abstractNum w:abstractNumId="3">
    <w:nsid w:val="3FEE5FC0"/>
    <w:multiLevelType w:val="hybridMultilevel"/>
    <w:tmpl w:val="3EE420D2"/>
    <w:lvl w:ilvl="0" w:tplc="222A029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0965F8"/>
    <w:multiLevelType w:val="hybridMultilevel"/>
    <w:tmpl w:val="E3EED418"/>
    <w:lvl w:ilvl="0" w:tplc="72AE0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D64819"/>
    <w:multiLevelType w:val="hybridMultilevel"/>
    <w:tmpl w:val="370E7A42"/>
    <w:lvl w:ilvl="0" w:tplc="04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194D07"/>
    <w:multiLevelType w:val="hybridMultilevel"/>
    <w:tmpl w:val="8EE677FE"/>
    <w:lvl w:ilvl="0" w:tplc="222A029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9D184F"/>
    <w:multiLevelType w:val="hybridMultilevel"/>
    <w:tmpl w:val="947AA9BA"/>
    <w:lvl w:ilvl="0" w:tplc="BF1AD784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B05719"/>
    <w:multiLevelType w:val="hybridMultilevel"/>
    <w:tmpl w:val="31969E82"/>
    <w:lvl w:ilvl="0" w:tplc="24A2E08C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9B"/>
    <w:rsid w:val="00087AEA"/>
    <w:rsid w:val="000E7024"/>
    <w:rsid w:val="00163B9E"/>
    <w:rsid w:val="001A0A7B"/>
    <w:rsid w:val="001E5E55"/>
    <w:rsid w:val="00264920"/>
    <w:rsid w:val="002B1FFA"/>
    <w:rsid w:val="00300E6C"/>
    <w:rsid w:val="003420A1"/>
    <w:rsid w:val="00342A1B"/>
    <w:rsid w:val="00346E70"/>
    <w:rsid w:val="003A3910"/>
    <w:rsid w:val="003E0873"/>
    <w:rsid w:val="003F399B"/>
    <w:rsid w:val="00401DBB"/>
    <w:rsid w:val="004A14AA"/>
    <w:rsid w:val="004B179B"/>
    <w:rsid w:val="00523789"/>
    <w:rsid w:val="005C0911"/>
    <w:rsid w:val="005C62AD"/>
    <w:rsid w:val="005D2459"/>
    <w:rsid w:val="0060711B"/>
    <w:rsid w:val="00642DA5"/>
    <w:rsid w:val="006E36AB"/>
    <w:rsid w:val="00707684"/>
    <w:rsid w:val="00723E79"/>
    <w:rsid w:val="0075564B"/>
    <w:rsid w:val="0080100A"/>
    <w:rsid w:val="00854321"/>
    <w:rsid w:val="00854D41"/>
    <w:rsid w:val="00867849"/>
    <w:rsid w:val="008D4CF7"/>
    <w:rsid w:val="008D5C41"/>
    <w:rsid w:val="008E2CBC"/>
    <w:rsid w:val="008F2F22"/>
    <w:rsid w:val="00905273"/>
    <w:rsid w:val="009114FD"/>
    <w:rsid w:val="0092614F"/>
    <w:rsid w:val="009273C5"/>
    <w:rsid w:val="00932D54"/>
    <w:rsid w:val="00941949"/>
    <w:rsid w:val="0099132C"/>
    <w:rsid w:val="009D2549"/>
    <w:rsid w:val="009F6FE3"/>
    <w:rsid w:val="00A62426"/>
    <w:rsid w:val="00AA4B41"/>
    <w:rsid w:val="00AA4F27"/>
    <w:rsid w:val="00AA77F0"/>
    <w:rsid w:val="00AB2949"/>
    <w:rsid w:val="00B1537F"/>
    <w:rsid w:val="00B357BD"/>
    <w:rsid w:val="00B57822"/>
    <w:rsid w:val="00B57E93"/>
    <w:rsid w:val="00B90A0A"/>
    <w:rsid w:val="00B91070"/>
    <w:rsid w:val="00BD2304"/>
    <w:rsid w:val="00BD3CDE"/>
    <w:rsid w:val="00C2038B"/>
    <w:rsid w:val="00C439C7"/>
    <w:rsid w:val="00CB367F"/>
    <w:rsid w:val="00CB5D06"/>
    <w:rsid w:val="00CD630D"/>
    <w:rsid w:val="00D21DD0"/>
    <w:rsid w:val="00D51DE0"/>
    <w:rsid w:val="00D82066"/>
    <w:rsid w:val="00D90780"/>
    <w:rsid w:val="00DA5F86"/>
    <w:rsid w:val="00DB1900"/>
    <w:rsid w:val="00E30226"/>
    <w:rsid w:val="00E3285D"/>
    <w:rsid w:val="00E62901"/>
    <w:rsid w:val="00F12232"/>
    <w:rsid w:val="00F1231E"/>
    <w:rsid w:val="00F36F87"/>
    <w:rsid w:val="00F83B11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A1B"/>
    <w:rPr>
      <w:sz w:val="24"/>
      <w:szCs w:val="24"/>
    </w:rPr>
  </w:style>
  <w:style w:type="paragraph" w:styleId="Heading2">
    <w:name w:val="heading 2"/>
    <w:next w:val="Normal"/>
    <w:link w:val="Heading2Char"/>
    <w:qFormat/>
    <w:rsid w:val="009114FD"/>
    <w:pPr>
      <w:keepNext/>
      <w:suppressAutoHyphens/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4B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A0A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0A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23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s">
    <w:name w:val="Bullets"/>
    <w:basedOn w:val="Normal"/>
    <w:rsid w:val="00523789"/>
    <w:pPr>
      <w:numPr>
        <w:numId w:val="2"/>
      </w:numPr>
      <w:tabs>
        <w:tab w:val="left" w:pos="567"/>
      </w:tabs>
      <w:spacing w:before="120"/>
    </w:pPr>
    <w:rPr>
      <w:rFonts w:ascii="Arial" w:hAnsi="Arial"/>
      <w:sz w:val="20"/>
    </w:rPr>
  </w:style>
  <w:style w:type="paragraph" w:customStyle="1" w:styleId="Tablebodytext">
    <w:name w:val="Table body text"/>
    <w:rsid w:val="00523789"/>
    <w:rPr>
      <w:rFonts w:ascii="Arial" w:hAnsi="Arial" w:cs="Arial"/>
      <w:sz w:val="22"/>
      <w:szCs w:val="22"/>
      <w:lang w:eastAsia="en-US"/>
    </w:rPr>
  </w:style>
  <w:style w:type="paragraph" w:customStyle="1" w:styleId="Bulletslevel1">
    <w:name w:val="Bullets level 1"/>
    <w:basedOn w:val="Normal"/>
    <w:link w:val="Bulletslevel1CharChar"/>
    <w:rsid w:val="009114FD"/>
    <w:pPr>
      <w:numPr>
        <w:numId w:val="3"/>
      </w:numPr>
      <w:spacing w:before="80" w:after="160"/>
    </w:pPr>
    <w:rPr>
      <w:rFonts w:ascii="Arial" w:hAnsi="Arial"/>
      <w:sz w:val="22"/>
    </w:rPr>
  </w:style>
  <w:style w:type="character" w:customStyle="1" w:styleId="Heading2Char">
    <w:name w:val="Heading 2 Char"/>
    <w:link w:val="Heading2"/>
    <w:rsid w:val="009114FD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character" w:customStyle="1" w:styleId="Bulletslevel1CharChar">
    <w:name w:val="Bullets level 1 Char Char"/>
    <w:link w:val="Bulletslevel1"/>
    <w:rsid w:val="009114FD"/>
    <w:rPr>
      <w:rFonts w:ascii="Arial" w:hAnsi="Arial"/>
      <w:sz w:val="22"/>
      <w:szCs w:val="24"/>
      <w:lang w:val="en-AU" w:eastAsia="en-AU" w:bidi="ar-SA"/>
    </w:rPr>
  </w:style>
  <w:style w:type="paragraph" w:customStyle="1" w:styleId="Bulletslevel3">
    <w:name w:val="Bullets level 3"/>
    <w:basedOn w:val="Normal"/>
    <w:rsid w:val="00346E70"/>
    <w:pPr>
      <w:widowControl w:val="0"/>
      <w:numPr>
        <w:numId w:val="5"/>
      </w:numPr>
      <w:tabs>
        <w:tab w:val="clear" w:pos="1636"/>
        <w:tab w:val="left" w:pos="907"/>
      </w:tabs>
      <w:spacing w:before="60" w:after="60"/>
      <w:ind w:left="907" w:hanging="227"/>
    </w:pPr>
    <w:rPr>
      <w:rFonts w:ascii="Arial" w:hAnsi="Arial"/>
      <w:sz w:val="22"/>
      <w:szCs w:val="20"/>
      <w:lang w:eastAsia="en-US"/>
    </w:rPr>
  </w:style>
  <w:style w:type="paragraph" w:styleId="BalloonText">
    <w:name w:val="Balloon Text"/>
    <w:basedOn w:val="Normal"/>
    <w:semiHidden/>
    <w:rsid w:val="000E7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A1B"/>
    <w:rPr>
      <w:sz w:val="24"/>
      <w:szCs w:val="24"/>
    </w:rPr>
  </w:style>
  <w:style w:type="paragraph" w:styleId="Heading2">
    <w:name w:val="heading 2"/>
    <w:next w:val="Normal"/>
    <w:link w:val="Heading2Char"/>
    <w:qFormat/>
    <w:rsid w:val="009114FD"/>
    <w:pPr>
      <w:keepNext/>
      <w:suppressAutoHyphens/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4B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A0A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0A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23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s">
    <w:name w:val="Bullets"/>
    <w:basedOn w:val="Normal"/>
    <w:rsid w:val="00523789"/>
    <w:pPr>
      <w:numPr>
        <w:numId w:val="2"/>
      </w:numPr>
      <w:tabs>
        <w:tab w:val="left" w:pos="567"/>
      </w:tabs>
      <w:spacing w:before="120"/>
    </w:pPr>
    <w:rPr>
      <w:rFonts w:ascii="Arial" w:hAnsi="Arial"/>
      <w:sz w:val="20"/>
    </w:rPr>
  </w:style>
  <w:style w:type="paragraph" w:customStyle="1" w:styleId="Tablebodytext">
    <w:name w:val="Table body text"/>
    <w:rsid w:val="00523789"/>
    <w:rPr>
      <w:rFonts w:ascii="Arial" w:hAnsi="Arial" w:cs="Arial"/>
      <w:sz w:val="22"/>
      <w:szCs w:val="22"/>
      <w:lang w:eastAsia="en-US"/>
    </w:rPr>
  </w:style>
  <w:style w:type="paragraph" w:customStyle="1" w:styleId="Bulletslevel1">
    <w:name w:val="Bullets level 1"/>
    <w:basedOn w:val="Normal"/>
    <w:link w:val="Bulletslevel1CharChar"/>
    <w:rsid w:val="009114FD"/>
    <w:pPr>
      <w:numPr>
        <w:numId w:val="3"/>
      </w:numPr>
      <w:spacing w:before="80" w:after="160"/>
    </w:pPr>
    <w:rPr>
      <w:rFonts w:ascii="Arial" w:hAnsi="Arial"/>
      <w:sz w:val="22"/>
    </w:rPr>
  </w:style>
  <w:style w:type="character" w:customStyle="1" w:styleId="Heading2Char">
    <w:name w:val="Heading 2 Char"/>
    <w:link w:val="Heading2"/>
    <w:rsid w:val="009114FD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character" w:customStyle="1" w:styleId="Bulletslevel1CharChar">
    <w:name w:val="Bullets level 1 Char Char"/>
    <w:link w:val="Bulletslevel1"/>
    <w:rsid w:val="009114FD"/>
    <w:rPr>
      <w:rFonts w:ascii="Arial" w:hAnsi="Arial"/>
      <w:sz w:val="22"/>
      <w:szCs w:val="24"/>
      <w:lang w:val="en-AU" w:eastAsia="en-AU" w:bidi="ar-SA"/>
    </w:rPr>
  </w:style>
  <w:style w:type="paragraph" w:customStyle="1" w:styleId="Bulletslevel3">
    <w:name w:val="Bullets level 3"/>
    <w:basedOn w:val="Normal"/>
    <w:rsid w:val="00346E70"/>
    <w:pPr>
      <w:widowControl w:val="0"/>
      <w:numPr>
        <w:numId w:val="5"/>
      </w:numPr>
      <w:tabs>
        <w:tab w:val="clear" w:pos="1636"/>
        <w:tab w:val="left" w:pos="907"/>
      </w:tabs>
      <w:spacing w:before="60" w:after="60"/>
      <w:ind w:left="907" w:hanging="227"/>
    </w:pPr>
    <w:rPr>
      <w:rFonts w:ascii="Arial" w:hAnsi="Arial"/>
      <w:sz w:val="22"/>
      <w:szCs w:val="20"/>
      <w:lang w:eastAsia="en-US"/>
    </w:rPr>
  </w:style>
  <w:style w:type="paragraph" w:styleId="BalloonText">
    <w:name w:val="Balloon Text"/>
    <w:basedOn w:val="Normal"/>
    <w:semiHidden/>
    <w:rsid w:val="000E7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QSA\IMB\ISS\publishing\Corporate%20services\Administration\Publishing\Maya\RESOURCES\Templates\Resources_normalHeadertex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source package" ma:contentTypeID="0x012000F782A81432743343AC31F86F1EA9ECFD0078F8F5D781D5914F972AB2DF611E2969" ma:contentTypeVersion="8" ma:contentTypeDescription="Indicate whether this is a Resource Package or a Folder." ma:contentTypeScope="" ma:versionID="bd6d6727eaf182543f3d36ce296b8685">
  <xsd:schema xmlns:xsd="http://www.w3.org/2001/XMLSchema" xmlns:xs="http://www.w3.org/2001/XMLSchema" xmlns:p="http://schemas.microsoft.com/office/2006/metadata/properties" xmlns:ns1="http://schemas.microsoft.com/sharepoint/v3" xmlns:ns2="f5c6f69a-fc00-4bed-8265-52809a95a610" xmlns:ns3="55d4f2eb-1b1f-41fc-9b22-4573397cfdc3" targetNamespace="http://schemas.microsoft.com/office/2006/metadata/properties" ma:root="true" ma:fieldsID="4abb610c40737b3e480d431170840113" ns1:_="" ns2:_="" ns3:_="">
    <xsd:import namespace="http://schemas.microsoft.com/sharepoint/v3"/>
    <xsd:import namespace="f5c6f69a-fc00-4bed-8265-52809a95a610"/>
    <xsd:import namespace="55d4f2eb-1b1f-41fc-9b22-4573397cfdc3"/>
    <xsd:element name="properties">
      <xsd:complexType>
        <xsd:sequence>
          <xsd:element name="documentManagement">
            <xsd:complexType>
              <xsd:all>
                <xsd:element ref="ns2:ResourceWFStatus" minOccurs="0"/>
                <xsd:element ref="ns2:PackageOwner"/>
                <xsd:element ref="ns3:QSADeveloped"/>
                <xsd:element ref="ns3:ResourceType"/>
                <xsd:element ref="ns2:ResourceCategoriesProfessional" minOccurs="0"/>
                <xsd:element ref="ns2:ResourceCategoriesClassroom" minOccurs="0"/>
                <xsd:element ref="ns3:PhaseOfLearning" minOccurs="0"/>
                <xsd:element ref="ns3:SearchResultPriority"/>
                <xsd:element ref="ns2:PackageOverview"/>
                <xsd:element ref="ns2:PackageKeywords" minOccurs="0"/>
                <xsd:element ref="ns2:PackageVersion"/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14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15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6f69a-fc00-4bed-8265-52809a95a610" elementFormDefault="qualified">
    <xsd:import namespace="http://schemas.microsoft.com/office/2006/documentManagement/types"/>
    <xsd:import namespace="http://schemas.microsoft.com/office/infopath/2007/PartnerControls"/>
    <xsd:element name="ResourceWFStatus" ma:index="1" nillable="true" ma:displayName="Resource Package Status" ma:internalName="ResourceWFStatus">
      <xsd:simpleType>
        <xsd:restriction base="dms:Text"/>
      </xsd:simpleType>
    </xsd:element>
    <xsd:element name="PackageOwner" ma:index="2" ma:displayName="Package Owner" ma:description="The package owner is the person who is currently writing content and maintaining metadata for this package.&#10;Please update this field if the writer changes." ma:list="UserInfo" ma:SharePointGroup="0" ma:internalName="Package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ourceCategoriesProfessional" ma:index="5" nillable="true" ma:displayName="Resource Category - Professional" ma:default="" ma:description="Readings - background information for teachers.&#10;Presentations - notes, handouts and associated resources for presentations.&#10;QSA publications - documents for distribution to varied audiences.&#10;Professional development - resources for use in PD workshops etc. for teachers." ma:internalName="ResourceCategoriesProfessiona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eadings"/>
                    <xsd:enumeration value="Presentations"/>
                    <xsd:enumeration value="QSA publications"/>
                    <xsd:enumeration value="Professional development"/>
                  </xsd:restriction>
                </xsd:simpleType>
              </xsd:element>
            </xsd:sequence>
          </xsd:extension>
        </xsd:complexContent>
      </xsd:complexType>
    </xsd:element>
    <xsd:element name="ResourceCategoriesClassroom" ma:index="6" nillable="true" ma:displayName="Resource Category - Classroom" ma:default="" ma:description="The principal use(s) of the resource in the classroom." ma:internalName="ResourceCategoriesClassroo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lanning"/>
                    <xsd:enumeration value="Teaching"/>
                    <xsd:enumeration value="Assessing"/>
                    <xsd:enumeration value="Reporting"/>
                  </xsd:restriction>
                </xsd:simpleType>
              </xsd:element>
            </xsd:sequence>
          </xsd:extension>
        </xsd:complexContent>
      </xsd:complexType>
    </xsd:element>
    <xsd:element name="PackageOverview" ma:index="9" ma:displayName="Package Overview" ma:default="" ma:description="A brief summary of the contents, use and intended audience of the package." ma:internalName="PackageOverview">
      <xsd:simpleType>
        <xsd:restriction base="dms:Note"/>
      </xsd:simpleType>
    </xsd:element>
    <xsd:element name="PackageKeywords" ma:index="10" nillable="true" ma:displayName="Package Keywords" ma:default="" ma:description="Please provide each keyword(s) on a new line." ma:internalName="PackageKeywords">
      <xsd:simpleType>
        <xsd:restriction base="dms:Note"/>
      </xsd:simpleType>
    </xsd:element>
    <xsd:element name="PackageVersion" ma:index="11" ma:displayName="Package Version" ma:default="0" ma:description="NOTE: Leave as '0'. This is for the workflow." ma:hidden="true" ma:internalName="PackageVersion" ma:readOnly="false" ma:percentage="FALS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f2eb-1b1f-41fc-9b22-4573397cfdc3" elementFormDefault="qualified">
    <xsd:import namespace="http://schemas.microsoft.com/office/2006/documentManagement/types"/>
    <xsd:import namespace="http://schemas.microsoft.com/office/infopath/2007/PartnerControls"/>
    <xsd:element name="QSADeveloped" ma:index="3" ma:displayName="QSA Developed" ma:default="QSA" ma:description="Developed internally by QSA or from an outside source." ma:format="RadioButtons" ma:internalName="QSADeveloped">
      <xsd:simpleType>
        <xsd:restriction base="dms:Choice">
          <xsd:enumeration value="QSA"/>
          <xsd:enumeration value="Non QSA"/>
        </xsd:restriction>
      </xsd:simpleType>
    </xsd:element>
    <xsd:element name="ResourceType" ma:index="4" ma:displayName="Resource Type" ma:default="Professional" ma:description="Professional - for teacher PD.&#10;Classroom - for student use." ma:format="RadioButtons" ma:internalName="ResourceType">
      <xsd:simpleType>
        <xsd:restriction base="dms:Choice">
          <xsd:enumeration value="Professional"/>
          <xsd:enumeration value="Classroom"/>
        </xsd:restriction>
      </xsd:simpleType>
    </xsd:element>
    <xsd:element name="PhaseOfLearning" ma:index="7" nillable="true" ma:displayName="Phases of Schooling" ma:default="" ma:description="Target year levels for this resource." ma:internalName="PhaseOfLearning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arly years"/>
                    <xsd:enumeration value="Middle years"/>
                    <xsd:enumeration value="Special education"/>
                  </xsd:restriction>
                </xsd:simpleType>
              </xsd:element>
            </xsd:sequence>
          </xsd:extension>
        </xsd:complexContent>
      </xsd:complexType>
    </xsd:element>
    <xsd:element name="SearchResultPriority" ma:index="8" ma:displayName="Search Result Priority" ma:default="High" ma:description="Indicates whether this resource should have high or low search result priority on the assessment bank website." ma:format="RadioButtons" ma:internalName="SearchResultPriority">
      <xsd:simpleType>
        <xsd:restriction base="dms:Choice">
          <xsd:enumeration value="High"/>
          <xsd:enumeration value="Low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Type xmlns="55d4f2eb-1b1f-41fc-9b22-4573397cfdc3">Professional</ResourceType>
    <ResourceWFStatus xmlns="f5c6f69a-fc00-4bed-8265-52809a95a610" xsi:nil="true"/>
    <ResourceCategoriesProfessional xmlns="f5c6f69a-fc00-4bed-8265-52809a95a610"/>
    <PackageOwner xmlns="f5c6f69a-fc00-4bed-8265-52809a95a610">
      <UserInfo>
        <DisplayName/>
        <AccountId/>
        <AccountType/>
      </UserInfo>
    </PackageOwner>
    <SearchResultPriority xmlns="55d4f2eb-1b1f-41fc-9b22-4573397cfdc3">High</SearchResultPriority>
    <PackageOverview xmlns="f5c6f69a-fc00-4bed-8265-52809a95a610"/>
    <PackageVersion xmlns="f5c6f69a-fc00-4bed-8265-52809a95a610">0</PackageVersion>
    <PackageKeywords xmlns="f5c6f69a-fc00-4bed-8265-52809a95a610" xsi:nil="true"/>
    <PhaseOfLearning xmlns="55d4f2eb-1b1f-41fc-9b22-4573397cfdc3">
      <Value>Middle years</Value>
    </PhaseOfLearning>
    <QSADeveloped xmlns="55d4f2eb-1b1f-41fc-9b22-4573397cfdc3">QSA</QSADeveloped>
    <ResourceCategoriesClassroom xmlns="f5c6f69a-fc00-4bed-8265-52809a95a610"/>
  </documentManagement>
</p:properties>
</file>

<file path=customXml/itemProps1.xml><?xml version="1.0" encoding="utf-8"?>
<ds:datastoreItem xmlns:ds="http://schemas.openxmlformats.org/officeDocument/2006/customXml" ds:itemID="{A23EB72D-1337-4733-94A6-F42D84990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24DBB-FD9F-4A69-821C-DCED0A1C3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c6f69a-fc00-4bed-8265-52809a95a610"/>
    <ds:schemaRef ds:uri="55d4f2eb-1b1f-41fc-9b22-4573397cf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198C85-0393-499C-871D-F685009BB9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Resources_normalHeadertext.dot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Arts – a teaching resource | The Arts - A creative process | Queensland Essential Learnings and Standards </vt:lpstr>
    </vt:vector>
  </TitlesOfParts>
  <Company>QSA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Arts – a teaching resource | The Arts - A creative process | Queensland Essential Learnings and Standards</dc:title>
  <dc:subject/>
  <dc:creator>Queensland Studies Authority</dc:creator>
  <cp:keywords/>
  <cp:lastModifiedBy>QSA</cp:lastModifiedBy>
  <cp:revision>2</cp:revision>
  <cp:lastPrinted>2008-01-31T03:09:00Z</cp:lastPrinted>
  <dcterms:created xsi:type="dcterms:W3CDTF">2014-06-18T06:15:00Z</dcterms:created>
  <dcterms:modified xsi:type="dcterms:W3CDTF">2014-06-18T06:15:00Z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Resource package</vt:lpwstr>
  </property>
  <property fmtid="{D5CDD505-2E9C-101B-9397-08002B2CF9AE}" pid="3" name="ResourceBrowseCategory">
    <vt:lpwstr>Assessing</vt:lpwstr>
  </property>
</Properties>
</file>