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4C106C" w:rsidP="00BC58D9">
      <w:pPr>
        <w:pStyle w:val="CoverTitle"/>
      </w:pPr>
      <w:bookmarkStart w:id="0" w:name="_GoBack"/>
      <w:bookmarkEnd w:id="0"/>
      <w:r>
        <w:t>Once upon a time</w:t>
      </w:r>
      <w:r w:rsidR="00A80CAE">
        <w:t xml:space="preserve"> </w:t>
      </w:r>
      <w:r>
        <w:t>—</w:t>
      </w:r>
      <w:r w:rsidR="0081216F">
        <w:t xml:space="preserve"> </w:t>
      </w:r>
      <w:r w:rsidR="00445370">
        <w:t>w</w:t>
      </w:r>
      <w:r>
        <w:t>riting</w:t>
      </w:r>
    </w:p>
    <w:tbl>
      <w:tblPr>
        <w:tblW w:w="0" w:type="auto"/>
        <w:tblLook w:val="01E0" w:firstRow="1" w:lastRow="1" w:firstColumn="1" w:lastColumn="1" w:noHBand="0" w:noVBand="0"/>
      </w:tblPr>
      <w:tblGrid>
        <w:gridCol w:w="2367"/>
        <w:gridCol w:w="6396"/>
      </w:tblGrid>
      <w:tr w:rsidR="00321DA5" w:rsidTr="00CB1E14">
        <w:trPr>
          <w:trHeight w:val="614"/>
        </w:trPr>
        <w:tc>
          <w:tcPr>
            <w:tcW w:w="2367" w:type="dxa"/>
            <w:shd w:val="clear" w:color="auto" w:fill="8CC8C9"/>
            <w:tcMar>
              <w:top w:w="113" w:type="dxa"/>
              <w:left w:w="113" w:type="dxa"/>
              <w:bottom w:w="113" w:type="dxa"/>
              <w:right w:w="113" w:type="dxa"/>
            </w:tcMar>
            <w:vAlign w:val="center"/>
          </w:tcPr>
          <w:p w:rsidR="004C106C" w:rsidRPr="00C557B7" w:rsidRDefault="009B413F" w:rsidP="002F4C51">
            <w:pPr>
              <w:pStyle w:val="CoverYearKLAName"/>
              <w:spacing w:after="0"/>
            </w:pPr>
            <w:r>
              <w:t>Lower I</w:t>
            </w:r>
            <w:r w:rsidR="00236F44">
              <w:t>ntermediate</w:t>
            </w:r>
            <w:r w:rsidR="00236F44" w:rsidRPr="00C557B7">
              <w:t xml:space="preserve"> </w:t>
            </w:r>
            <w:r w:rsidR="00321DA5" w:rsidRPr="00C557B7">
              <w:t>Year</w:t>
            </w:r>
            <w:r w:rsidR="0093071A">
              <w:t>s</w:t>
            </w:r>
            <w:r w:rsidR="00321DA5" w:rsidRPr="00C557B7">
              <w:t xml:space="preserve"> </w:t>
            </w:r>
            <w:r w:rsidR="008D454B">
              <w:t>8</w:t>
            </w:r>
            <w:r w:rsidR="00236F44">
              <w:t>–</w:t>
            </w:r>
            <w:r w:rsidR="008D454B">
              <w:t>9</w:t>
            </w:r>
          </w:p>
        </w:tc>
        <w:tc>
          <w:tcPr>
            <w:tcW w:w="6396" w:type="dxa"/>
            <w:shd w:val="clear" w:color="auto" w:fill="CFE7E6"/>
            <w:tcMar>
              <w:top w:w="113" w:type="dxa"/>
              <w:left w:w="113" w:type="dxa"/>
              <w:bottom w:w="113" w:type="dxa"/>
              <w:right w:w="113" w:type="dxa"/>
            </w:tcMar>
            <w:vAlign w:val="center"/>
          </w:tcPr>
          <w:p w:rsidR="00321DA5" w:rsidRDefault="004C106C" w:rsidP="002F4C51">
            <w:pPr>
              <w:pStyle w:val="CoverYearKLAName"/>
              <w:spacing w:after="0"/>
            </w:pPr>
            <w:r>
              <w:t>Languages</w:t>
            </w:r>
            <w:r w:rsidR="0081216F">
              <w:t xml:space="preserve"> </w:t>
            </w:r>
            <w:r>
              <w:rPr>
                <w:rFonts w:cs="Arial"/>
              </w:rPr>
              <w:t>—</w:t>
            </w:r>
            <w:r w:rsidR="0081216F">
              <w:rPr>
                <w:rFonts w:cs="Arial"/>
              </w:rPr>
              <w:t xml:space="preserve"> </w:t>
            </w:r>
            <w:r>
              <w:t>Japanese</w:t>
            </w:r>
          </w:p>
        </w:tc>
      </w:tr>
      <w:tr w:rsidR="0081216F" w:rsidTr="00CB1E14">
        <w:tc>
          <w:tcPr>
            <w:tcW w:w="8763" w:type="dxa"/>
            <w:gridSpan w:val="2"/>
            <w:tcBorders>
              <w:top w:val="single" w:sz="12" w:space="0" w:color="E3DEE8"/>
              <w:bottom w:val="single" w:sz="12" w:space="0" w:color="CFE7E6"/>
            </w:tcBorders>
            <w:tcMar>
              <w:top w:w="113" w:type="dxa"/>
              <w:left w:w="113" w:type="dxa"/>
              <w:bottom w:w="113" w:type="dxa"/>
              <w:right w:w="113" w:type="dxa"/>
            </w:tcMar>
            <w:vAlign w:val="center"/>
          </w:tcPr>
          <w:p w:rsidR="0081216F" w:rsidRDefault="0081216F" w:rsidP="008558E8">
            <w:pPr>
              <w:pStyle w:val="CoverOverview"/>
              <w:rPr>
                <w:lang w:eastAsia="ja-JP"/>
              </w:rPr>
            </w:pPr>
            <w:r>
              <w:rPr>
                <w:lang w:eastAsia="ja-JP"/>
              </w:rPr>
              <w:t>Students write an appropriate ending to a Japanese fairytale and reflect on their language choices.</w:t>
            </w:r>
          </w:p>
        </w:tc>
      </w:tr>
      <w:tr w:rsidR="00321DA5" w:rsidTr="00CB1E14">
        <w:tc>
          <w:tcPr>
            <w:tcW w:w="8763" w:type="dxa"/>
            <w:gridSpan w:val="2"/>
            <w:tcBorders>
              <w:top w:val="single" w:sz="12" w:space="0" w:color="CFE7E6"/>
            </w:tcBorders>
            <w:tcMar>
              <w:top w:w="113" w:type="dxa"/>
              <w:left w:w="113" w:type="dxa"/>
              <w:bottom w:w="113" w:type="dxa"/>
              <w:right w:w="113" w:type="dxa"/>
            </w:tcMar>
            <w:vAlign w:val="center"/>
          </w:tcPr>
          <w:p w:rsidR="00321DA5" w:rsidRPr="0081216F" w:rsidRDefault="00321DA5" w:rsidP="0081216F">
            <w:pPr>
              <w:pStyle w:val="CoverOverview"/>
            </w:pPr>
            <w:r w:rsidRPr="0081216F">
              <w:t>Context for assessment</w:t>
            </w:r>
          </w:p>
          <w:p w:rsidR="00321DA5" w:rsidRDefault="00F1645E" w:rsidP="00CD0037">
            <w:r>
              <w:t xml:space="preserve">The </w:t>
            </w:r>
            <w:r w:rsidR="002073A5">
              <w:t>fairytale genre</w:t>
            </w:r>
            <w:r w:rsidR="00707AF5">
              <w:t xml:space="preserve"> is a rich source of socio</w:t>
            </w:r>
            <w:r>
              <w:t xml:space="preserve">cultural information in various cultures of the world, including </w:t>
            </w:r>
            <w:smartTag w:uri="urn:schemas-microsoft-com:office:smarttags" w:element="country-region">
              <w:smartTag w:uri="urn:schemas-microsoft-com:office:smarttags" w:element="place">
                <w:r>
                  <w:t>Japan</w:t>
                </w:r>
              </w:smartTag>
            </w:smartTag>
            <w:r w:rsidR="002073A5">
              <w:t xml:space="preserve">. In this assessment, </w:t>
            </w:r>
            <w:r>
              <w:t>students write their own fairytale</w:t>
            </w:r>
            <w:r w:rsidR="0022231C">
              <w:t xml:space="preserve"> </w:t>
            </w:r>
            <w:r w:rsidR="00E06290">
              <w:t xml:space="preserve">ending </w:t>
            </w:r>
            <w:r w:rsidR="0022231C">
              <w:t xml:space="preserve">and reflect upon </w:t>
            </w:r>
            <w:r w:rsidR="005B0B2B">
              <w:t xml:space="preserve">their </w:t>
            </w:r>
            <w:r w:rsidR="0022231C">
              <w:t>learning</w:t>
            </w:r>
            <w:r>
              <w:t xml:space="preserve">. </w:t>
            </w:r>
            <w:r w:rsidR="002073A5">
              <w:t>This assessment</w:t>
            </w:r>
            <w:r w:rsidR="00F92CF7">
              <w:t xml:space="preserve"> links with </w:t>
            </w:r>
            <w:r w:rsidR="002073A5">
              <w:rPr>
                <w:i/>
              </w:rPr>
              <w:t>Once upon a time — l</w:t>
            </w:r>
            <w:r w:rsidR="00F92CF7" w:rsidRPr="00F92CF7">
              <w:rPr>
                <w:i/>
              </w:rPr>
              <w:t>istening and reading.</w:t>
            </w:r>
          </w:p>
        </w:tc>
      </w:tr>
    </w:tbl>
    <w:p w:rsidR="0054418E" w:rsidRPr="0081216F" w:rsidRDefault="0054418E" w:rsidP="004C106C">
      <w:pPr>
        <w:rPr>
          <w:rStyle w:val="Publishingnote"/>
          <w:color w:val="auto"/>
        </w:rPr>
      </w:pPr>
    </w:p>
    <w:p w:rsidR="00B34779" w:rsidRPr="00A326AC" w:rsidRDefault="005B7BEB" w:rsidP="00750B88">
      <w:pPr>
        <w:pageBreakBefore/>
      </w:pPr>
      <w:r>
        <w:rPr>
          <w:noProof/>
        </w:rPr>
        <w:lastRenderedPageBreak/>
        <w:drawing>
          <wp:anchor distT="0" distB="0" distL="114300" distR="114300" simplePos="0" relativeHeight="251655680" behindDoc="1" locked="0" layoutInCell="1" allowOverlap="1">
            <wp:simplePos x="0" y="0"/>
            <wp:positionH relativeFrom="page">
              <wp:align>center</wp:align>
            </wp:positionH>
            <wp:positionV relativeFrom="paragraph">
              <wp:posOffset>0</wp:posOffset>
            </wp:positionV>
            <wp:extent cx="6443345" cy="1318260"/>
            <wp:effectExtent l="0" t="0" r="0" b="0"/>
            <wp:wrapTight wrapText="bothSides">
              <wp:wrapPolygon edited="0">
                <wp:start x="0" y="0"/>
                <wp:lineTo x="0" y="21225"/>
                <wp:lineTo x="21521" y="21225"/>
                <wp:lineTo x="21521" y="0"/>
                <wp:lineTo x="0" y="0"/>
              </wp:wrapPolygon>
            </wp:wrapTight>
            <wp:docPr id="56" name="Picture 56" descr="01identify_curriculum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01identify_curriculum_head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4334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750B88">
        <w:trPr>
          <w:trHeight w:val="76"/>
          <w:jc w:val="center"/>
        </w:trPr>
        <w:tc>
          <w:tcPr>
            <w:tcW w:w="9286" w:type="dxa"/>
            <w:gridSpan w:val="2"/>
            <w:shd w:val="clear" w:color="auto" w:fill="E6E6E6"/>
          </w:tcPr>
          <w:p w:rsidR="00CD0037" w:rsidRPr="0081216F" w:rsidRDefault="004C106C" w:rsidP="009608C3">
            <w:pPr>
              <w:pStyle w:val="Heading2Table"/>
              <w:jc w:val="right"/>
            </w:pPr>
            <w:r w:rsidRPr="004E2A5A">
              <w:t>Languages</w:t>
            </w:r>
            <w:r w:rsidR="00CD0037" w:rsidRPr="0081216F">
              <w:tab/>
              <w:t xml:space="preserve">Essential Learnings </w:t>
            </w:r>
            <w:r w:rsidR="009608C3">
              <w:br/>
            </w:r>
            <w:r w:rsidR="00CD0037" w:rsidRPr="0081216F">
              <w:t xml:space="preserve">by the end </w:t>
            </w:r>
            <w:r w:rsidR="009608C3">
              <w:t>of the</w:t>
            </w:r>
            <w:r w:rsidR="00CD0037" w:rsidRPr="0081216F">
              <w:t xml:space="preserve"> </w:t>
            </w:r>
            <w:r w:rsidR="004E2A5A">
              <w:t>Lower I</w:t>
            </w:r>
            <w:r w:rsidR="00E97E0F" w:rsidRPr="0081216F">
              <w:t>ntermediate</w:t>
            </w:r>
            <w:r w:rsidR="004E2A5A">
              <w:t xml:space="preserve"> S</w:t>
            </w:r>
            <w:r w:rsidRPr="0081216F">
              <w:t>tage</w:t>
            </w:r>
          </w:p>
        </w:tc>
      </w:tr>
      <w:tr w:rsidR="00934842">
        <w:trPr>
          <w:trHeight w:val="3454"/>
          <w:jc w:val="center"/>
        </w:trPr>
        <w:tc>
          <w:tcPr>
            <w:tcW w:w="3660"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F51716" w:rsidRPr="0081216F" w:rsidRDefault="00F51716" w:rsidP="0081216F">
            <w:pPr>
              <w:pStyle w:val="Bulletslevel1"/>
            </w:pPr>
            <w:r w:rsidRPr="0081216F">
              <w:t xml:space="preserve">plan, monitor and adjust verbal and non-verbal language to suit the role, purpose, context and audience </w:t>
            </w:r>
          </w:p>
          <w:p w:rsidR="00F51716" w:rsidRPr="0081216F" w:rsidRDefault="00F51716" w:rsidP="0081216F">
            <w:pPr>
              <w:pStyle w:val="Bulletslevel1"/>
            </w:pPr>
            <w:r w:rsidRPr="0081216F">
              <w:t xml:space="preserve">construct spoken and written texts that present an argument, perspective or opinion </w:t>
            </w:r>
          </w:p>
          <w:p w:rsidR="00F51716" w:rsidRPr="0081216F" w:rsidRDefault="00F51716" w:rsidP="0081216F">
            <w:pPr>
              <w:pStyle w:val="Bulletslevel1"/>
            </w:pPr>
            <w:r w:rsidRPr="0081216F">
              <w:t>recognise that texts are culturally constructed, and analyse embedded cultural information</w:t>
            </w:r>
          </w:p>
          <w:p w:rsidR="00934842" w:rsidRPr="0081216F" w:rsidRDefault="00F51716" w:rsidP="0081216F">
            <w:pPr>
              <w:pStyle w:val="Bulletslevel1"/>
            </w:pPr>
            <w:r w:rsidRPr="0081216F">
              <w:t>notice and compare similarities and differences in text formats, language and style between similar texts in the target language and English, and/or other familiar languages, to inform intercultural communication</w:t>
            </w:r>
          </w:p>
          <w:p w:rsidR="00934842" w:rsidRPr="00A67D85" w:rsidRDefault="00ED4EBE" w:rsidP="0081216F">
            <w:pPr>
              <w:pStyle w:val="Bulletslevel1"/>
            </w:pPr>
            <w:r w:rsidRPr="0081216F">
              <w:t>reflect on and evaluate the appropriateness of their own and others’ language choices in target language texts fo</w:t>
            </w:r>
            <w:r w:rsidR="004E2A5A">
              <w:t>r purpose, context and audience.</w:t>
            </w:r>
          </w:p>
        </w:tc>
        <w:tc>
          <w:tcPr>
            <w:tcW w:w="5626" w:type="dxa"/>
          </w:tcPr>
          <w:p w:rsidR="00934842" w:rsidRDefault="00934842" w:rsidP="002C1299">
            <w:pPr>
              <w:pStyle w:val="Heading3"/>
              <w:keepLines/>
            </w:pPr>
            <w:r>
              <w:t>Knowledge and understanding</w:t>
            </w:r>
          </w:p>
          <w:p w:rsidR="00934842" w:rsidRPr="0081216F" w:rsidRDefault="00E90E59" w:rsidP="0081216F">
            <w:pPr>
              <w:pStyle w:val="Organiser"/>
              <w:rPr>
                <w:i/>
                <w:szCs w:val="22"/>
              </w:rPr>
            </w:pPr>
            <w:r w:rsidRPr="0081216F">
              <w:rPr>
                <w:i/>
              </w:rPr>
              <w:t>Comprehending and c</w:t>
            </w:r>
            <w:r w:rsidR="004E2A5A">
              <w:rPr>
                <w:i/>
              </w:rPr>
              <w:t>omposing in the target language</w:t>
            </w:r>
          </w:p>
          <w:p w:rsidR="00E90E59" w:rsidRPr="00CA5504" w:rsidRDefault="00CA5504" w:rsidP="0081216F">
            <w:pPr>
              <w:pStyle w:val="Organiser"/>
              <w:rPr>
                <w:szCs w:val="22"/>
              </w:rPr>
            </w:pPr>
            <w:r w:rsidRPr="00AA2907">
              <w:rPr>
                <w:szCs w:val="22"/>
              </w:rPr>
              <w:t>Comprehending and</w:t>
            </w:r>
            <w:r w:rsidRPr="00CA5504">
              <w:rPr>
                <w:szCs w:val="22"/>
              </w:rPr>
              <w:t xml:space="preserve"> composing texts for particular purposes, contexts and audiences requires</w:t>
            </w:r>
            <w:r w:rsidR="0081216F">
              <w:rPr>
                <w:szCs w:val="22"/>
              </w:rPr>
              <w:t xml:space="preserve"> </w:t>
            </w:r>
            <w:r w:rsidRPr="00CA5504">
              <w:rPr>
                <w:szCs w:val="22"/>
              </w:rPr>
              <w:t>knowledge about the interrelations among purpose, text type, audience, mode and medium</w:t>
            </w:r>
            <w:r w:rsidR="00E90E59" w:rsidRPr="00CA5504">
              <w:rPr>
                <w:szCs w:val="22"/>
              </w:rPr>
              <w:t>.</w:t>
            </w:r>
          </w:p>
          <w:p w:rsidR="00934842" w:rsidRPr="0081216F" w:rsidRDefault="00D52613" w:rsidP="0081216F">
            <w:pPr>
              <w:pStyle w:val="Bulletslevel1"/>
            </w:pPr>
            <w:r w:rsidRPr="0081216F">
              <w:t>Verbal language and non-verbal language are adapted, based on role, purpose, context, audience, mode and medium</w:t>
            </w:r>
            <w:r w:rsidR="00707AF5">
              <w:t>.</w:t>
            </w:r>
          </w:p>
          <w:p w:rsidR="00934842" w:rsidRPr="0081216F" w:rsidRDefault="00D52613" w:rsidP="0081216F">
            <w:pPr>
              <w:pStyle w:val="Bulletslevel1"/>
            </w:pPr>
            <w:r w:rsidRPr="0081216F">
              <w:t>Context, vocabulary and syntax combine to provide cues to the purpose and meaning of texts</w:t>
            </w:r>
            <w:r w:rsidR="00707AF5">
              <w:t>.</w:t>
            </w:r>
          </w:p>
          <w:p w:rsidR="00D52613" w:rsidRPr="0081216F" w:rsidRDefault="00D52613" w:rsidP="0081216F">
            <w:pPr>
              <w:pStyle w:val="Bulletslevel1"/>
            </w:pPr>
            <w:r w:rsidRPr="0081216F">
              <w:t>High-frequency forms and identification of register help when interpreting complex language involving dependent clauses</w:t>
            </w:r>
            <w:r w:rsidR="00707AF5">
              <w:t>.</w:t>
            </w:r>
          </w:p>
          <w:p w:rsidR="00D52613" w:rsidRPr="0081216F" w:rsidRDefault="00D52613" w:rsidP="0081216F">
            <w:pPr>
              <w:pStyle w:val="Bulletslevel1"/>
            </w:pPr>
            <w:r w:rsidRPr="0081216F">
              <w:t>Ideas and information can be expressed through a variety of text types and language adjusted to suit formal and informal contexts</w:t>
            </w:r>
            <w:r w:rsidR="00707AF5">
              <w:t>.</w:t>
            </w:r>
          </w:p>
          <w:p w:rsidR="00934842" w:rsidRDefault="00D52613" w:rsidP="0081216F">
            <w:pPr>
              <w:pStyle w:val="Bulletslevel1"/>
            </w:pPr>
            <w:r w:rsidRPr="0081216F">
              <w:t>Language can be manipulated to make original and extended texts that are organised according to sociocultural conventions.</w:t>
            </w:r>
          </w:p>
        </w:tc>
      </w:tr>
      <w:tr w:rsidR="00B34779" w:rsidRPr="00AD12C7">
        <w:trPr>
          <w:trHeight w:val="1559"/>
          <w:jc w:val="center"/>
        </w:trPr>
        <w:tc>
          <w:tcPr>
            <w:tcW w:w="9286" w:type="dxa"/>
            <w:gridSpan w:val="2"/>
          </w:tcPr>
          <w:p w:rsidR="00B34779" w:rsidRDefault="00B34779" w:rsidP="002C1299">
            <w:pPr>
              <w:pStyle w:val="Heading3"/>
              <w:keepLines/>
            </w:pPr>
            <w:r>
              <w:t xml:space="preserve">Assessable </w:t>
            </w:r>
            <w:r w:rsidRPr="00AD12C7">
              <w:t>el</w:t>
            </w:r>
            <w:r>
              <w:t>ements</w:t>
            </w:r>
          </w:p>
          <w:p w:rsidR="004F68EC" w:rsidRPr="0081216F" w:rsidRDefault="00A75A9F" w:rsidP="0081216F">
            <w:pPr>
              <w:pStyle w:val="Bulletslevel1"/>
            </w:pPr>
            <w:r w:rsidRPr="0081216F">
              <w:t>Knowledge and understanding</w:t>
            </w:r>
          </w:p>
          <w:p w:rsidR="00A75A9F" w:rsidRPr="0081216F" w:rsidRDefault="00A75A9F" w:rsidP="0081216F">
            <w:pPr>
              <w:pStyle w:val="Bulletslevel1"/>
            </w:pPr>
            <w:r w:rsidRPr="0081216F">
              <w:t>Composing texts</w:t>
            </w:r>
          </w:p>
          <w:p w:rsidR="00B34779" w:rsidRPr="00AD12C7" w:rsidRDefault="008B7646" w:rsidP="0081216F">
            <w:pPr>
              <w:pStyle w:val="Bulletslevel1"/>
            </w:pPr>
            <w:r w:rsidRPr="0081216F">
              <w:t>Reflecting</w:t>
            </w:r>
          </w:p>
        </w:tc>
      </w:tr>
      <w:tr w:rsidR="00B34779" w:rsidRPr="00474B75">
        <w:trPr>
          <w:trHeight w:val="76"/>
          <w:jc w:val="center"/>
        </w:trPr>
        <w:tc>
          <w:tcPr>
            <w:tcW w:w="9286" w:type="dxa"/>
            <w:gridSpan w:val="2"/>
          </w:tcPr>
          <w:p w:rsidR="00B34779" w:rsidRPr="0081216F" w:rsidRDefault="00B34779" w:rsidP="00474B75">
            <w:pPr>
              <w:pStyle w:val="Source"/>
              <w:rPr>
                <w:spacing w:val="-4"/>
              </w:rPr>
            </w:pPr>
            <w:r w:rsidRPr="0081216F">
              <w:rPr>
                <w:spacing w:val="-4"/>
              </w:rPr>
              <w:t xml:space="preserve">Source: </w:t>
            </w:r>
            <w:smartTag w:uri="urn:schemas-microsoft-com:office:smarttags" w:element="State">
              <w:r w:rsidRPr="0081216F">
                <w:rPr>
                  <w:spacing w:val="-4"/>
                </w:rPr>
                <w:t>Queensland</w:t>
              </w:r>
            </w:smartTag>
            <w:r w:rsidRPr="0081216F">
              <w:rPr>
                <w:spacing w:val="-4"/>
              </w:rPr>
              <w:t xml:space="preserve"> Studies Authority 2007, </w:t>
            </w:r>
            <w:r w:rsidR="004C106C" w:rsidRPr="0081216F">
              <w:rPr>
                <w:rStyle w:val="SourceTitleChar"/>
                <w:spacing w:val="-4"/>
              </w:rPr>
              <w:t>Languages</w:t>
            </w:r>
            <w:r w:rsidRPr="0081216F">
              <w:rPr>
                <w:rStyle w:val="SourceTitleChar"/>
                <w:spacing w:val="-4"/>
              </w:rPr>
              <w:t xml:space="preserve"> Essential Learnings by the end of </w:t>
            </w:r>
            <w:r w:rsidR="009B413F">
              <w:rPr>
                <w:rStyle w:val="SourceTitleChar"/>
                <w:spacing w:val="-4"/>
              </w:rPr>
              <w:t>Lower I</w:t>
            </w:r>
            <w:r w:rsidR="00F51716" w:rsidRPr="0081216F">
              <w:rPr>
                <w:rStyle w:val="SourceTitleChar"/>
                <w:spacing w:val="-4"/>
              </w:rPr>
              <w:t>ntermediate</w:t>
            </w:r>
            <w:r w:rsidR="004C106C" w:rsidRPr="0081216F">
              <w:rPr>
                <w:rStyle w:val="SourceTitleChar"/>
                <w:spacing w:val="-4"/>
              </w:rPr>
              <w:t xml:space="preserve"> stage</w:t>
            </w:r>
            <w:r w:rsidRPr="0081216F">
              <w:rPr>
                <w:spacing w:val="-4"/>
              </w:rPr>
              <w:t xml:space="preserve">, QSA, </w:t>
            </w:r>
            <w:smartTag w:uri="urn:schemas-microsoft-com:office:smarttags" w:element="place">
              <w:smartTag w:uri="urn:schemas-microsoft-com:office:smarttags" w:element="City">
                <w:r w:rsidRPr="0081216F">
                  <w:rPr>
                    <w:spacing w:val="-4"/>
                  </w:rPr>
                  <w:t>Brisbane</w:t>
                </w:r>
              </w:smartTag>
            </w:smartTag>
            <w:r w:rsidRPr="0081216F">
              <w:rPr>
                <w:spacing w:val="-4"/>
              </w:rPr>
              <w:t>.</w:t>
            </w:r>
          </w:p>
        </w:tc>
      </w:tr>
    </w:tbl>
    <w:p w:rsidR="00E8667A" w:rsidRDefault="00E8667A" w:rsidP="00E935F6"/>
    <w:p w:rsidR="00B4355D" w:rsidRDefault="005B7BEB" w:rsidP="00B4355D">
      <w:r>
        <w:rPr>
          <w:noProof/>
        </w:rPr>
        <w:lastRenderedPageBreak/>
        <w:drawing>
          <wp:anchor distT="0" distB="0" distL="114300" distR="114300" simplePos="0" relativeHeight="251656704" behindDoc="1" locked="0" layoutInCell="1" allowOverlap="1">
            <wp:simplePos x="0" y="0"/>
            <wp:positionH relativeFrom="page">
              <wp:align>center</wp:align>
            </wp:positionH>
            <wp:positionV relativeFrom="paragraph">
              <wp:posOffset>0</wp:posOffset>
            </wp:positionV>
            <wp:extent cx="6443345" cy="1318260"/>
            <wp:effectExtent l="0" t="0" r="0" b="0"/>
            <wp:wrapTight wrapText="bothSides">
              <wp:wrapPolygon edited="0">
                <wp:start x="0" y="0"/>
                <wp:lineTo x="0" y="21225"/>
                <wp:lineTo x="21521" y="21225"/>
                <wp:lineTo x="21521" y="0"/>
                <wp:lineTo x="0" y="0"/>
              </wp:wrapPolygon>
            </wp:wrapTight>
            <wp:docPr id="57" name="Picture 57" descr="02sequence_learning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02sequence_learning_hea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4334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55D">
        <w:t xml:space="preserve">Listed here are suggested </w:t>
      </w:r>
      <w:r w:rsidR="00B4355D" w:rsidRPr="00444D1F">
        <w:rPr>
          <w:b/>
        </w:rPr>
        <w:t>learning experiences</w:t>
      </w:r>
      <w:r w:rsidR="00B4355D">
        <w:t xml:space="preserve"> for students before implementing this assessment.</w:t>
      </w:r>
    </w:p>
    <w:p w:rsidR="00B4355D" w:rsidRDefault="00B4355D" w:rsidP="00B4355D">
      <w:pPr>
        <w:pStyle w:val="Bulletslevel1"/>
      </w:pPr>
      <w:r>
        <w:t xml:space="preserve">Discuss well-known fairytales from other cultures and identify key themes and elements </w:t>
      </w:r>
      <w:r>
        <w:br/>
        <w:t>(e.g. verbs, characters, animals).</w:t>
      </w:r>
    </w:p>
    <w:p w:rsidR="00B4355D" w:rsidRDefault="00B4355D" w:rsidP="00B4355D">
      <w:pPr>
        <w:pStyle w:val="Bulletslevel1"/>
      </w:pPr>
      <w:r>
        <w:t>Listen to and read</w:t>
      </w:r>
      <w:r w:rsidR="005B0B2B">
        <w:t>,</w:t>
      </w:r>
      <w:r>
        <w:t xml:space="preserve"> in Japanese, well-known fairytales from other cultures and discuss.</w:t>
      </w:r>
    </w:p>
    <w:p w:rsidR="00B4355D" w:rsidRDefault="00B4355D" w:rsidP="00B4355D">
      <w:pPr>
        <w:pStyle w:val="Bulletslevel1"/>
      </w:pPr>
      <w:r>
        <w:t>Translate a well-known fairytale into Japanese.</w:t>
      </w:r>
    </w:p>
    <w:p w:rsidR="00B4355D" w:rsidRDefault="00B4355D" w:rsidP="00B4355D">
      <w:pPr>
        <w:pStyle w:val="Bulletslevel1"/>
      </w:pPr>
      <w:r>
        <w:rPr>
          <w:noProof/>
        </w:rPr>
        <w:t xml:space="preserve">Use the internet to research well-known Japanese fairytales. (See Appendix </w:t>
      </w:r>
      <w:r w:rsidR="00E44067">
        <w:rPr>
          <w:noProof/>
        </w:rPr>
        <w:t>A</w:t>
      </w:r>
      <w:r>
        <w:rPr>
          <w:noProof/>
        </w:rPr>
        <w:t xml:space="preserve">: </w:t>
      </w:r>
      <w:r>
        <w:t>Japanese culture — web resources.)</w:t>
      </w:r>
    </w:p>
    <w:p w:rsidR="00B4355D" w:rsidRDefault="00B4355D" w:rsidP="00B4355D">
      <w:pPr>
        <w:pStyle w:val="Bulletslevel1"/>
      </w:pPr>
      <w:r>
        <w:rPr>
          <w:noProof/>
        </w:rPr>
        <w:t xml:space="preserve">Look at picture storybooks of well-known fairytales such as </w:t>
      </w:r>
      <w:r w:rsidRPr="002073A5">
        <w:rPr>
          <w:i/>
          <w:noProof/>
        </w:rPr>
        <w:t>Urashimataroo</w:t>
      </w:r>
      <w:r>
        <w:rPr>
          <w:noProof/>
        </w:rPr>
        <w:t xml:space="preserve">, </w:t>
      </w:r>
      <w:r w:rsidRPr="002073A5">
        <w:rPr>
          <w:i/>
          <w:noProof/>
        </w:rPr>
        <w:t>Momotaroo</w:t>
      </w:r>
      <w:r>
        <w:rPr>
          <w:noProof/>
        </w:rPr>
        <w:t xml:space="preserve">, </w:t>
      </w:r>
      <w:r w:rsidRPr="002073A5">
        <w:rPr>
          <w:i/>
          <w:noProof/>
        </w:rPr>
        <w:t>Kintaroo</w:t>
      </w:r>
      <w:r>
        <w:rPr>
          <w:noProof/>
        </w:rPr>
        <w:t xml:space="preserve">, </w:t>
      </w:r>
      <w:r w:rsidRPr="002073A5">
        <w:rPr>
          <w:i/>
          <w:noProof/>
        </w:rPr>
        <w:t>Hanasakajiisan</w:t>
      </w:r>
      <w:r>
        <w:rPr>
          <w:noProof/>
        </w:rPr>
        <w:t xml:space="preserve">, and </w:t>
      </w:r>
      <w:r w:rsidRPr="0023020F">
        <w:rPr>
          <w:i/>
          <w:noProof/>
        </w:rPr>
        <w:t>Saru to Kani</w:t>
      </w:r>
      <w:r>
        <w:rPr>
          <w:noProof/>
        </w:rPr>
        <w:t xml:space="preserve"> and discuss possible story</w:t>
      </w:r>
      <w:r w:rsidR="005B0B2B">
        <w:rPr>
          <w:noProof/>
        </w:rPr>
        <w:t>-</w:t>
      </w:r>
      <w:r>
        <w:rPr>
          <w:noProof/>
        </w:rPr>
        <w:t xml:space="preserve">lines. </w:t>
      </w:r>
      <w:r>
        <w:rPr>
          <w:noProof/>
        </w:rPr>
        <w:br/>
        <w:t xml:space="preserve">(See Appendix </w:t>
      </w:r>
      <w:r w:rsidR="00E44067">
        <w:rPr>
          <w:noProof/>
        </w:rPr>
        <w:t>B</w:t>
      </w:r>
      <w:r>
        <w:rPr>
          <w:noProof/>
        </w:rPr>
        <w:t xml:space="preserve">: Famous fairytales from </w:t>
      </w:r>
      <w:smartTag w:uri="urn:schemas-microsoft-com:office:smarttags" w:element="country-region">
        <w:smartTag w:uri="urn:schemas-microsoft-com:office:smarttags" w:element="place">
          <w:r>
            <w:rPr>
              <w:noProof/>
            </w:rPr>
            <w:t>Japan</w:t>
          </w:r>
        </w:smartTag>
      </w:smartTag>
      <w:r>
        <w:rPr>
          <w:noProof/>
        </w:rPr>
        <w:t>.)</w:t>
      </w:r>
    </w:p>
    <w:p w:rsidR="00B4355D" w:rsidRDefault="00B4355D" w:rsidP="00B4355D">
      <w:pPr>
        <w:pStyle w:val="Bulletslevel1"/>
      </w:pPr>
      <w:r>
        <w:t>Discuss the importance of context, such as pictures, to guess aspects of the story-line.</w:t>
      </w:r>
    </w:p>
    <w:p w:rsidR="00B4355D" w:rsidRDefault="00B4355D" w:rsidP="00B4355D">
      <w:pPr>
        <w:pStyle w:val="Bulletslevel1"/>
      </w:pPr>
      <w:r>
        <w:t xml:space="preserve">Identify similarities and compare differences between fairytales in Japanese and English or another familiar language by comparing stories, themes (e.g. </w:t>
      </w:r>
      <w:r w:rsidRPr="00D56C96">
        <w:rPr>
          <w:i/>
        </w:rPr>
        <w:t>Little Red Riding Hood</w:t>
      </w:r>
      <w:r>
        <w:t>) and storytelling features (e.g. Once upon a time …) Discuss how languages and cultural practices have specific characteristics th</w:t>
      </w:r>
      <w:r w:rsidR="005B0B2B">
        <w:t>at can be the same or different in Japanese and English.</w:t>
      </w:r>
    </w:p>
    <w:p w:rsidR="00B4355D" w:rsidRDefault="00B4355D" w:rsidP="00B4355D">
      <w:pPr>
        <w:pStyle w:val="Bulletslevel1"/>
      </w:pPr>
      <w:r>
        <w:t>Learn key words and phrases, grammar and other significant language elements in the Japanese fairytale genre (of varying levels of detail and sophistication).</w:t>
      </w:r>
    </w:p>
    <w:p w:rsidR="00B4355D" w:rsidRDefault="00B4355D" w:rsidP="00B4355D">
      <w:pPr>
        <w:pStyle w:val="Bulletslevel1"/>
      </w:pPr>
      <w:r>
        <w:t xml:space="preserve">Write an “original” fairytale ending that </w:t>
      </w:r>
      <w:r w:rsidR="00E44067">
        <w:t xml:space="preserve">demonstrates </w:t>
      </w:r>
      <w:r>
        <w:t>key aspects of the Japanese fairytale genre.</w:t>
      </w:r>
      <w:r w:rsidRPr="003903BD">
        <w:t xml:space="preserve"> </w:t>
      </w:r>
    </w:p>
    <w:p w:rsidR="00B4355D" w:rsidRDefault="00B4355D" w:rsidP="00B4355D">
      <w:pPr>
        <w:pStyle w:val="Bulletslevel1"/>
      </w:pPr>
      <w:r>
        <w:t>Write endings to a variety of text types, including short stories, movie plots</w:t>
      </w:r>
      <w:r w:rsidR="005B0B2B">
        <w:t>,</w:t>
      </w:r>
      <w:r>
        <w:t xml:space="preserve"> etc.</w:t>
      </w:r>
    </w:p>
    <w:p w:rsidR="00B4355D" w:rsidRPr="003903BD" w:rsidRDefault="00B4355D" w:rsidP="00B4355D">
      <w:pPr>
        <w:pStyle w:val="Bulletslevel1"/>
      </w:pPr>
      <w:r>
        <w:t xml:space="preserve">Use </w:t>
      </w:r>
      <w:r w:rsidRPr="003903BD">
        <w:rPr>
          <w:i/>
        </w:rPr>
        <w:t>Urashimataroo</w:t>
      </w:r>
      <w:r w:rsidRPr="003903BD">
        <w:t xml:space="preserve"> </w:t>
      </w:r>
      <w:r>
        <w:t xml:space="preserve">as a focus for learning. </w:t>
      </w:r>
    </w:p>
    <w:p w:rsidR="00B4355D" w:rsidRDefault="00B4355D" w:rsidP="00B4355D">
      <w:pPr>
        <w:pStyle w:val="Bulletslevel2"/>
        <w:spacing w:after="120" w:line="240" w:lineRule="atLeast"/>
      </w:pPr>
      <w:r>
        <w:t xml:space="preserve">Confirm students’ detailed understanding of story-line by listening to </w:t>
      </w:r>
      <w:r w:rsidRPr="00646F28">
        <w:rPr>
          <w:i/>
        </w:rPr>
        <w:t>Urashimataroo</w:t>
      </w:r>
      <w:r>
        <w:t xml:space="preserve"> in English.</w:t>
      </w:r>
    </w:p>
    <w:p w:rsidR="00B4355D" w:rsidRDefault="00B4355D" w:rsidP="00B4355D">
      <w:pPr>
        <w:pStyle w:val="Bulletslevel2"/>
        <w:spacing w:after="120" w:line="240" w:lineRule="atLeast"/>
      </w:pPr>
      <w:r>
        <w:t xml:space="preserve">Discuss the moral behind the story of </w:t>
      </w:r>
      <w:r w:rsidRPr="00646F28">
        <w:rPr>
          <w:i/>
        </w:rPr>
        <w:t>Urashimataroo</w:t>
      </w:r>
      <w:r>
        <w:t xml:space="preserve"> and create a poster.</w:t>
      </w:r>
      <w:r w:rsidRPr="00646F28">
        <w:t xml:space="preserve"> </w:t>
      </w:r>
    </w:p>
    <w:p w:rsidR="00B4355D" w:rsidRDefault="00B4355D" w:rsidP="00B4355D">
      <w:pPr>
        <w:pStyle w:val="Bulletslevel2"/>
        <w:spacing w:after="120" w:line="240" w:lineRule="atLeast"/>
      </w:pPr>
      <w:r>
        <w:t xml:space="preserve">Present </w:t>
      </w:r>
      <w:r w:rsidRPr="00D56C96">
        <w:rPr>
          <w:i/>
        </w:rPr>
        <w:t>Urashimataroo</w:t>
      </w:r>
      <w:r>
        <w:t xml:space="preserve"> as a class play</w:t>
      </w:r>
      <w:r>
        <w:rPr>
          <w:noProof/>
        </w:rPr>
        <w:t>.</w:t>
      </w:r>
    </w:p>
    <w:p w:rsidR="00B4355D" w:rsidRDefault="00B4355D" w:rsidP="00B4355D">
      <w:pPr>
        <w:pStyle w:val="Bulletslevel2"/>
      </w:pPr>
      <w:r>
        <w:rPr>
          <w:noProof/>
        </w:rPr>
        <w:t xml:space="preserve">Review, discuss and evaluate language and lessons learnt. Use Appendix C: Urashimataroo — language elements and </w:t>
      </w:r>
      <w:r>
        <w:t>Assessment-related resource: Urashimataroo — fairytale in Japanese.</w:t>
      </w:r>
    </w:p>
    <w:p w:rsidR="00E44067" w:rsidRDefault="00E44067" w:rsidP="00E44067">
      <w:pPr>
        <w:pStyle w:val="Bulletslevel2"/>
      </w:pPr>
      <w:r>
        <w:t>Practise writing a reflection journal focusing on own and others’ language choices.</w:t>
      </w:r>
      <w:r>
        <w:br w:type="page"/>
      </w:r>
    </w:p>
    <w:tbl>
      <w:tblPr>
        <w:tblW w:w="9639" w:type="dxa"/>
        <w:tblLook w:val="01E0" w:firstRow="1" w:lastRow="1" w:firstColumn="1" w:lastColumn="1" w:noHBand="0" w:noVBand="0"/>
      </w:tblPr>
      <w:tblGrid>
        <w:gridCol w:w="1074"/>
        <w:gridCol w:w="8565"/>
      </w:tblGrid>
      <w:tr w:rsidR="00B4355D" w:rsidRPr="008814B0">
        <w:trPr>
          <w:trHeight w:val="870"/>
        </w:trPr>
        <w:tc>
          <w:tcPr>
            <w:tcW w:w="557" w:type="pct"/>
          </w:tcPr>
          <w:p w:rsidR="00B4355D" w:rsidRPr="000B2F55" w:rsidRDefault="005B7BEB" w:rsidP="00B4355D">
            <w:pPr>
              <w:spacing w:before="0" w:after="0" w:line="240" w:lineRule="auto"/>
            </w:pPr>
            <w:r>
              <w:rPr>
                <w:noProof/>
              </w:rPr>
              <w:drawing>
                <wp:inline distT="0" distB="0" distL="0" distR="0">
                  <wp:extent cx="542290" cy="542290"/>
                  <wp:effectExtent l="0" t="0" r="0" b="0"/>
                  <wp:docPr id="1" name="Picture 1"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3" w:type="pct"/>
            <w:vAlign w:val="center"/>
          </w:tcPr>
          <w:p w:rsidR="00B4355D" w:rsidRPr="008814B0" w:rsidRDefault="00B4355D" w:rsidP="00B4355D">
            <w:pPr>
              <w:pStyle w:val="Heading2"/>
              <w:spacing w:before="0" w:after="0"/>
            </w:pPr>
            <w:r w:rsidRPr="00B03C83">
              <w:rPr>
                <w:noProof/>
              </w:rPr>
              <w:t>Teacher resources</w:t>
            </w:r>
          </w:p>
        </w:tc>
      </w:tr>
    </w:tbl>
    <w:p w:rsidR="00B4355D" w:rsidRDefault="00B4355D" w:rsidP="00B4355D">
      <w:pPr>
        <w:spacing w:after="80"/>
      </w:pPr>
      <w:r>
        <w:t xml:space="preserve">Appendix </w:t>
      </w:r>
      <w:r w:rsidR="00E44067">
        <w:t>A</w:t>
      </w:r>
      <w:r>
        <w:tab/>
      </w:r>
      <w:r>
        <w:tab/>
        <w:t>Japanese culture — web resources</w:t>
      </w:r>
    </w:p>
    <w:p w:rsidR="00E44067" w:rsidRDefault="00E44067" w:rsidP="00E44067">
      <w:pPr>
        <w:spacing w:after="80"/>
      </w:pPr>
      <w:r w:rsidRPr="00D43BC1">
        <w:t xml:space="preserve">Appendix </w:t>
      </w:r>
      <w:r>
        <w:t>B</w:t>
      </w:r>
      <w:r w:rsidRPr="00D43BC1">
        <w:tab/>
      </w:r>
      <w:r w:rsidRPr="00D43BC1">
        <w:tab/>
      </w:r>
      <w:r>
        <w:t xml:space="preserve">Famous fairytales from </w:t>
      </w:r>
      <w:smartTag w:uri="urn:schemas-microsoft-com:office:smarttags" w:element="country-region">
        <w:smartTag w:uri="urn:schemas-microsoft-com:office:smarttags" w:element="place">
          <w:r>
            <w:t>Japan</w:t>
          </w:r>
        </w:smartTag>
      </w:smartTag>
    </w:p>
    <w:p w:rsidR="00B4355D" w:rsidRDefault="00B4355D" w:rsidP="00B4355D">
      <w:pPr>
        <w:spacing w:after="80"/>
      </w:pPr>
      <w:r>
        <w:t>Appendix C</w:t>
      </w:r>
      <w:r w:rsidRPr="00D43BC1">
        <w:tab/>
      </w:r>
      <w:r w:rsidRPr="00D43BC1">
        <w:tab/>
      </w:r>
      <w:r>
        <w:t>Urashimataroo — language elements (for teacher use only)</w:t>
      </w:r>
    </w:p>
    <w:p w:rsidR="00B4355D" w:rsidRDefault="00B4355D" w:rsidP="00B4355D">
      <w:pPr>
        <w:spacing w:after="80"/>
      </w:pPr>
      <w:r>
        <w:t>Assessment-related resource</w:t>
      </w:r>
      <w:r>
        <w:tab/>
      </w:r>
      <w:r>
        <w:tab/>
        <w:t>Urashimataroo — fairytale in Japanese</w:t>
      </w:r>
    </w:p>
    <w:p w:rsidR="00E44067" w:rsidRDefault="005B7BEB" w:rsidP="00E44067">
      <w:pPr>
        <w:spacing w:after="80"/>
      </w:pPr>
      <w:r>
        <w:rPr>
          <w:noProof/>
        </w:rPr>
        <w:drawing>
          <wp:anchor distT="0" distB="0" distL="114300" distR="114300" simplePos="0" relativeHeight="251657728" behindDoc="1" locked="0" layoutInCell="1" allowOverlap="1">
            <wp:simplePos x="0" y="0"/>
            <wp:positionH relativeFrom="page">
              <wp:align>center</wp:align>
            </wp:positionH>
            <wp:positionV relativeFrom="margin">
              <wp:posOffset>2275205</wp:posOffset>
            </wp:positionV>
            <wp:extent cx="6447790" cy="1320800"/>
            <wp:effectExtent l="0" t="0" r="0" b="0"/>
            <wp:wrapTight wrapText="bothSides">
              <wp:wrapPolygon edited="0">
                <wp:start x="0" y="0"/>
                <wp:lineTo x="0" y="21185"/>
                <wp:lineTo x="21506" y="21185"/>
                <wp:lineTo x="21506" y="0"/>
                <wp:lineTo x="0" y="0"/>
              </wp:wrapPolygon>
            </wp:wrapTight>
            <wp:docPr id="58" name="Picture 58" descr="03develop_assessment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03develop_assessment_hea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4779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067">
        <w:t>Assessment-related resource</w:t>
      </w:r>
      <w:r w:rsidR="00E44067">
        <w:tab/>
      </w:r>
      <w:r w:rsidR="00E44067">
        <w:tab/>
        <w:t>Genkoo yooshi</w:t>
      </w:r>
    </w:p>
    <w:p w:rsidR="00E44067" w:rsidRDefault="00E44067" w:rsidP="00B4355D">
      <w:pPr>
        <w:spacing w:after="80"/>
      </w:pPr>
    </w:p>
    <w:p w:rsidR="00233FC0" w:rsidRDefault="00233FC0" w:rsidP="00233FC0">
      <w:pPr>
        <w:pStyle w:val="Heading2"/>
      </w:pPr>
      <w:r>
        <w:t>Preparing</w:t>
      </w:r>
    </w:p>
    <w:p w:rsidR="004F20BA" w:rsidRDefault="004F20BA" w:rsidP="004F20BA">
      <w:r>
        <w:t>Consider these points bef</w:t>
      </w:r>
      <w:r w:rsidR="00227363">
        <w:t>ore implementing the assessment.</w:t>
      </w:r>
    </w:p>
    <w:p w:rsidR="00346D69" w:rsidRDefault="00645094" w:rsidP="00346D69">
      <w:pPr>
        <w:pStyle w:val="Bulletslevel1"/>
      </w:pPr>
      <w:r w:rsidRPr="00D17978">
        <w:t xml:space="preserve">Revise any key text structures and language elements targeted for assessment. Students should have significant opportunity </w:t>
      </w:r>
      <w:r w:rsidR="00E44067">
        <w:t xml:space="preserve">to learn </w:t>
      </w:r>
      <w:r w:rsidRPr="00D17978">
        <w:t>the required language element</w:t>
      </w:r>
      <w:r>
        <w:t>s before the assessment</w:t>
      </w:r>
      <w:r w:rsidR="000339AE">
        <w:t xml:space="preserve">. </w:t>
      </w:r>
      <w:r w:rsidR="00346D69">
        <w:t>See:</w:t>
      </w:r>
    </w:p>
    <w:p w:rsidR="00346D69" w:rsidRDefault="00346D69" w:rsidP="00346D69">
      <w:pPr>
        <w:pStyle w:val="Bulletslevel2"/>
      </w:pPr>
      <w:r>
        <w:t xml:space="preserve">Sequence learning for suggestions about </w:t>
      </w:r>
      <w:r w:rsidRPr="003903BD">
        <w:rPr>
          <w:i/>
        </w:rPr>
        <w:t>Urashimataroo</w:t>
      </w:r>
      <w:r w:rsidRPr="003903BD">
        <w:t xml:space="preserve"> </w:t>
      </w:r>
      <w:r>
        <w:t>as a focus for learning</w:t>
      </w:r>
    </w:p>
    <w:p w:rsidR="00ED5629" w:rsidRDefault="000339AE" w:rsidP="00346D69">
      <w:pPr>
        <w:pStyle w:val="Bulletslevel2"/>
      </w:pPr>
      <w:r>
        <w:t>Appendix C: Urashimataroo — language elements</w:t>
      </w:r>
      <w:r w:rsidR="008A5C35">
        <w:t xml:space="preserve"> (for teacher use only)</w:t>
      </w:r>
      <w:r w:rsidR="00E44067">
        <w:t>.</w:t>
      </w:r>
    </w:p>
    <w:p w:rsidR="009600D9" w:rsidRPr="009D4BA4" w:rsidRDefault="009600D9" w:rsidP="009600D9">
      <w:pPr>
        <w:pStyle w:val="Bulletslevel1"/>
      </w:pPr>
      <w:r>
        <w:t>Ensure a</w:t>
      </w:r>
      <w:r w:rsidRPr="009D4BA4">
        <w:t xml:space="preserve">ll assessment genres, modes and styles </w:t>
      </w:r>
      <w:r>
        <w:t xml:space="preserve">are familiar and that students </w:t>
      </w:r>
      <w:r w:rsidRPr="009D4BA4">
        <w:t xml:space="preserve">have practised writing </w:t>
      </w:r>
      <w:r>
        <w:t xml:space="preserve">a variety of </w:t>
      </w:r>
      <w:r w:rsidRPr="009D4BA4">
        <w:t>endings leading up to th</w:t>
      </w:r>
      <w:r>
        <w:t>e</w:t>
      </w:r>
      <w:r w:rsidRPr="009D4BA4">
        <w:t xml:space="preserve"> assessment. </w:t>
      </w:r>
    </w:p>
    <w:p w:rsidR="009600D9" w:rsidRDefault="009600D9" w:rsidP="009600D9">
      <w:pPr>
        <w:pStyle w:val="Bulletslevel1"/>
      </w:pPr>
      <w:r>
        <w:t>Decide if students will work on the assessment as a project over</w:t>
      </w:r>
      <w:r w:rsidR="004139A7">
        <w:t xml:space="preserve"> a set number of weeks or hand </w:t>
      </w:r>
      <w:r>
        <w:t>in at the end of the unit of work.</w:t>
      </w:r>
    </w:p>
    <w:p w:rsidR="006C080F" w:rsidRDefault="00ED5629" w:rsidP="006C080F">
      <w:pPr>
        <w:pStyle w:val="Bulletslevel1"/>
      </w:pPr>
      <w:r>
        <w:t xml:space="preserve">Decide if students </w:t>
      </w:r>
      <w:r w:rsidR="006C080F">
        <w:t>can</w:t>
      </w:r>
      <w:r w:rsidR="00193D5F">
        <w:t xml:space="preserve"> </w:t>
      </w:r>
      <w:r>
        <w:t>type their assessment in Japanese.</w:t>
      </w:r>
      <w:r w:rsidR="006C080F" w:rsidRPr="006C080F">
        <w:t xml:space="preserve"> </w:t>
      </w:r>
    </w:p>
    <w:p w:rsidR="00645094" w:rsidRDefault="006C080F" w:rsidP="006C080F">
      <w:pPr>
        <w:pStyle w:val="Bulletslevel1"/>
      </w:pPr>
      <w:r>
        <w:t>Arrange access to</w:t>
      </w:r>
      <w:r w:rsidRPr="00D17978">
        <w:t xml:space="preserve"> comp</w:t>
      </w:r>
      <w:r>
        <w:t>uters for students to type their fairytales, if required.</w:t>
      </w:r>
    </w:p>
    <w:p w:rsidR="00E77B0D" w:rsidRDefault="00645094" w:rsidP="00E77B0D">
      <w:pPr>
        <w:pStyle w:val="Bulletslevel1"/>
      </w:pPr>
      <w:r w:rsidRPr="00D17978">
        <w:t>Consider</w:t>
      </w:r>
      <w:r w:rsidR="006C080F">
        <w:t xml:space="preserve"> </w:t>
      </w:r>
      <w:r w:rsidRPr="00D17978">
        <w:t>equity issues</w:t>
      </w:r>
      <w:r w:rsidR="006C080F">
        <w:t>. Ensure s</w:t>
      </w:r>
      <w:r w:rsidRPr="00D17978">
        <w:t xml:space="preserve">tudents </w:t>
      </w:r>
      <w:r w:rsidR="006C080F">
        <w:t>are not</w:t>
      </w:r>
      <w:r w:rsidRPr="00D17978">
        <w:t xml:space="preserve"> disadvantaged due to a shortage of resources. </w:t>
      </w:r>
    </w:p>
    <w:p w:rsidR="00645094" w:rsidRPr="00D17978" w:rsidRDefault="00E77B0D" w:rsidP="00E77B0D">
      <w:pPr>
        <w:pStyle w:val="Bulletslevel1"/>
      </w:pPr>
      <w:r w:rsidRPr="00D17978">
        <w:t>Print any relevant and required resources</w:t>
      </w:r>
      <w:r>
        <w:t>, such as squared paper</w:t>
      </w:r>
      <w:r w:rsidRPr="00D17978">
        <w:t xml:space="preserve">. </w:t>
      </w:r>
    </w:p>
    <w:p w:rsidR="00645094" w:rsidRDefault="00645094" w:rsidP="00645094">
      <w:pPr>
        <w:pStyle w:val="Bulletslevel1"/>
      </w:pPr>
      <w:r w:rsidRPr="00D17978">
        <w:t xml:space="preserve">Consider what </w:t>
      </w:r>
      <w:r w:rsidR="006C080F">
        <w:t xml:space="preserve">stimulus </w:t>
      </w:r>
      <w:r w:rsidR="008E71A2">
        <w:t>resources</w:t>
      </w:r>
      <w:r w:rsidRPr="00D17978">
        <w:t xml:space="preserve"> could be o</w:t>
      </w:r>
      <w:r w:rsidR="006C080F">
        <w:t>ffered in the assessment.</w:t>
      </w:r>
    </w:p>
    <w:p w:rsidR="00E53F6C" w:rsidRDefault="00E53F6C" w:rsidP="00E53F6C">
      <w:pPr>
        <w:pStyle w:val="Heading2"/>
      </w:pPr>
      <w:r>
        <w:t>Implementation</w:t>
      </w:r>
    </w:p>
    <w:p w:rsidR="004F20BA" w:rsidRDefault="004F20BA" w:rsidP="004F20BA">
      <w:r>
        <w:t>Consider these points w</w:t>
      </w:r>
      <w:r w:rsidR="00227363">
        <w:t>hen implementing the assessment.</w:t>
      </w:r>
    </w:p>
    <w:p w:rsidR="00E43773" w:rsidRDefault="00E43773" w:rsidP="00E43773">
      <w:pPr>
        <w:pStyle w:val="Bulletslevel1"/>
      </w:pPr>
      <w:r w:rsidRPr="00D17978">
        <w:t xml:space="preserve">Explain the assessment to </w:t>
      </w:r>
      <w:r w:rsidR="006C080F">
        <w:t>students.</w:t>
      </w:r>
    </w:p>
    <w:p w:rsidR="00645094" w:rsidRDefault="006C080F" w:rsidP="00645094">
      <w:pPr>
        <w:pStyle w:val="Bulletslevel1"/>
      </w:pPr>
      <w:r>
        <w:t xml:space="preserve">Distribute the </w:t>
      </w:r>
      <w:r w:rsidRPr="006C080F">
        <w:rPr>
          <w:i/>
        </w:rPr>
        <w:t>S</w:t>
      </w:r>
      <w:r w:rsidR="00645094" w:rsidRPr="006C080F">
        <w:rPr>
          <w:i/>
        </w:rPr>
        <w:t>t</w:t>
      </w:r>
      <w:r w:rsidR="006C0809" w:rsidRPr="006C080F">
        <w:rPr>
          <w:i/>
        </w:rPr>
        <w:t>udent booklet</w:t>
      </w:r>
      <w:r w:rsidR="008369C9">
        <w:t>, relevant resources and stimulus materials.</w:t>
      </w:r>
    </w:p>
    <w:p w:rsidR="00192013" w:rsidRDefault="00192013" w:rsidP="00645094">
      <w:pPr>
        <w:pStyle w:val="Bulletslevel1"/>
      </w:pPr>
      <w:r>
        <w:t>Explain the</w:t>
      </w:r>
      <w:r w:rsidR="006C080F">
        <w:t xml:space="preserve"> assessment</w:t>
      </w:r>
      <w:r>
        <w:t xml:space="preserve"> conditions</w:t>
      </w:r>
      <w:r w:rsidR="006C080F">
        <w:t xml:space="preserve"> (e.g.</w:t>
      </w:r>
      <w:r>
        <w:t xml:space="preserve"> length of time, access to word lists or dictionaries</w:t>
      </w:r>
      <w:r w:rsidR="00E44067">
        <w:t>,</w:t>
      </w:r>
      <w:r>
        <w:t xml:space="preserve"> etc.</w:t>
      </w:r>
      <w:r w:rsidR="006C080F">
        <w:t>)</w:t>
      </w:r>
    </w:p>
    <w:p w:rsidR="00645094" w:rsidRDefault="00645094" w:rsidP="00645094">
      <w:pPr>
        <w:pStyle w:val="Bulletslevel1"/>
      </w:pPr>
      <w:r w:rsidRPr="00D17978">
        <w:t xml:space="preserve">Employ the </w:t>
      </w:r>
      <w:r w:rsidR="00E44067">
        <w:t xml:space="preserve">adjustment/inclusive </w:t>
      </w:r>
      <w:r w:rsidRPr="00D17978">
        <w:t>strategies used in everyday practice for students who may require additional support to complete the assessment.</w:t>
      </w:r>
    </w:p>
    <w:tbl>
      <w:tblPr>
        <w:tblW w:w="9639" w:type="dxa"/>
        <w:tblLook w:val="01E0" w:firstRow="1" w:lastRow="1" w:firstColumn="1" w:lastColumn="1" w:noHBand="0" w:noVBand="0"/>
      </w:tblPr>
      <w:tblGrid>
        <w:gridCol w:w="1074"/>
        <w:gridCol w:w="8565"/>
      </w:tblGrid>
      <w:tr w:rsidR="00AB2C0A" w:rsidRPr="008814B0">
        <w:trPr>
          <w:trHeight w:val="870"/>
        </w:trPr>
        <w:tc>
          <w:tcPr>
            <w:tcW w:w="557" w:type="pct"/>
          </w:tcPr>
          <w:p w:rsidR="00AB2C0A" w:rsidRPr="000B2F55" w:rsidRDefault="00AB2C0A" w:rsidP="009D4BA4">
            <w:pPr>
              <w:spacing w:before="0" w:after="0" w:line="240" w:lineRule="auto"/>
            </w:pPr>
            <w:r>
              <w:br w:type="page"/>
            </w:r>
            <w:r w:rsidR="005B7BEB">
              <w:rPr>
                <w:noProof/>
              </w:rPr>
              <w:drawing>
                <wp:inline distT="0" distB="0" distL="0" distR="0">
                  <wp:extent cx="542290" cy="542290"/>
                  <wp:effectExtent l="0" t="0" r="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3" w:type="pct"/>
            <w:vAlign w:val="center"/>
          </w:tcPr>
          <w:p w:rsidR="00AB2C0A" w:rsidRPr="008814B0" w:rsidRDefault="00AB2C0A" w:rsidP="009D4BA4">
            <w:pPr>
              <w:pStyle w:val="Heading2"/>
              <w:spacing w:before="0" w:after="0"/>
            </w:pPr>
            <w:r>
              <w:rPr>
                <w:noProof/>
              </w:rPr>
              <w:t>Resources for the assessment</w:t>
            </w:r>
          </w:p>
        </w:tc>
      </w:tr>
    </w:tbl>
    <w:p w:rsidR="00420F3A" w:rsidRDefault="008E71A2" w:rsidP="00420F3A">
      <w:r>
        <w:t>Squared paper</w:t>
      </w:r>
    </w:p>
    <w:p w:rsidR="008E71A2" w:rsidRDefault="008E71A2" w:rsidP="00420F3A">
      <w:r>
        <w:t>Stimulus resources</w:t>
      </w:r>
    </w:p>
    <w:p w:rsidR="006C080F" w:rsidRDefault="006C080F" w:rsidP="00420F3A">
      <w:r>
        <w:t>Computer access (optional)</w:t>
      </w:r>
    </w:p>
    <w:p w:rsidR="008369C9" w:rsidRDefault="008369C9" w:rsidP="00420F3A">
      <w:r>
        <w:t>H</w:t>
      </w:r>
      <w:r w:rsidRPr="00D17978">
        <w:t>iragana and katakana charts</w:t>
      </w:r>
      <w:r>
        <w:t xml:space="preserve"> (optional)</w:t>
      </w:r>
    </w:p>
    <w:p w:rsidR="00FA5455" w:rsidRDefault="00943DC9" w:rsidP="00FA5455">
      <w:r>
        <w:br w:type="page"/>
      </w:r>
      <w:r w:rsidR="005B7BEB">
        <w:rPr>
          <w:noProof/>
        </w:rPr>
        <w:drawing>
          <wp:anchor distT="0" distB="0" distL="114300" distR="114300" simplePos="0" relativeHeight="251658752" behindDoc="1" locked="0" layoutInCell="1" allowOverlap="1">
            <wp:simplePos x="0" y="0"/>
            <wp:positionH relativeFrom="page">
              <wp:align>center</wp:align>
            </wp:positionH>
            <wp:positionV relativeFrom="paragraph">
              <wp:posOffset>-635</wp:posOffset>
            </wp:positionV>
            <wp:extent cx="6447790" cy="1320800"/>
            <wp:effectExtent l="0" t="0" r="0" b="0"/>
            <wp:wrapTight wrapText="bothSides">
              <wp:wrapPolygon edited="0">
                <wp:start x="0" y="0"/>
                <wp:lineTo x="0" y="21185"/>
                <wp:lineTo x="21506" y="21185"/>
                <wp:lineTo x="21506" y="0"/>
                <wp:lineTo x="0" y="0"/>
              </wp:wrapPolygon>
            </wp:wrapTight>
            <wp:docPr id="59" name="Picture 59" descr="04make_judgments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04make_judgments_head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779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0E4E18" w:rsidRPr="00EA6618" w:rsidRDefault="005110F5" w:rsidP="00EA6618">
      <w:pPr>
        <w:pStyle w:val="Heading3"/>
        <w:rPr>
          <w:rStyle w:val="Publishingnote"/>
          <w:b/>
          <w:i w:val="0"/>
          <w:color w:val="auto"/>
          <w:sz w:val="24"/>
        </w:rPr>
      </w:pPr>
      <w:r w:rsidRPr="005110F5">
        <w:t>Making judgments about this assessment</w:t>
      </w:r>
    </w:p>
    <w:p w:rsidR="006C0809" w:rsidRDefault="008B023A" w:rsidP="006C0809">
      <w:pPr>
        <w:pStyle w:val="Bulletslevel2"/>
        <w:numPr>
          <w:ilvl w:val="0"/>
          <w:numId w:val="0"/>
        </w:numPr>
      </w:pPr>
      <w:r>
        <w:t>The</w:t>
      </w:r>
      <w:r w:rsidR="006C0809" w:rsidRPr="00D17978">
        <w:t xml:space="preserve"> </w:t>
      </w:r>
      <w:r w:rsidR="006C0809" w:rsidRPr="00D17978">
        <w:rPr>
          <w:i/>
        </w:rPr>
        <w:t>Guide to making judgments</w:t>
      </w:r>
      <w:r w:rsidR="008558E8">
        <w:t xml:space="preserve"> </w:t>
      </w:r>
      <w:r w:rsidR="006C0809" w:rsidRPr="00D17978">
        <w:t>for this assessment demonstrates student development along a continuum</w:t>
      </w:r>
      <w:r w:rsidR="004139A7">
        <w:t>. It</w:t>
      </w:r>
      <w:r w:rsidR="006C0809" w:rsidRPr="00D17978">
        <w:t xml:space="preserve"> us</w:t>
      </w:r>
      <w:r w:rsidR="004139A7">
        <w:t>es</w:t>
      </w:r>
      <w:r w:rsidR="006C0809" w:rsidRPr="00D17978">
        <w:t xml:space="preserve"> task-specific descriptors </w:t>
      </w:r>
      <w:r w:rsidR="004C2647">
        <w:t>to describe the quality of student performance as a</w:t>
      </w:r>
      <w:r w:rsidR="006C0809" w:rsidRPr="00D17978">
        <w:t xml:space="preserve"> </w:t>
      </w:r>
      <w:r w:rsidR="006D12C6">
        <w:t>standard</w:t>
      </w:r>
      <w:r w:rsidR="004C2647">
        <w:t xml:space="preserve"> </w:t>
      </w:r>
      <w:r w:rsidR="006C0809" w:rsidRPr="00D17978">
        <w:t>from A to E across each of the assessable eleme</w:t>
      </w:r>
      <w:r w:rsidR="006C0809">
        <w:t>nts.</w:t>
      </w:r>
      <w:r w:rsidR="004C2647">
        <w:t xml:space="preserve"> In the continua model, each higher </w:t>
      </w:r>
      <w:r w:rsidR="006D12C6">
        <w:t>standard</w:t>
      </w:r>
      <w:r w:rsidR="004C2647">
        <w:t xml:space="preserve"> grade has those below nested within it.</w:t>
      </w:r>
      <w:r w:rsidR="006C0809">
        <w:t xml:space="preserve"> In short, an A standard</w:t>
      </w:r>
      <w:r w:rsidR="006C0809" w:rsidRPr="00D17978">
        <w:t xml:space="preserve"> includes all qualities previously described along the continuum. </w:t>
      </w:r>
      <w:r w:rsidR="00E44067">
        <w:t>As</w:t>
      </w:r>
      <w:r w:rsidR="006C0809" w:rsidRPr="00D17978">
        <w:t xml:space="preserve"> the continua model plots </w:t>
      </w:r>
      <w:r w:rsidR="006D12C6">
        <w:t xml:space="preserve">noticeable </w:t>
      </w:r>
      <w:r w:rsidR="006C0809" w:rsidRPr="00D17978">
        <w:t>differences</w:t>
      </w:r>
      <w:r w:rsidR="006D12C6">
        <w:t xml:space="preserve"> in student performance</w:t>
      </w:r>
      <w:r w:rsidR="006C0809" w:rsidRPr="00D17978">
        <w:t xml:space="preserve">, the descriptor </w:t>
      </w:r>
      <w:r w:rsidR="00F564CE">
        <w:t>shows</w:t>
      </w:r>
      <w:r w:rsidR="006C0809" w:rsidRPr="00D17978">
        <w:t xml:space="preserve"> what students can do, not what students can</w:t>
      </w:r>
      <w:r w:rsidR="003D25CC">
        <w:t>not</w:t>
      </w:r>
      <w:r w:rsidR="006C0809" w:rsidRPr="00D17978">
        <w:t xml:space="preserve"> do.</w:t>
      </w:r>
    </w:p>
    <w:p w:rsidR="006C0809" w:rsidRPr="00D17978" w:rsidRDefault="006C0809" w:rsidP="006C0809">
      <w:pPr>
        <w:pStyle w:val="Bulletslevel2"/>
        <w:numPr>
          <w:ilvl w:val="0"/>
          <w:numId w:val="0"/>
        </w:numPr>
      </w:pPr>
      <w:r w:rsidRPr="00D17978">
        <w:t>Reflection is an integra</w:t>
      </w:r>
      <w:r>
        <w:t xml:space="preserve">l </w:t>
      </w:r>
      <w:r w:rsidR="00F564CE">
        <w:t xml:space="preserve">part </w:t>
      </w:r>
      <w:r>
        <w:t>of this assessment but u</w:t>
      </w:r>
      <w:r w:rsidRPr="00D17978">
        <w:t xml:space="preserve">se of the target language </w:t>
      </w:r>
      <w:r w:rsidR="00F564CE">
        <w:t>for reflection is not required and is not assessable</w:t>
      </w:r>
      <w:r w:rsidRPr="00D17978">
        <w:t>. Target language proficiency is assessed through the assessable elements</w:t>
      </w:r>
      <w:r w:rsidR="00B63CA7">
        <w:t xml:space="preserve"> —</w:t>
      </w:r>
      <w:r w:rsidR="00E44067">
        <w:t xml:space="preserve"> Knowledge and understanding </w:t>
      </w:r>
      <w:r w:rsidRPr="00D17978">
        <w:t xml:space="preserve">and Composing texts. </w:t>
      </w:r>
    </w:p>
    <w:tbl>
      <w:tblPr>
        <w:tblW w:w="9639" w:type="dxa"/>
        <w:tblLook w:val="01E0" w:firstRow="1" w:lastRow="1" w:firstColumn="1" w:lastColumn="1" w:noHBand="0" w:noVBand="0"/>
      </w:tblPr>
      <w:tblGrid>
        <w:gridCol w:w="1072"/>
        <w:gridCol w:w="8567"/>
      </w:tblGrid>
      <w:tr w:rsidR="00FA5455" w:rsidRPr="008814B0" w:rsidTr="00E44067">
        <w:trPr>
          <w:trHeight w:val="870"/>
        </w:trPr>
        <w:tc>
          <w:tcPr>
            <w:tcW w:w="556" w:type="pct"/>
            <w:vAlign w:val="bottom"/>
          </w:tcPr>
          <w:p w:rsidR="00FA5455" w:rsidRPr="000B2F55" w:rsidRDefault="005B7BEB" w:rsidP="002C1E49">
            <w:pPr>
              <w:spacing w:before="0" w:after="0" w:line="240" w:lineRule="auto"/>
            </w:pPr>
            <w:r>
              <w:rPr>
                <w:noProof/>
              </w:rPr>
              <w:drawing>
                <wp:inline distT="0" distB="0" distL="0" distR="0">
                  <wp:extent cx="542290" cy="542290"/>
                  <wp:effectExtent l="0" t="0" r="0" b="0"/>
                  <wp:docPr id="3" name="Picture 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8369C9" w:rsidRDefault="008369C9" w:rsidP="00FA5455"/>
    <w:p w:rsidR="00FA5455" w:rsidRDefault="008369C9" w:rsidP="00FA5455">
      <w:r>
        <w:br w:type="page"/>
      </w:r>
      <w:r w:rsidR="005B7BEB">
        <w:rPr>
          <w:noProof/>
        </w:rPr>
        <w:drawing>
          <wp:anchor distT="0" distB="0" distL="114300" distR="114300" simplePos="0" relativeHeight="251659776" behindDoc="1" locked="0" layoutInCell="1" allowOverlap="1">
            <wp:simplePos x="0" y="0"/>
            <wp:positionH relativeFrom="page">
              <wp:align>center</wp:align>
            </wp:positionH>
            <wp:positionV relativeFrom="paragraph">
              <wp:posOffset>0</wp:posOffset>
            </wp:positionV>
            <wp:extent cx="6443345" cy="1318260"/>
            <wp:effectExtent l="0" t="0" r="0" b="0"/>
            <wp:wrapTight wrapText="bothSides">
              <wp:wrapPolygon edited="0">
                <wp:start x="0" y="0"/>
                <wp:lineTo x="0" y="21225"/>
                <wp:lineTo x="21521" y="21225"/>
                <wp:lineTo x="21521" y="0"/>
                <wp:lineTo x="0" y="0"/>
              </wp:wrapPolygon>
            </wp:wrapTight>
            <wp:docPr id="60" name="Picture 60" descr="05use_feedback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05use_feedback_head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43345"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0E4E18" w:rsidRPr="00EA6618" w:rsidRDefault="005110F5" w:rsidP="00EA6618">
      <w:pPr>
        <w:pStyle w:val="Heading3"/>
        <w:rPr>
          <w:rStyle w:val="Publishingnote"/>
          <w:b/>
          <w:i w:val="0"/>
          <w:color w:val="auto"/>
          <w:sz w:val="24"/>
        </w:rPr>
      </w:pPr>
      <w:r>
        <w:t>Giving feedback</w:t>
      </w:r>
      <w:r w:rsidRPr="005110F5">
        <w:t xml:space="preserve"> about this assessmen</w:t>
      </w:r>
      <w:r w:rsidR="00EA6618">
        <w:t>t</w:t>
      </w:r>
    </w:p>
    <w:p w:rsidR="008D45A4" w:rsidRDefault="00EA6618" w:rsidP="00EA6618">
      <w:pPr>
        <w:pStyle w:val="Bulletslevel2"/>
        <w:numPr>
          <w:ilvl w:val="0"/>
          <w:numId w:val="0"/>
        </w:numPr>
        <w:rPr>
          <w:rStyle w:val="Publishingnote"/>
          <w:rFonts w:cs="Arial"/>
          <w:b w:val="0"/>
          <w:i w:val="0"/>
          <w:color w:val="auto"/>
          <w:szCs w:val="22"/>
        </w:rPr>
      </w:pPr>
      <w:r w:rsidRPr="00E23DE4">
        <w:rPr>
          <w:rStyle w:val="Publishingnote"/>
          <w:rFonts w:cs="Arial"/>
          <w:b w:val="0"/>
          <w:i w:val="0"/>
          <w:color w:val="auto"/>
          <w:szCs w:val="22"/>
        </w:rPr>
        <w:t xml:space="preserve">Teachers may choose to give individual feedback </w:t>
      </w:r>
      <w:r w:rsidR="00E43773">
        <w:rPr>
          <w:rStyle w:val="Publishingnote"/>
          <w:rFonts w:cs="Arial"/>
          <w:b w:val="0"/>
          <w:i w:val="0"/>
          <w:color w:val="auto"/>
          <w:szCs w:val="22"/>
        </w:rPr>
        <w:t xml:space="preserve">about performance </w:t>
      </w:r>
      <w:r w:rsidRPr="00E23DE4">
        <w:rPr>
          <w:rStyle w:val="Publishingnote"/>
          <w:rFonts w:cs="Arial"/>
          <w:b w:val="0"/>
          <w:i w:val="0"/>
          <w:color w:val="auto"/>
          <w:szCs w:val="22"/>
        </w:rPr>
        <w:t xml:space="preserve">to students or </w:t>
      </w:r>
      <w:r w:rsidR="008D45A4">
        <w:rPr>
          <w:rStyle w:val="Publishingnote"/>
          <w:rFonts w:cs="Arial"/>
          <w:b w:val="0"/>
          <w:i w:val="0"/>
          <w:color w:val="auto"/>
          <w:szCs w:val="22"/>
        </w:rPr>
        <w:t xml:space="preserve">provide the </w:t>
      </w:r>
      <w:r w:rsidRPr="00E23DE4">
        <w:rPr>
          <w:rStyle w:val="Publishingnote"/>
          <w:rFonts w:cs="Arial"/>
          <w:b w:val="0"/>
          <w:i w:val="0"/>
          <w:color w:val="auto"/>
          <w:szCs w:val="22"/>
        </w:rPr>
        <w:t xml:space="preserve">whole class </w:t>
      </w:r>
      <w:r w:rsidR="008D45A4">
        <w:rPr>
          <w:rStyle w:val="Publishingnote"/>
          <w:rFonts w:cs="Arial"/>
          <w:b w:val="0"/>
          <w:i w:val="0"/>
          <w:color w:val="auto"/>
          <w:szCs w:val="22"/>
        </w:rPr>
        <w:t>with relevant comments</w:t>
      </w:r>
      <w:r w:rsidRPr="00E23DE4">
        <w:rPr>
          <w:rStyle w:val="Publishingnote"/>
          <w:rFonts w:cs="Arial"/>
          <w:b w:val="0"/>
          <w:i w:val="0"/>
          <w:color w:val="auto"/>
          <w:szCs w:val="22"/>
        </w:rPr>
        <w:t>.</w:t>
      </w:r>
      <w:r w:rsidR="00E43773">
        <w:rPr>
          <w:rStyle w:val="Publishingnote"/>
          <w:rFonts w:cs="Arial"/>
          <w:b w:val="0"/>
          <w:i w:val="0"/>
          <w:color w:val="auto"/>
          <w:szCs w:val="22"/>
        </w:rPr>
        <w:t xml:space="preserve"> </w:t>
      </w:r>
    </w:p>
    <w:p w:rsidR="006774B8" w:rsidRDefault="00E43773" w:rsidP="00EA6618">
      <w:pPr>
        <w:pStyle w:val="Bulletslevel2"/>
        <w:numPr>
          <w:ilvl w:val="0"/>
          <w:numId w:val="0"/>
        </w:numPr>
        <w:rPr>
          <w:rStyle w:val="Publishingnote"/>
          <w:rFonts w:cs="Arial"/>
          <w:b w:val="0"/>
          <w:i w:val="0"/>
          <w:color w:val="auto"/>
          <w:szCs w:val="22"/>
        </w:rPr>
      </w:pPr>
      <w:r>
        <w:rPr>
          <w:rStyle w:val="Publishingnote"/>
          <w:rFonts w:cs="Arial"/>
          <w:b w:val="0"/>
          <w:i w:val="0"/>
          <w:color w:val="auto"/>
          <w:szCs w:val="22"/>
        </w:rPr>
        <w:t>This feedback can include comments relating to:</w:t>
      </w:r>
    </w:p>
    <w:p w:rsidR="00E43773" w:rsidRDefault="008D45A4" w:rsidP="00E43773">
      <w:pPr>
        <w:pStyle w:val="Bulletslevel1"/>
      </w:pPr>
      <w:r>
        <w:t>the genre of Japanese fairy</w:t>
      </w:r>
      <w:r w:rsidR="00E43773">
        <w:t>tales</w:t>
      </w:r>
      <w:r w:rsidR="00E07876">
        <w:t xml:space="preserve"> </w:t>
      </w:r>
    </w:p>
    <w:p w:rsidR="00E43773" w:rsidRDefault="00E43773" w:rsidP="00E43773">
      <w:pPr>
        <w:pStyle w:val="Bulletslevel1"/>
      </w:pPr>
      <w:r>
        <w:t>the language chosen by students</w:t>
      </w:r>
    </w:p>
    <w:p w:rsidR="00E43773" w:rsidRDefault="00E43773" w:rsidP="00E43773">
      <w:pPr>
        <w:pStyle w:val="Bulletslevel1"/>
      </w:pPr>
      <w:r>
        <w:t>common script errors.</w:t>
      </w:r>
    </w:p>
    <w:p w:rsidR="002066B4" w:rsidRDefault="002066B4" w:rsidP="002066B4">
      <w:pPr>
        <w:pStyle w:val="Bulletslevel1"/>
        <w:numPr>
          <w:ilvl w:val="0"/>
          <w:numId w:val="0"/>
        </w:numPr>
        <w:ind w:left="380" w:hanging="380"/>
      </w:pPr>
    </w:p>
    <w:tbl>
      <w:tblPr>
        <w:tblW w:w="9639" w:type="dxa"/>
        <w:tblLook w:val="01E0" w:firstRow="1" w:lastRow="1" w:firstColumn="1" w:lastColumn="1" w:noHBand="0" w:noVBand="0"/>
      </w:tblPr>
      <w:tblGrid>
        <w:gridCol w:w="1072"/>
        <w:gridCol w:w="8567"/>
      </w:tblGrid>
      <w:tr w:rsidR="006774B8" w:rsidRPr="008814B0">
        <w:tc>
          <w:tcPr>
            <w:tcW w:w="556" w:type="pct"/>
            <w:shd w:val="clear" w:color="auto" w:fill="auto"/>
          </w:tcPr>
          <w:p w:rsidR="006774B8" w:rsidRPr="000B2F55" w:rsidRDefault="005B7BEB" w:rsidP="002C1E49">
            <w:pPr>
              <w:spacing w:before="0" w:after="0" w:line="240" w:lineRule="auto"/>
            </w:pPr>
            <w:r>
              <w:rPr>
                <w:noProof/>
              </w:rPr>
              <w:drawing>
                <wp:inline distT="0" distB="0" distL="0" distR="0">
                  <wp:extent cx="542290" cy="542290"/>
                  <wp:effectExtent l="0" t="0" r="0" b="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Default="002F45D0" w:rsidP="002F45D0"/>
    <w:p w:rsidR="009D4BA4" w:rsidRPr="002F45D0" w:rsidRDefault="009D4BA4" w:rsidP="002F45D0">
      <w:pPr>
        <w:sectPr w:rsidR="009D4BA4" w:rsidRPr="002F45D0" w:rsidSect="00612547">
          <w:headerReference w:type="even" r:id="rId19"/>
          <w:headerReference w:type="default" r:id="rId20"/>
          <w:footerReference w:type="even" r:id="rId21"/>
          <w:headerReference w:type="first" r:id="rId22"/>
          <w:pgSz w:w="11906" w:h="16838" w:code="9"/>
          <w:pgMar w:top="1134" w:right="1134" w:bottom="567" w:left="1134" w:header="709" w:footer="510" w:gutter="0"/>
          <w:cols w:space="708"/>
          <w:titlePg/>
          <w:docGrid w:linePitch="360"/>
        </w:sectPr>
      </w:pPr>
    </w:p>
    <w:p w:rsidR="00AF5E7A" w:rsidRDefault="00AF5E7A" w:rsidP="008A5C35">
      <w:pPr>
        <w:pStyle w:val="Heading2"/>
      </w:pPr>
      <w:r>
        <w:t>Japanese culture — web resources</w:t>
      </w:r>
    </w:p>
    <w:p w:rsidR="00BB703B" w:rsidRDefault="00BB703B" w:rsidP="00BB703B">
      <w:pPr>
        <w:spacing w:after="120"/>
      </w:pPr>
      <w:r>
        <w:t>Teachers should always check websites before recommending them to students. These websites were accessed in August and September 2008.</w:t>
      </w:r>
    </w:p>
    <w:p w:rsidR="00BB703B" w:rsidRDefault="00BB703B" w:rsidP="00BB703B">
      <w:pPr>
        <w:spacing w:after="120"/>
      </w:pPr>
      <w:r>
        <w:t>Many additional support materials are available on the web for teachers to download</w:t>
      </w:r>
      <w:r w:rsidR="0096410D">
        <w:t>, including</w:t>
      </w:r>
      <w:r>
        <w:t xml:space="preserve"> MP3s of fairytales recorded in Japanese and various pictures</w:t>
      </w:r>
      <w:r w:rsidR="009345D3">
        <w:t xml:space="preserve"> </w:t>
      </w:r>
      <w:r w:rsidR="00D84518">
        <w:t>that show</w:t>
      </w:r>
      <w:r w:rsidR="009345D3">
        <w:t xml:space="preserve"> story-</w:t>
      </w:r>
      <w:r w:rsidR="00D84518">
        <w:t>line</w:t>
      </w:r>
      <w:r w:rsidR="00D84518" w:rsidRPr="00D84518">
        <w:t xml:space="preserve"> </w:t>
      </w:r>
      <w:r w:rsidR="00D84518">
        <w:t>sequences</w:t>
      </w:r>
      <w:r>
        <w:t>.</w:t>
      </w:r>
    </w:p>
    <w:p w:rsidR="00BB703B" w:rsidRPr="00BB703B" w:rsidRDefault="00BB703B" w:rsidP="00BB703B">
      <w:pPr>
        <w:pStyle w:val="Heading3"/>
        <w:rPr>
          <w:lang w:val="fr-FR"/>
        </w:rPr>
      </w:pPr>
      <w:r w:rsidRPr="00BB703B">
        <w:rPr>
          <w:lang w:val="fr-FR"/>
        </w:rPr>
        <w:t xml:space="preserve">Fairytales </w:t>
      </w:r>
    </w:p>
    <w:p w:rsidR="00BB703B" w:rsidRPr="00160266" w:rsidRDefault="00160266" w:rsidP="00D84518">
      <w:pPr>
        <w:pStyle w:val="Bulletslevel1"/>
      </w:pPr>
      <w:r w:rsidRPr="00160266">
        <w:rPr>
          <w:rFonts w:cs="Arial"/>
          <w:sz w:val="21"/>
          <w:szCs w:val="21"/>
        </w:rPr>
        <w:t>Logos provide</w:t>
      </w:r>
      <w:r>
        <w:rPr>
          <w:rFonts w:cs="Arial"/>
          <w:sz w:val="21"/>
          <w:szCs w:val="21"/>
        </w:rPr>
        <w:t>s</w:t>
      </w:r>
      <w:r w:rsidRPr="00160266">
        <w:rPr>
          <w:rFonts w:cs="Arial"/>
          <w:sz w:val="21"/>
          <w:szCs w:val="21"/>
        </w:rPr>
        <w:t xml:space="preserve"> free multilingual online content, including Japanese fairytales:</w:t>
      </w:r>
      <w:r>
        <w:rPr>
          <w:rFonts w:cs="Arial"/>
          <w:color w:val="474747"/>
          <w:sz w:val="21"/>
          <w:szCs w:val="21"/>
        </w:rPr>
        <w:t xml:space="preserve"> </w:t>
      </w:r>
      <w:r>
        <w:rPr>
          <w:rFonts w:cs="Arial"/>
          <w:color w:val="474747"/>
          <w:sz w:val="21"/>
          <w:szCs w:val="21"/>
        </w:rPr>
        <w:br/>
        <w:t>&lt;</w:t>
      </w:r>
      <w:hyperlink r:id="rId23" w:history="1">
        <w:r w:rsidR="00E44067">
          <w:rPr>
            <w:rStyle w:val="Hyperlink"/>
          </w:rPr>
          <w:t>http://www.logoslibrary.eu/pls/wordtc/new_wordtheque.w6_context_baby.more_context_baby?parola=0&amp;n_words=1&amp;v_document_code=1526&amp;v_sequencer=30499&amp;lingua=ja</w:t>
        </w:r>
      </w:hyperlink>
      <w:r>
        <w:t>&gt;.</w:t>
      </w:r>
    </w:p>
    <w:p w:rsidR="00BB703B" w:rsidRPr="00160266" w:rsidRDefault="00160266" w:rsidP="00D84518">
      <w:pPr>
        <w:pStyle w:val="Bulletslevel1"/>
      </w:pPr>
      <w:r w:rsidRPr="00D84518">
        <w:t>Beginning to learn Japanese</w:t>
      </w:r>
      <w:r>
        <w:t xml:space="preserve"> </w:t>
      </w:r>
      <w:r w:rsidR="00D15624">
        <w:t xml:space="preserve">— </w:t>
      </w:r>
      <w:r>
        <w:t>blog with audio fairytales: &lt;</w:t>
      </w:r>
      <w:hyperlink r:id="rId24" w:history="1">
        <w:r w:rsidR="00BB703B" w:rsidRPr="00E44067">
          <w:rPr>
            <w:rStyle w:val="Hyperlink"/>
          </w:rPr>
          <w:t>http://japanese.nearlythere.com/2005/09/05/audio-of-japanese-folk-tales</w:t>
        </w:r>
      </w:hyperlink>
      <w:r>
        <w:t>&gt;.</w:t>
      </w:r>
    </w:p>
    <w:p w:rsidR="00734441" w:rsidRPr="00734441" w:rsidRDefault="0096410D" w:rsidP="00734441">
      <w:pPr>
        <w:pStyle w:val="Bulletslevel1"/>
        <w:rPr>
          <w:rFonts w:cs="Arial"/>
          <w:szCs w:val="22"/>
        </w:rPr>
      </w:pPr>
      <w:r>
        <w:t>My Furusato</w:t>
      </w:r>
      <w:r w:rsidR="00D15624">
        <w:t xml:space="preserve"> — </w:t>
      </w:r>
      <w:r w:rsidR="00D84518">
        <w:t>Fairytale section includes</w:t>
      </w:r>
      <w:r w:rsidR="00160266" w:rsidRPr="00160266">
        <w:t xml:space="preserve"> Momo</w:t>
      </w:r>
      <w:r w:rsidR="00D84518">
        <w:t xml:space="preserve">taro the Peach Boy: </w:t>
      </w:r>
      <w:r w:rsidR="00160266">
        <w:t>&lt;</w:t>
      </w:r>
      <w:hyperlink r:id="rId25" w:history="1">
        <w:r w:rsidR="00E44067">
          <w:rPr>
            <w:rStyle w:val="Hyperlink"/>
          </w:rPr>
          <w:t>http://www.japanippon.c</w:t>
        </w:r>
        <w:r w:rsidR="00E44067">
          <w:rPr>
            <w:rStyle w:val="Hyperlink"/>
          </w:rPr>
          <w:t>o</w:t>
        </w:r>
        <w:r w:rsidR="00E44067">
          <w:rPr>
            <w:rStyle w:val="Hyperlink"/>
          </w:rPr>
          <w:t>m/fairytales/momotaro.htm</w:t>
        </w:r>
      </w:hyperlink>
      <w:r w:rsidR="00160266">
        <w:t>&gt;.</w:t>
      </w:r>
    </w:p>
    <w:p w:rsidR="00D84518" w:rsidRPr="00734441" w:rsidRDefault="00D84518" w:rsidP="00734441">
      <w:pPr>
        <w:pStyle w:val="Bulletslevel1"/>
        <w:numPr>
          <w:ilvl w:val="0"/>
          <w:numId w:val="0"/>
        </w:numPr>
        <w:rPr>
          <w:rFonts w:cs="Arial"/>
          <w:szCs w:val="22"/>
        </w:rPr>
      </w:pPr>
      <w:r w:rsidRPr="00734441">
        <w:rPr>
          <w:rStyle w:val="Heading3Char"/>
        </w:rPr>
        <w:t xml:space="preserve">About </w:t>
      </w:r>
      <w:smartTag w:uri="urn:schemas-microsoft-com:office:smarttags" w:element="country-region">
        <w:smartTag w:uri="urn:schemas-microsoft-com:office:smarttags" w:element="place">
          <w:r w:rsidRPr="00734441">
            <w:rPr>
              <w:rStyle w:val="Heading3Char"/>
            </w:rPr>
            <w:t>Japan</w:t>
          </w:r>
        </w:smartTag>
      </w:smartTag>
    </w:p>
    <w:p w:rsidR="00BB703B" w:rsidRPr="00421341" w:rsidRDefault="00D84518" w:rsidP="00D15624">
      <w:pPr>
        <w:pStyle w:val="Bulletslevel1"/>
      </w:pPr>
      <w:r>
        <w:t xml:space="preserve">Search for images of </w:t>
      </w:r>
      <w:smartTag w:uri="urn:schemas-microsoft-com:office:smarttags" w:element="country-region">
        <w:smartTag w:uri="urn:schemas-microsoft-com:office:smarttags" w:element="place">
          <w:r>
            <w:t>Japan</w:t>
          </w:r>
        </w:smartTag>
      </w:smartTag>
      <w:r>
        <w:t xml:space="preserve"> on Flickr photosharing website: &lt;</w:t>
      </w:r>
      <w:hyperlink r:id="rId26" w:history="1">
        <w:r w:rsidR="00E44067">
          <w:rPr>
            <w:rStyle w:val="Hyperlink"/>
          </w:rPr>
          <w:t>http://www.flickr.com</w:t>
        </w:r>
      </w:hyperlink>
      <w:r>
        <w:t>&gt;.</w:t>
      </w:r>
    </w:p>
    <w:p w:rsidR="009D18C1" w:rsidRPr="009D18C1" w:rsidRDefault="009D18C1" w:rsidP="00D15624">
      <w:pPr>
        <w:pStyle w:val="Bulletslevel1"/>
        <w:rPr>
          <w:lang w:val="fr-FR"/>
        </w:rPr>
      </w:pPr>
      <w:r w:rsidRPr="009D18C1">
        <w:rPr>
          <w:lang w:val="fr-FR"/>
        </w:rPr>
        <w:t xml:space="preserve">Japan zone — travel guide, information and culture: </w:t>
      </w:r>
      <w:r w:rsidR="00D15624">
        <w:rPr>
          <w:lang w:val="fr-FR"/>
        </w:rPr>
        <w:br/>
      </w:r>
      <w:r w:rsidRPr="009D18C1">
        <w:rPr>
          <w:lang w:val="fr-FR"/>
        </w:rPr>
        <w:t>&lt;</w:t>
      </w:r>
      <w:hyperlink r:id="rId27" w:history="1">
        <w:r w:rsidR="00E44067">
          <w:rPr>
            <w:rStyle w:val="Hyperlink"/>
            <w:lang w:val="fr-FR"/>
          </w:rPr>
          <w:t>http://www.japan-zone.com/culture/dishes.shtml</w:t>
        </w:r>
      </w:hyperlink>
      <w:r w:rsidRPr="009D18C1">
        <w:rPr>
          <w:lang w:val="fr-FR"/>
        </w:rPr>
        <w:t>&gt;.</w:t>
      </w:r>
    </w:p>
    <w:p w:rsidR="009D18C1" w:rsidRPr="009D18C1" w:rsidRDefault="009D18C1" w:rsidP="00D15624">
      <w:pPr>
        <w:pStyle w:val="Bulletslevel1"/>
      </w:pPr>
      <w:smartTag w:uri="urn:schemas-microsoft-com:office:smarttags" w:element="country-region">
        <w:smartTag w:uri="urn:schemas-microsoft-com:office:smarttags" w:element="place">
          <w:r w:rsidRPr="009D18C1">
            <w:t>Japan</w:t>
          </w:r>
        </w:smartTag>
      </w:smartTag>
      <w:r w:rsidRPr="009D18C1">
        <w:t xml:space="preserve"> guide</w:t>
      </w:r>
      <w:r>
        <w:t xml:space="preserve"> </w:t>
      </w:r>
      <w:r w:rsidRPr="009D18C1">
        <w:t>— Japan living and travel guide</w:t>
      </w:r>
      <w:r>
        <w:t>: &lt;</w:t>
      </w:r>
      <w:hyperlink r:id="rId28" w:history="1">
        <w:r w:rsidR="00E44067">
          <w:rPr>
            <w:rStyle w:val="Hyperlink"/>
          </w:rPr>
          <w:t>http://www.japan-guide.com/e/e2035.html</w:t>
        </w:r>
      </w:hyperlink>
      <w:r>
        <w:t>&gt;.</w:t>
      </w:r>
    </w:p>
    <w:p w:rsidR="00BB703B" w:rsidRPr="00E72E74" w:rsidRDefault="003A3D0F" w:rsidP="00D15624">
      <w:pPr>
        <w:pStyle w:val="Bulletslevel1"/>
      </w:pPr>
      <w:r>
        <w:t xml:space="preserve">About.com </w:t>
      </w:r>
      <w:r w:rsidR="00CF7890">
        <w:t>— Japanese language</w:t>
      </w:r>
      <w:r w:rsidR="000B5DCF">
        <w:t xml:space="preserve"> and culture</w:t>
      </w:r>
      <w:r w:rsidR="00CF7890">
        <w:t xml:space="preserve">: </w:t>
      </w:r>
      <w:r w:rsidR="000B5DCF">
        <w:t>&lt;</w:t>
      </w:r>
      <w:hyperlink r:id="rId29" w:history="1">
        <w:r w:rsidR="009D18C1" w:rsidRPr="00E44067">
          <w:rPr>
            <w:rStyle w:val="Hyperlink"/>
          </w:rPr>
          <w:t>http://japanese.about.com</w:t>
        </w:r>
      </w:hyperlink>
      <w:r w:rsidR="000B5DCF">
        <w:t>&gt;.</w:t>
      </w:r>
    </w:p>
    <w:p w:rsidR="000857C5" w:rsidRDefault="000B5DCF" w:rsidP="000857C5">
      <w:pPr>
        <w:pStyle w:val="Bulletslevel1"/>
        <w:rPr>
          <w:rFonts w:cs="Arial"/>
          <w:szCs w:val="22"/>
        </w:rPr>
      </w:pPr>
      <w:r w:rsidRPr="000B5DCF">
        <w:t xml:space="preserve">Earthy Family — Culture of </w:t>
      </w:r>
      <w:smartTag w:uri="urn:schemas-microsoft-com:office:smarttags" w:element="country-region">
        <w:smartTag w:uri="urn:schemas-microsoft-com:office:smarttags" w:element="place">
          <w:r w:rsidRPr="000B5DCF">
            <w:t>Japan</w:t>
          </w:r>
        </w:smartTag>
      </w:smartTag>
      <w:r>
        <w:t>: &lt;</w:t>
      </w:r>
      <w:hyperlink r:id="rId30" w:history="1">
        <w:r w:rsidR="00E44067">
          <w:rPr>
            <w:rStyle w:val="Hyperlink"/>
          </w:rPr>
          <w:t>http://www.earthyfamily.com/J-Culture.htm</w:t>
        </w:r>
      </w:hyperlink>
      <w:r>
        <w:t>&gt;.</w:t>
      </w:r>
      <w:r w:rsidR="000857C5" w:rsidRPr="000857C5">
        <w:rPr>
          <w:rFonts w:cs="Arial"/>
          <w:szCs w:val="22"/>
        </w:rPr>
        <w:t xml:space="preserve"> </w:t>
      </w:r>
    </w:p>
    <w:p w:rsidR="000B5DCF" w:rsidRPr="000857C5" w:rsidRDefault="000857C5" w:rsidP="000857C5">
      <w:pPr>
        <w:pStyle w:val="Bulletslevel1"/>
        <w:rPr>
          <w:rFonts w:cs="Arial"/>
          <w:szCs w:val="22"/>
          <w:lang w:val="fr-FR"/>
        </w:rPr>
      </w:pPr>
      <w:r>
        <w:rPr>
          <w:rFonts w:cs="Arial"/>
          <w:szCs w:val="22"/>
          <w:lang w:val="fr-FR"/>
        </w:rPr>
        <w:t>Japan Culture Club</w:t>
      </w:r>
      <w:r w:rsidR="003A3D0F">
        <w:rPr>
          <w:rFonts w:cs="Arial"/>
          <w:szCs w:val="22"/>
          <w:lang w:val="fr-FR"/>
        </w:rPr>
        <w:t xml:space="preserve"> —</w:t>
      </w:r>
      <w:r>
        <w:rPr>
          <w:rFonts w:cs="Arial"/>
          <w:szCs w:val="22"/>
          <w:lang w:val="fr-FR"/>
        </w:rPr>
        <w:t xml:space="preserve"> online catalogue of Japanese cultural items: &lt;</w:t>
      </w:r>
      <w:hyperlink r:id="rId31" w:history="1">
        <w:r w:rsidRPr="00E44067">
          <w:rPr>
            <w:rStyle w:val="Hyperlink"/>
            <w:rFonts w:cs="Arial"/>
            <w:szCs w:val="22"/>
            <w:lang w:val="fr-FR"/>
          </w:rPr>
          <w:t>http://japan-cc.com</w:t>
        </w:r>
      </w:hyperlink>
      <w:r>
        <w:rPr>
          <w:rFonts w:cs="Arial"/>
          <w:szCs w:val="22"/>
          <w:lang w:val="fr-FR"/>
        </w:rPr>
        <w:t>&gt;.</w:t>
      </w:r>
    </w:p>
    <w:p w:rsidR="008029B5" w:rsidRDefault="000B5DCF" w:rsidP="00DD48B9">
      <w:pPr>
        <w:pStyle w:val="Bulletslevel1"/>
        <w:rPr>
          <w:rFonts w:cs="Arial"/>
          <w:color w:val="000000"/>
          <w:szCs w:val="22"/>
        </w:rPr>
      </w:pPr>
      <w:r>
        <w:t>Babychatter — Japanese names</w:t>
      </w:r>
      <w:r w:rsidR="000857C5">
        <w:t>. S</w:t>
      </w:r>
      <w:r w:rsidR="00D15624">
        <w:rPr>
          <w:lang w:val="pt-BR"/>
        </w:rPr>
        <w:t>ele</w:t>
      </w:r>
      <w:r w:rsidR="000857C5">
        <w:rPr>
          <w:lang w:val="pt-BR"/>
        </w:rPr>
        <w:t>ct Japanese girls or boys names</w:t>
      </w:r>
      <w:r w:rsidR="000857C5">
        <w:t>: &lt;</w:t>
      </w:r>
      <w:hyperlink r:id="rId32" w:history="1">
        <w:r w:rsidR="00E44067">
          <w:rPr>
            <w:rStyle w:val="Hyperlink"/>
            <w:lang w:val="pt-BR"/>
          </w:rPr>
          <w:t>http://www.babychatter.com</w:t>
        </w:r>
      </w:hyperlink>
      <w:r w:rsidR="000857C5">
        <w:rPr>
          <w:lang w:val="pt-BR"/>
        </w:rPr>
        <w:t>&gt;.</w:t>
      </w:r>
      <w:r w:rsidR="00DD48B9" w:rsidRPr="00DD48B9">
        <w:rPr>
          <w:rFonts w:cs="Arial"/>
          <w:color w:val="000000"/>
          <w:szCs w:val="22"/>
        </w:rPr>
        <w:t xml:space="preserve"> </w:t>
      </w:r>
    </w:p>
    <w:p w:rsidR="00DD48B9" w:rsidRPr="00421341" w:rsidRDefault="00DD48B9" w:rsidP="00DD48B9">
      <w:pPr>
        <w:pStyle w:val="Bulletslevel1"/>
        <w:rPr>
          <w:rFonts w:cs="Arial"/>
          <w:color w:val="000000"/>
          <w:szCs w:val="22"/>
        </w:rPr>
      </w:pPr>
      <w:r>
        <w:rPr>
          <w:rFonts w:cs="Arial"/>
          <w:color w:val="000000"/>
          <w:szCs w:val="22"/>
        </w:rPr>
        <w:t xml:space="preserve">At home in </w:t>
      </w:r>
      <w:smartTag w:uri="urn:schemas-microsoft-com:office:smarttags" w:element="place">
        <w:smartTag w:uri="urn:schemas-microsoft-com:office:smarttags" w:element="country-region">
          <w:r>
            <w:rPr>
              <w:rFonts w:cs="Arial"/>
              <w:color w:val="000000"/>
              <w:szCs w:val="22"/>
            </w:rPr>
            <w:t>Japan</w:t>
          </w:r>
        </w:smartTag>
      </w:smartTag>
      <w:r>
        <w:rPr>
          <w:rFonts w:cs="Arial"/>
          <w:color w:val="000000"/>
          <w:szCs w:val="22"/>
        </w:rPr>
        <w:t xml:space="preserve"> — Japanese home-stay tutorial: </w:t>
      </w:r>
      <w:r w:rsidR="008029B5">
        <w:rPr>
          <w:rFonts w:cs="Arial"/>
          <w:color w:val="000000"/>
          <w:szCs w:val="22"/>
        </w:rPr>
        <w:t>&lt;</w:t>
      </w:r>
      <w:hyperlink r:id="rId33" w:history="1">
        <w:r w:rsidRPr="00E44067">
          <w:rPr>
            <w:rStyle w:val="Hyperlink"/>
            <w:rFonts w:cs="Arial"/>
            <w:szCs w:val="22"/>
          </w:rPr>
          <w:t>http://athome.nime.ac.jp</w:t>
        </w:r>
      </w:hyperlink>
      <w:r w:rsidR="008029B5">
        <w:rPr>
          <w:rFonts w:cs="Arial"/>
          <w:color w:val="000000"/>
          <w:szCs w:val="22"/>
        </w:rPr>
        <w:t>&gt;.</w:t>
      </w:r>
    </w:p>
    <w:p w:rsidR="00DD48B9" w:rsidRPr="00421341" w:rsidRDefault="00DD48B9" w:rsidP="00DD48B9">
      <w:pPr>
        <w:pStyle w:val="Bulletslevel1"/>
        <w:rPr>
          <w:rFonts w:cs="Arial"/>
          <w:color w:val="000000"/>
          <w:szCs w:val="22"/>
        </w:rPr>
      </w:pPr>
      <w:r>
        <w:rPr>
          <w:rFonts w:cs="Arial"/>
          <w:color w:val="000000"/>
          <w:szCs w:val="22"/>
        </w:rPr>
        <w:t xml:space="preserve">Virtual </w:t>
      </w:r>
      <w:smartTag w:uri="urn:schemas-microsoft-com:office:smarttags" w:element="place">
        <w:smartTag w:uri="urn:schemas-microsoft-com:office:smarttags" w:element="PlaceType">
          <w:r>
            <w:rPr>
              <w:rFonts w:cs="Arial"/>
              <w:color w:val="000000"/>
              <w:szCs w:val="22"/>
            </w:rPr>
            <w:t>Museum</w:t>
          </w:r>
        </w:smartTag>
        <w:r>
          <w:rPr>
            <w:rFonts w:cs="Arial"/>
            <w:color w:val="000000"/>
            <w:szCs w:val="22"/>
          </w:rPr>
          <w:t xml:space="preserve"> of </w:t>
        </w:r>
        <w:smartTag w:uri="urn:schemas-microsoft-com:office:smarttags" w:element="PlaceName">
          <w:r>
            <w:rPr>
              <w:rFonts w:cs="Arial"/>
              <w:color w:val="000000"/>
              <w:szCs w:val="22"/>
            </w:rPr>
            <w:t>Japanese Arts</w:t>
          </w:r>
        </w:smartTag>
      </w:smartTag>
      <w:r>
        <w:rPr>
          <w:rFonts w:cs="Arial"/>
          <w:color w:val="000000"/>
          <w:szCs w:val="22"/>
        </w:rPr>
        <w:t>: &lt;</w:t>
      </w:r>
      <w:hyperlink r:id="rId34" w:history="1">
        <w:r w:rsidRPr="00E44067">
          <w:rPr>
            <w:rStyle w:val="Hyperlink"/>
            <w:rFonts w:cs="Arial"/>
            <w:szCs w:val="22"/>
          </w:rPr>
          <w:t>http://web-japan.org/museum/menu.html</w:t>
        </w:r>
      </w:hyperlink>
      <w:r>
        <w:rPr>
          <w:rFonts w:cs="Arial"/>
          <w:color w:val="000000"/>
          <w:szCs w:val="22"/>
        </w:rPr>
        <w:t>&gt;.</w:t>
      </w:r>
    </w:p>
    <w:p w:rsidR="000857C5" w:rsidRDefault="00DD48B9" w:rsidP="00DD48B9">
      <w:pPr>
        <w:pStyle w:val="Bulletslevel1"/>
        <w:rPr>
          <w:rFonts w:cs="Arial"/>
          <w:color w:val="000000"/>
          <w:szCs w:val="22"/>
        </w:rPr>
      </w:pPr>
      <w:r>
        <w:rPr>
          <w:lang w:val="en"/>
        </w:rPr>
        <w:t xml:space="preserve">Web </w:t>
      </w:r>
      <w:smartTag w:uri="urn:schemas-microsoft-com:office:smarttags" w:element="place">
        <w:smartTag w:uri="urn:schemas-microsoft-com:office:smarttags" w:element="country-region">
          <w:r>
            <w:rPr>
              <w:lang w:val="en"/>
            </w:rPr>
            <w:t>Japan</w:t>
          </w:r>
        </w:smartTag>
      </w:smartTag>
      <w:r>
        <w:rPr>
          <w:lang w:val="en"/>
        </w:rPr>
        <w:t xml:space="preserve"> — sponsored by Japanese Minis</w:t>
      </w:r>
      <w:r w:rsidR="008029B5">
        <w:rPr>
          <w:lang w:val="en"/>
        </w:rPr>
        <w:t xml:space="preserve">try of Foreign Affairs (MOFA):  </w:t>
      </w:r>
      <w:r w:rsidR="008029B5">
        <w:rPr>
          <w:lang w:val="en"/>
        </w:rPr>
        <w:br/>
      </w:r>
      <w:r>
        <w:rPr>
          <w:lang w:val="en"/>
        </w:rPr>
        <w:t>&lt;</w:t>
      </w:r>
      <w:hyperlink r:id="rId35" w:history="1">
        <w:r w:rsidRPr="00E44067">
          <w:rPr>
            <w:rStyle w:val="Hyperlink"/>
            <w:rFonts w:cs="Arial"/>
            <w:szCs w:val="22"/>
          </w:rPr>
          <w:t>http://web-japan.org</w:t>
        </w:r>
      </w:hyperlink>
      <w:r>
        <w:rPr>
          <w:rFonts w:cs="Arial"/>
          <w:color w:val="000000"/>
          <w:szCs w:val="22"/>
        </w:rPr>
        <w:t>&gt;.</w:t>
      </w:r>
      <w:r w:rsidRPr="00421341">
        <w:rPr>
          <w:rFonts w:cs="Arial"/>
          <w:color w:val="000000"/>
          <w:szCs w:val="22"/>
        </w:rPr>
        <w:t xml:space="preserve"> </w:t>
      </w:r>
    </w:p>
    <w:p w:rsidR="0096410D" w:rsidRPr="00421341" w:rsidRDefault="0096410D" w:rsidP="0096410D">
      <w:pPr>
        <w:pStyle w:val="Bulletslevel1"/>
      </w:pPr>
      <w:r w:rsidRPr="00421341">
        <w:t>Japan Foundation resources</w:t>
      </w:r>
      <w:r>
        <w:t>:</w:t>
      </w:r>
      <w:r w:rsidRPr="00421341">
        <w:t xml:space="preserve"> </w:t>
      </w:r>
      <w:r>
        <w:t>&lt;</w:t>
      </w:r>
      <w:hyperlink r:id="rId36" w:history="1">
        <w:r w:rsidRPr="00E44067">
          <w:rPr>
            <w:rStyle w:val="Hyperlink"/>
          </w:rPr>
          <w:t>http://momiji.jpf.go.jp/kyozai/English/index.php</w:t>
        </w:r>
      </w:hyperlink>
      <w:r>
        <w:t>&gt;.</w:t>
      </w:r>
    </w:p>
    <w:p w:rsidR="0096410D" w:rsidRPr="00421341" w:rsidRDefault="0096410D" w:rsidP="0096410D">
      <w:pPr>
        <w:pStyle w:val="Bulletslevel1"/>
      </w:pPr>
      <w:r>
        <w:t>Culture at work — Japanese culture: &lt;</w:t>
      </w:r>
      <w:hyperlink r:id="rId37" w:history="1">
        <w:r w:rsidR="00E44067">
          <w:rPr>
            <w:rStyle w:val="Hyperlink"/>
          </w:rPr>
          <w:t>http://www.culture-at-work.com/jpnlinks.html</w:t>
        </w:r>
      </w:hyperlink>
      <w:r>
        <w:t>&gt;.</w:t>
      </w:r>
    </w:p>
    <w:p w:rsidR="0096410D" w:rsidRPr="00421341" w:rsidRDefault="0096410D" w:rsidP="0096410D">
      <w:pPr>
        <w:pStyle w:val="Bulletslevel1"/>
      </w:pPr>
      <w:r>
        <w:t>Japanese web links: &lt;</w:t>
      </w:r>
      <w:hyperlink r:id="rId38" w:history="1">
        <w:r w:rsidRPr="00E44067">
          <w:rPr>
            <w:rStyle w:val="Hyperlink"/>
          </w:rPr>
          <w:t>http://ww2.lafayette.edu/~stocktoj/home/japanl.html</w:t>
        </w:r>
      </w:hyperlink>
      <w:r>
        <w:t>&gt;.</w:t>
      </w:r>
      <w:r w:rsidRPr="00421341">
        <w:t xml:space="preserve"> </w:t>
      </w:r>
    </w:p>
    <w:p w:rsidR="0096410D" w:rsidRPr="00421341" w:rsidRDefault="0096410D" w:rsidP="0096410D">
      <w:pPr>
        <w:pStyle w:val="Bulletslevel1"/>
        <w:rPr>
          <w:lang w:val="fr-FR"/>
        </w:rPr>
      </w:pPr>
      <w:r w:rsidRPr="00421341">
        <w:rPr>
          <w:lang w:val="fr-FR"/>
        </w:rPr>
        <w:t>Japan National Tourist Organisation</w:t>
      </w:r>
      <w:r w:rsidRPr="00371030">
        <w:rPr>
          <w:lang w:val="fr-FR"/>
        </w:rPr>
        <w:t xml:space="preserve">: </w:t>
      </w:r>
      <w:r>
        <w:rPr>
          <w:lang w:val="fr-FR"/>
        </w:rPr>
        <w:t>&lt;</w:t>
      </w:r>
      <w:hyperlink r:id="rId39" w:history="1">
        <w:r w:rsidR="00722C81">
          <w:rPr>
            <w:rStyle w:val="Hyperlink"/>
            <w:lang w:val="fr-FR"/>
          </w:rPr>
          <w:t>http://www.jnto.go.jp/eng</w:t>
        </w:r>
      </w:hyperlink>
      <w:r>
        <w:rPr>
          <w:lang w:val="fr-FR"/>
        </w:rPr>
        <w:t>&gt;.</w:t>
      </w:r>
    </w:p>
    <w:p w:rsidR="0096410D" w:rsidRPr="00371030" w:rsidRDefault="0096410D" w:rsidP="0096410D">
      <w:pPr>
        <w:pStyle w:val="Bulletslevel1"/>
      </w:pPr>
      <w:r w:rsidRPr="00371030">
        <w:t xml:space="preserve">Explore </w:t>
      </w:r>
      <w:smartTag w:uri="urn:schemas-microsoft-com:office:smarttags" w:element="place">
        <w:smartTag w:uri="urn:schemas-microsoft-com:office:smarttags" w:element="country-region">
          <w:r w:rsidRPr="00371030">
            <w:t>Japan</w:t>
          </w:r>
        </w:smartTag>
      </w:smartTag>
      <w:r w:rsidRPr="00371030">
        <w:t xml:space="preserve"> </w:t>
      </w:r>
      <w:r>
        <w:t>—</w:t>
      </w:r>
      <w:r w:rsidRPr="00371030">
        <w:t xml:space="preserve"> online Japanese gift</w:t>
      </w:r>
      <w:r>
        <w:t xml:space="preserve"> </w:t>
      </w:r>
      <w:r w:rsidRPr="00371030">
        <w:t>shop: &lt;</w:t>
      </w:r>
      <w:hyperlink r:id="rId40" w:history="1">
        <w:r w:rsidR="00722C81" w:rsidRPr="00722C81">
          <w:rPr>
            <w:rStyle w:val="Hyperlink"/>
          </w:rPr>
          <w:t>http://</w:t>
        </w:r>
        <w:r w:rsidRPr="00722C81">
          <w:rPr>
            <w:rStyle w:val="Hyperlink"/>
          </w:rPr>
          <w:t>www.explorejapan.com</w:t>
        </w:r>
      </w:hyperlink>
      <w:r w:rsidRPr="00371030">
        <w:t>&gt;.</w:t>
      </w:r>
    </w:p>
    <w:p w:rsidR="0096410D" w:rsidRPr="00421341" w:rsidRDefault="0096410D" w:rsidP="0096410D">
      <w:pPr>
        <w:pStyle w:val="Bulletslevel1"/>
        <w:rPr>
          <w:lang w:val="fr-FR"/>
        </w:rPr>
      </w:pPr>
      <w:r>
        <w:rPr>
          <w:lang w:val="fr-FR"/>
        </w:rPr>
        <w:t>YesJapan.com Culture Centre:</w:t>
      </w:r>
      <w:r w:rsidRPr="00371030">
        <w:rPr>
          <w:lang w:val="fr-FR"/>
        </w:rPr>
        <w:t xml:space="preserve"> </w:t>
      </w:r>
      <w:r>
        <w:rPr>
          <w:lang w:val="fr-FR"/>
        </w:rPr>
        <w:t>&lt;</w:t>
      </w:r>
      <w:hyperlink r:id="rId41" w:history="1">
        <w:r w:rsidR="00722C81" w:rsidRPr="00722C81">
          <w:rPr>
            <w:rStyle w:val="Hyperlink"/>
            <w:lang w:val="fr-FR"/>
          </w:rPr>
          <w:t>http://</w:t>
        </w:r>
        <w:r w:rsidRPr="00722C81">
          <w:rPr>
            <w:rStyle w:val="Hyperlink"/>
            <w:lang w:val="fr-FR"/>
          </w:rPr>
          <w:t>www.yesjapan.com/culture/culture2.mv</w:t>
        </w:r>
      </w:hyperlink>
      <w:r>
        <w:rPr>
          <w:lang w:val="fr-FR"/>
        </w:rPr>
        <w:t>&gt;.</w:t>
      </w:r>
    </w:p>
    <w:p w:rsidR="0096410D" w:rsidRDefault="0096410D" w:rsidP="0096410D">
      <w:pPr>
        <w:pStyle w:val="Bulletslevel1"/>
      </w:pPr>
      <w:r w:rsidRPr="00F54AE0">
        <w:t>Asahi guide to Japanese culture:</w:t>
      </w:r>
      <w:r>
        <w:t xml:space="preserve"> &lt;</w:t>
      </w:r>
      <w:hyperlink r:id="rId42" w:history="1">
        <w:r w:rsidR="00722C81" w:rsidRPr="00722C81">
          <w:rPr>
            <w:rStyle w:val="Hyperlink"/>
          </w:rPr>
          <w:t>http://</w:t>
        </w:r>
        <w:r w:rsidRPr="00722C81">
          <w:rPr>
            <w:rStyle w:val="Hyperlink"/>
          </w:rPr>
          <w:t>www.asahi-net.or.jp/~py3y-knd/culture.html</w:t>
        </w:r>
      </w:hyperlink>
      <w:r>
        <w:t>&gt;.</w:t>
      </w:r>
      <w:r w:rsidRPr="0096410D">
        <w:t xml:space="preserve"> </w:t>
      </w:r>
    </w:p>
    <w:p w:rsidR="0096410D" w:rsidRPr="00421341" w:rsidRDefault="0096410D" w:rsidP="0096410D">
      <w:pPr>
        <w:pStyle w:val="Bulletslevel1"/>
      </w:pPr>
      <w:r w:rsidRPr="00DD48B9">
        <w:t>Traditional Japanese Culture and Modern Japan:</w:t>
      </w:r>
      <w:r>
        <w:rPr>
          <w:i/>
          <w:iCs/>
          <w:color w:val="004080"/>
        </w:rPr>
        <w:t xml:space="preserve"> &lt;</w:t>
      </w:r>
      <w:hyperlink r:id="rId43" w:history="1">
        <w:r w:rsidR="00722C81" w:rsidRPr="00722C81">
          <w:rPr>
            <w:rStyle w:val="Hyperlink"/>
            <w:iCs/>
          </w:rPr>
          <w:t>http://</w:t>
        </w:r>
        <w:r w:rsidRPr="00722C81">
          <w:rPr>
            <w:rStyle w:val="Hyperlink"/>
          </w:rPr>
          <w:t>www.japanlink.co.jp/ka/home.html</w:t>
        </w:r>
      </w:hyperlink>
      <w:r>
        <w:t>&gt;.</w:t>
      </w:r>
    </w:p>
    <w:p w:rsidR="0096410D" w:rsidRPr="00F54AE0" w:rsidRDefault="0096410D" w:rsidP="0096410D">
      <w:pPr>
        <w:spacing w:after="120"/>
        <w:rPr>
          <w:rFonts w:cs="Arial"/>
          <w:color w:val="000000"/>
          <w:szCs w:val="22"/>
        </w:rPr>
        <w:sectPr w:rsidR="0096410D" w:rsidRPr="00F54AE0" w:rsidSect="0096410D">
          <w:headerReference w:type="even" r:id="rId44"/>
          <w:headerReference w:type="default" r:id="rId45"/>
          <w:footerReference w:type="default" r:id="rId46"/>
          <w:pgSz w:w="11906" w:h="16838" w:code="9"/>
          <w:pgMar w:top="1134" w:right="1134" w:bottom="567" w:left="1134" w:header="709" w:footer="510" w:gutter="0"/>
          <w:pgNumType w:fmt="upperLetter" w:start="1"/>
          <w:cols w:space="708"/>
          <w:docGrid w:linePitch="360"/>
        </w:sectPr>
      </w:pPr>
    </w:p>
    <w:p w:rsidR="008777EB" w:rsidRDefault="008777EB" w:rsidP="008777EB">
      <w:pPr>
        <w:pStyle w:val="Heading2TOP"/>
      </w:pPr>
      <w:r>
        <w:t>Japanese culture — web resources (cont.)</w:t>
      </w:r>
    </w:p>
    <w:p w:rsidR="000857C5" w:rsidRPr="00421341" w:rsidRDefault="000857C5" w:rsidP="000857C5">
      <w:pPr>
        <w:pStyle w:val="Bulletslevel1"/>
      </w:pPr>
      <w:r>
        <w:t>Loquela education — Japan online:</w:t>
      </w:r>
      <w:r>
        <w:br/>
        <w:t>&lt;</w:t>
      </w:r>
      <w:hyperlink r:id="rId47" w:history="1">
        <w:r w:rsidRPr="00722C81">
          <w:rPr>
            <w:rStyle w:val="Hyperlink"/>
          </w:rPr>
          <w:t>http://loquela-education.net/course/view.php?id=21#section-3</w:t>
        </w:r>
      </w:hyperlink>
      <w:r>
        <w:t>&gt;.</w:t>
      </w:r>
    </w:p>
    <w:p w:rsidR="00734441" w:rsidRPr="00734441" w:rsidRDefault="000857C5" w:rsidP="00734441">
      <w:pPr>
        <w:pStyle w:val="Bulletslevel1"/>
        <w:rPr>
          <w:lang w:val="pt-BR"/>
        </w:rPr>
      </w:pPr>
      <w:r>
        <w:t xml:space="preserve">Japanese Streets — magazine about </w:t>
      </w:r>
      <w:smartTag w:uri="urn:schemas-microsoft-com:office:smarttags" w:element="Street">
        <w:smartTag w:uri="urn:schemas-microsoft-com:office:smarttags" w:element="address">
          <w:r>
            <w:t>Japanese street</w:t>
          </w:r>
        </w:smartTag>
      </w:smartTag>
      <w:r>
        <w:t xml:space="preserve"> fashion and culture: &lt;</w:t>
      </w:r>
      <w:hyperlink r:id="rId48" w:history="1">
        <w:r w:rsidRPr="00722C81">
          <w:rPr>
            <w:rStyle w:val="Hyperlink"/>
          </w:rPr>
          <w:t>http://japanese</w:t>
        </w:r>
        <w:r w:rsidRPr="00722C81">
          <w:rPr>
            <w:rStyle w:val="Hyperlink"/>
          </w:rPr>
          <w:t>s</w:t>
        </w:r>
        <w:r w:rsidRPr="00722C81">
          <w:rPr>
            <w:rStyle w:val="Hyperlink"/>
          </w:rPr>
          <w:t>treets.com</w:t>
        </w:r>
      </w:hyperlink>
      <w:r>
        <w:t xml:space="preserve">&gt;. </w:t>
      </w:r>
    </w:p>
    <w:p w:rsidR="00BB703B" w:rsidRPr="006E2E13" w:rsidRDefault="00D15624" w:rsidP="00734441">
      <w:pPr>
        <w:pStyle w:val="Heading3"/>
        <w:rPr>
          <w:lang w:val="pt-BR"/>
        </w:rPr>
      </w:pPr>
      <w:r w:rsidRPr="006E2E13">
        <w:rPr>
          <w:lang w:val="pt-BR"/>
        </w:rPr>
        <w:t>Language resources</w:t>
      </w:r>
    </w:p>
    <w:p w:rsidR="00BB703B" w:rsidRPr="006E2E13" w:rsidRDefault="006E2E13" w:rsidP="008029B5">
      <w:pPr>
        <w:pStyle w:val="Bulletslevel1"/>
        <w:rPr>
          <w:lang w:val="pt-BR"/>
        </w:rPr>
      </w:pPr>
      <w:r w:rsidRPr="006E2E13">
        <w:rPr>
          <w:lang w:val="pt-BR"/>
        </w:rPr>
        <w:t>Curriculum Corporation — Japanese language resources: &lt;</w:t>
      </w:r>
      <w:hyperlink r:id="rId49" w:history="1">
        <w:r w:rsidR="00BB703B" w:rsidRPr="00722C81">
          <w:rPr>
            <w:rStyle w:val="Hyperlink"/>
            <w:lang w:val="pt-BR"/>
          </w:rPr>
          <w:t>http://studio.qantm.co</w:t>
        </w:r>
        <w:r w:rsidR="00BB703B" w:rsidRPr="00722C81">
          <w:rPr>
            <w:rStyle w:val="Hyperlink"/>
            <w:lang w:val="pt-BR"/>
          </w:rPr>
          <w:t>m</w:t>
        </w:r>
        <w:r w:rsidR="00BB703B" w:rsidRPr="00722C81">
          <w:rPr>
            <w:rStyle w:val="Hyperlink"/>
            <w:lang w:val="pt-BR"/>
          </w:rPr>
          <w:t>.au/</w:t>
        </w:r>
        <w:r w:rsidR="00BB703B" w:rsidRPr="00722C81">
          <w:rPr>
            <w:rStyle w:val="Hyperlink"/>
            <w:lang w:val="pt-BR"/>
          </w:rPr>
          <w:t>o</w:t>
        </w:r>
        <w:r w:rsidR="00BB703B" w:rsidRPr="00722C81">
          <w:rPr>
            <w:rStyle w:val="Hyperlink"/>
            <w:lang w:val="pt-BR"/>
          </w:rPr>
          <w:t>nlinelanguageresources/main.htm</w:t>
        </w:r>
      </w:hyperlink>
      <w:r>
        <w:rPr>
          <w:lang w:val="pt-BR"/>
        </w:rPr>
        <w:t>&gt;.</w:t>
      </w:r>
    </w:p>
    <w:p w:rsidR="008029B5" w:rsidRDefault="009F264C" w:rsidP="008029B5">
      <w:pPr>
        <w:pStyle w:val="Bulletslevel1"/>
      </w:pPr>
      <w:r w:rsidRPr="009F264C">
        <w:t>Shunko Muroya</w:t>
      </w:r>
      <w:r>
        <w:t>,</w:t>
      </w:r>
      <w:r w:rsidRPr="009F264C">
        <w:t xml:space="preserve"> Japanese Advisor </w:t>
      </w:r>
      <w:r>
        <w:t xml:space="preserve">for </w:t>
      </w:r>
      <w:r w:rsidRPr="009F264C">
        <w:t>Alberta Education</w:t>
      </w:r>
      <w:r>
        <w:t>,</w:t>
      </w:r>
      <w:r w:rsidRPr="009F264C">
        <w:t xml:space="preserve"> </w:t>
      </w:r>
      <w:smartTag w:uri="urn:schemas-microsoft-com:office:smarttags" w:element="place">
        <w:smartTag w:uri="urn:schemas-microsoft-com:office:smarttags" w:element="country-region">
          <w:r w:rsidRPr="009F264C">
            <w:t>Canada</w:t>
          </w:r>
        </w:smartTag>
      </w:smartTag>
      <w:r>
        <w:t xml:space="preserve"> </w:t>
      </w:r>
      <w:r>
        <w:softHyphen/>
        <w:t>—</w:t>
      </w:r>
      <w:r w:rsidRPr="009F264C">
        <w:t xml:space="preserve"> Information and Resources for Teachers of Japanese Language</w:t>
      </w:r>
      <w:r>
        <w:t>:</w:t>
      </w:r>
      <w:r w:rsidRPr="009F264C">
        <w:t xml:space="preserve"> </w:t>
      </w:r>
      <w:r w:rsidR="00DD48B9">
        <w:t>&lt;</w:t>
      </w:r>
      <w:hyperlink r:id="rId50" w:history="1">
        <w:r w:rsidR="00722C81" w:rsidRPr="00722C81">
          <w:rPr>
            <w:rStyle w:val="Hyperlink"/>
          </w:rPr>
          <w:t>http://</w:t>
        </w:r>
        <w:r w:rsidR="00BB703B" w:rsidRPr="00722C81">
          <w:rPr>
            <w:rStyle w:val="Hyperlink"/>
          </w:rPr>
          <w:t>www.nihongomemo.com</w:t>
        </w:r>
      </w:hyperlink>
      <w:r w:rsidR="00DD48B9">
        <w:t>&gt;.</w:t>
      </w:r>
    </w:p>
    <w:p w:rsidR="008029B5" w:rsidRPr="008029B5" w:rsidRDefault="008029B5" w:rsidP="008029B5">
      <w:pPr>
        <w:pStyle w:val="Bulletslevel1"/>
      </w:pPr>
      <w:r>
        <w:rPr>
          <w:rFonts w:cs="Arial"/>
          <w:color w:val="000000"/>
          <w:szCs w:val="22"/>
        </w:rPr>
        <w:t xml:space="preserve">Japanese picture dictionary: </w:t>
      </w:r>
      <w:r w:rsidR="005B0B2B">
        <w:rPr>
          <w:rFonts w:cs="Arial"/>
          <w:color w:val="000000"/>
          <w:szCs w:val="22"/>
        </w:rPr>
        <w:t>&lt;</w:t>
      </w:r>
      <w:hyperlink r:id="rId51" w:history="1">
        <w:r w:rsidR="00722C81" w:rsidRPr="00722C81">
          <w:rPr>
            <w:rStyle w:val="Hyperlink"/>
            <w:rFonts w:cs="Arial"/>
            <w:szCs w:val="22"/>
          </w:rPr>
          <w:t>http://</w:t>
        </w:r>
        <w:r w:rsidR="005B0B2B" w:rsidRPr="00722C81">
          <w:rPr>
            <w:rStyle w:val="Hyperlink"/>
            <w:rFonts w:cs="Arial"/>
            <w:szCs w:val="22"/>
          </w:rPr>
          <w:t>www</w:t>
        </w:r>
        <w:r w:rsidRPr="00722C81">
          <w:rPr>
            <w:rStyle w:val="Hyperlink"/>
            <w:rFonts w:cs="Arial"/>
            <w:szCs w:val="22"/>
          </w:rPr>
          <w:t>.plala.or.jp/y-naka/jiten.html</w:t>
        </w:r>
      </w:hyperlink>
      <w:r>
        <w:rPr>
          <w:rFonts w:cs="Arial"/>
          <w:color w:val="000000"/>
          <w:szCs w:val="22"/>
        </w:rPr>
        <w:t>&gt;.</w:t>
      </w:r>
      <w:r w:rsidRPr="00421341">
        <w:rPr>
          <w:rFonts w:cs="Arial"/>
          <w:color w:val="000000"/>
          <w:szCs w:val="22"/>
        </w:rPr>
        <w:t xml:space="preserve"> </w:t>
      </w:r>
    </w:p>
    <w:p w:rsidR="008029B5" w:rsidRDefault="008029B5" w:rsidP="00BB703B">
      <w:pPr>
        <w:spacing w:after="120"/>
        <w:ind w:left="2"/>
        <w:rPr>
          <w:rFonts w:cs="Arial"/>
          <w:color w:val="000000"/>
          <w:szCs w:val="22"/>
        </w:rPr>
        <w:sectPr w:rsidR="008029B5" w:rsidSect="00FB0779">
          <w:headerReference w:type="even" r:id="rId52"/>
          <w:headerReference w:type="default" r:id="rId53"/>
          <w:footerReference w:type="even" r:id="rId54"/>
          <w:footerReference w:type="default" r:id="rId55"/>
          <w:headerReference w:type="first" r:id="rId56"/>
          <w:pgSz w:w="11906" w:h="16838" w:code="9"/>
          <w:pgMar w:top="1134" w:right="1134" w:bottom="567" w:left="1134" w:header="709" w:footer="510" w:gutter="0"/>
          <w:pgNumType w:fmt="upperLetter" w:start="1"/>
          <w:cols w:space="708"/>
          <w:docGrid w:linePitch="360"/>
        </w:sectPr>
      </w:pPr>
    </w:p>
    <w:p w:rsidR="00E44067" w:rsidRPr="009D4BA4" w:rsidRDefault="00E44067" w:rsidP="00E44067">
      <w:pPr>
        <w:pStyle w:val="Heading2"/>
      </w:pPr>
      <w:r w:rsidRPr="009D4BA4">
        <w:t xml:space="preserve">List of famous fairytales from </w:t>
      </w:r>
      <w:smartTag w:uri="urn:schemas-microsoft-com:office:smarttags" w:element="country-region">
        <w:smartTag w:uri="urn:schemas-microsoft-com:office:smarttags" w:element="place">
          <w:r w:rsidRPr="009D4BA4">
            <w:t>Japan</w:t>
          </w:r>
        </w:smartTag>
      </w:smartTag>
    </w:p>
    <w:p w:rsidR="00E44067" w:rsidRDefault="00E44067" w:rsidP="00E44067">
      <w:r w:rsidRPr="00E07876">
        <w:rPr>
          <w:i/>
        </w:rPr>
        <w:t>Urashimataroo</w:t>
      </w:r>
      <w:r>
        <w:t xml:space="preserve"> — a boy who rescued a turtle</w:t>
      </w:r>
    </w:p>
    <w:p w:rsidR="00E44067" w:rsidRDefault="00E44067" w:rsidP="00E44067">
      <w:r w:rsidRPr="00E07876">
        <w:rPr>
          <w:i/>
        </w:rPr>
        <w:t>Momotaroo</w:t>
      </w:r>
      <w:r>
        <w:t xml:space="preserve"> — the demon-slaying peach boy</w:t>
      </w:r>
    </w:p>
    <w:p w:rsidR="00E44067" w:rsidRDefault="00E44067" w:rsidP="00E44067">
      <w:r w:rsidRPr="00E07876">
        <w:rPr>
          <w:i/>
        </w:rPr>
        <w:t xml:space="preserve">Kintaroo </w:t>
      </w:r>
      <w:r>
        <w:t>— superhuman golden boy</w:t>
      </w:r>
    </w:p>
    <w:p w:rsidR="00E44067" w:rsidRDefault="00E44067" w:rsidP="00E44067">
      <w:r w:rsidRPr="00E07876">
        <w:rPr>
          <w:i/>
        </w:rPr>
        <w:t>Hanasakajiisan</w:t>
      </w:r>
      <w:r>
        <w:t xml:space="preserve"> — the story of the old man that made the flowers bloom</w:t>
      </w:r>
    </w:p>
    <w:p w:rsidR="00E44067" w:rsidRDefault="00E44067" w:rsidP="00E44067">
      <w:r w:rsidRPr="00E07876">
        <w:rPr>
          <w:i/>
        </w:rPr>
        <w:t>Issun-booshi</w:t>
      </w:r>
      <w:r>
        <w:t xml:space="preserve"> — the one-inch boy</w:t>
      </w:r>
    </w:p>
    <w:p w:rsidR="00E44067" w:rsidRDefault="00E44067" w:rsidP="00E44067">
      <w:pPr>
        <w:rPr>
          <w:rStyle w:val="Publishingnote"/>
          <w:b w:val="0"/>
          <w:i w:val="0"/>
          <w:color w:val="auto"/>
        </w:rPr>
      </w:pPr>
    </w:p>
    <w:p w:rsidR="00E44067" w:rsidRDefault="00E44067" w:rsidP="00E44067">
      <w:pPr>
        <w:rPr>
          <w:rStyle w:val="Publishingnote"/>
          <w:b w:val="0"/>
          <w:i w:val="0"/>
          <w:color w:val="auto"/>
        </w:rPr>
      </w:pPr>
    </w:p>
    <w:p w:rsidR="00E44067" w:rsidRPr="00BB7768" w:rsidRDefault="00E44067" w:rsidP="00E44067">
      <w:pPr>
        <w:rPr>
          <w:rStyle w:val="Publishingnote"/>
          <w:b w:val="0"/>
          <w:i w:val="0"/>
          <w:color w:val="auto"/>
        </w:rPr>
      </w:pPr>
    </w:p>
    <w:p w:rsidR="007073F8" w:rsidRDefault="005B7BEB" w:rsidP="009A2374">
      <w:pPr>
        <w:pStyle w:val="Heading2"/>
      </w:pPr>
      <w:r>
        <w:rPr>
          <w:noProof/>
        </w:rPr>
        <w:drawing>
          <wp:inline distT="0" distB="0" distL="0" distR="0">
            <wp:extent cx="6113780" cy="4923155"/>
            <wp:effectExtent l="0" t="0" r="1270" b="0"/>
            <wp:docPr id="5" name="Picture 5" descr="boy and turtle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y and turtle v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113780" cy="4923155"/>
                    </a:xfrm>
                    <a:prstGeom prst="rect">
                      <a:avLst/>
                    </a:prstGeom>
                    <a:noFill/>
                    <a:ln>
                      <a:noFill/>
                    </a:ln>
                  </pic:spPr>
                </pic:pic>
              </a:graphicData>
            </a:graphic>
          </wp:inline>
        </w:drawing>
      </w:r>
      <w:r w:rsidR="00E44067">
        <w:br w:type="page"/>
      </w:r>
      <w:r w:rsidR="003116E3">
        <w:t>Urashimataroo — l</w:t>
      </w:r>
      <w:r w:rsidR="007073F8">
        <w:t>anguage elements</w:t>
      </w:r>
    </w:p>
    <w:p w:rsidR="008A5C35" w:rsidRPr="008A5C35" w:rsidRDefault="008A5C35" w:rsidP="008A5C35">
      <w:r>
        <w:t>This language elements chart is for teacher reference and should not be given to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556"/>
        <w:gridCol w:w="3814"/>
      </w:tblGrid>
      <w:tr w:rsidR="007073F8">
        <w:tblPrEx>
          <w:tblCellMar>
            <w:top w:w="0" w:type="dxa"/>
            <w:bottom w:w="0" w:type="dxa"/>
          </w:tblCellMar>
        </w:tblPrEx>
        <w:trPr>
          <w:tblHeader/>
        </w:trPr>
        <w:tc>
          <w:tcPr>
            <w:tcW w:w="2952" w:type="dxa"/>
          </w:tcPr>
          <w:p w:rsidR="007073F8" w:rsidRPr="000D2595" w:rsidRDefault="007073F8" w:rsidP="007073F8">
            <w:pPr>
              <w:rPr>
                <w:b/>
              </w:rPr>
            </w:pPr>
            <w:r w:rsidRPr="000D2595">
              <w:rPr>
                <w:b/>
              </w:rPr>
              <w:t>English</w:t>
            </w:r>
          </w:p>
        </w:tc>
        <w:tc>
          <w:tcPr>
            <w:tcW w:w="2556" w:type="dxa"/>
          </w:tcPr>
          <w:p w:rsidR="007073F8" w:rsidRPr="000D2595" w:rsidRDefault="007073F8" w:rsidP="007073F8">
            <w:pPr>
              <w:rPr>
                <w:b/>
              </w:rPr>
            </w:pPr>
            <w:r w:rsidRPr="000D2595">
              <w:rPr>
                <w:b/>
              </w:rPr>
              <w:t>Kanji</w:t>
            </w:r>
          </w:p>
        </w:tc>
        <w:tc>
          <w:tcPr>
            <w:tcW w:w="3814" w:type="dxa"/>
          </w:tcPr>
          <w:p w:rsidR="007073F8" w:rsidRPr="000D2595" w:rsidRDefault="007073F8" w:rsidP="007073F8">
            <w:pPr>
              <w:rPr>
                <w:b/>
              </w:rPr>
            </w:pPr>
            <w:r w:rsidRPr="000D2595">
              <w:rPr>
                <w:b/>
              </w:rPr>
              <w:t>Hiragana</w:t>
            </w:r>
          </w:p>
        </w:tc>
      </w:tr>
      <w:tr w:rsidR="007073F8">
        <w:tblPrEx>
          <w:tblCellMar>
            <w:top w:w="0" w:type="dxa"/>
            <w:bottom w:w="0" w:type="dxa"/>
          </w:tblCellMar>
        </w:tblPrEx>
        <w:tc>
          <w:tcPr>
            <w:tcW w:w="2952" w:type="dxa"/>
          </w:tcPr>
          <w:p w:rsidR="007073F8" w:rsidRDefault="009D4BA4" w:rsidP="007073F8">
            <w:r>
              <w:t>Long</w:t>
            </w:r>
            <w:r w:rsidR="003E7A4B">
              <w:t>,</w:t>
            </w:r>
            <w:r>
              <w:t xml:space="preserve"> long</w:t>
            </w:r>
            <w:r w:rsidR="007073F8">
              <w:t xml:space="preserve"> ago</w:t>
            </w:r>
          </w:p>
        </w:tc>
        <w:tc>
          <w:tcPr>
            <w:tcW w:w="2556" w:type="dxa"/>
          </w:tcPr>
          <w:p w:rsidR="007073F8" w:rsidRPr="007073F8" w:rsidRDefault="007073F8" w:rsidP="00E44188">
            <w:pPr>
              <w:rPr>
                <w:rFonts w:hint="eastAsia"/>
                <w:sz w:val="28"/>
                <w:szCs w:val="28"/>
                <w:lang w:eastAsia="ja-JP"/>
              </w:rPr>
            </w:pPr>
            <w:r w:rsidRPr="007073F8">
              <w:rPr>
                <w:rFonts w:hint="eastAsia"/>
                <w:sz w:val="28"/>
                <w:szCs w:val="28"/>
                <w:lang w:eastAsia="ja-JP"/>
              </w:rPr>
              <w:t>昔々</w:t>
            </w:r>
          </w:p>
        </w:tc>
        <w:tc>
          <w:tcPr>
            <w:tcW w:w="3814" w:type="dxa"/>
          </w:tcPr>
          <w:p w:rsidR="007073F8" w:rsidRPr="00E10893" w:rsidRDefault="007073F8" w:rsidP="007073F8">
            <w:pPr>
              <w:rPr>
                <w:rFonts w:hint="eastAsia"/>
                <w:sz w:val="28"/>
                <w:szCs w:val="28"/>
                <w:lang w:eastAsia="ja-JP"/>
              </w:rPr>
            </w:pPr>
            <w:r w:rsidRPr="00E10893">
              <w:rPr>
                <w:rFonts w:hint="eastAsia"/>
                <w:sz w:val="28"/>
                <w:szCs w:val="28"/>
                <w:lang w:eastAsia="ja-JP"/>
              </w:rPr>
              <w:t>むかしむかし</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Sea</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海</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うみ</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Leave (te form of the verb)</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出て</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でて</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A certain place</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ある所</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あるところ</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Young (A)</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若い</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わかい</w:t>
            </w:r>
          </w:p>
        </w:tc>
      </w:tr>
      <w:tr w:rsidR="008967E3">
        <w:tblPrEx>
          <w:tblCellMar>
            <w:top w:w="0" w:type="dxa"/>
            <w:bottom w:w="0" w:type="dxa"/>
          </w:tblCellMar>
        </w:tblPrEx>
        <w:tc>
          <w:tcPr>
            <w:tcW w:w="2952" w:type="dxa"/>
          </w:tcPr>
          <w:p w:rsidR="008967E3" w:rsidRDefault="008967E3" w:rsidP="007073F8">
            <w:pPr>
              <w:rPr>
                <w:rFonts w:hint="eastAsia"/>
                <w:lang w:eastAsia="ja-JP"/>
              </w:rPr>
            </w:pPr>
            <w:r>
              <w:rPr>
                <w:lang w:eastAsia="ja-JP"/>
              </w:rPr>
              <w:t>Young person</w:t>
            </w:r>
          </w:p>
        </w:tc>
        <w:tc>
          <w:tcPr>
            <w:tcW w:w="2556" w:type="dxa"/>
          </w:tcPr>
          <w:p w:rsidR="008967E3" w:rsidRPr="007073F8" w:rsidRDefault="008967E3" w:rsidP="00E44188">
            <w:pPr>
              <w:rPr>
                <w:rFonts w:ascii="MS Mincho" w:hAnsi="MS Mincho" w:hint="eastAsia"/>
                <w:sz w:val="28"/>
                <w:szCs w:val="28"/>
                <w:lang w:eastAsia="ja-JP"/>
              </w:rPr>
            </w:pPr>
            <w:r>
              <w:rPr>
                <w:rFonts w:ascii="MS Mincho" w:hAnsi="MS Mincho" w:hint="eastAsia"/>
                <w:sz w:val="28"/>
                <w:szCs w:val="28"/>
                <w:lang w:eastAsia="ja-JP"/>
              </w:rPr>
              <w:t>若者</w:t>
            </w:r>
          </w:p>
        </w:tc>
        <w:tc>
          <w:tcPr>
            <w:tcW w:w="3814" w:type="dxa"/>
          </w:tcPr>
          <w:p w:rsidR="008967E3" w:rsidRPr="00E10893" w:rsidRDefault="008967E3" w:rsidP="007073F8">
            <w:pPr>
              <w:rPr>
                <w:rFonts w:ascii="MS Mincho" w:hAnsi="MS Mincho" w:hint="eastAsia"/>
                <w:sz w:val="28"/>
                <w:szCs w:val="28"/>
                <w:lang w:eastAsia="ja-JP"/>
              </w:rPr>
            </w:pPr>
            <w:r>
              <w:rPr>
                <w:rFonts w:ascii="MS Mincho" w:hAnsi="MS Mincho" w:hint="eastAsia"/>
                <w:sz w:val="28"/>
                <w:szCs w:val="28"/>
                <w:lang w:eastAsia="ja-JP"/>
              </w:rPr>
              <w:t>わかもの</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Everyday</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毎日</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まいにち</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Fish</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魚</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さかな</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Life</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生かつ</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せいかつ</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One day</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ある日</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あるひ</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go fishing</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釣りに　行きます</w:t>
            </w:r>
          </w:p>
        </w:tc>
        <w:tc>
          <w:tcPr>
            <w:tcW w:w="3814" w:type="dxa"/>
          </w:tcPr>
          <w:p w:rsidR="007073F8" w:rsidRPr="00E10893" w:rsidRDefault="007073F8" w:rsidP="007073F8">
            <w:pPr>
              <w:rPr>
                <w:rFonts w:ascii="MS Mincho" w:hAnsi="MS Mincho" w:hint="eastAsia"/>
                <w:sz w:val="28"/>
                <w:szCs w:val="28"/>
                <w:lang w:eastAsia="ja-JP"/>
              </w:rPr>
            </w:pP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Turtle</w:t>
            </w:r>
          </w:p>
        </w:tc>
        <w:tc>
          <w:tcPr>
            <w:tcW w:w="2556" w:type="dxa"/>
          </w:tcPr>
          <w:p w:rsidR="007073F8" w:rsidRPr="007073F8" w:rsidRDefault="007073F8" w:rsidP="00E44188">
            <w:pPr>
              <w:rPr>
                <w:rFonts w:ascii="MS Mincho" w:hAnsi="MS Mincho"/>
                <w:sz w:val="28"/>
                <w:szCs w:val="28"/>
                <w:lang w:eastAsia="ja-JP"/>
              </w:rPr>
            </w:pPr>
            <w:r w:rsidRPr="007073F8">
              <w:rPr>
                <w:rFonts w:ascii="MS Mincho" w:hAnsi="MS Mincho" w:hint="eastAsia"/>
                <w:sz w:val="28"/>
                <w:szCs w:val="28"/>
                <w:lang w:eastAsia="ja-JP"/>
              </w:rPr>
              <w:t>亀</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かめ</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catch (V)</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つかまえます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tease/torment (V)</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いじめています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Animal</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動物</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どうぶつ</w:t>
            </w:r>
          </w:p>
        </w:tc>
      </w:tr>
      <w:tr w:rsidR="007073F8">
        <w:tblPrEx>
          <w:tblCellMar>
            <w:top w:w="0" w:type="dxa"/>
            <w:bottom w:w="0" w:type="dxa"/>
          </w:tblCellMar>
        </w:tblPrEx>
        <w:tc>
          <w:tcPr>
            <w:tcW w:w="2952" w:type="dxa"/>
          </w:tcPr>
          <w:p w:rsidR="007073F8" w:rsidRDefault="00075A4D" w:rsidP="007073F8">
            <w:pPr>
              <w:rPr>
                <w:lang w:eastAsia="ja-JP"/>
              </w:rPr>
            </w:pPr>
            <w:r>
              <w:rPr>
                <w:lang w:eastAsia="ja-JP"/>
              </w:rPr>
              <w:t>Must not</w:t>
            </w:r>
            <w:r w:rsidR="003116E3">
              <w:rPr>
                <w:lang w:eastAsia="ja-JP"/>
              </w:rPr>
              <w:t xml:space="preserve"> </w:t>
            </w:r>
            <w:r>
              <w:rPr>
                <w:lang w:eastAsia="ja-JP"/>
              </w:rPr>
              <w:t>~</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～てはいけません</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t>
            </w:r>
            <w:r w:rsidR="003116E3">
              <w:rPr>
                <w:lang w:eastAsia="ja-JP"/>
              </w:rPr>
              <w:t xml:space="preserve"> </w:t>
            </w:r>
            <w:r>
              <w:rPr>
                <w:lang w:eastAsia="ja-JP"/>
              </w:rPr>
              <w:t>said (past V)</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言いました</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いいました</w:t>
            </w:r>
          </w:p>
        </w:tc>
      </w:tr>
      <w:tr w:rsidR="007073F8">
        <w:tblPrEx>
          <w:tblCellMar>
            <w:top w:w="0" w:type="dxa"/>
            <w:bottom w:w="0" w:type="dxa"/>
          </w:tblCellMar>
        </w:tblPrEx>
        <w:tc>
          <w:tcPr>
            <w:tcW w:w="2952" w:type="dxa"/>
          </w:tcPr>
          <w:p w:rsidR="007073F8" w:rsidRDefault="00075A4D" w:rsidP="007073F8">
            <w:pPr>
              <w:rPr>
                <w:lang w:eastAsia="ja-JP"/>
              </w:rPr>
            </w:pPr>
            <w:r>
              <w:rPr>
                <w:lang w:eastAsia="ja-JP"/>
              </w:rPr>
              <w:t>But</w:t>
            </w:r>
            <w:r w:rsidR="007073F8">
              <w:rPr>
                <w:lang w:eastAsia="ja-JP"/>
              </w:rPr>
              <w:t xml:space="preserve"> </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が、</w:t>
            </w:r>
          </w:p>
        </w:tc>
      </w:tr>
    </w:tbl>
    <w:p w:rsidR="00E44188" w:rsidRDefault="00E44188"/>
    <w:p w:rsidR="00E44188" w:rsidRDefault="003116E3" w:rsidP="00035D5B">
      <w:pPr>
        <w:pStyle w:val="Heading2TOP"/>
      </w:pPr>
      <w:r>
        <w:t>Urashimataroo — l</w:t>
      </w:r>
      <w:r w:rsidR="00E44188">
        <w:t xml:space="preserve">anguage elements </w:t>
      </w:r>
      <w:r w:rsidR="008777EB">
        <w:t>(</w:t>
      </w:r>
      <w:r w:rsidR="00E44188">
        <w:t>cont</w:t>
      </w:r>
      <w:r w:rsidR="008777E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556"/>
        <w:gridCol w:w="3814"/>
      </w:tblGrid>
      <w:tr w:rsidR="00E44188">
        <w:tblPrEx>
          <w:tblCellMar>
            <w:top w:w="0" w:type="dxa"/>
            <w:bottom w:w="0" w:type="dxa"/>
          </w:tblCellMar>
        </w:tblPrEx>
        <w:tc>
          <w:tcPr>
            <w:tcW w:w="2952" w:type="dxa"/>
          </w:tcPr>
          <w:p w:rsidR="00E44188" w:rsidRPr="000D2595" w:rsidRDefault="00E44188" w:rsidP="00A41FD2">
            <w:pPr>
              <w:rPr>
                <w:b/>
              </w:rPr>
            </w:pPr>
            <w:r w:rsidRPr="000D2595">
              <w:rPr>
                <w:b/>
              </w:rPr>
              <w:t>English</w:t>
            </w:r>
          </w:p>
        </w:tc>
        <w:tc>
          <w:tcPr>
            <w:tcW w:w="2556" w:type="dxa"/>
          </w:tcPr>
          <w:p w:rsidR="00E44188" w:rsidRPr="000D2595" w:rsidRDefault="00E44188" w:rsidP="00A41FD2">
            <w:pPr>
              <w:rPr>
                <w:b/>
              </w:rPr>
            </w:pPr>
            <w:r w:rsidRPr="000D2595">
              <w:rPr>
                <w:b/>
              </w:rPr>
              <w:t>Kanji</w:t>
            </w:r>
          </w:p>
        </w:tc>
        <w:tc>
          <w:tcPr>
            <w:tcW w:w="3814" w:type="dxa"/>
          </w:tcPr>
          <w:p w:rsidR="00E44188" w:rsidRPr="000D2595" w:rsidRDefault="00E44188" w:rsidP="00A41FD2">
            <w:pPr>
              <w:rPr>
                <w:b/>
              </w:rPr>
            </w:pPr>
            <w:r w:rsidRPr="000D2595">
              <w:rPr>
                <w:b/>
              </w:rPr>
              <w:t>Hiragana</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not listen (negative V)</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聞きません</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ききません</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give (V)</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あげます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Instead of/in place of</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かわりに</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Pitiful (na A)</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かわいそう（な）</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swim (V)</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泳ぎます</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およぎます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While ~</w:t>
            </w:r>
            <w:r w:rsidR="006E64CB">
              <w:rPr>
                <w:lang w:eastAsia="ja-JP"/>
              </w:rPr>
              <w:t xml:space="preserve"> </w:t>
            </w:r>
            <w:r>
              <w:rPr>
                <w:lang w:eastAsia="ja-JP"/>
              </w:rPr>
              <w:t xml:space="preserve">ing </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～ながら</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Countless times</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何度も</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なんども</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Behind</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後ろ</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うしろ</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Which day?</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何日</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なんにち</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Suddenly</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急に</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きゅうに</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Shape</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すがた</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show/reveal (V)</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あらわします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Was surprised (past V)</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おどろきました</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Recently</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このあいだ</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help/assist (V)</w:t>
            </w:r>
          </w:p>
        </w:tc>
        <w:tc>
          <w:tcPr>
            <w:tcW w:w="2556" w:type="dxa"/>
          </w:tcPr>
          <w:p w:rsidR="007073F8" w:rsidRPr="007073F8" w:rsidRDefault="007073F8" w:rsidP="00E44188">
            <w:pPr>
              <w:rPr>
                <w:rFonts w:ascii="MS Mincho" w:hAnsi="MS Mincho" w:hint="eastAsia"/>
                <w:sz w:val="28"/>
                <w:szCs w:val="28"/>
                <w:lang w:eastAsia="ja-JP"/>
              </w:rPr>
            </w:pPr>
            <w:r w:rsidRPr="007073F8">
              <w:rPr>
                <w:rFonts w:ascii="MS Mincho" w:hAnsi="MS Mincho" w:hint="eastAsia"/>
                <w:sz w:val="28"/>
                <w:szCs w:val="28"/>
                <w:lang w:eastAsia="ja-JP"/>
              </w:rPr>
              <w:t>助けます</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たすけます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Thank you for ~</w:t>
            </w:r>
            <w:r w:rsidR="006E64CB">
              <w:rPr>
                <w:lang w:eastAsia="ja-JP"/>
              </w:rPr>
              <w:t xml:space="preserve"> </w:t>
            </w:r>
            <w:r>
              <w:rPr>
                <w:lang w:eastAsia="ja-JP"/>
              </w:rPr>
              <w:t>ing (te V)</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sz w:val="28"/>
                <w:szCs w:val="28"/>
                <w:lang w:eastAsia="ja-JP"/>
              </w:rPr>
            </w:pPr>
            <w:r w:rsidRPr="00E10893">
              <w:rPr>
                <w:rFonts w:ascii="MS Mincho" w:hAnsi="MS Mincho" w:hint="eastAsia"/>
                <w:sz w:val="28"/>
                <w:szCs w:val="28"/>
                <w:lang w:eastAsia="ja-JP"/>
              </w:rPr>
              <w:t>～てありがとう</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Thanks (noun)</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おれい</w:t>
            </w:r>
          </w:p>
        </w:tc>
      </w:tr>
    </w:tbl>
    <w:p w:rsidR="00E44188" w:rsidRDefault="003116E3" w:rsidP="00035D5B">
      <w:pPr>
        <w:pStyle w:val="Heading2TOP"/>
      </w:pPr>
      <w:r>
        <w:t>Urashimataroo — l</w:t>
      </w:r>
      <w:r w:rsidR="00E44188">
        <w:t xml:space="preserve">anguage elements </w:t>
      </w:r>
      <w:r w:rsidR="008777EB">
        <w:t>(</w:t>
      </w:r>
      <w:r w:rsidR="00E44188">
        <w:t>cont</w:t>
      </w:r>
      <w:r w:rsidR="008777E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556"/>
        <w:gridCol w:w="3814"/>
      </w:tblGrid>
      <w:tr w:rsidR="00A41FD2">
        <w:tblPrEx>
          <w:tblCellMar>
            <w:top w:w="0" w:type="dxa"/>
            <w:bottom w:w="0" w:type="dxa"/>
          </w:tblCellMar>
        </w:tblPrEx>
        <w:tc>
          <w:tcPr>
            <w:tcW w:w="2952" w:type="dxa"/>
          </w:tcPr>
          <w:p w:rsidR="00A41FD2" w:rsidRPr="000D2595" w:rsidRDefault="00A41FD2" w:rsidP="00A41FD2">
            <w:pPr>
              <w:rPr>
                <w:b/>
              </w:rPr>
            </w:pPr>
            <w:r w:rsidRPr="000D2595">
              <w:rPr>
                <w:b/>
              </w:rPr>
              <w:t>English</w:t>
            </w:r>
          </w:p>
        </w:tc>
        <w:tc>
          <w:tcPr>
            <w:tcW w:w="2556" w:type="dxa"/>
          </w:tcPr>
          <w:p w:rsidR="00A41FD2" w:rsidRPr="000D2595" w:rsidRDefault="00A41FD2" w:rsidP="00A41FD2">
            <w:pPr>
              <w:rPr>
                <w:b/>
              </w:rPr>
            </w:pPr>
            <w:r w:rsidRPr="000D2595">
              <w:rPr>
                <w:b/>
              </w:rPr>
              <w:t>Kanji</w:t>
            </w:r>
          </w:p>
        </w:tc>
        <w:tc>
          <w:tcPr>
            <w:tcW w:w="3814" w:type="dxa"/>
          </w:tcPr>
          <w:p w:rsidR="00A41FD2" w:rsidRPr="000D2595" w:rsidRDefault="00A41FD2" w:rsidP="00A41FD2">
            <w:pPr>
              <w:rPr>
                <w:b/>
              </w:rPr>
            </w:pPr>
            <w:r w:rsidRPr="000D2595">
              <w:rPr>
                <w:b/>
              </w:rPr>
              <w:t>Hiragana</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Palace</w:t>
            </w:r>
          </w:p>
        </w:tc>
        <w:tc>
          <w:tcPr>
            <w:tcW w:w="2556" w:type="dxa"/>
          </w:tcPr>
          <w:p w:rsidR="007073F8" w:rsidRPr="007073F8" w:rsidRDefault="007073F8" w:rsidP="00E44188">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りゅうぐうじょう</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take with (V)</w:t>
            </w:r>
          </w:p>
        </w:tc>
        <w:tc>
          <w:tcPr>
            <w:tcW w:w="2556" w:type="dxa"/>
          </w:tcPr>
          <w:p w:rsidR="007073F8" w:rsidRPr="007073F8" w:rsidRDefault="007073F8" w:rsidP="00CF683D">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おつれします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 xml:space="preserve">Please, </w:t>
            </w:r>
            <w:r w:rsidR="006E64CB">
              <w:rPr>
                <w:lang w:eastAsia="ja-JP"/>
              </w:rPr>
              <w:t xml:space="preserve">~ </w:t>
            </w:r>
          </w:p>
        </w:tc>
        <w:tc>
          <w:tcPr>
            <w:tcW w:w="2556" w:type="dxa"/>
          </w:tcPr>
          <w:p w:rsidR="007073F8" w:rsidRPr="007073F8" w:rsidRDefault="007073F8" w:rsidP="00CF683D">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どうぞ</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Middle of the back</w:t>
            </w:r>
          </w:p>
        </w:tc>
        <w:tc>
          <w:tcPr>
            <w:tcW w:w="2556" w:type="dxa"/>
          </w:tcPr>
          <w:p w:rsidR="007073F8" w:rsidRPr="007073F8" w:rsidRDefault="007073F8" w:rsidP="00CF683D">
            <w:pPr>
              <w:rPr>
                <w:rFonts w:ascii="MS Mincho" w:hAnsi="MS Mincho" w:hint="eastAsia"/>
                <w:sz w:val="28"/>
                <w:szCs w:val="28"/>
                <w:lang w:eastAsia="ja-JP"/>
              </w:rPr>
            </w:pPr>
            <w:r w:rsidRPr="007073F8">
              <w:rPr>
                <w:rFonts w:ascii="MS Mincho" w:hAnsi="MS Mincho" w:hint="eastAsia"/>
                <w:sz w:val="28"/>
                <w:szCs w:val="28"/>
                <w:lang w:eastAsia="ja-JP"/>
              </w:rPr>
              <w:t>背中</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せなか</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Gradually</w:t>
            </w:r>
          </w:p>
        </w:tc>
        <w:tc>
          <w:tcPr>
            <w:tcW w:w="2556" w:type="dxa"/>
          </w:tcPr>
          <w:p w:rsidR="007073F8" w:rsidRPr="007073F8" w:rsidRDefault="007073F8" w:rsidP="00CF683D">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どんどん</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arrive (V)</w:t>
            </w:r>
          </w:p>
        </w:tc>
        <w:tc>
          <w:tcPr>
            <w:tcW w:w="2556" w:type="dxa"/>
          </w:tcPr>
          <w:p w:rsidR="007073F8" w:rsidRPr="007073F8" w:rsidRDefault="007073F8" w:rsidP="00CF683D">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つきます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Beautiful (A)</w:t>
            </w:r>
          </w:p>
        </w:tc>
        <w:tc>
          <w:tcPr>
            <w:tcW w:w="2556" w:type="dxa"/>
          </w:tcPr>
          <w:p w:rsidR="007073F8" w:rsidRPr="007073F8" w:rsidRDefault="007073F8" w:rsidP="00CF683D">
            <w:pPr>
              <w:rPr>
                <w:rFonts w:ascii="MS Mincho" w:hAnsi="MS Mincho" w:hint="eastAsia"/>
                <w:sz w:val="28"/>
                <w:szCs w:val="28"/>
                <w:lang w:eastAsia="ja-JP"/>
              </w:rPr>
            </w:pPr>
            <w:r w:rsidRPr="007073F8">
              <w:rPr>
                <w:rFonts w:ascii="MS Mincho" w:hAnsi="MS Mincho" w:hint="eastAsia"/>
                <w:sz w:val="28"/>
                <w:szCs w:val="28"/>
                <w:lang w:eastAsia="ja-JP"/>
              </w:rPr>
              <w:t>美しい</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うつくしい</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Princess</w:t>
            </w:r>
          </w:p>
        </w:tc>
        <w:tc>
          <w:tcPr>
            <w:tcW w:w="2556" w:type="dxa"/>
          </w:tcPr>
          <w:p w:rsidR="007073F8" w:rsidRPr="007073F8" w:rsidRDefault="007073F8" w:rsidP="00CF683D">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おとひめさま</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guide (V)</w:t>
            </w:r>
          </w:p>
        </w:tc>
        <w:tc>
          <w:tcPr>
            <w:tcW w:w="2556" w:type="dxa"/>
          </w:tcPr>
          <w:p w:rsidR="007073F8" w:rsidRPr="007073F8" w:rsidRDefault="007073F8" w:rsidP="00CF683D">
            <w:pPr>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あんないします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Hard/terrible</w:t>
            </w:r>
          </w:p>
        </w:tc>
        <w:tc>
          <w:tcPr>
            <w:tcW w:w="2556" w:type="dxa"/>
          </w:tcPr>
          <w:p w:rsidR="007073F8" w:rsidRPr="007073F8" w:rsidRDefault="007073F8" w:rsidP="00CF683D">
            <w:pPr>
              <w:pStyle w:val="Footer"/>
              <w:jc w:val="left"/>
              <w:rPr>
                <w:rFonts w:ascii="MS Mincho" w:hAnsi="MS Mincho" w:hint="eastAsia"/>
                <w:sz w:val="24"/>
                <w:szCs w:val="24"/>
                <w:lang w:eastAsia="ja-JP"/>
              </w:rPr>
            </w:pPr>
            <w:r>
              <w:rPr>
                <w:rFonts w:ascii="MS Mincho" w:hAnsi="MS Mincho" w:hint="eastAsia"/>
                <w:sz w:val="24"/>
                <w:szCs w:val="24"/>
                <w:lang w:eastAsia="ja-JP"/>
              </w:rPr>
              <w:t>大変</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たいへん</w:t>
            </w:r>
          </w:p>
        </w:tc>
      </w:tr>
      <w:tr w:rsidR="007073F8">
        <w:tblPrEx>
          <w:tblCellMar>
            <w:top w:w="0" w:type="dxa"/>
            <w:bottom w:w="0" w:type="dxa"/>
          </w:tblCellMar>
        </w:tblPrEx>
        <w:tc>
          <w:tcPr>
            <w:tcW w:w="2952" w:type="dxa"/>
          </w:tcPr>
          <w:p w:rsidR="007073F8" w:rsidRDefault="00075A4D" w:rsidP="007073F8">
            <w:pPr>
              <w:rPr>
                <w:lang w:eastAsia="ja-JP"/>
              </w:rPr>
            </w:pPr>
            <w:r>
              <w:rPr>
                <w:lang w:eastAsia="ja-JP"/>
              </w:rPr>
              <w:t>To treat</w:t>
            </w:r>
            <w:r w:rsidR="003116E3">
              <w:rPr>
                <w:lang w:eastAsia="ja-JP"/>
              </w:rPr>
              <w:t xml:space="preserve"> </w:t>
            </w:r>
            <w:r>
              <w:rPr>
                <w:lang w:eastAsia="ja-JP"/>
              </w:rPr>
              <w:t>~</w:t>
            </w:r>
          </w:p>
        </w:tc>
        <w:tc>
          <w:tcPr>
            <w:tcW w:w="2556" w:type="dxa"/>
          </w:tcPr>
          <w:p w:rsidR="007073F8" w:rsidRDefault="007073F8" w:rsidP="00CF683D">
            <w:pPr>
              <w:pStyle w:val="Footer"/>
              <w:jc w:val="left"/>
              <w:rPr>
                <w:rFonts w:ascii="MS Mincho" w:hAnsi="MS Mincho" w:hint="eastAsia"/>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～をもてなします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To live a life</w:t>
            </w:r>
          </w:p>
        </w:tc>
        <w:tc>
          <w:tcPr>
            <w:tcW w:w="2556" w:type="dxa"/>
          </w:tcPr>
          <w:p w:rsidR="007073F8" w:rsidRDefault="007073F8" w:rsidP="00CF683D">
            <w:pPr>
              <w:pStyle w:val="Footer"/>
              <w:jc w:val="left"/>
              <w:rPr>
                <w:rFonts w:ascii="MS Mincho" w:hAnsi="MS Mincho" w:hint="eastAsia"/>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くらします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Oneself</w:t>
            </w:r>
          </w:p>
        </w:tc>
        <w:tc>
          <w:tcPr>
            <w:tcW w:w="2556" w:type="dxa"/>
          </w:tcPr>
          <w:p w:rsidR="007073F8" w:rsidRPr="007073F8" w:rsidRDefault="007073F8" w:rsidP="00CF683D">
            <w:pPr>
              <w:pStyle w:val="Footer"/>
              <w:jc w:val="left"/>
              <w:rPr>
                <w:rFonts w:ascii="MS Mincho" w:hAnsi="MS Mincho" w:hint="eastAsia"/>
                <w:sz w:val="24"/>
                <w:szCs w:val="24"/>
                <w:lang w:eastAsia="ja-JP"/>
              </w:rPr>
            </w:pPr>
            <w:r w:rsidRPr="007073F8">
              <w:rPr>
                <w:rFonts w:ascii="MS Mincho" w:hAnsi="MS Mincho" w:hint="eastAsia"/>
                <w:sz w:val="24"/>
                <w:szCs w:val="24"/>
                <w:lang w:eastAsia="ja-JP"/>
              </w:rPr>
              <w:t>自分</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じぶん</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Home place</w:t>
            </w:r>
          </w:p>
        </w:tc>
        <w:tc>
          <w:tcPr>
            <w:tcW w:w="2556" w:type="dxa"/>
          </w:tcPr>
          <w:p w:rsidR="007073F8" w:rsidRDefault="007073F8" w:rsidP="00CF683D">
            <w:pPr>
              <w:pStyle w:val="Footer"/>
              <w:jc w:val="left"/>
              <w:rPr>
                <w:rFonts w:ascii="MS Mincho" w:hAnsi="MS Mincho" w:hint="eastAsia"/>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ふるさと</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forget (V)</w:t>
            </w:r>
          </w:p>
        </w:tc>
        <w:tc>
          <w:tcPr>
            <w:tcW w:w="2556" w:type="dxa"/>
          </w:tcPr>
          <w:p w:rsidR="007073F8" w:rsidRPr="007073F8" w:rsidRDefault="007073F8" w:rsidP="00CF683D">
            <w:pPr>
              <w:pStyle w:val="Footer"/>
              <w:jc w:val="left"/>
              <w:rPr>
                <w:rFonts w:ascii="MS Mincho" w:hAnsi="MS Mincho" w:hint="eastAsia"/>
                <w:sz w:val="24"/>
                <w:szCs w:val="24"/>
                <w:lang w:eastAsia="ja-JP"/>
              </w:rPr>
            </w:pPr>
            <w:r w:rsidRPr="007073F8">
              <w:rPr>
                <w:rFonts w:ascii="MS Mincho" w:hAnsi="MS Mincho" w:hint="eastAsia"/>
                <w:sz w:val="24"/>
                <w:szCs w:val="24"/>
                <w:lang w:eastAsia="ja-JP"/>
              </w:rPr>
              <w:t>忘れます</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わすれます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Pleasant (A)</w:t>
            </w:r>
          </w:p>
        </w:tc>
        <w:tc>
          <w:tcPr>
            <w:tcW w:w="2556" w:type="dxa"/>
          </w:tcPr>
          <w:p w:rsidR="007073F8" w:rsidRPr="007073F8" w:rsidRDefault="007073F8" w:rsidP="00CF683D">
            <w:pPr>
              <w:pStyle w:val="Footer"/>
              <w:jc w:val="left"/>
              <w:rPr>
                <w:rFonts w:ascii="MS Mincho" w:hAnsi="MS Mincho" w:hint="eastAsia"/>
                <w:sz w:val="24"/>
                <w:szCs w:val="24"/>
                <w:lang w:eastAsia="ja-JP"/>
              </w:rPr>
            </w:pPr>
            <w:r w:rsidRPr="007073F8">
              <w:rPr>
                <w:rFonts w:ascii="MS Mincho" w:hAnsi="MS Mincho" w:hint="eastAsia"/>
                <w:sz w:val="24"/>
                <w:szCs w:val="24"/>
                <w:lang w:eastAsia="ja-JP"/>
              </w:rPr>
              <w:t>楽しい</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たのしい</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Happiness</w:t>
            </w:r>
          </w:p>
        </w:tc>
        <w:tc>
          <w:tcPr>
            <w:tcW w:w="2556" w:type="dxa"/>
          </w:tcPr>
          <w:p w:rsidR="007073F8" w:rsidRDefault="007073F8" w:rsidP="00CF683D">
            <w:pPr>
              <w:pStyle w:val="Footer"/>
              <w:jc w:val="left"/>
              <w:rPr>
                <w:rFonts w:ascii="MS Mincho" w:hAnsi="MS Mincho" w:hint="eastAsia"/>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しあわせ</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To pass by</w:t>
            </w:r>
          </w:p>
        </w:tc>
        <w:tc>
          <w:tcPr>
            <w:tcW w:w="2556" w:type="dxa"/>
          </w:tcPr>
          <w:p w:rsidR="007073F8" w:rsidRPr="007073F8" w:rsidRDefault="007073F8" w:rsidP="00CF683D">
            <w:pPr>
              <w:pStyle w:val="Footer"/>
              <w:jc w:val="left"/>
              <w:rPr>
                <w:rFonts w:ascii="MS Mincho" w:hAnsi="MS Mincho" w:hint="eastAsia"/>
                <w:sz w:val="24"/>
                <w:szCs w:val="24"/>
                <w:lang w:eastAsia="ja-JP"/>
              </w:rPr>
            </w:pPr>
            <w:r w:rsidRPr="007073F8">
              <w:rPr>
                <w:rFonts w:ascii="MS Mincho" w:hAnsi="MS Mincho" w:hint="eastAsia"/>
                <w:sz w:val="24"/>
                <w:szCs w:val="24"/>
                <w:lang w:eastAsia="ja-JP"/>
              </w:rPr>
              <w:t>過ごします</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すごします</w:t>
            </w:r>
          </w:p>
        </w:tc>
      </w:tr>
      <w:tr w:rsidR="00E57452">
        <w:tblPrEx>
          <w:tblCellMar>
            <w:top w:w="0" w:type="dxa"/>
            <w:bottom w:w="0" w:type="dxa"/>
          </w:tblCellMar>
        </w:tblPrEx>
        <w:tc>
          <w:tcPr>
            <w:tcW w:w="2952" w:type="dxa"/>
          </w:tcPr>
          <w:p w:rsidR="00E57452" w:rsidRDefault="00E57452" w:rsidP="00E57452">
            <w:pPr>
              <w:rPr>
                <w:lang w:eastAsia="ja-JP"/>
              </w:rPr>
            </w:pPr>
            <w:r>
              <w:rPr>
                <w:lang w:eastAsia="ja-JP"/>
              </w:rPr>
              <w:t>A dream</w:t>
            </w:r>
          </w:p>
        </w:tc>
        <w:tc>
          <w:tcPr>
            <w:tcW w:w="2556" w:type="dxa"/>
          </w:tcPr>
          <w:p w:rsidR="00E57452" w:rsidRPr="007073F8" w:rsidRDefault="00E57452" w:rsidP="00E57452">
            <w:pPr>
              <w:pStyle w:val="Footer"/>
              <w:jc w:val="left"/>
              <w:rPr>
                <w:rFonts w:ascii="MS Mincho" w:hAnsi="MS Mincho" w:hint="eastAsia"/>
                <w:sz w:val="24"/>
                <w:szCs w:val="24"/>
                <w:lang w:eastAsia="ja-JP"/>
              </w:rPr>
            </w:pPr>
            <w:r w:rsidRPr="007073F8">
              <w:rPr>
                <w:rFonts w:ascii="MS Mincho" w:hAnsi="MS Mincho" w:hint="eastAsia"/>
                <w:sz w:val="24"/>
                <w:szCs w:val="24"/>
                <w:lang w:eastAsia="ja-JP"/>
              </w:rPr>
              <w:t>夢</w:t>
            </w:r>
          </w:p>
        </w:tc>
        <w:tc>
          <w:tcPr>
            <w:tcW w:w="3814" w:type="dxa"/>
          </w:tcPr>
          <w:p w:rsidR="00E57452" w:rsidRPr="00E10893" w:rsidRDefault="00E57452" w:rsidP="00E57452">
            <w:pPr>
              <w:rPr>
                <w:rFonts w:ascii="MS Mincho" w:hAnsi="MS Mincho" w:hint="eastAsia"/>
                <w:sz w:val="28"/>
                <w:szCs w:val="28"/>
                <w:lang w:eastAsia="ja-JP"/>
              </w:rPr>
            </w:pPr>
            <w:r w:rsidRPr="00E10893">
              <w:rPr>
                <w:rFonts w:ascii="MS Mincho" w:hAnsi="MS Mincho" w:hint="eastAsia"/>
                <w:sz w:val="28"/>
                <w:szCs w:val="28"/>
                <w:lang w:eastAsia="ja-JP"/>
              </w:rPr>
              <w:t>ゆめ</w:t>
            </w:r>
          </w:p>
        </w:tc>
      </w:tr>
      <w:tr w:rsidR="00E57452">
        <w:tblPrEx>
          <w:tblCellMar>
            <w:top w:w="0" w:type="dxa"/>
            <w:bottom w:w="0" w:type="dxa"/>
          </w:tblCellMar>
        </w:tblPrEx>
        <w:tc>
          <w:tcPr>
            <w:tcW w:w="2952" w:type="dxa"/>
          </w:tcPr>
          <w:p w:rsidR="00E57452" w:rsidRDefault="00E57452" w:rsidP="00E57452">
            <w:pPr>
              <w:rPr>
                <w:lang w:eastAsia="ja-JP"/>
              </w:rPr>
            </w:pPr>
            <w:r>
              <w:rPr>
                <w:lang w:eastAsia="ja-JP"/>
              </w:rPr>
              <w:t>Passed (time)</w:t>
            </w:r>
          </w:p>
        </w:tc>
        <w:tc>
          <w:tcPr>
            <w:tcW w:w="2556" w:type="dxa"/>
          </w:tcPr>
          <w:p w:rsidR="00E57452" w:rsidRDefault="00E57452" w:rsidP="00E57452">
            <w:pPr>
              <w:pStyle w:val="Footer"/>
              <w:jc w:val="left"/>
              <w:rPr>
                <w:rFonts w:ascii="MS Mincho" w:hAnsi="MS Mincho" w:hint="eastAsia"/>
                <w:lang w:eastAsia="ja-JP"/>
              </w:rPr>
            </w:pPr>
          </w:p>
        </w:tc>
        <w:tc>
          <w:tcPr>
            <w:tcW w:w="3814" w:type="dxa"/>
          </w:tcPr>
          <w:p w:rsidR="00E57452" w:rsidRPr="00E10893" w:rsidRDefault="00E57452" w:rsidP="00E57452">
            <w:pPr>
              <w:rPr>
                <w:rFonts w:ascii="MS Mincho" w:hAnsi="MS Mincho" w:hint="eastAsia"/>
                <w:sz w:val="28"/>
                <w:szCs w:val="28"/>
                <w:lang w:eastAsia="ja-JP"/>
              </w:rPr>
            </w:pPr>
            <w:r w:rsidRPr="00E10893">
              <w:rPr>
                <w:rFonts w:ascii="MS Mincho" w:hAnsi="MS Mincho" w:hint="eastAsia"/>
                <w:sz w:val="28"/>
                <w:szCs w:val="28"/>
                <w:lang w:eastAsia="ja-JP"/>
              </w:rPr>
              <w:t>たちました</w:t>
            </w:r>
          </w:p>
        </w:tc>
      </w:tr>
      <w:tr w:rsidR="00E57452">
        <w:tblPrEx>
          <w:tblCellMar>
            <w:top w:w="0" w:type="dxa"/>
            <w:bottom w:w="0" w:type="dxa"/>
          </w:tblCellMar>
        </w:tblPrEx>
        <w:tc>
          <w:tcPr>
            <w:tcW w:w="2952" w:type="dxa"/>
          </w:tcPr>
          <w:p w:rsidR="00E57452" w:rsidRDefault="00E57452" w:rsidP="00E57452">
            <w:pPr>
              <w:rPr>
                <w:lang w:eastAsia="ja-JP"/>
              </w:rPr>
            </w:pPr>
            <w:r>
              <w:rPr>
                <w:lang w:eastAsia="ja-JP"/>
              </w:rPr>
              <w:t>Room</w:t>
            </w:r>
          </w:p>
        </w:tc>
        <w:tc>
          <w:tcPr>
            <w:tcW w:w="2556" w:type="dxa"/>
          </w:tcPr>
          <w:p w:rsidR="00E57452" w:rsidRPr="007073F8" w:rsidRDefault="00E57452" w:rsidP="00E57452">
            <w:pPr>
              <w:pStyle w:val="Footer"/>
              <w:jc w:val="left"/>
              <w:rPr>
                <w:rFonts w:ascii="MS Mincho" w:hAnsi="MS Mincho" w:hint="eastAsia"/>
                <w:sz w:val="28"/>
                <w:szCs w:val="28"/>
                <w:lang w:eastAsia="ja-JP"/>
              </w:rPr>
            </w:pPr>
          </w:p>
        </w:tc>
        <w:tc>
          <w:tcPr>
            <w:tcW w:w="3814" w:type="dxa"/>
          </w:tcPr>
          <w:p w:rsidR="00E57452" w:rsidRPr="00E10893" w:rsidRDefault="00E57452" w:rsidP="00E57452">
            <w:pPr>
              <w:rPr>
                <w:rFonts w:ascii="MS Mincho" w:hAnsi="MS Mincho" w:hint="eastAsia"/>
                <w:sz w:val="28"/>
                <w:szCs w:val="28"/>
                <w:lang w:eastAsia="ja-JP"/>
              </w:rPr>
            </w:pPr>
            <w:r w:rsidRPr="00E10893">
              <w:rPr>
                <w:rFonts w:ascii="MS Mincho" w:hAnsi="MS Mincho" w:hint="eastAsia"/>
                <w:sz w:val="28"/>
                <w:szCs w:val="28"/>
                <w:lang w:eastAsia="ja-JP"/>
              </w:rPr>
              <w:t>へや</w:t>
            </w:r>
          </w:p>
        </w:tc>
      </w:tr>
    </w:tbl>
    <w:p w:rsidR="00E44188" w:rsidRDefault="003116E3" w:rsidP="00035D5B">
      <w:pPr>
        <w:pStyle w:val="Heading2TOP"/>
      </w:pPr>
      <w:r>
        <w:t>Urashimataroo — l</w:t>
      </w:r>
      <w:r w:rsidR="00E44188">
        <w:t xml:space="preserve">anguage elements </w:t>
      </w:r>
      <w:r w:rsidR="008777EB">
        <w:t>(</w:t>
      </w:r>
      <w:r w:rsidR="00E44188">
        <w:t>cont</w:t>
      </w:r>
      <w:r w:rsidR="008777E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556"/>
        <w:gridCol w:w="3814"/>
      </w:tblGrid>
      <w:tr w:rsidR="00A41FD2">
        <w:tblPrEx>
          <w:tblCellMar>
            <w:top w:w="0" w:type="dxa"/>
            <w:bottom w:w="0" w:type="dxa"/>
          </w:tblCellMar>
        </w:tblPrEx>
        <w:tc>
          <w:tcPr>
            <w:tcW w:w="2952" w:type="dxa"/>
          </w:tcPr>
          <w:p w:rsidR="00A41FD2" w:rsidRPr="000D2595" w:rsidRDefault="00A41FD2" w:rsidP="00A41FD2">
            <w:pPr>
              <w:rPr>
                <w:b/>
              </w:rPr>
            </w:pPr>
            <w:r w:rsidRPr="000D2595">
              <w:rPr>
                <w:b/>
              </w:rPr>
              <w:t>English</w:t>
            </w:r>
          </w:p>
        </w:tc>
        <w:tc>
          <w:tcPr>
            <w:tcW w:w="2556" w:type="dxa"/>
          </w:tcPr>
          <w:p w:rsidR="00A41FD2" w:rsidRPr="000D2595" w:rsidRDefault="00A41FD2" w:rsidP="00A41FD2">
            <w:pPr>
              <w:rPr>
                <w:b/>
              </w:rPr>
            </w:pPr>
            <w:r w:rsidRPr="000D2595">
              <w:rPr>
                <w:b/>
              </w:rPr>
              <w:t>Kanji</w:t>
            </w:r>
          </w:p>
        </w:tc>
        <w:tc>
          <w:tcPr>
            <w:tcW w:w="3814" w:type="dxa"/>
          </w:tcPr>
          <w:p w:rsidR="00A41FD2" w:rsidRPr="000D2595" w:rsidRDefault="00A41FD2" w:rsidP="00A41FD2">
            <w:pPr>
              <w:rPr>
                <w:b/>
              </w:rPr>
            </w:pPr>
            <w:r w:rsidRPr="000D2595">
              <w:rPr>
                <w:b/>
              </w:rPr>
              <w:t>Hiragana</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Up until now</w:t>
            </w:r>
          </w:p>
        </w:tc>
        <w:tc>
          <w:tcPr>
            <w:tcW w:w="2556" w:type="dxa"/>
          </w:tcPr>
          <w:p w:rsidR="00A41FD2" w:rsidRPr="007073F8" w:rsidRDefault="00A41FD2" w:rsidP="00CF683D">
            <w:pPr>
              <w:pStyle w:val="Footer"/>
              <w:jc w:val="left"/>
              <w:rPr>
                <w:rFonts w:ascii="MS Mincho" w:hAnsi="MS Mincho" w:hint="eastAsia"/>
                <w:sz w:val="28"/>
                <w:szCs w:val="28"/>
                <w:lang w:eastAsia="ja-JP"/>
              </w:rPr>
            </w:pPr>
          </w:p>
        </w:tc>
        <w:tc>
          <w:tcPr>
            <w:tcW w:w="3814" w:type="dxa"/>
          </w:tcPr>
          <w:p w:rsidR="00A41FD2" w:rsidRPr="00E10893" w:rsidRDefault="00A41FD2" w:rsidP="007073F8">
            <w:pPr>
              <w:rPr>
                <w:rFonts w:ascii="MS Mincho" w:hAnsi="MS Mincho" w:hint="eastAsia"/>
                <w:sz w:val="28"/>
                <w:szCs w:val="28"/>
                <w:lang w:eastAsia="ja-JP"/>
              </w:rPr>
            </w:pPr>
            <w:r>
              <w:rPr>
                <w:rFonts w:ascii="MS Mincho" w:hAnsi="MS Mincho" w:hint="eastAsia"/>
                <w:sz w:val="28"/>
                <w:szCs w:val="28"/>
                <w:lang w:eastAsia="ja-JP"/>
              </w:rPr>
              <w:t>それ</w:t>
            </w:r>
            <w:r w:rsidRPr="00E10893">
              <w:rPr>
                <w:rFonts w:ascii="MS Mincho" w:hAnsi="MS Mincho" w:hint="eastAsia"/>
                <w:sz w:val="28"/>
                <w:szCs w:val="28"/>
                <w:lang w:eastAsia="ja-JP"/>
              </w:rPr>
              <w:t>まで</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Will enter (V)</w:t>
            </w:r>
          </w:p>
        </w:tc>
        <w:tc>
          <w:tcPr>
            <w:tcW w:w="2556" w:type="dxa"/>
          </w:tcPr>
          <w:p w:rsidR="00A41FD2" w:rsidRPr="007073F8" w:rsidRDefault="00A41FD2"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入ります</w:t>
            </w: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はいります</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This</w:t>
            </w:r>
            <w:r w:rsidR="006E64CB">
              <w:rPr>
                <w:lang w:eastAsia="ja-JP"/>
              </w:rPr>
              <w:t xml:space="preserve"> </w:t>
            </w:r>
            <w:r>
              <w:rPr>
                <w:lang w:eastAsia="ja-JP"/>
              </w:rPr>
              <w:t>~</w:t>
            </w:r>
            <w:r w:rsidR="006E64CB">
              <w:rPr>
                <w:lang w:eastAsia="ja-JP"/>
              </w:rPr>
              <w:t xml:space="preserve"> </w:t>
            </w:r>
            <w:r>
              <w:rPr>
                <w:lang w:eastAsia="ja-JP"/>
              </w:rPr>
              <w:t>/that</w:t>
            </w:r>
            <w:r w:rsidR="006E64CB">
              <w:rPr>
                <w:lang w:eastAsia="ja-JP"/>
              </w:rPr>
              <w:t xml:space="preserve"> </w:t>
            </w:r>
            <w:r>
              <w:rPr>
                <w:lang w:eastAsia="ja-JP"/>
              </w:rPr>
              <w:t>~</w:t>
            </w:r>
            <w:r w:rsidR="006E64CB">
              <w:rPr>
                <w:lang w:eastAsia="ja-JP"/>
              </w:rPr>
              <w:t xml:space="preserve"> </w:t>
            </w:r>
            <w:r>
              <w:rPr>
                <w:lang w:eastAsia="ja-JP"/>
              </w:rPr>
              <w:t>/that</w:t>
            </w:r>
            <w:r w:rsidR="006E64CB">
              <w:rPr>
                <w:lang w:eastAsia="ja-JP"/>
              </w:rPr>
              <w:t xml:space="preserve"> </w:t>
            </w:r>
            <w:r>
              <w:rPr>
                <w:lang w:eastAsia="ja-JP"/>
              </w:rPr>
              <w:t>~</w:t>
            </w:r>
            <w:r w:rsidR="006E64CB">
              <w:rPr>
                <w:lang w:eastAsia="ja-JP"/>
              </w:rPr>
              <w:t xml:space="preserve"> </w:t>
            </w:r>
            <w:r>
              <w:rPr>
                <w:lang w:eastAsia="ja-JP"/>
              </w:rPr>
              <w:t>over there</w:t>
            </w:r>
          </w:p>
        </w:tc>
        <w:tc>
          <w:tcPr>
            <w:tcW w:w="2556" w:type="dxa"/>
          </w:tcPr>
          <w:p w:rsidR="00A41FD2" w:rsidRPr="007073F8" w:rsidRDefault="00A41FD2" w:rsidP="00CF683D">
            <w:pPr>
              <w:pStyle w:val="Footer"/>
              <w:jc w:val="left"/>
              <w:rPr>
                <w:rFonts w:ascii="MS Mincho" w:hAnsi="MS Mincho" w:hint="eastAsia"/>
                <w:sz w:val="28"/>
                <w:szCs w:val="28"/>
                <w:lang w:eastAsia="ja-JP"/>
              </w:rPr>
            </w:pP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この・その・あの</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Window</w:t>
            </w:r>
          </w:p>
        </w:tc>
        <w:tc>
          <w:tcPr>
            <w:tcW w:w="2556" w:type="dxa"/>
          </w:tcPr>
          <w:p w:rsidR="00A41FD2" w:rsidRPr="007073F8" w:rsidRDefault="00A41FD2"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窓</w:t>
            </w: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まど</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World of ~</w:t>
            </w:r>
          </w:p>
        </w:tc>
        <w:tc>
          <w:tcPr>
            <w:tcW w:w="2556" w:type="dxa"/>
          </w:tcPr>
          <w:p w:rsidR="00A41FD2" w:rsidRPr="007073F8" w:rsidRDefault="00A41FD2" w:rsidP="00CF683D">
            <w:pPr>
              <w:pStyle w:val="Footer"/>
              <w:jc w:val="left"/>
              <w:rPr>
                <w:rFonts w:ascii="MS Mincho" w:hAnsi="MS Mincho" w:hint="eastAsia"/>
                <w:sz w:val="28"/>
                <w:szCs w:val="28"/>
                <w:lang w:eastAsia="ja-JP"/>
              </w:rPr>
            </w:pP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はいりくのせかい</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 xml:space="preserve">Scenery </w:t>
            </w:r>
          </w:p>
        </w:tc>
        <w:tc>
          <w:tcPr>
            <w:tcW w:w="2556" w:type="dxa"/>
          </w:tcPr>
          <w:p w:rsidR="00A41FD2" w:rsidRPr="007073F8" w:rsidRDefault="00A41FD2" w:rsidP="00CF683D">
            <w:pPr>
              <w:pStyle w:val="Footer"/>
              <w:jc w:val="left"/>
              <w:rPr>
                <w:rFonts w:ascii="MS Mincho" w:hAnsi="MS Mincho" w:hint="eastAsia"/>
                <w:sz w:val="28"/>
                <w:szCs w:val="28"/>
                <w:lang w:eastAsia="ja-JP"/>
              </w:rPr>
            </w:pP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けしき</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Will remember/recall (V)</w:t>
            </w:r>
          </w:p>
        </w:tc>
        <w:tc>
          <w:tcPr>
            <w:tcW w:w="2556" w:type="dxa"/>
          </w:tcPr>
          <w:p w:rsidR="00A41FD2" w:rsidRPr="007073F8" w:rsidRDefault="00A41FD2"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思い出します</w:t>
            </w: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おもいだします</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Will meet (V)</w:t>
            </w:r>
          </w:p>
        </w:tc>
        <w:tc>
          <w:tcPr>
            <w:tcW w:w="2556" w:type="dxa"/>
          </w:tcPr>
          <w:p w:rsidR="00A41FD2" w:rsidRPr="007073F8" w:rsidRDefault="00A41FD2"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会います</w:t>
            </w: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あいます</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Become wanting to meet</w:t>
            </w:r>
          </w:p>
        </w:tc>
        <w:tc>
          <w:tcPr>
            <w:tcW w:w="2556" w:type="dxa"/>
          </w:tcPr>
          <w:p w:rsidR="00A41FD2" w:rsidRPr="007073F8" w:rsidRDefault="00A41FD2"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会いたくなります</w:t>
            </w: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あいたくなります</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Box</w:t>
            </w:r>
          </w:p>
        </w:tc>
        <w:tc>
          <w:tcPr>
            <w:tcW w:w="2556" w:type="dxa"/>
          </w:tcPr>
          <w:p w:rsidR="00A41FD2" w:rsidRPr="007073F8" w:rsidRDefault="00A41FD2" w:rsidP="00CF683D">
            <w:pPr>
              <w:pStyle w:val="Footer"/>
              <w:jc w:val="left"/>
              <w:rPr>
                <w:rFonts w:ascii="MS Mincho" w:hAnsi="MS Mincho" w:hint="eastAsia"/>
                <w:sz w:val="28"/>
                <w:szCs w:val="28"/>
                <w:lang w:eastAsia="ja-JP"/>
              </w:rPr>
            </w:pP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はこ</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Will give (V)</w:t>
            </w:r>
          </w:p>
        </w:tc>
        <w:tc>
          <w:tcPr>
            <w:tcW w:w="2556" w:type="dxa"/>
          </w:tcPr>
          <w:p w:rsidR="00A41FD2" w:rsidRPr="007073F8" w:rsidRDefault="00A41FD2" w:rsidP="00CF683D">
            <w:pPr>
              <w:pStyle w:val="Footer"/>
              <w:jc w:val="left"/>
              <w:rPr>
                <w:rFonts w:ascii="MS Mincho" w:hAnsi="MS Mincho" w:hint="eastAsia"/>
                <w:sz w:val="28"/>
                <w:szCs w:val="28"/>
                <w:lang w:eastAsia="ja-JP"/>
              </w:rPr>
            </w:pP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あげます</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When in trouble</w:t>
            </w:r>
          </w:p>
        </w:tc>
        <w:tc>
          <w:tcPr>
            <w:tcW w:w="2556" w:type="dxa"/>
          </w:tcPr>
          <w:p w:rsidR="00A41FD2" w:rsidRPr="007073F8" w:rsidRDefault="00A41FD2"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困った時</w:t>
            </w: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こまったとき</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Open</w:t>
            </w:r>
          </w:p>
        </w:tc>
        <w:tc>
          <w:tcPr>
            <w:tcW w:w="2556" w:type="dxa"/>
          </w:tcPr>
          <w:p w:rsidR="00A41FD2" w:rsidRPr="007073F8" w:rsidRDefault="00A41FD2" w:rsidP="00CF683D">
            <w:pPr>
              <w:pStyle w:val="Footer"/>
              <w:jc w:val="left"/>
              <w:rPr>
                <w:rFonts w:ascii="MS Mincho" w:hAnsi="MS Mincho" w:hint="eastAsia"/>
                <w:sz w:val="28"/>
                <w:szCs w:val="28"/>
                <w:lang w:eastAsia="ja-JP"/>
              </w:rPr>
            </w:pP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あけます</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Other than ~</w:t>
            </w:r>
          </w:p>
        </w:tc>
        <w:tc>
          <w:tcPr>
            <w:tcW w:w="2556" w:type="dxa"/>
          </w:tcPr>
          <w:p w:rsidR="00A41FD2" w:rsidRPr="007073F8" w:rsidRDefault="00A41FD2" w:rsidP="00CF683D">
            <w:pPr>
              <w:pStyle w:val="Footer"/>
              <w:jc w:val="left"/>
              <w:rPr>
                <w:rFonts w:ascii="MS Mincho" w:hAnsi="MS Mincho" w:hint="eastAsia"/>
                <w:sz w:val="28"/>
                <w:szCs w:val="28"/>
                <w:lang w:eastAsia="ja-JP"/>
              </w:rPr>
            </w:pP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～いがい</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Without a doubt/absolutely</w:t>
            </w:r>
          </w:p>
        </w:tc>
        <w:tc>
          <w:tcPr>
            <w:tcW w:w="2556" w:type="dxa"/>
          </w:tcPr>
          <w:p w:rsidR="00A41FD2" w:rsidRPr="007073F8" w:rsidRDefault="00A41FD2" w:rsidP="00CF683D">
            <w:pPr>
              <w:pStyle w:val="Footer"/>
              <w:jc w:val="left"/>
              <w:rPr>
                <w:rFonts w:ascii="MS Mincho" w:hAnsi="MS Mincho" w:hint="eastAsia"/>
                <w:sz w:val="28"/>
                <w:szCs w:val="28"/>
                <w:lang w:eastAsia="ja-JP"/>
              </w:rPr>
            </w:pP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ぜったいに</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Souvenir</w:t>
            </w:r>
          </w:p>
        </w:tc>
        <w:tc>
          <w:tcPr>
            <w:tcW w:w="2556" w:type="dxa"/>
          </w:tcPr>
          <w:p w:rsidR="00A41FD2" w:rsidRPr="007073F8" w:rsidRDefault="00A41FD2" w:rsidP="00CF683D">
            <w:pPr>
              <w:pStyle w:val="Footer"/>
              <w:jc w:val="left"/>
              <w:rPr>
                <w:rFonts w:ascii="MS Mincho" w:hAnsi="MS Mincho" w:hint="eastAsia"/>
                <w:sz w:val="28"/>
                <w:szCs w:val="28"/>
                <w:lang w:eastAsia="ja-JP"/>
              </w:rPr>
            </w:pP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おみやげ</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Will have (V)</w:t>
            </w:r>
          </w:p>
        </w:tc>
        <w:tc>
          <w:tcPr>
            <w:tcW w:w="2556" w:type="dxa"/>
          </w:tcPr>
          <w:p w:rsidR="00A41FD2" w:rsidRPr="007073F8" w:rsidRDefault="00A41FD2" w:rsidP="00CF683D">
            <w:pPr>
              <w:pStyle w:val="Footer"/>
              <w:jc w:val="left"/>
              <w:rPr>
                <w:rFonts w:ascii="MS Mincho" w:hAnsi="MS Mincho" w:hint="eastAsia"/>
                <w:sz w:val="28"/>
                <w:szCs w:val="28"/>
                <w:lang w:eastAsia="ja-JP"/>
              </w:rPr>
            </w:pP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もちます</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Village</w:t>
            </w:r>
          </w:p>
        </w:tc>
        <w:tc>
          <w:tcPr>
            <w:tcW w:w="2556" w:type="dxa"/>
          </w:tcPr>
          <w:p w:rsidR="00A41FD2" w:rsidRPr="007073F8" w:rsidRDefault="00A41FD2"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村</w:t>
            </w: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むら</w:t>
            </w:r>
          </w:p>
        </w:tc>
      </w:tr>
      <w:tr w:rsidR="00A41FD2">
        <w:tblPrEx>
          <w:tblCellMar>
            <w:top w:w="0" w:type="dxa"/>
            <w:bottom w:w="0" w:type="dxa"/>
          </w:tblCellMar>
        </w:tblPrEx>
        <w:tc>
          <w:tcPr>
            <w:tcW w:w="2952" w:type="dxa"/>
          </w:tcPr>
          <w:p w:rsidR="00A41FD2" w:rsidRDefault="00A41FD2" w:rsidP="007073F8">
            <w:pPr>
              <w:rPr>
                <w:lang w:eastAsia="ja-JP"/>
              </w:rPr>
            </w:pPr>
            <w:r>
              <w:rPr>
                <w:lang w:eastAsia="ja-JP"/>
              </w:rPr>
              <w:t>Will return (V)</w:t>
            </w:r>
          </w:p>
        </w:tc>
        <w:tc>
          <w:tcPr>
            <w:tcW w:w="2556" w:type="dxa"/>
          </w:tcPr>
          <w:p w:rsidR="00A41FD2" w:rsidRPr="007073F8" w:rsidRDefault="00A41FD2"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帰ります</w:t>
            </w:r>
          </w:p>
        </w:tc>
        <w:tc>
          <w:tcPr>
            <w:tcW w:w="3814" w:type="dxa"/>
          </w:tcPr>
          <w:p w:rsidR="00A41FD2" w:rsidRPr="00E10893" w:rsidRDefault="00A41FD2" w:rsidP="007073F8">
            <w:pPr>
              <w:rPr>
                <w:rFonts w:ascii="MS Mincho" w:hAnsi="MS Mincho" w:hint="eastAsia"/>
                <w:sz w:val="28"/>
                <w:szCs w:val="28"/>
                <w:lang w:eastAsia="ja-JP"/>
              </w:rPr>
            </w:pPr>
            <w:r w:rsidRPr="00E10893">
              <w:rPr>
                <w:rFonts w:ascii="MS Mincho" w:hAnsi="MS Mincho" w:hint="eastAsia"/>
                <w:sz w:val="28"/>
                <w:szCs w:val="28"/>
                <w:lang w:eastAsia="ja-JP"/>
              </w:rPr>
              <w:t>かえります</w:t>
            </w:r>
          </w:p>
        </w:tc>
      </w:tr>
      <w:tr w:rsidR="00965BB1">
        <w:tblPrEx>
          <w:tblCellMar>
            <w:top w:w="0" w:type="dxa"/>
            <w:bottom w:w="0" w:type="dxa"/>
          </w:tblCellMar>
        </w:tblPrEx>
        <w:tc>
          <w:tcPr>
            <w:tcW w:w="2952" w:type="dxa"/>
          </w:tcPr>
          <w:p w:rsidR="00965BB1" w:rsidRDefault="00965BB1" w:rsidP="00965BB1">
            <w:pPr>
              <w:rPr>
                <w:lang w:eastAsia="ja-JP"/>
              </w:rPr>
            </w:pPr>
            <w:r>
              <w:rPr>
                <w:lang w:eastAsia="ja-JP"/>
              </w:rPr>
              <w:t>Soon</w:t>
            </w:r>
          </w:p>
        </w:tc>
        <w:tc>
          <w:tcPr>
            <w:tcW w:w="2556" w:type="dxa"/>
          </w:tcPr>
          <w:p w:rsidR="00965BB1" w:rsidRPr="007073F8" w:rsidRDefault="00965BB1" w:rsidP="00965BB1">
            <w:pPr>
              <w:pStyle w:val="Footer"/>
              <w:jc w:val="left"/>
              <w:rPr>
                <w:rFonts w:ascii="MS Mincho" w:hAnsi="MS Mincho" w:hint="eastAsia"/>
                <w:sz w:val="28"/>
                <w:szCs w:val="28"/>
                <w:lang w:eastAsia="ja-JP"/>
              </w:rPr>
            </w:pPr>
          </w:p>
        </w:tc>
        <w:tc>
          <w:tcPr>
            <w:tcW w:w="3814" w:type="dxa"/>
          </w:tcPr>
          <w:p w:rsidR="00965BB1" w:rsidRPr="00E10893" w:rsidRDefault="00965BB1" w:rsidP="00965BB1">
            <w:pPr>
              <w:rPr>
                <w:rFonts w:ascii="MS Mincho" w:hAnsi="MS Mincho" w:hint="eastAsia"/>
                <w:sz w:val="28"/>
                <w:szCs w:val="28"/>
                <w:lang w:eastAsia="ja-JP"/>
              </w:rPr>
            </w:pPr>
            <w:r w:rsidRPr="00E10893">
              <w:rPr>
                <w:rFonts w:ascii="MS Mincho" w:hAnsi="MS Mincho" w:hint="eastAsia"/>
                <w:sz w:val="28"/>
                <w:szCs w:val="28"/>
                <w:lang w:eastAsia="ja-JP"/>
              </w:rPr>
              <w:t>すぐ</w:t>
            </w:r>
          </w:p>
        </w:tc>
      </w:tr>
      <w:tr w:rsidR="00965BB1">
        <w:tblPrEx>
          <w:tblCellMar>
            <w:top w:w="0" w:type="dxa"/>
            <w:bottom w:w="0" w:type="dxa"/>
          </w:tblCellMar>
        </w:tblPrEx>
        <w:tc>
          <w:tcPr>
            <w:tcW w:w="2952" w:type="dxa"/>
          </w:tcPr>
          <w:p w:rsidR="00965BB1" w:rsidRDefault="00965BB1" w:rsidP="00965BB1">
            <w:pPr>
              <w:rPr>
                <w:lang w:eastAsia="ja-JP"/>
              </w:rPr>
            </w:pPr>
            <w:r>
              <w:rPr>
                <w:lang w:eastAsia="ja-JP"/>
              </w:rPr>
              <w:t>Think ~ might return (V)</w:t>
            </w:r>
          </w:p>
        </w:tc>
        <w:tc>
          <w:tcPr>
            <w:tcW w:w="2556" w:type="dxa"/>
          </w:tcPr>
          <w:p w:rsidR="00965BB1" w:rsidRPr="007073F8" w:rsidRDefault="00965BB1" w:rsidP="00965BB1">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帰ろうと思います</w:t>
            </w:r>
          </w:p>
        </w:tc>
        <w:tc>
          <w:tcPr>
            <w:tcW w:w="3814" w:type="dxa"/>
          </w:tcPr>
          <w:p w:rsidR="00965BB1" w:rsidRPr="00E10893" w:rsidRDefault="00965BB1" w:rsidP="00965BB1">
            <w:pPr>
              <w:rPr>
                <w:rFonts w:ascii="MS Mincho" w:hAnsi="MS Mincho" w:hint="eastAsia"/>
                <w:sz w:val="28"/>
                <w:szCs w:val="28"/>
                <w:lang w:eastAsia="ja-JP"/>
              </w:rPr>
            </w:pPr>
            <w:r w:rsidRPr="00E10893">
              <w:rPr>
                <w:rFonts w:ascii="MS Mincho" w:hAnsi="MS Mincho" w:hint="eastAsia"/>
                <w:sz w:val="28"/>
                <w:szCs w:val="28"/>
                <w:lang w:eastAsia="ja-JP"/>
              </w:rPr>
              <w:t>かえろうとおもいます</w:t>
            </w:r>
          </w:p>
        </w:tc>
      </w:tr>
    </w:tbl>
    <w:p w:rsidR="00E44188" w:rsidRDefault="003116E3" w:rsidP="00E44188">
      <w:pPr>
        <w:pStyle w:val="Heading2"/>
      </w:pPr>
      <w:r>
        <w:t>Urashimataroo — l</w:t>
      </w:r>
      <w:r w:rsidR="00E44188">
        <w:t xml:space="preserve">anguage elements </w:t>
      </w:r>
      <w:r w:rsidR="008777EB">
        <w:t>(</w:t>
      </w:r>
      <w:r w:rsidR="00E44188">
        <w:t>cont</w:t>
      </w:r>
      <w:r w:rsidR="008777E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556"/>
        <w:gridCol w:w="3814"/>
      </w:tblGrid>
      <w:tr w:rsidR="00A41FD2">
        <w:tblPrEx>
          <w:tblCellMar>
            <w:top w:w="0" w:type="dxa"/>
            <w:bottom w:w="0" w:type="dxa"/>
          </w:tblCellMar>
        </w:tblPrEx>
        <w:tc>
          <w:tcPr>
            <w:tcW w:w="2952" w:type="dxa"/>
          </w:tcPr>
          <w:p w:rsidR="00A41FD2" w:rsidRPr="000D2595" w:rsidRDefault="00A41FD2" w:rsidP="00A41FD2">
            <w:pPr>
              <w:rPr>
                <w:b/>
              </w:rPr>
            </w:pPr>
            <w:r w:rsidRPr="000D2595">
              <w:rPr>
                <w:b/>
              </w:rPr>
              <w:t>English</w:t>
            </w:r>
          </w:p>
        </w:tc>
        <w:tc>
          <w:tcPr>
            <w:tcW w:w="2556" w:type="dxa"/>
          </w:tcPr>
          <w:p w:rsidR="00A41FD2" w:rsidRPr="000D2595" w:rsidRDefault="00A41FD2" w:rsidP="00A41FD2">
            <w:pPr>
              <w:rPr>
                <w:b/>
              </w:rPr>
            </w:pPr>
            <w:r w:rsidRPr="000D2595">
              <w:rPr>
                <w:b/>
              </w:rPr>
              <w:t>Kanji</w:t>
            </w:r>
          </w:p>
        </w:tc>
        <w:tc>
          <w:tcPr>
            <w:tcW w:w="3814" w:type="dxa"/>
          </w:tcPr>
          <w:p w:rsidR="00A41FD2" w:rsidRPr="000D2595" w:rsidRDefault="00A41FD2" w:rsidP="00A41FD2">
            <w:pPr>
              <w:rPr>
                <w:b/>
              </w:rPr>
            </w:pPr>
            <w:r w:rsidRPr="000D2595">
              <w:rPr>
                <w:b/>
              </w:rPr>
              <w:t>Hiragana</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walk (V)</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あるきます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Odd/strange/weird (na A)</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不しぎ</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ふしぎ</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Was changed (int V)</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かわりました</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Stranger</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知らない人</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しらないひと</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Only</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ばかり</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New (A)</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新しい</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あたらしい</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Was living in</w:t>
            </w:r>
            <w:r w:rsidR="003A3D0F">
              <w:rPr>
                <w:lang w:eastAsia="ja-JP"/>
              </w:rPr>
              <w:t xml:space="preserve"> </w:t>
            </w:r>
            <w:r>
              <w:rPr>
                <w:lang w:eastAsia="ja-JP"/>
              </w:rPr>
              <w:t>(V)</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住んでいました</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すんでいました</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However</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けれども</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Nobody</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だれも</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Finally</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さいごに</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Oldest person in the village</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村一番の　年より</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むらいちばんのとしより</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return (to a place) (V)</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もどります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The fact is</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じつは</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Obviously</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もちろん</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die (V)</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死にます</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しにます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A grave</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おはか</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look for (V)</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さがします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find (V)</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見つかります</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みつかります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not be able to meet (V)</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会え</w:t>
            </w:r>
            <w:r w:rsidR="008967E3">
              <w:rPr>
                <w:rFonts w:ascii="MS Mincho" w:hAnsi="MS Mincho" w:hint="eastAsia"/>
                <w:sz w:val="28"/>
                <w:szCs w:val="28"/>
                <w:lang w:eastAsia="ja-JP"/>
              </w:rPr>
              <w:t>ない</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あえ</w:t>
            </w:r>
            <w:r w:rsidR="008967E3">
              <w:rPr>
                <w:rFonts w:ascii="MS Mincho" w:hAnsi="MS Mincho" w:hint="eastAsia"/>
                <w:sz w:val="28"/>
                <w:szCs w:val="28"/>
                <w:lang w:eastAsia="ja-JP"/>
              </w:rPr>
              <w:t>ない</w:t>
            </w:r>
          </w:p>
        </w:tc>
      </w:tr>
      <w:tr w:rsidR="00965BB1">
        <w:tblPrEx>
          <w:tblCellMar>
            <w:top w:w="0" w:type="dxa"/>
            <w:bottom w:w="0" w:type="dxa"/>
          </w:tblCellMar>
        </w:tblPrEx>
        <w:tc>
          <w:tcPr>
            <w:tcW w:w="2952" w:type="dxa"/>
          </w:tcPr>
          <w:p w:rsidR="00965BB1" w:rsidRDefault="00965BB1" w:rsidP="00965BB1">
            <w:pPr>
              <w:rPr>
                <w:lang w:eastAsia="ja-JP"/>
              </w:rPr>
            </w:pPr>
            <w:r>
              <w:rPr>
                <w:lang w:eastAsia="ja-JP"/>
              </w:rPr>
              <w:t>Sad (A)</w:t>
            </w:r>
          </w:p>
        </w:tc>
        <w:tc>
          <w:tcPr>
            <w:tcW w:w="2556" w:type="dxa"/>
          </w:tcPr>
          <w:p w:rsidR="00965BB1" w:rsidRPr="007073F8" w:rsidRDefault="00965BB1" w:rsidP="00965BB1">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悲しい</w:t>
            </w:r>
          </w:p>
        </w:tc>
        <w:tc>
          <w:tcPr>
            <w:tcW w:w="3814" w:type="dxa"/>
          </w:tcPr>
          <w:p w:rsidR="00965BB1" w:rsidRPr="00E10893" w:rsidRDefault="00965BB1" w:rsidP="00965BB1">
            <w:pPr>
              <w:rPr>
                <w:rFonts w:ascii="MS Mincho" w:hAnsi="MS Mincho" w:hint="eastAsia"/>
                <w:sz w:val="28"/>
                <w:szCs w:val="28"/>
                <w:lang w:eastAsia="ja-JP"/>
              </w:rPr>
            </w:pPr>
            <w:r w:rsidRPr="00E10893">
              <w:rPr>
                <w:rFonts w:ascii="MS Mincho" w:hAnsi="MS Mincho" w:hint="eastAsia"/>
                <w:sz w:val="28"/>
                <w:szCs w:val="28"/>
                <w:lang w:eastAsia="ja-JP"/>
              </w:rPr>
              <w:t>かなしい</w:t>
            </w:r>
          </w:p>
        </w:tc>
      </w:tr>
      <w:tr w:rsidR="00965BB1">
        <w:tblPrEx>
          <w:tblCellMar>
            <w:top w:w="0" w:type="dxa"/>
            <w:bottom w:w="0" w:type="dxa"/>
          </w:tblCellMar>
        </w:tblPrEx>
        <w:tc>
          <w:tcPr>
            <w:tcW w:w="2952" w:type="dxa"/>
          </w:tcPr>
          <w:p w:rsidR="00965BB1" w:rsidRDefault="00965BB1" w:rsidP="00965BB1">
            <w:pPr>
              <w:rPr>
                <w:lang w:eastAsia="ja-JP"/>
              </w:rPr>
            </w:pPr>
            <w:r>
              <w:rPr>
                <w:lang w:eastAsia="ja-JP"/>
              </w:rPr>
              <w:t>Words</w:t>
            </w:r>
          </w:p>
        </w:tc>
        <w:tc>
          <w:tcPr>
            <w:tcW w:w="2556" w:type="dxa"/>
          </w:tcPr>
          <w:p w:rsidR="00965BB1" w:rsidRPr="007073F8" w:rsidRDefault="00965BB1" w:rsidP="00965BB1">
            <w:pPr>
              <w:pStyle w:val="Footer"/>
              <w:jc w:val="left"/>
              <w:rPr>
                <w:rFonts w:ascii="MS Mincho" w:hAnsi="MS Mincho" w:hint="eastAsia"/>
                <w:sz w:val="28"/>
                <w:szCs w:val="28"/>
                <w:lang w:eastAsia="ja-JP"/>
              </w:rPr>
            </w:pPr>
          </w:p>
        </w:tc>
        <w:tc>
          <w:tcPr>
            <w:tcW w:w="3814" w:type="dxa"/>
          </w:tcPr>
          <w:p w:rsidR="00965BB1" w:rsidRPr="00E10893" w:rsidRDefault="00965BB1" w:rsidP="00965BB1">
            <w:pPr>
              <w:rPr>
                <w:rFonts w:ascii="MS Mincho" w:hAnsi="MS Mincho" w:hint="eastAsia"/>
                <w:sz w:val="28"/>
                <w:szCs w:val="28"/>
                <w:lang w:eastAsia="ja-JP"/>
              </w:rPr>
            </w:pPr>
            <w:r w:rsidRPr="00E10893">
              <w:rPr>
                <w:rFonts w:ascii="MS Mincho" w:hAnsi="MS Mincho" w:hint="eastAsia"/>
                <w:sz w:val="28"/>
                <w:szCs w:val="28"/>
                <w:lang w:eastAsia="ja-JP"/>
              </w:rPr>
              <w:t>ことば</w:t>
            </w:r>
          </w:p>
        </w:tc>
      </w:tr>
    </w:tbl>
    <w:p w:rsidR="00A41FD2" w:rsidRDefault="003116E3" w:rsidP="00965BB1">
      <w:pPr>
        <w:pStyle w:val="Heading2"/>
      </w:pPr>
      <w:r>
        <w:t>Urashimataroo —</w:t>
      </w:r>
      <w:r w:rsidR="00A41FD2">
        <w:t xml:space="preserve"> </w:t>
      </w:r>
      <w:r>
        <w:t>l</w:t>
      </w:r>
      <w:r w:rsidR="00A41FD2">
        <w:t xml:space="preserve">anguage elements </w:t>
      </w:r>
      <w:r w:rsidR="008777EB">
        <w:t>(</w:t>
      </w:r>
      <w:r w:rsidR="00A41FD2">
        <w:t>cont</w:t>
      </w:r>
      <w:r w:rsidR="008777E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556"/>
        <w:gridCol w:w="3814"/>
      </w:tblGrid>
      <w:tr w:rsidR="00A41FD2">
        <w:tblPrEx>
          <w:tblCellMar>
            <w:top w:w="0" w:type="dxa"/>
            <w:bottom w:w="0" w:type="dxa"/>
          </w:tblCellMar>
        </w:tblPrEx>
        <w:tc>
          <w:tcPr>
            <w:tcW w:w="2952" w:type="dxa"/>
          </w:tcPr>
          <w:p w:rsidR="00A41FD2" w:rsidRPr="000D2595" w:rsidRDefault="00A41FD2" w:rsidP="00A41FD2">
            <w:pPr>
              <w:rPr>
                <w:b/>
              </w:rPr>
            </w:pPr>
            <w:r w:rsidRPr="000D2595">
              <w:rPr>
                <w:b/>
              </w:rPr>
              <w:t>English</w:t>
            </w:r>
          </w:p>
        </w:tc>
        <w:tc>
          <w:tcPr>
            <w:tcW w:w="2556" w:type="dxa"/>
          </w:tcPr>
          <w:p w:rsidR="00A41FD2" w:rsidRPr="000D2595" w:rsidRDefault="00A41FD2" w:rsidP="00A41FD2">
            <w:pPr>
              <w:rPr>
                <w:b/>
              </w:rPr>
            </w:pPr>
            <w:r w:rsidRPr="000D2595">
              <w:rPr>
                <w:b/>
              </w:rPr>
              <w:t>Kanji</w:t>
            </w:r>
          </w:p>
        </w:tc>
        <w:tc>
          <w:tcPr>
            <w:tcW w:w="3814" w:type="dxa"/>
          </w:tcPr>
          <w:p w:rsidR="00A41FD2" w:rsidRPr="000D2595" w:rsidRDefault="00A41FD2" w:rsidP="00A41FD2">
            <w:pPr>
              <w:rPr>
                <w:b/>
              </w:rPr>
            </w:pPr>
            <w:r w:rsidRPr="000D2595">
              <w:rPr>
                <w:b/>
              </w:rPr>
              <w:t>Hiragana</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recall/remember (V)</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思い出します</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おもいだします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Smoke</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けむり</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Body</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体</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からだ</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Then</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すると</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Old man</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お爺さん</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おじいさん</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Crane</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鶴</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つる</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Sky</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空</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そら</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fly (V)</w:t>
            </w:r>
          </w:p>
        </w:tc>
        <w:tc>
          <w:tcPr>
            <w:tcW w:w="2556" w:type="dxa"/>
          </w:tcPr>
          <w:p w:rsidR="007073F8" w:rsidRPr="007073F8" w:rsidRDefault="007073F8" w:rsidP="00CF683D">
            <w:pPr>
              <w:pStyle w:val="Footer"/>
              <w:jc w:val="left"/>
              <w:rPr>
                <w:rFonts w:ascii="MS Mincho" w:hAnsi="MS Mincho" w:hint="eastAsia"/>
                <w:sz w:val="28"/>
                <w:szCs w:val="28"/>
                <w:lang w:eastAsia="ja-JP"/>
              </w:rPr>
            </w:pP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とびます</w:t>
            </w:r>
          </w:p>
        </w:tc>
      </w:tr>
      <w:tr w:rsidR="007073F8">
        <w:tblPrEx>
          <w:tblCellMar>
            <w:top w:w="0" w:type="dxa"/>
            <w:bottom w:w="0" w:type="dxa"/>
          </w:tblCellMar>
        </w:tblPrEx>
        <w:tc>
          <w:tcPr>
            <w:tcW w:w="2952" w:type="dxa"/>
          </w:tcPr>
          <w:p w:rsidR="007073F8" w:rsidRDefault="007073F8" w:rsidP="007073F8">
            <w:pPr>
              <w:rPr>
                <w:lang w:eastAsia="ja-JP"/>
              </w:rPr>
            </w:pPr>
            <w:r>
              <w:rPr>
                <w:lang w:eastAsia="ja-JP"/>
              </w:rPr>
              <w:t>Will sing (V)</w:t>
            </w:r>
          </w:p>
        </w:tc>
        <w:tc>
          <w:tcPr>
            <w:tcW w:w="2556" w:type="dxa"/>
          </w:tcPr>
          <w:p w:rsidR="007073F8" w:rsidRPr="007073F8" w:rsidRDefault="007073F8" w:rsidP="00CF683D">
            <w:pPr>
              <w:pStyle w:val="Footer"/>
              <w:jc w:val="left"/>
              <w:rPr>
                <w:rFonts w:ascii="MS Mincho" w:hAnsi="MS Mincho" w:hint="eastAsia"/>
                <w:sz w:val="28"/>
                <w:szCs w:val="28"/>
                <w:lang w:eastAsia="ja-JP"/>
              </w:rPr>
            </w:pPr>
            <w:r w:rsidRPr="007073F8">
              <w:rPr>
                <w:rFonts w:ascii="MS Mincho" w:hAnsi="MS Mincho" w:hint="eastAsia"/>
                <w:sz w:val="28"/>
                <w:szCs w:val="28"/>
                <w:lang w:eastAsia="ja-JP"/>
              </w:rPr>
              <w:t>歌います</w:t>
            </w:r>
          </w:p>
        </w:tc>
        <w:tc>
          <w:tcPr>
            <w:tcW w:w="3814" w:type="dxa"/>
          </w:tcPr>
          <w:p w:rsidR="007073F8" w:rsidRPr="00E10893" w:rsidRDefault="007073F8" w:rsidP="007073F8">
            <w:pPr>
              <w:rPr>
                <w:rFonts w:ascii="MS Mincho" w:hAnsi="MS Mincho" w:hint="eastAsia"/>
                <w:sz w:val="28"/>
                <w:szCs w:val="28"/>
                <w:lang w:eastAsia="ja-JP"/>
              </w:rPr>
            </w:pPr>
            <w:r w:rsidRPr="00E10893">
              <w:rPr>
                <w:rFonts w:ascii="MS Mincho" w:hAnsi="MS Mincho" w:hint="eastAsia"/>
                <w:sz w:val="28"/>
                <w:szCs w:val="28"/>
                <w:lang w:eastAsia="ja-JP"/>
              </w:rPr>
              <w:t>うたいます</w:t>
            </w:r>
          </w:p>
        </w:tc>
      </w:tr>
    </w:tbl>
    <w:p w:rsidR="007073F8" w:rsidRDefault="007073F8" w:rsidP="007073F8">
      <w:pPr>
        <w:rPr>
          <w:lang w:eastAsia="ja-JP"/>
        </w:rPr>
      </w:pPr>
    </w:p>
    <w:p w:rsidR="00D61E66" w:rsidRPr="002F45D0" w:rsidRDefault="00D61E66" w:rsidP="003E3A3A">
      <w:pPr>
        <w:rPr>
          <w:lang w:eastAsia="ja-JP"/>
        </w:rPr>
      </w:pPr>
    </w:p>
    <w:sectPr w:rsidR="00D61E66" w:rsidRPr="002F45D0" w:rsidSect="000D2595">
      <w:headerReference w:type="even" r:id="rId58"/>
      <w:headerReference w:type="default" r:id="rId59"/>
      <w:pgSz w:w="11906" w:h="16838" w:code="9"/>
      <w:pgMar w:top="1134" w:right="1134" w:bottom="567" w:left="1134" w:header="709" w:footer="510" w:gutter="0"/>
      <w:pgNumType w:fmt="upperLetter"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07" w:rsidRDefault="00BC3E07">
      <w:r>
        <w:separator/>
      </w:r>
    </w:p>
    <w:p w:rsidR="00BC3E07" w:rsidRDefault="00BC3E07"/>
    <w:p w:rsidR="00BC3E07" w:rsidRDefault="00BC3E07"/>
    <w:p w:rsidR="00BC3E07" w:rsidRDefault="00BC3E07"/>
    <w:p w:rsidR="00BC3E07" w:rsidRDefault="00BC3E07"/>
    <w:p w:rsidR="00BC3E07" w:rsidRDefault="00BC3E07"/>
  </w:endnote>
  <w:endnote w:type="continuationSeparator" w:id="0">
    <w:p w:rsidR="00BC3E07" w:rsidRDefault="00BC3E07">
      <w:r>
        <w:continuationSeparator/>
      </w:r>
    </w:p>
    <w:p w:rsidR="00BC3E07" w:rsidRDefault="00BC3E07"/>
    <w:p w:rsidR="00BC3E07" w:rsidRDefault="00BC3E07"/>
    <w:p w:rsidR="00BC3E07" w:rsidRDefault="00BC3E07"/>
    <w:p w:rsidR="00BC3E07" w:rsidRDefault="00BC3E07"/>
    <w:p w:rsidR="00BC3E07" w:rsidRDefault="00BC3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Default="00CB1E14">
    <w:pPr>
      <w:pStyle w:val="Footer"/>
    </w:pPr>
    <w:r w:rsidRPr="00EA7134">
      <w:fldChar w:fldCharType="begin"/>
    </w:r>
    <w:r w:rsidRPr="00EA7134">
      <w:instrText xml:space="preserve">PAGE  </w:instrText>
    </w:r>
    <w:r w:rsidRPr="00EA7134">
      <w:fldChar w:fldCharType="separate"/>
    </w:r>
    <w:r w:rsidR="005B7BEB">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Pr="000D7990" w:rsidRDefault="00CB1E14" w:rsidP="000D7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Default="00CB1E14" w:rsidP="00364F3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Default="00CB1E14"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07" w:rsidRDefault="00BC3E07">
      <w:r>
        <w:separator/>
      </w:r>
    </w:p>
    <w:p w:rsidR="00BC3E07" w:rsidRDefault="00BC3E07"/>
    <w:p w:rsidR="00BC3E07" w:rsidRDefault="00BC3E07"/>
    <w:p w:rsidR="00BC3E07" w:rsidRDefault="00BC3E07"/>
    <w:p w:rsidR="00BC3E07" w:rsidRDefault="00BC3E07"/>
    <w:p w:rsidR="00BC3E07" w:rsidRDefault="00BC3E07"/>
  </w:footnote>
  <w:footnote w:type="continuationSeparator" w:id="0">
    <w:p w:rsidR="00BC3E07" w:rsidRDefault="00BC3E07">
      <w:r>
        <w:continuationSeparator/>
      </w:r>
    </w:p>
    <w:p w:rsidR="00BC3E07" w:rsidRDefault="00BC3E07"/>
    <w:p w:rsidR="00BC3E07" w:rsidRDefault="00BC3E07"/>
    <w:p w:rsidR="00BC3E07" w:rsidRDefault="00BC3E07"/>
    <w:p w:rsidR="00BC3E07" w:rsidRDefault="00BC3E07"/>
    <w:p w:rsidR="00BC3E07" w:rsidRDefault="00BC3E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Default="00CB1E14" w:rsidP="000E4E18">
    <w:pPr>
      <w:pStyle w:val="Headerleft"/>
    </w:pPr>
    <w:r>
      <w:t>Teacher guidelines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Pr="002F45D0" w:rsidRDefault="00CB1E14" w:rsidP="003A5656">
    <w:pPr>
      <w:pStyle w:val="Headerleft"/>
      <w:rPr>
        <w:lang w:val="en-US"/>
      </w:rPr>
    </w:pPr>
    <w:r>
      <w:rPr>
        <w:lang w:val="en-US"/>
      </w:rPr>
      <w:t>Appendix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Pr="004C106C" w:rsidRDefault="00CB1E14" w:rsidP="00E8667A">
    <w:pPr>
      <w:pStyle w:val="Headerright"/>
      <w:rPr>
        <w:lang w:eastAsia="ja-JP"/>
      </w:rPr>
    </w:pPr>
    <w:r>
      <w:t xml:space="preserve">Lower Intermediate </w:t>
    </w:r>
    <w:r w:rsidRPr="00784506">
      <w:t>Year</w:t>
    </w:r>
    <w:r>
      <w:t>s</w:t>
    </w:r>
    <w:r w:rsidRPr="00784506">
      <w:t xml:space="preserve"> </w:t>
    </w:r>
    <w:r>
      <w:t xml:space="preserve">8–9 Languages </w:t>
    </w:r>
    <w:r>
      <w:rPr>
        <w:rFonts w:cs="Arial"/>
      </w:rPr>
      <w:t xml:space="preserve">— </w:t>
    </w:r>
    <w:r>
      <w:t xml:space="preserve">Japanese: Once upon a time </w:t>
    </w:r>
    <w:r>
      <w:rPr>
        <w:rFonts w:cs="Arial"/>
        <w:lang w:eastAsia="ja-JP"/>
      </w:rPr>
      <w:t xml:space="preserve">— </w:t>
    </w:r>
    <w:r>
      <w:rPr>
        <w:lang w:eastAsia="ja-JP"/>
      </w:rPr>
      <w:t>writing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Default="005B7BEB">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48880" cy="10696575"/>
          <wp:effectExtent l="0" t="0" r="0" b="9525"/>
          <wp:wrapNone/>
          <wp:docPr id="16" name="Picture 16" descr="interim_cover_graphic_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terim_cover_graphic_T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Default="00CB1E14" w:rsidP="000E4E18">
    <w:pPr>
      <w:pStyle w:val="Headerleft"/>
    </w:pPr>
    <w:r>
      <w:t>Appendix 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Pr="002F45D0" w:rsidRDefault="00CB1E14" w:rsidP="000D7990">
    <w:pPr>
      <w:pStyle w:val="Headerleft"/>
      <w:rPr>
        <w:lang w:val="en-US"/>
      </w:rPr>
    </w:pPr>
    <w:r>
      <w:rPr>
        <w:lang w:val="en-US"/>
      </w:rPr>
      <w:t xml:space="preserve">Appendix </w:t>
    </w:r>
    <w:r>
      <w:fldChar w:fldCharType="begin"/>
    </w:r>
    <w:r>
      <w:instrText xml:space="preserve"> PAGE </w:instrText>
    </w:r>
    <w:r>
      <w:fldChar w:fldCharType="separate"/>
    </w:r>
    <w:r w:rsidR="004D032B">
      <w:rPr>
        <w:noProof/>
      </w:rPr>
      <w:t>A</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Pr="000D2595" w:rsidRDefault="00CB1E14" w:rsidP="00D61E66">
    <w:pPr>
      <w:rPr>
        <w:b/>
        <w:i/>
        <w:sz w:val="18"/>
        <w:szCs w:val="18"/>
        <w:lang w:val="en-US"/>
      </w:rPr>
    </w:pPr>
    <w:r w:rsidRPr="000D2595">
      <w:rPr>
        <w:b/>
        <w:i/>
        <w:sz w:val="18"/>
        <w:szCs w:val="18"/>
        <w:lang w:val="en-US"/>
      </w:rPr>
      <w:t>Appendix</w:t>
    </w:r>
    <w:r>
      <w:rPr>
        <w:b/>
        <w:i/>
        <w:sz w:val="18"/>
        <w:szCs w:val="18"/>
        <w:lang w:val="en-US"/>
      </w:rPr>
      <w:t xml:space="preserve"> B</w:t>
    </w:r>
    <w:r w:rsidRPr="000D2595">
      <w:rPr>
        <w:b/>
        <w:i/>
        <w:sz w:val="18"/>
        <w:szCs w:val="18"/>
        <w:lang w:val="en-US"/>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Pr="002F45D0" w:rsidRDefault="00CB1E14" w:rsidP="003A5656">
    <w:pPr>
      <w:pStyle w:val="Headerleft"/>
      <w:rPr>
        <w:lang w:val="en-US"/>
      </w:rPr>
    </w:pPr>
    <w:r>
      <w:rPr>
        <w:lang w:val="en-US"/>
      </w:rPr>
      <w:t xml:space="preserve">Appendix </w:t>
    </w:r>
    <w:r>
      <w:t>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Default="00CB1E1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14" w:rsidRPr="000D2595" w:rsidRDefault="00CB1E14" w:rsidP="00266513">
    <w:pPr>
      <w:spacing w:before="0"/>
      <w:rPr>
        <w:b/>
        <w:i/>
        <w:sz w:val="18"/>
        <w:szCs w:val="18"/>
        <w:lang w:val="en-US"/>
      </w:rPr>
    </w:pPr>
    <w:r w:rsidRPr="000D2595">
      <w:rPr>
        <w:b/>
        <w:i/>
        <w:sz w:val="18"/>
        <w:szCs w:val="18"/>
        <w:lang w:val="en-US"/>
      </w:rPr>
      <w:t>Appendix</w:t>
    </w:r>
    <w:r>
      <w:rPr>
        <w:b/>
        <w:i/>
        <w:sz w:val="18"/>
        <w:szCs w:val="18"/>
        <w:lang w:val="en-US"/>
      </w:rPr>
      <w:t xml:space="preserve"> B</w:t>
    </w:r>
    <w:r w:rsidRPr="000D2595">
      <w:rPr>
        <w:b/>
        <w:i/>
        <w:sz w:val="18"/>
        <w:szCs w:val="1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AEB0147E">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AEB0147E">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23F2616A">
      <w:start w:val="1"/>
      <w:numFmt w:val="decimal"/>
      <w:pStyle w:val="Heading1"/>
      <w:lvlText w:val="Section %1."/>
      <w:lvlJc w:val="left"/>
      <w:pPr>
        <w:tabs>
          <w:tab w:val="num" w:pos="567"/>
        </w:tabs>
        <w:ind w:left="1418" w:hanging="1418"/>
      </w:pPr>
      <w:rPr>
        <w:rFonts w:ascii="Arial" w:hAnsi="Aria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5FB07F4A">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C370CA"/>
    <w:multiLevelType w:val="hybridMultilevel"/>
    <w:tmpl w:val="653C324E"/>
    <w:lvl w:ilvl="0">
      <w:start w:val="1"/>
      <w:numFmt w:val="decimal"/>
      <w:pStyle w:val="Heading1TOP"/>
      <w:lvlText w:val="Section %1."/>
      <w:lvlJc w:val="left"/>
      <w:pPr>
        <w:tabs>
          <w:tab w:val="num" w:pos="567"/>
        </w:tabs>
        <w:ind w:left="1418" w:hanging="1418"/>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7FCD26B4"/>
    <w:multiLevelType w:val="hybridMultilevel"/>
    <w:tmpl w:val="20C8FE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1"/>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2"/>
  </w:num>
  <w:num w:numId="43">
    <w:abstractNumId w:val="2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6C"/>
    <w:rsid w:val="000022FF"/>
    <w:rsid w:val="00003280"/>
    <w:rsid w:val="000040CE"/>
    <w:rsid w:val="000043A4"/>
    <w:rsid w:val="00007DBF"/>
    <w:rsid w:val="00026548"/>
    <w:rsid w:val="000339AE"/>
    <w:rsid w:val="00035D5B"/>
    <w:rsid w:val="0004134C"/>
    <w:rsid w:val="000416FE"/>
    <w:rsid w:val="00042BF3"/>
    <w:rsid w:val="00047FDB"/>
    <w:rsid w:val="000517C2"/>
    <w:rsid w:val="00054534"/>
    <w:rsid w:val="00061D89"/>
    <w:rsid w:val="00066520"/>
    <w:rsid w:val="000736CA"/>
    <w:rsid w:val="00075A4D"/>
    <w:rsid w:val="000825C6"/>
    <w:rsid w:val="00082765"/>
    <w:rsid w:val="00083BFA"/>
    <w:rsid w:val="00083EF5"/>
    <w:rsid w:val="000857C5"/>
    <w:rsid w:val="00085CFC"/>
    <w:rsid w:val="000875B8"/>
    <w:rsid w:val="00095960"/>
    <w:rsid w:val="000A0660"/>
    <w:rsid w:val="000A1635"/>
    <w:rsid w:val="000A6147"/>
    <w:rsid w:val="000A7071"/>
    <w:rsid w:val="000A779D"/>
    <w:rsid w:val="000B35F9"/>
    <w:rsid w:val="000B5DCF"/>
    <w:rsid w:val="000B7AA0"/>
    <w:rsid w:val="000C0E6D"/>
    <w:rsid w:val="000C13ED"/>
    <w:rsid w:val="000D2039"/>
    <w:rsid w:val="000D2595"/>
    <w:rsid w:val="000D6A12"/>
    <w:rsid w:val="000D7990"/>
    <w:rsid w:val="000E0E12"/>
    <w:rsid w:val="000E3AB2"/>
    <w:rsid w:val="000E4E18"/>
    <w:rsid w:val="000E6EA3"/>
    <w:rsid w:val="000F0DAD"/>
    <w:rsid w:val="000F4683"/>
    <w:rsid w:val="000F52B5"/>
    <w:rsid w:val="000F5EF5"/>
    <w:rsid w:val="001019F0"/>
    <w:rsid w:val="00101CF6"/>
    <w:rsid w:val="00102ECC"/>
    <w:rsid w:val="001040A6"/>
    <w:rsid w:val="001103BE"/>
    <w:rsid w:val="00120E4C"/>
    <w:rsid w:val="00123E4E"/>
    <w:rsid w:val="001247D8"/>
    <w:rsid w:val="00127A14"/>
    <w:rsid w:val="00130EFC"/>
    <w:rsid w:val="0013290A"/>
    <w:rsid w:val="00132BC2"/>
    <w:rsid w:val="0013610A"/>
    <w:rsid w:val="00137481"/>
    <w:rsid w:val="00140F5D"/>
    <w:rsid w:val="00155056"/>
    <w:rsid w:val="001574F9"/>
    <w:rsid w:val="00160266"/>
    <w:rsid w:val="001627BF"/>
    <w:rsid w:val="001634B0"/>
    <w:rsid w:val="001659AA"/>
    <w:rsid w:val="00170657"/>
    <w:rsid w:val="00171987"/>
    <w:rsid w:val="00171A8D"/>
    <w:rsid w:val="00173489"/>
    <w:rsid w:val="0017388F"/>
    <w:rsid w:val="00173B46"/>
    <w:rsid w:val="00173D02"/>
    <w:rsid w:val="00174197"/>
    <w:rsid w:val="0017557A"/>
    <w:rsid w:val="001769B4"/>
    <w:rsid w:val="001839CC"/>
    <w:rsid w:val="00184DFB"/>
    <w:rsid w:val="00186CDA"/>
    <w:rsid w:val="001871B3"/>
    <w:rsid w:val="00190075"/>
    <w:rsid w:val="00190C5F"/>
    <w:rsid w:val="00191133"/>
    <w:rsid w:val="00192013"/>
    <w:rsid w:val="00192611"/>
    <w:rsid w:val="00193D5F"/>
    <w:rsid w:val="00193E81"/>
    <w:rsid w:val="001971C2"/>
    <w:rsid w:val="001B2F50"/>
    <w:rsid w:val="001C4D23"/>
    <w:rsid w:val="001C5BD9"/>
    <w:rsid w:val="001D07D3"/>
    <w:rsid w:val="001E43BD"/>
    <w:rsid w:val="001E5903"/>
    <w:rsid w:val="001F0901"/>
    <w:rsid w:val="001F3288"/>
    <w:rsid w:val="00205805"/>
    <w:rsid w:val="002066B4"/>
    <w:rsid w:val="002073A5"/>
    <w:rsid w:val="00207534"/>
    <w:rsid w:val="00210015"/>
    <w:rsid w:val="00216C8D"/>
    <w:rsid w:val="002170E0"/>
    <w:rsid w:val="0022231C"/>
    <w:rsid w:val="00227363"/>
    <w:rsid w:val="0023020F"/>
    <w:rsid w:val="002303A7"/>
    <w:rsid w:val="00232959"/>
    <w:rsid w:val="00233FC0"/>
    <w:rsid w:val="00236F44"/>
    <w:rsid w:val="0024509A"/>
    <w:rsid w:val="002450D1"/>
    <w:rsid w:val="0024608E"/>
    <w:rsid w:val="002466C7"/>
    <w:rsid w:val="00253D87"/>
    <w:rsid w:val="0025411F"/>
    <w:rsid w:val="00254350"/>
    <w:rsid w:val="00264F51"/>
    <w:rsid w:val="00266513"/>
    <w:rsid w:val="00271371"/>
    <w:rsid w:val="00271417"/>
    <w:rsid w:val="002723C2"/>
    <w:rsid w:val="002734E6"/>
    <w:rsid w:val="00273DE2"/>
    <w:rsid w:val="00274767"/>
    <w:rsid w:val="0027478D"/>
    <w:rsid w:val="00276D36"/>
    <w:rsid w:val="00277F40"/>
    <w:rsid w:val="00284B38"/>
    <w:rsid w:val="002859A3"/>
    <w:rsid w:val="00286052"/>
    <w:rsid w:val="002865DA"/>
    <w:rsid w:val="00297F9E"/>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41D"/>
    <w:rsid w:val="00300F05"/>
    <w:rsid w:val="00302E5C"/>
    <w:rsid w:val="003116E3"/>
    <w:rsid w:val="00314E3C"/>
    <w:rsid w:val="0032073F"/>
    <w:rsid w:val="00321DA5"/>
    <w:rsid w:val="00327813"/>
    <w:rsid w:val="00327D43"/>
    <w:rsid w:val="00330421"/>
    <w:rsid w:val="00331E85"/>
    <w:rsid w:val="003347CE"/>
    <w:rsid w:val="0033529F"/>
    <w:rsid w:val="00343C39"/>
    <w:rsid w:val="00346D69"/>
    <w:rsid w:val="00352347"/>
    <w:rsid w:val="00354B41"/>
    <w:rsid w:val="003573C7"/>
    <w:rsid w:val="00357A2A"/>
    <w:rsid w:val="00360CDA"/>
    <w:rsid w:val="00361735"/>
    <w:rsid w:val="0036290B"/>
    <w:rsid w:val="00363611"/>
    <w:rsid w:val="00364F37"/>
    <w:rsid w:val="00371030"/>
    <w:rsid w:val="00382D15"/>
    <w:rsid w:val="00386B43"/>
    <w:rsid w:val="003903BD"/>
    <w:rsid w:val="00391A20"/>
    <w:rsid w:val="003931E0"/>
    <w:rsid w:val="0039605F"/>
    <w:rsid w:val="0039734D"/>
    <w:rsid w:val="003A0CE3"/>
    <w:rsid w:val="003A1874"/>
    <w:rsid w:val="003A3D0F"/>
    <w:rsid w:val="003A5656"/>
    <w:rsid w:val="003A5964"/>
    <w:rsid w:val="003B310F"/>
    <w:rsid w:val="003B3B98"/>
    <w:rsid w:val="003C105A"/>
    <w:rsid w:val="003C1342"/>
    <w:rsid w:val="003C1DE1"/>
    <w:rsid w:val="003C302E"/>
    <w:rsid w:val="003C61E5"/>
    <w:rsid w:val="003C702A"/>
    <w:rsid w:val="003D25CC"/>
    <w:rsid w:val="003E105B"/>
    <w:rsid w:val="003E217B"/>
    <w:rsid w:val="003E33A5"/>
    <w:rsid w:val="003E3A3A"/>
    <w:rsid w:val="003E500C"/>
    <w:rsid w:val="003E7321"/>
    <w:rsid w:val="003E7A4B"/>
    <w:rsid w:val="003F0158"/>
    <w:rsid w:val="003F089F"/>
    <w:rsid w:val="003F1DFB"/>
    <w:rsid w:val="003F5E8A"/>
    <w:rsid w:val="00401457"/>
    <w:rsid w:val="00401ECF"/>
    <w:rsid w:val="004112EA"/>
    <w:rsid w:val="00411E67"/>
    <w:rsid w:val="004139A7"/>
    <w:rsid w:val="00416BAF"/>
    <w:rsid w:val="004172A0"/>
    <w:rsid w:val="00420F3A"/>
    <w:rsid w:val="00421645"/>
    <w:rsid w:val="00424A51"/>
    <w:rsid w:val="004316D0"/>
    <w:rsid w:val="004423A4"/>
    <w:rsid w:val="00444D1F"/>
    <w:rsid w:val="00445370"/>
    <w:rsid w:val="004475A2"/>
    <w:rsid w:val="00453F95"/>
    <w:rsid w:val="00457A26"/>
    <w:rsid w:val="004605DF"/>
    <w:rsid w:val="00464FF1"/>
    <w:rsid w:val="00474B75"/>
    <w:rsid w:val="00475911"/>
    <w:rsid w:val="00480A76"/>
    <w:rsid w:val="00483E6B"/>
    <w:rsid w:val="00484A8C"/>
    <w:rsid w:val="0048671D"/>
    <w:rsid w:val="00486DDE"/>
    <w:rsid w:val="004876A9"/>
    <w:rsid w:val="004928CF"/>
    <w:rsid w:val="0049389D"/>
    <w:rsid w:val="00494EB0"/>
    <w:rsid w:val="00495D94"/>
    <w:rsid w:val="004A1033"/>
    <w:rsid w:val="004B2135"/>
    <w:rsid w:val="004B3B27"/>
    <w:rsid w:val="004B575F"/>
    <w:rsid w:val="004B69C7"/>
    <w:rsid w:val="004B7E94"/>
    <w:rsid w:val="004C106C"/>
    <w:rsid w:val="004C2647"/>
    <w:rsid w:val="004C3EC8"/>
    <w:rsid w:val="004D032B"/>
    <w:rsid w:val="004D42F2"/>
    <w:rsid w:val="004D7A58"/>
    <w:rsid w:val="004E0F30"/>
    <w:rsid w:val="004E2A5A"/>
    <w:rsid w:val="004F20BA"/>
    <w:rsid w:val="004F68EC"/>
    <w:rsid w:val="0050177D"/>
    <w:rsid w:val="0051005F"/>
    <w:rsid w:val="005110F5"/>
    <w:rsid w:val="00515192"/>
    <w:rsid w:val="00515670"/>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57B49"/>
    <w:rsid w:val="00565216"/>
    <w:rsid w:val="00574599"/>
    <w:rsid w:val="005759C7"/>
    <w:rsid w:val="00575DED"/>
    <w:rsid w:val="00577012"/>
    <w:rsid w:val="00577F68"/>
    <w:rsid w:val="00585563"/>
    <w:rsid w:val="005A0AA4"/>
    <w:rsid w:val="005A1C09"/>
    <w:rsid w:val="005A52BC"/>
    <w:rsid w:val="005A7039"/>
    <w:rsid w:val="005A7940"/>
    <w:rsid w:val="005A7C02"/>
    <w:rsid w:val="005B0B2B"/>
    <w:rsid w:val="005B710F"/>
    <w:rsid w:val="005B7BEB"/>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432CE"/>
    <w:rsid w:val="00643803"/>
    <w:rsid w:val="00645094"/>
    <w:rsid w:val="0064612E"/>
    <w:rsid w:val="00646423"/>
    <w:rsid w:val="00646F28"/>
    <w:rsid w:val="006559F0"/>
    <w:rsid w:val="00657BB0"/>
    <w:rsid w:val="00661055"/>
    <w:rsid w:val="00664FEE"/>
    <w:rsid w:val="006651E7"/>
    <w:rsid w:val="00666387"/>
    <w:rsid w:val="006701F4"/>
    <w:rsid w:val="006732D0"/>
    <w:rsid w:val="0067452E"/>
    <w:rsid w:val="0067455F"/>
    <w:rsid w:val="006760FA"/>
    <w:rsid w:val="00676DF3"/>
    <w:rsid w:val="006774B8"/>
    <w:rsid w:val="0068018A"/>
    <w:rsid w:val="00683EB7"/>
    <w:rsid w:val="00691536"/>
    <w:rsid w:val="006A24FF"/>
    <w:rsid w:val="006A3901"/>
    <w:rsid w:val="006B383C"/>
    <w:rsid w:val="006B3EA5"/>
    <w:rsid w:val="006C0809"/>
    <w:rsid w:val="006C080F"/>
    <w:rsid w:val="006C196E"/>
    <w:rsid w:val="006C1A10"/>
    <w:rsid w:val="006C7ECA"/>
    <w:rsid w:val="006D12C6"/>
    <w:rsid w:val="006D1DD0"/>
    <w:rsid w:val="006D394C"/>
    <w:rsid w:val="006D3F19"/>
    <w:rsid w:val="006D5672"/>
    <w:rsid w:val="006D7994"/>
    <w:rsid w:val="006E2E13"/>
    <w:rsid w:val="006E3C63"/>
    <w:rsid w:val="006E3CD1"/>
    <w:rsid w:val="006E4BEF"/>
    <w:rsid w:val="006E59A5"/>
    <w:rsid w:val="006E64CB"/>
    <w:rsid w:val="006F03B7"/>
    <w:rsid w:val="006F543A"/>
    <w:rsid w:val="007049E0"/>
    <w:rsid w:val="007073F8"/>
    <w:rsid w:val="00707AF5"/>
    <w:rsid w:val="00710F10"/>
    <w:rsid w:val="00715381"/>
    <w:rsid w:val="0071550A"/>
    <w:rsid w:val="00720999"/>
    <w:rsid w:val="00722074"/>
    <w:rsid w:val="00722C81"/>
    <w:rsid w:val="00723832"/>
    <w:rsid w:val="00727BED"/>
    <w:rsid w:val="007319DE"/>
    <w:rsid w:val="007335F1"/>
    <w:rsid w:val="00734441"/>
    <w:rsid w:val="007352F2"/>
    <w:rsid w:val="00736DAF"/>
    <w:rsid w:val="007412EC"/>
    <w:rsid w:val="00746761"/>
    <w:rsid w:val="00747A3A"/>
    <w:rsid w:val="00750B88"/>
    <w:rsid w:val="00750E63"/>
    <w:rsid w:val="00753936"/>
    <w:rsid w:val="0075560D"/>
    <w:rsid w:val="00764F67"/>
    <w:rsid w:val="00770160"/>
    <w:rsid w:val="00781794"/>
    <w:rsid w:val="00782471"/>
    <w:rsid w:val="007825B7"/>
    <w:rsid w:val="0078406C"/>
    <w:rsid w:val="00784611"/>
    <w:rsid w:val="00784A11"/>
    <w:rsid w:val="007856A2"/>
    <w:rsid w:val="0079630D"/>
    <w:rsid w:val="007A04D1"/>
    <w:rsid w:val="007A1D95"/>
    <w:rsid w:val="007A43AE"/>
    <w:rsid w:val="007B2CAD"/>
    <w:rsid w:val="007C17CD"/>
    <w:rsid w:val="007C2383"/>
    <w:rsid w:val="007C2427"/>
    <w:rsid w:val="007C4A0C"/>
    <w:rsid w:val="007C4A1E"/>
    <w:rsid w:val="007E0EEC"/>
    <w:rsid w:val="007E3A33"/>
    <w:rsid w:val="007E7600"/>
    <w:rsid w:val="007F02DC"/>
    <w:rsid w:val="007F1688"/>
    <w:rsid w:val="007F3983"/>
    <w:rsid w:val="007F4428"/>
    <w:rsid w:val="007F75E1"/>
    <w:rsid w:val="00800240"/>
    <w:rsid w:val="008005A0"/>
    <w:rsid w:val="00801AAF"/>
    <w:rsid w:val="008029B5"/>
    <w:rsid w:val="008034C1"/>
    <w:rsid w:val="008039CA"/>
    <w:rsid w:val="00805863"/>
    <w:rsid w:val="00806622"/>
    <w:rsid w:val="00807761"/>
    <w:rsid w:val="00810137"/>
    <w:rsid w:val="008111E2"/>
    <w:rsid w:val="0081216F"/>
    <w:rsid w:val="00823176"/>
    <w:rsid w:val="00823BA8"/>
    <w:rsid w:val="00834B4C"/>
    <w:rsid w:val="00834F3E"/>
    <w:rsid w:val="008369C9"/>
    <w:rsid w:val="00852BF6"/>
    <w:rsid w:val="00854A12"/>
    <w:rsid w:val="008558E8"/>
    <w:rsid w:val="0085599D"/>
    <w:rsid w:val="00855D90"/>
    <w:rsid w:val="0085648F"/>
    <w:rsid w:val="0085683B"/>
    <w:rsid w:val="00861FF7"/>
    <w:rsid w:val="00864F09"/>
    <w:rsid w:val="0087211E"/>
    <w:rsid w:val="00872798"/>
    <w:rsid w:val="0087318E"/>
    <w:rsid w:val="00874902"/>
    <w:rsid w:val="00876869"/>
    <w:rsid w:val="0087711E"/>
    <w:rsid w:val="00877439"/>
    <w:rsid w:val="008777EB"/>
    <w:rsid w:val="00886C72"/>
    <w:rsid w:val="00886F0C"/>
    <w:rsid w:val="00890972"/>
    <w:rsid w:val="0089203C"/>
    <w:rsid w:val="008930E2"/>
    <w:rsid w:val="008967E3"/>
    <w:rsid w:val="008A0612"/>
    <w:rsid w:val="008A37AF"/>
    <w:rsid w:val="008A37E1"/>
    <w:rsid w:val="008A5C35"/>
    <w:rsid w:val="008A6C51"/>
    <w:rsid w:val="008A6EB3"/>
    <w:rsid w:val="008B023A"/>
    <w:rsid w:val="008B58C8"/>
    <w:rsid w:val="008B7646"/>
    <w:rsid w:val="008C0A2B"/>
    <w:rsid w:val="008C2C52"/>
    <w:rsid w:val="008C4341"/>
    <w:rsid w:val="008C550A"/>
    <w:rsid w:val="008C6405"/>
    <w:rsid w:val="008D454B"/>
    <w:rsid w:val="008D45A4"/>
    <w:rsid w:val="008E1BD2"/>
    <w:rsid w:val="008E71A2"/>
    <w:rsid w:val="008F1AA2"/>
    <w:rsid w:val="008F3048"/>
    <w:rsid w:val="008F4790"/>
    <w:rsid w:val="008F4B4C"/>
    <w:rsid w:val="008F6176"/>
    <w:rsid w:val="008F70A1"/>
    <w:rsid w:val="00900DA6"/>
    <w:rsid w:val="00902DE5"/>
    <w:rsid w:val="00904640"/>
    <w:rsid w:val="00910369"/>
    <w:rsid w:val="00911082"/>
    <w:rsid w:val="0091354C"/>
    <w:rsid w:val="009146FA"/>
    <w:rsid w:val="0092016E"/>
    <w:rsid w:val="009239B7"/>
    <w:rsid w:val="00926820"/>
    <w:rsid w:val="0092782A"/>
    <w:rsid w:val="0093071A"/>
    <w:rsid w:val="00931054"/>
    <w:rsid w:val="00932B1D"/>
    <w:rsid w:val="009345D3"/>
    <w:rsid w:val="00934842"/>
    <w:rsid w:val="00934DA2"/>
    <w:rsid w:val="00943157"/>
    <w:rsid w:val="00943DC9"/>
    <w:rsid w:val="00945D04"/>
    <w:rsid w:val="00946FB9"/>
    <w:rsid w:val="009504CE"/>
    <w:rsid w:val="009600D9"/>
    <w:rsid w:val="009608C3"/>
    <w:rsid w:val="009611E2"/>
    <w:rsid w:val="00961B9F"/>
    <w:rsid w:val="009624E3"/>
    <w:rsid w:val="0096410D"/>
    <w:rsid w:val="00964264"/>
    <w:rsid w:val="00964AFA"/>
    <w:rsid w:val="00965BB1"/>
    <w:rsid w:val="00971609"/>
    <w:rsid w:val="0097215D"/>
    <w:rsid w:val="00972963"/>
    <w:rsid w:val="009738DE"/>
    <w:rsid w:val="0098016C"/>
    <w:rsid w:val="009809B4"/>
    <w:rsid w:val="009814CC"/>
    <w:rsid w:val="00986690"/>
    <w:rsid w:val="00987A0A"/>
    <w:rsid w:val="009935D7"/>
    <w:rsid w:val="009A1A6E"/>
    <w:rsid w:val="009A2374"/>
    <w:rsid w:val="009B413F"/>
    <w:rsid w:val="009B7248"/>
    <w:rsid w:val="009C02F6"/>
    <w:rsid w:val="009C2FE1"/>
    <w:rsid w:val="009C3444"/>
    <w:rsid w:val="009C5022"/>
    <w:rsid w:val="009D15D5"/>
    <w:rsid w:val="009D18C1"/>
    <w:rsid w:val="009D4BA4"/>
    <w:rsid w:val="009E1352"/>
    <w:rsid w:val="009F07B9"/>
    <w:rsid w:val="009F0A5B"/>
    <w:rsid w:val="009F1EAE"/>
    <w:rsid w:val="009F264C"/>
    <w:rsid w:val="009F4C61"/>
    <w:rsid w:val="00A004E1"/>
    <w:rsid w:val="00A05F30"/>
    <w:rsid w:val="00A1340E"/>
    <w:rsid w:val="00A138DA"/>
    <w:rsid w:val="00A14EA8"/>
    <w:rsid w:val="00A157DE"/>
    <w:rsid w:val="00A3071F"/>
    <w:rsid w:val="00A30C8E"/>
    <w:rsid w:val="00A326AC"/>
    <w:rsid w:val="00A3309D"/>
    <w:rsid w:val="00A33417"/>
    <w:rsid w:val="00A41FD2"/>
    <w:rsid w:val="00A425D7"/>
    <w:rsid w:val="00A44765"/>
    <w:rsid w:val="00A456F4"/>
    <w:rsid w:val="00A55BB8"/>
    <w:rsid w:val="00A56A9B"/>
    <w:rsid w:val="00A652E4"/>
    <w:rsid w:val="00A65EC9"/>
    <w:rsid w:val="00A67D85"/>
    <w:rsid w:val="00A705F2"/>
    <w:rsid w:val="00A70DDA"/>
    <w:rsid w:val="00A744EB"/>
    <w:rsid w:val="00A74B73"/>
    <w:rsid w:val="00A74C89"/>
    <w:rsid w:val="00A75A9F"/>
    <w:rsid w:val="00A75BB6"/>
    <w:rsid w:val="00A75D3C"/>
    <w:rsid w:val="00A80CAE"/>
    <w:rsid w:val="00A84698"/>
    <w:rsid w:val="00A86041"/>
    <w:rsid w:val="00A9169C"/>
    <w:rsid w:val="00A91E04"/>
    <w:rsid w:val="00A9650D"/>
    <w:rsid w:val="00AA2907"/>
    <w:rsid w:val="00AA464E"/>
    <w:rsid w:val="00AA4B06"/>
    <w:rsid w:val="00AA6A41"/>
    <w:rsid w:val="00AA745A"/>
    <w:rsid w:val="00AB2C0A"/>
    <w:rsid w:val="00AB7681"/>
    <w:rsid w:val="00AC154F"/>
    <w:rsid w:val="00AC2059"/>
    <w:rsid w:val="00AC3675"/>
    <w:rsid w:val="00AC4581"/>
    <w:rsid w:val="00AC6F7A"/>
    <w:rsid w:val="00AD34F1"/>
    <w:rsid w:val="00AD547B"/>
    <w:rsid w:val="00AD709F"/>
    <w:rsid w:val="00AD7BF7"/>
    <w:rsid w:val="00AE1157"/>
    <w:rsid w:val="00AE1FEC"/>
    <w:rsid w:val="00AE4DC8"/>
    <w:rsid w:val="00AE67F3"/>
    <w:rsid w:val="00AE766C"/>
    <w:rsid w:val="00AE79A1"/>
    <w:rsid w:val="00AF079D"/>
    <w:rsid w:val="00AF5ABE"/>
    <w:rsid w:val="00AF5E7A"/>
    <w:rsid w:val="00B0318B"/>
    <w:rsid w:val="00B03C83"/>
    <w:rsid w:val="00B0620A"/>
    <w:rsid w:val="00B07D01"/>
    <w:rsid w:val="00B13E44"/>
    <w:rsid w:val="00B15D35"/>
    <w:rsid w:val="00B207F1"/>
    <w:rsid w:val="00B20A68"/>
    <w:rsid w:val="00B25C0D"/>
    <w:rsid w:val="00B27069"/>
    <w:rsid w:val="00B339DD"/>
    <w:rsid w:val="00B34779"/>
    <w:rsid w:val="00B41EA3"/>
    <w:rsid w:val="00B429CB"/>
    <w:rsid w:val="00B4355D"/>
    <w:rsid w:val="00B52BB3"/>
    <w:rsid w:val="00B53F72"/>
    <w:rsid w:val="00B578F3"/>
    <w:rsid w:val="00B63195"/>
    <w:rsid w:val="00B63703"/>
    <w:rsid w:val="00B63CA7"/>
    <w:rsid w:val="00B63DA9"/>
    <w:rsid w:val="00B64349"/>
    <w:rsid w:val="00B6619B"/>
    <w:rsid w:val="00B74071"/>
    <w:rsid w:val="00B82E85"/>
    <w:rsid w:val="00B85FF2"/>
    <w:rsid w:val="00B907F3"/>
    <w:rsid w:val="00B910EC"/>
    <w:rsid w:val="00B9722E"/>
    <w:rsid w:val="00BA2970"/>
    <w:rsid w:val="00BA3082"/>
    <w:rsid w:val="00BA3968"/>
    <w:rsid w:val="00BB703B"/>
    <w:rsid w:val="00BB7768"/>
    <w:rsid w:val="00BC0903"/>
    <w:rsid w:val="00BC3009"/>
    <w:rsid w:val="00BC3E07"/>
    <w:rsid w:val="00BC58D9"/>
    <w:rsid w:val="00BC7D49"/>
    <w:rsid w:val="00BC7DDE"/>
    <w:rsid w:val="00BD0732"/>
    <w:rsid w:val="00BD22AE"/>
    <w:rsid w:val="00BD2618"/>
    <w:rsid w:val="00BD47BB"/>
    <w:rsid w:val="00BD6C92"/>
    <w:rsid w:val="00BE57E2"/>
    <w:rsid w:val="00BE70B3"/>
    <w:rsid w:val="00BF314E"/>
    <w:rsid w:val="00BF4C3D"/>
    <w:rsid w:val="00BF506D"/>
    <w:rsid w:val="00BF5C32"/>
    <w:rsid w:val="00BF6FFA"/>
    <w:rsid w:val="00C00CCD"/>
    <w:rsid w:val="00C02529"/>
    <w:rsid w:val="00C0441E"/>
    <w:rsid w:val="00C0583B"/>
    <w:rsid w:val="00C06C0C"/>
    <w:rsid w:val="00C10AAB"/>
    <w:rsid w:val="00C10E44"/>
    <w:rsid w:val="00C11486"/>
    <w:rsid w:val="00C115C4"/>
    <w:rsid w:val="00C11F18"/>
    <w:rsid w:val="00C13E8D"/>
    <w:rsid w:val="00C14A93"/>
    <w:rsid w:val="00C158C1"/>
    <w:rsid w:val="00C20914"/>
    <w:rsid w:val="00C23AF2"/>
    <w:rsid w:val="00C3021B"/>
    <w:rsid w:val="00C34701"/>
    <w:rsid w:val="00C36344"/>
    <w:rsid w:val="00C400C7"/>
    <w:rsid w:val="00C42C54"/>
    <w:rsid w:val="00C53E99"/>
    <w:rsid w:val="00C55404"/>
    <w:rsid w:val="00C557B7"/>
    <w:rsid w:val="00C6009E"/>
    <w:rsid w:val="00C61C2F"/>
    <w:rsid w:val="00C644CE"/>
    <w:rsid w:val="00C740A4"/>
    <w:rsid w:val="00C74303"/>
    <w:rsid w:val="00C76E7B"/>
    <w:rsid w:val="00C85825"/>
    <w:rsid w:val="00C875B3"/>
    <w:rsid w:val="00C946AF"/>
    <w:rsid w:val="00C96592"/>
    <w:rsid w:val="00C9682B"/>
    <w:rsid w:val="00CA27BC"/>
    <w:rsid w:val="00CA2B94"/>
    <w:rsid w:val="00CA4D62"/>
    <w:rsid w:val="00CA5504"/>
    <w:rsid w:val="00CA5CD9"/>
    <w:rsid w:val="00CA5D9D"/>
    <w:rsid w:val="00CB1E14"/>
    <w:rsid w:val="00CB63B6"/>
    <w:rsid w:val="00CC247C"/>
    <w:rsid w:val="00CC5948"/>
    <w:rsid w:val="00CD0037"/>
    <w:rsid w:val="00CD0397"/>
    <w:rsid w:val="00CD5F98"/>
    <w:rsid w:val="00CE11B0"/>
    <w:rsid w:val="00CE1AFF"/>
    <w:rsid w:val="00CE1E8A"/>
    <w:rsid w:val="00CE3336"/>
    <w:rsid w:val="00CE34DF"/>
    <w:rsid w:val="00CE4055"/>
    <w:rsid w:val="00CE4570"/>
    <w:rsid w:val="00CE563C"/>
    <w:rsid w:val="00CF1A05"/>
    <w:rsid w:val="00CF41D8"/>
    <w:rsid w:val="00CF5C48"/>
    <w:rsid w:val="00CF683D"/>
    <w:rsid w:val="00CF7890"/>
    <w:rsid w:val="00D00E39"/>
    <w:rsid w:val="00D013A3"/>
    <w:rsid w:val="00D0400B"/>
    <w:rsid w:val="00D0581B"/>
    <w:rsid w:val="00D05C0E"/>
    <w:rsid w:val="00D10209"/>
    <w:rsid w:val="00D11B98"/>
    <w:rsid w:val="00D15624"/>
    <w:rsid w:val="00D25A86"/>
    <w:rsid w:val="00D32A2C"/>
    <w:rsid w:val="00D43526"/>
    <w:rsid w:val="00D43BC1"/>
    <w:rsid w:val="00D442BF"/>
    <w:rsid w:val="00D5077A"/>
    <w:rsid w:val="00D52613"/>
    <w:rsid w:val="00D52EC3"/>
    <w:rsid w:val="00D566E3"/>
    <w:rsid w:val="00D56C96"/>
    <w:rsid w:val="00D56D88"/>
    <w:rsid w:val="00D57E32"/>
    <w:rsid w:val="00D61E66"/>
    <w:rsid w:val="00D6560C"/>
    <w:rsid w:val="00D66A63"/>
    <w:rsid w:val="00D71223"/>
    <w:rsid w:val="00D82FD6"/>
    <w:rsid w:val="00D832DD"/>
    <w:rsid w:val="00D84518"/>
    <w:rsid w:val="00DA0938"/>
    <w:rsid w:val="00DA3EA2"/>
    <w:rsid w:val="00DA483D"/>
    <w:rsid w:val="00DA60AF"/>
    <w:rsid w:val="00DA612D"/>
    <w:rsid w:val="00DB0CB9"/>
    <w:rsid w:val="00DB1729"/>
    <w:rsid w:val="00DC0F00"/>
    <w:rsid w:val="00DC16A2"/>
    <w:rsid w:val="00DC24F1"/>
    <w:rsid w:val="00DC597F"/>
    <w:rsid w:val="00DC5B1B"/>
    <w:rsid w:val="00DC5D0F"/>
    <w:rsid w:val="00DC7626"/>
    <w:rsid w:val="00DC7DB5"/>
    <w:rsid w:val="00DD48B9"/>
    <w:rsid w:val="00DD52A4"/>
    <w:rsid w:val="00DD6F88"/>
    <w:rsid w:val="00DD7FD6"/>
    <w:rsid w:val="00DE4277"/>
    <w:rsid w:val="00DE4D0D"/>
    <w:rsid w:val="00DF337F"/>
    <w:rsid w:val="00DF4AC2"/>
    <w:rsid w:val="00E002DD"/>
    <w:rsid w:val="00E00B81"/>
    <w:rsid w:val="00E01ABA"/>
    <w:rsid w:val="00E060B6"/>
    <w:rsid w:val="00E06290"/>
    <w:rsid w:val="00E0662E"/>
    <w:rsid w:val="00E071D9"/>
    <w:rsid w:val="00E07785"/>
    <w:rsid w:val="00E07876"/>
    <w:rsid w:val="00E10893"/>
    <w:rsid w:val="00E14E07"/>
    <w:rsid w:val="00E17B94"/>
    <w:rsid w:val="00E221B2"/>
    <w:rsid w:val="00E226E1"/>
    <w:rsid w:val="00E300AA"/>
    <w:rsid w:val="00E33BF2"/>
    <w:rsid w:val="00E37F43"/>
    <w:rsid w:val="00E43773"/>
    <w:rsid w:val="00E44067"/>
    <w:rsid w:val="00E44188"/>
    <w:rsid w:val="00E503E5"/>
    <w:rsid w:val="00E51F63"/>
    <w:rsid w:val="00E53A4A"/>
    <w:rsid w:val="00E53A66"/>
    <w:rsid w:val="00E53F6C"/>
    <w:rsid w:val="00E57452"/>
    <w:rsid w:val="00E602B7"/>
    <w:rsid w:val="00E6385B"/>
    <w:rsid w:val="00E668A0"/>
    <w:rsid w:val="00E70923"/>
    <w:rsid w:val="00E7289C"/>
    <w:rsid w:val="00E72E74"/>
    <w:rsid w:val="00E74CD8"/>
    <w:rsid w:val="00E77B0D"/>
    <w:rsid w:val="00E8667A"/>
    <w:rsid w:val="00E908C7"/>
    <w:rsid w:val="00E90E59"/>
    <w:rsid w:val="00E91D82"/>
    <w:rsid w:val="00E935F6"/>
    <w:rsid w:val="00E97E0F"/>
    <w:rsid w:val="00EA2D4B"/>
    <w:rsid w:val="00EA2FC8"/>
    <w:rsid w:val="00EA6618"/>
    <w:rsid w:val="00EA6839"/>
    <w:rsid w:val="00EA6C2B"/>
    <w:rsid w:val="00EA7134"/>
    <w:rsid w:val="00EB13DA"/>
    <w:rsid w:val="00EB29D8"/>
    <w:rsid w:val="00EB2E0F"/>
    <w:rsid w:val="00EB41A9"/>
    <w:rsid w:val="00EB68B7"/>
    <w:rsid w:val="00EC226D"/>
    <w:rsid w:val="00EC4833"/>
    <w:rsid w:val="00EC6481"/>
    <w:rsid w:val="00EC6858"/>
    <w:rsid w:val="00EC7F8B"/>
    <w:rsid w:val="00ED0644"/>
    <w:rsid w:val="00ED24D2"/>
    <w:rsid w:val="00ED2879"/>
    <w:rsid w:val="00ED405F"/>
    <w:rsid w:val="00ED4EBE"/>
    <w:rsid w:val="00ED5629"/>
    <w:rsid w:val="00EE0587"/>
    <w:rsid w:val="00EE42D2"/>
    <w:rsid w:val="00EE5D2C"/>
    <w:rsid w:val="00EF0769"/>
    <w:rsid w:val="00EF3318"/>
    <w:rsid w:val="00EF6E26"/>
    <w:rsid w:val="00F07104"/>
    <w:rsid w:val="00F109DD"/>
    <w:rsid w:val="00F125B0"/>
    <w:rsid w:val="00F1645E"/>
    <w:rsid w:val="00F22F83"/>
    <w:rsid w:val="00F26AC6"/>
    <w:rsid w:val="00F27946"/>
    <w:rsid w:val="00F3010A"/>
    <w:rsid w:val="00F3032B"/>
    <w:rsid w:val="00F32972"/>
    <w:rsid w:val="00F33D66"/>
    <w:rsid w:val="00F377B6"/>
    <w:rsid w:val="00F4324A"/>
    <w:rsid w:val="00F446C1"/>
    <w:rsid w:val="00F51716"/>
    <w:rsid w:val="00F52581"/>
    <w:rsid w:val="00F52C39"/>
    <w:rsid w:val="00F536F4"/>
    <w:rsid w:val="00F54AE0"/>
    <w:rsid w:val="00F564CE"/>
    <w:rsid w:val="00F632C1"/>
    <w:rsid w:val="00F65244"/>
    <w:rsid w:val="00F66CF9"/>
    <w:rsid w:val="00F70F2F"/>
    <w:rsid w:val="00F71307"/>
    <w:rsid w:val="00F754EE"/>
    <w:rsid w:val="00F80B7D"/>
    <w:rsid w:val="00F80C7B"/>
    <w:rsid w:val="00F924E5"/>
    <w:rsid w:val="00F92CF7"/>
    <w:rsid w:val="00F945F2"/>
    <w:rsid w:val="00F9534A"/>
    <w:rsid w:val="00F97082"/>
    <w:rsid w:val="00FA0019"/>
    <w:rsid w:val="00FA0483"/>
    <w:rsid w:val="00FA3FE7"/>
    <w:rsid w:val="00FA5455"/>
    <w:rsid w:val="00FA550E"/>
    <w:rsid w:val="00FA5AC5"/>
    <w:rsid w:val="00FA5B88"/>
    <w:rsid w:val="00FA6980"/>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4BC6"/>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E72E74"/>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FollowedHyperlink">
    <w:name w:val="FollowedHyperlink"/>
    <w:rsid w:val="00834F3E"/>
    <w:rPr>
      <w:color w:val="800080"/>
      <w:u w:val="single"/>
    </w:rPr>
  </w:style>
  <w:style w:type="character" w:styleId="CommentReference">
    <w:name w:val="annotation reference"/>
    <w:semiHidden/>
    <w:rsid w:val="00AF5E7A"/>
    <w:rPr>
      <w:sz w:val="16"/>
      <w:szCs w:val="16"/>
    </w:rPr>
  </w:style>
  <w:style w:type="paragraph" w:customStyle="1" w:styleId="Checkboxbulletlist">
    <w:name w:val="Checkbox bullet list"/>
    <w:basedOn w:val="Normal"/>
    <w:rsid w:val="003C105A"/>
    <w:pPr>
      <w:numPr>
        <w:numId w:val="23"/>
      </w:numPr>
    </w:pPr>
  </w:style>
  <w:style w:type="paragraph" w:styleId="CommentText">
    <w:name w:val="annotation text"/>
    <w:basedOn w:val="Normal"/>
    <w:semiHidden/>
    <w:rsid w:val="00AF5E7A"/>
    <w:rPr>
      <w:sz w:val="20"/>
      <w:szCs w:val="20"/>
    </w:rPr>
  </w:style>
  <w:style w:type="paragraph" w:customStyle="1" w:styleId="Heading3TOP">
    <w:name w:val="Heading 3 TOP"/>
    <w:basedOn w:val="Heading3"/>
    <w:next w:val="Normal"/>
    <w:rsid w:val="000E4E18"/>
    <w:pPr>
      <w:pageBreakBefore/>
      <w:spacing w:before="0"/>
    </w:pPr>
  </w:style>
  <w:style w:type="paragraph" w:styleId="CommentSubject">
    <w:name w:val="annotation subject"/>
    <w:basedOn w:val="CommentText"/>
    <w:next w:val="CommentText"/>
    <w:semiHidden/>
    <w:rsid w:val="00AF5E7A"/>
    <w:rPr>
      <w:b/>
      <w:bC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ent">
    <w:name w:val="cent"/>
    <w:basedOn w:val="Normal"/>
    <w:rsid w:val="009D18C1"/>
    <w:pPr>
      <w:spacing w:before="100" w:beforeAutospacing="1" w:after="100" w:afterAutospacing="1" w:line="225" w:lineRule="atLeast"/>
      <w:jc w:val="center"/>
    </w:pPr>
    <w:rPr>
      <w:rFonts w:eastAsia="Times New Roman" w:cs="Arial"/>
      <w:color w:val="000000"/>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Heading3Char">
    <w:name w:val="Heading 3 Char"/>
    <w:link w:val="Heading3"/>
    <w:rsid w:val="00734441"/>
    <w:rPr>
      <w:rFonts w:ascii="Arial" w:eastAsia="MS Mincho" w:hAnsi="Arial" w:cs="Arial"/>
      <w:b/>
      <w:bCs/>
      <w:sz w:val="24"/>
      <w:szCs w:val="26"/>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E72E74"/>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FollowedHyperlink">
    <w:name w:val="FollowedHyperlink"/>
    <w:rsid w:val="00834F3E"/>
    <w:rPr>
      <w:color w:val="800080"/>
      <w:u w:val="single"/>
    </w:rPr>
  </w:style>
  <w:style w:type="character" w:styleId="CommentReference">
    <w:name w:val="annotation reference"/>
    <w:semiHidden/>
    <w:rsid w:val="00AF5E7A"/>
    <w:rPr>
      <w:sz w:val="16"/>
      <w:szCs w:val="16"/>
    </w:rPr>
  </w:style>
  <w:style w:type="paragraph" w:customStyle="1" w:styleId="Checkboxbulletlist">
    <w:name w:val="Checkbox bullet list"/>
    <w:basedOn w:val="Normal"/>
    <w:rsid w:val="003C105A"/>
    <w:pPr>
      <w:numPr>
        <w:numId w:val="23"/>
      </w:numPr>
    </w:pPr>
  </w:style>
  <w:style w:type="paragraph" w:styleId="CommentText">
    <w:name w:val="annotation text"/>
    <w:basedOn w:val="Normal"/>
    <w:semiHidden/>
    <w:rsid w:val="00AF5E7A"/>
    <w:rPr>
      <w:sz w:val="20"/>
      <w:szCs w:val="20"/>
    </w:rPr>
  </w:style>
  <w:style w:type="paragraph" w:customStyle="1" w:styleId="Heading3TOP">
    <w:name w:val="Heading 3 TOP"/>
    <w:basedOn w:val="Heading3"/>
    <w:next w:val="Normal"/>
    <w:rsid w:val="000E4E18"/>
    <w:pPr>
      <w:pageBreakBefore/>
      <w:spacing w:before="0"/>
    </w:pPr>
  </w:style>
  <w:style w:type="paragraph" w:styleId="CommentSubject">
    <w:name w:val="annotation subject"/>
    <w:basedOn w:val="CommentText"/>
    <w:next w:val="CommentText"/>
    <w:semiHidden/>
    <w:rsid w:val="00AF5E7A"/>
    <w:rPr>
      <w:b/>
      <w:bC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ent">
    <w:name w:val="cent"/>
    <w:basedOn w:val="Normal"/>
    <w:rsid w:val="009D18C1"/>
    <w:pPr>
      <w:spacing w:before="100" w:beforeAutospacing="1" w:after="100" w:afterAutospacing="1" w:line="225" w:lineRule="atLeast"/>
      <w:jc w:val="center"/>
    </w:pPr>
    <w:rPr>
      <w:rFonts w:eastAsia="Times New Roman" w:cs="Arial"/>
      <w:color w:val="000000"/>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Heading3Char">
    <w:name w:val="Heading 3 Char"/>
    <w:link w:val="Heading3"/>
    <w:rsid w:val="00734441"/>
    <w:rPr>
      <w:rFonts w:ascii="Arial" w:eastAsia="MS Mincho" w:hAnsi="Arial" w:cs="Arial"/>
      <w:b/>
      <w:bCs/>
      <w:sz w:val="24"/>
      <w:szCs w:val="26"/>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flickr.com" TargetMode="External"/><Relationship Id="rId39" Type="http://schemas.openxmlformats.org/officeDocument/2006/relationships/hyperlink" Target="http://www.jnto.go.jp/eng" TargetMode="External"/><Relationship Id="rId21" Type="http://schemas.openxmlformats.org/officeDocument/2006/relationships/footer" Target="footer1.xml"/><Relationship Id="rId34" Type="http://schemas.openxmlformats.org/officeDocument/2006/relationships/hyperlink" Target="http://web-japan.org/museum/menu.html" TargetMode="External"/><Relationship Id="rId42" Type="http://schemas.openxmlformats.org/officeDocument/2006/relationships/hyperlink" Target="http://www.asahi-net.or.jp/~py3y-knd/culture.html" TargetMode="External"/><Relationship Id="rId47" Type="http://schemas.openxmlformats.org/officeDocument/2006/relationships/hyperlink" Target="http://loquela-education.net/course/view.php?id=21%23section-3" TargetMode="External"/><Relationship Id="rId50" Type="http://schemas.openxmlformats.org/officeDocument/2006/relationships/hyperlink" Target="http://www.nihongomemo.com" TargetMode="External"/><Relationship Id="rId55" Type="http://schemas.openxmlformats.org/officeDocument/2006/relationships/footer" Target="footer4.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hyperlink" Target="http://japanese.about.com" TargetMode="External"/><Relationship Id="rId41" Type="http://schemas.openxmlformats.org/officeDocument/2006/relationships/hyperlink" Target="http://www.yesjapan.com/culture/culture2.mv"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japanese.nearlythere.com/2005/09/05/audio-of-japanese-folk-tales" TargetMode="External"/><Relationship Id="rId32" Type="http://schemas.openxmlformats.org/officeDocument/2006/relationships/hyperlink" Target="http://www.babychatter.com" TargetMode="External"/><Relationship Id="rId37" Type="http://schemas.openxmlformats.org/officeDocument/2006/relationships/hyperlink" Target="http://www.culture-at-work.com/jpnlinks.html" TargetMode="External"/><Relationship Id="rId40" Type="http://schemas.openxmlformats.org/officeDocument/2006/relationships/hyperlink" Target="http://www.explorejapan.com" TargetMode="External"/><Relationship Id="rId45" Type="http://schemas.openxmlformats.org/officeDocument/2006/relationships/header" Target="header5.xml"/><Relationship Id="rId53" Type="http://schemas.openxmlformats.org/officeDocument/2006/relationships/header" Target="header7.xml"/><Relationship Id="rId58"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logoslibrary.eu/pls/wordtc/new_wordtheque.w6_context_baby.more_context_baby?parola=0&amp;n_words=1&amp;v_document_code=1526&amp;v_sequencer=30499&amp;lingua=ja" TargetMode="External"/><Relationship Id="rId28" Type="http://schemas.openxmlformats.org/officeDocument/2006/relationships/hyperlink" Target="http://www.japan-guide.com/e/e2035.html" TargetMode="External"/><Relationship Id="rId36" Type="http://schemas.openxmlformats.org/officeDocument/2006/relationships/hyperlink" Target="http://momiji.jpf.go.jp/kyozai/English/index.php" TargetMode="External"/><Relationship Id="rId49" Type="http://schemas.openxmlformats.org/officeDocument/2006/relationships/hyperlink" Target="http://studio.qantm.com.au/onlinelanguageresources/main.htm" TargetMode="External"/><Relationship Id="rId57" Type="http://schemas.openxmlformats.org/officeDocument/2006/relationships/image" Target="media/image9.jpeg"/><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japan-cc.com" TargetMode="External"/><Relationship Id="rId44" Type="http://schemas.openxmlformats.org/officeDocument/2006/relationships/header" Target="header4.xml"/><Relationship Id="rId52" Type="http://schemas.openxmlformats.org/officeDocument/2006/relationships/header" Target="header6.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www.japan-zone.com/culture/dishes.shtml" TargetMode="External"/><Relationship Id="rId30" Type="http://schemas.openxmlformats.org/officeDocument/2006/relationships/hyperlink" Target="http://www.earthyfamily.com/J-Culture.htm" TargetMode="External"/><Relationship Id="rId35" Type="http://schemas.openxmlformats.org/officeDocument/2006/relationships/hyperlink" Target="http://web-japan.org" TargetMode="External"/><Relationship Id="rId43" Type="http://schemas.openxmlformats.org/officeDocument/2006/relationships/hyperlink" Target="http://www.japanlink.co.jp/ka/home.html" TargetMode="External"/><Relationship Id="rId48" Type="http://schemas.openxmlformats.org/officeDocument/2006/relationships/hyperlink" Target="http://japanesestreets.com" TargetMode="External"/><Relationship Id="rId56"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hyperlink" Target="http://www.plala.or.jp/y-naka/jiten.htm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japanippon.com/fairytales/momotaro.htm" TargetMode="External"/><Relationship Id="rId33" Type="http://schemas.openxmlformats.org/officeDocument/2006/relationships/hyperlink" Target="http://athome.nime.ac.jp" TargetMode="External"/><Relationship Id="rId38" Type="http://schemas.openxmlformats.org/officeDocument/2006/relationships/hyperlink" Target="http://ww2.lafayette.edu/~stocktoj/home/japanl.html" TargetMode="External"/><Relationship Id="rId46" Type="http://schemas.openxmlformats.org/officeDocument/2006/relationships/footer" Target="footer2.xml"/><Relationship Id="rId59" Type="http://schemas.openxmlformats.org/officeDocument/2006/relationships/header" Target="header10.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gra\Local%20Settings\Temporary%20Internet%20Files\Content.MSO\F8A1639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17E4B-9D68-4F73-9157-00FC61961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AEB4C-7510-4525-B04D-D1394E2CB1C9}">
  <ds:schemaRefs>
    <ds:schemaRef ds:uri="http://schemas.microsoft.com/office/2006/metadata/longProperties"/>
  </ds:schemaRefs>
</ds:datastoreItem>
</file>

<file path=customXml/itemProps3.xml><?xml version="1.0" encoding="utf-8"?>
<ds:datastoreItem xmlns:ds="http://schemas.openxmlformats.org/officeDocument/2006/customXml" ds:itemID="{E6C87BE5-CB05-4CC6-A7D0-D3FB662A4DEC}">
  <ds:schemaRefs>
    <ds:schemaRef ds:uri="http://schemas.microsoft.com/sharepoint/v3/contenttype/forms"/>
  </ds:schemaRefs>
</ds:datastoreItem>
</file>

<file path=customXml/itemProps4.xml><?xml version="1.0" encoding="utf-8"?>
<ds:datastoreItem xmlns:ds="http://schemas.openxmlformats.org/officeDocument/2006/customXml" ds:itemID="{DB0091EE-428F-4B45-A1FB-E0615DDEDC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F8A16394.doc</Template>
  <TotalTime>0</TotalTime>
  <Pages>3</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Year 8-9 Languages assessment teacher guidelines | Once upon a time — writing - Japanese | Queensland Essential Learnings and Standards</vt:lpstr>
    </vt:vector>
  </TitlesOfParts>
  <Company>Queensland Studies Authority</Company>
  <LinksUpToDate>false</LinksUpToDate>
  <CharactersWithSpaces>16428</CharactersWithSpaces>
  <SharedDoc>false</SharedDoc>
  <HLinks>
    <vt:vector size="156" baseType="variant">
      <vt:variant>
        <vt:i4>196625</vt:i4>
      </vt:variant>
      <vt:variant>
        <vt:i4>75</vt:i4>
      </vt:variant>
      <vt:variant>
        <vt:i4>0</vt:i4>
      </vt:variant>
      <vt:variant>
        <vt:i4>5</vt:i4>
      </vt:variant>
      <vt:variant>
        <vt:lpwstr>http://www.plala.or.jp/y-naka/jiten.html</vt:lpwstr>
      </vt:variant>
      <vt:variant>
        <vt:lpwstr/>
      </vt:variant>
      <vt:variant>
        <vt:i4>2621552</vt:i4>
      </vt:variant>
      <vt:variant>
        <vt:i4>72</vt:i4>
      </vt:variant>
      <vt:variant>
        <vt:i4>0</vt:i4>
      </vt:variant>
      <vt:variant>
        <vt:i4>5</vt:i4>
      </vt:variant>
      <vt:variant>
        <vt:lpwstr>http://www.nihongomemo.com/</vt:lpwstr>
      </vt:variant>
      <vt:variant>
        <vt:lpwstr/>
      </vt:variant>
      <vt:variant>
        <vt:i4>2228337</vt:i4>
      </vt:variant>
      <vt:variant>
        <vt:i4>69</vt:i4>
      </vt:variant>
      <vt:variant>
        <vt:i4>0</vt:i4>
      </vt:variant>
      <vt:variant>
        <vt:i4>5</vt:i4>
      </vt:variant>
      <vt:variant>
        <vt:lpwstr>http://studio.qantm.com.au/onlinelanguageresources/main.htm</vt:lpwstr>
      </vt:variant>
      <vt:variant>
        <vt:lpwstr/>
      </vt:variant>
      <vt:variant>
        <vt:i4>3473453</vt:i4>
      </vt:variant>
      <vt:variant>
        <vt:i4>66</vt:i4>
      </vt:variant>
      <vt:variant>
        <vt:i4>0</vt:i4>
      </vt:variant>
      <vt:variant>
        <vt:i4>5</vt:i4>
      </vt:variant>
      <vt:variant>
        <vt:lpwstr>http://japanesestreets.com/</vt:lpwstr>
      </vt:variant>
      <vt:variant>
        <vt:lpwstr/>
      </vt:variant>
      <vt:variant>
        <vt:i4>7929899</vt:i4>
      </vt:variant>
      <vt:variant>
        <vt:i4>63</vt:i4>
      </vt:variant>
      <vt:variant>
        <vt:i4>0</vt:i4>
      </vt:variant>
      <vt:variant>
        <vt:i4>5</vt:i4>
      </vt:variant>
      <vt:variant>
        <vt:lpwstr>http://loquela-education.net/course/view.php?id=21%23section-3</vt:lpwstr>
      </vt:variant>
      <vt:variant>
        <vt:lpwstr/>
      </vt:variant>
      <vt:variant>
        <vt:i4>2818152</vt:i4>
      </vt:variant>
      <vt:variant>
        <vt:i4>60</vt:i4>
      </vt:variant>
      <vt:variant>
        <vt:i4>0</vt:i4>
      </vt:variant>
      <vt:variant>
        <vt:i4>5</vt:i4>
      </vt:variant>
      <vt:variant>
        <vt:lpwstr>http://www.japanlink.co.jp/ka/home.html</vt:lpwstr>
      </vt:variant>
      <vt:variant>
        <vt:lpwstr/>
      </vt:variant>
      <vt:variant>
        <vt:i4>131100</vt:i4>
      </vt:variant>
      <vt:variant>
        <vt:i4>57</vt:i4>
      </vt:variant>
      <vt:variant>
        <vt:i4>0</vt:i4>
      </vt:variant>
      <vt:variant>
        <vt:i4>5</vt:i4>
      </vt:variant>
      <vt:variant>
        <vt:lpwstr>http://www.asahi-net.or.jp/~py3y-knd/culture.html</vt:lpwstr>
      </vt:variant>
      <vt:variant>
        <vt:lpwstr/>
      </vt:variant>
      <vt:variant>
        <vt:i4>4128865</vt:i4>
      </vt:variant>
      <vt:variant>
        <vt:i4>54</vt:i4>
      </vt:variant>
      <vt:variant>
        <vt:i4>0</vt:i4>
      </vt:variant>
      <vt:variant>
        <vt:i4>5</vt:i4>
      </vt:variant>
      <vt:variant>
        <vt:lpwstr>http://www.yesjapan.com/culture/culture2.mv</vt:lpwstr>
      </vt:variant>
      <vt:variant>
        <vt:lpwstr/>
      </vt:variant>
      <vt:variant>
        <vt:i4>5898316</vt:i4>
      </vt:variant>
      <vt:variant>
        <vt:i4>51</vt:i4>
      </vt:variant>
      <vt:variant>
        <vt:i4>0</vt:i4>
      </vt:variant>
      <vt:variant>
        <vt:i4>5</vt:i4>
      </vt:variant>
      <vt:variant>
        <vt:lpwstr>http://www.explorejapan.com/</vt:lpwstr>
      </vt:variant>
      <vt:variant>
        <vt:lpwstr/>
      </vt:variant>
      <vt:variant>
        <vt:i4>6225933</vt:i4>
      </vt:variant>
      <vt:variant>
        <vt:i4>48</vt:i4>
      </vt:variant>
      <vt:variant>
        <vt:i4>0</vt:i4>
      </vt:variant>
      <vt:variant>
        <vt:i4>5</vt:i4>
      </vt:variant>
      <vt:variant>
        <vt:lpwstr>http://www.jnto.go.jp/eng</vt:lpwstr>
      </vt:variant>
      <vt:variant>
        <vt:lpwstr/>
      </vt:variant>
      <vt:variant>
        <vt:i4>2621495</vt:i4>
      </vt:variant>
      <vt:variant>
        <vt:i4>45</vt:i4>
      </vt:variant>
      <vt:variant>
        <vt:i4>0</vt:i4>
      </vt:variant>
      <vt:variant>
        <vt:i4>5</vt:i4>
      </vt:variant>
      <vt:variant>
        <vt:lpwstr>http://ww2.lafayette.edu/~stocktoj/home/japanl.html</vt:lpwstr>
      </vt:variant>
      <vt:variant>
        <vt:lpwstr/>
      </vt:variant>
      <vt:variant>
        <vt:i4>4325397</vt:i4>
      </vt:variant>
      <vt:variant>
        <vt:i4>42</vt:i4>
      </vt:variant>
      <vt:variant>
        <vt:i4>0</vt:i4>
      </vt:variant>
      <vt:variant>
        <vt:i4>5</vt:i4>
      </vt:variant>
      <vt:variant>
        <vt:lpwstr>http://www.culture-at-work.com/jpnlinks.html</vt:lpwstr>
      </vt:variant>
      <vt:variant>
        <vt:lpwstr/>
      </vt:variant>
      <vt:variant>
        <vt:i4>458762</vt:i4>
      </vt:variant>
      <vt:variant>
        <vt:i4>39</vt:i4>
      </vt:variant>
      <vt:variant>
        <vt:i4>0</vt:i4>
      </vt:variant>
      <vt:variant>
        <vt:i4>5</vt:i4>
      </vt:variant>
      <vt:variant>
        <vt:lpwstr>http://momiji.jpf.go.jp/kyozai/English/index.php</vt:lpwstr>
      </vt:variant>
      <vt:variant>
        <vt:lpwstr/>
      </vt:variant>
      <vt:variant>
        <vt:i4>4325405</vt:i4>
      </vt:variant>
      <vt:variant>
        <vt:i4>36</vt:i4>
      </vt:variant>
      <vt:variant>
        <vt:i4>0</vt:i4>
      </vt:variant>
      <vt:variant>
        <vt:i4>5</vt:i4>
      </vt:variant>
      <vt:variant>
        <vt:lpwstr>http://web-japan.org/</vt:lpwstr>
      </vt:variant>
      <vt:variant>
        <vt:lpwstr/>
      </vt:variant>
      <vt:variant>
        <vt:i4>1245206</vt:i4>
      </vt:variant>
      <vt:variant>
        <vt:i4>33</vt:i4>
      </vt:variant>
      <vt:variant>
        <vt:i4>0</vt:i4>
      </vt:variant>
      <vt:variant>
        <vt:i4>5</vt:i4>
      </vt:variant>
      <vt:variant>
        <vt:lpwstr>http://web-japan.org/museum/menu.html</vt:lpwstr>
      </vt:variant>
      <vt:variant>
        <vt:lpwstr/>
      </vt:variant>
      <vt:variant>
        <vt:i4>5374035</vt:i4>
      </vt:variant>
      <vt:variant>
        <vt:i4>30</vt:i4>
      </vt:variant>
      <vt:variant>
        <vt:i4>0</vt:i4>
      </vt:variant>
      <vt:variant>
        <vt:i4>5</vt:i4>
      </vt:variant>
      <vt:variant>
        <vt:lpwstr>http://athome.nime.ac.jp/</vt:lpwstr>
      </vt:variant>
      <vt:variant>
        <vt:lpwstr/>
      </vt:variant>
      <vt:variant>
        <vt:i4>2162800</vt:i4>
      </vt:variant>
      <vt:variant>
        <vt:i4>27</vt:i4>
      </vt:variant>
      <vt:variant>
        <vt:i4>0</vt:i4>
      </vt:variant>
      <vt:variant>
        <vt:i4>5</vt:i4>
      </vt:variant>
      <vt:variant>
        <vt:lpwstr>http://www.babychatter.com/</vt:lpwstr>
      </vt:variant>
      <vt:variant>
        <vt:lpwstr/>
      </vt:variant>
      <vt:variant>
        <vt:i4>5374025</vt:i4>
      </vt:variant>
      <vt:variant>
        <vt:i4>24</vt:i4>
      </vt:variant>
      <vt:variant>
        <vt:i4>0</vt:i4>
      </vt:variant>
      <vt:variant>
        <vt:i4>5</vt:i4>
      </vt:variant>
      <vt:variant>
        <vt:lpwstr>http://japan-cc.com/</vt:lpwstr>
      </vt:variant>
      <vt:variant>
        <vt:lpwstr/>
      </vt:variant>
      <vt:variant>
        <vt:i4>5832798</vt:i4>
      </vt:variant>
      <vt:variant>
        <vt:i4>21</vt:i4>
      </vt:variant>
      <vt:variant>
        <vt:i4>0</vt:i4>
      </vt:variant>
      <vt:variant>
        <vt:i4>5</vt:i4>
      </vt:variant>
      <vt:variant>
        <vt:lpwstr>http://www.earthyfamily.com/J-Culture.htm</vt:lpwstr>
      </vt:variant>
      <vt:variant>
        <vt:lpwstr/>
      </vt:variant>
      <vt:variant>
        <vt:i4>8061053</vt:i4>
      </vt:variant>
      <vt:variant>
        <vt:i4>18</vt:i4>
      </vt:variant>
      <vt:variant>
        <vt:i4>0</vt:i4>
      </vt:variant>
      <vt:variant>
        <vt:i4>5</vt:i4>
      </vt:variant>
      <vt:variant>
        <vt:lpwstr>http://japanese.about.com/</vt:lpwstr>
      </vt:variant>
      <vt:variant>
        <vt:lpwstr/>
      </vt:variant>
      <vt:variant>
        <vt:i4>3801206</vt:i4>
      </vt:variant>
      <vt:variant>
        <vt:i4>15</vt:i4>
      </vt:variant>
      <vt:variant>
        <vt:i4>0</vt:i4>
      </vt:variant>
      <vt:variant>
        <vt:i4>5</vt:i4>
      </vt:variant>
      <vt:variant>
        <vt:lpwstr>http://www.japan-guide.com/e/e2035.html</vt:lpwstr>
      </vt:variant>
      <vt:variant>
        <vt:lpwstr/>
      </vt:variant>
      <vt:variant>
        <vt:i4>6291519</vt:i4>
      </vt:variant>
      <vt:variant>
        <vt:i4>12</vt:i4>
      </vt:variant>
      <vt:variant>
        <vt:i4>0</vt:i4>
      </vt:variant>
      <vt:variant>
        <vt:i4>5</vt:i4>
      </vt:variant>
      <vt:variant>
        <vt:lpwstr>http://www.japan-zone.com/culture/dishes.shtml</vt:lpwstr>
      </vt:variant>
      <vt:variant>
        <vt:lpwstr/>
      </vt:variant>
      <vt:variant>
        <vt:i4>2162723</vt:i4>
      </vt:variant>
      <vt:variant>
        <vt:i4>9</vt:i4>
      </vt:variant>
      <vt:variant>
        <vt:i4>0</vt:i4>
      </vt:variant>
      <vt:variant>
        <vt:i4>5</vt:i4>
      </vt:variant>
      <vt:variant>
        <vt:lpwstr>http://www.flickr.com/</vt:lpwstr>
      </vt:variant>
      <vt:variant>
        <vt:lpwstr/>
      </vt:variant>
      <vt:variant>
        <vt:i4>655378</vt:i4>
      </vt:variant>
      <vt:variant>
        <vt:i4>6</vt:i4>
      </vt:variant>
      <vt:variant>
        <vt:i4>0</vt:i4>
      </vt:variant>
      <vt:variant>
        <vt:i4>5</vt:i4>
      </vt:variant>
      <vt:variant>
        <vt:lpwstr>http://www.japanippon.com/fairytales/momotaro.htm</vt:lpwstr>
      </vt:variant>
      <vt:variant>
        <vt:lpwstr/>
      </vt:variant>
      <vt:variant>
        <vt:i4>3932282</vt:i4>
      </vt:variant>
      <vt:variant>
        <vt:i4>3</vt:i4>
      </vt:variant>
      <vt:variant>
        <vt:i4>0</vt:i4>
      </vt:variant>
      <vt:variant>
        <vt:i4>5</vt:i4>
      </vt:variant>
      <vt:variant>
        <vt:lpwstr>http://japanese.nearlythere.com/2005/09/05/audio-of-japanese-folk-tales</vt:lpwstr>
      </vt:variant>
      <vt:variant>
        <vt:lpwstr/>
      </vt:variant>
      <vt:variant>
        <vt:i4>5963899</vt:i4>
      </vt:variant>
      <vt:variant>
        <vt:i4>0</vt:i4>
      </vt:variant>
      <vt:variant>
        <vt:i4>0</vt:i4>
      </vt:variant>
      <vt:variant>
        <vt:i4>5</vt:i4>
      </vt:variant>
      <vt:variant>
        <vt:lpwstr>http://www.logoslibrary.eu/pls/wordtc/new_wordtheque.w6_context_baby.more_context_baby?parola=0&amp;n_words=1&amp;v_document_code=1526&amp;v_sequencer=30499&amp;lingua=ja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8-9 Languages assessment teacher guidelines | Once upon a time - writing - Japanese | Queensland Essential Learnings and Standards</dc:title>
  <dc:subject/>
  <dc:creator> Queensland Studies Authority</dc:creator>
  <cp:keywords/>
  <dc:description>Students write an appropriate ending to a Japanese fairytale and reflect on their language choices.</dc:description>
  <cp:lastModifiedBy>QSA</cp:lastModifiedBy>
  <cp:revision>2</cp:revision>
  <cp:lastPrinted>2009-04-30T01:32:00Z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KLAs">
    <vt:lpwstr/>
  </property>
  <property fmtid="{D5CDD505-2E9C-101B-9397-08002B2CF9AE}" pid="3" name="ContentType">
    <vt:lpwstr>Teacher guidelines [year 4 - 9]</vt:lpwstr>
  </property>
  <property fmtid="{D5CDD505-2E9C-101B-9397-08002B2CF9AE}" pid="4" name="AdditionalYearLevels">
    <vt:lpwstr/>
  </property>
  <property fmtid="{D5CDD505-2E9C-101B-9397-08002B2CF9AE}" pid="5" name="MainKLA">
    <vt:lpwstr/>
  </property>
  <property fmtid="{D5CDD505-2E9C-101B-9397-08002B2CF9AE}" pid="6" name="MainYearLevel">
    <vt:lpwstr/>
  </property>
  <property fmtid="{D5CDD505-2E9C-101B-9397-08002B2CF9AE}" pid="7" name="QSADeveloped">
    <vt:lpwstr/>
  </property>
  <property fmtid="{D5CDD505-2E9C-101B-9397-08002B2CF9AE}" pid="8" name="AssessableItems">
    <vt:lpwstr/>
  </property>
  <property fmtid="{D5CDD505-2E9C-101B-9397-08002B2CF9AE}" pid="9" name="PackageOwner">
    <vt:lpwstr/>
  </property>
  <property fmtid="{D5CDD505-2E9C-101B-9397-08002B2CF9AE}" pid="10" name="PackageVersion">
    <vt:lpwstr/>
  </property>
  <property fmtid="{D5CDD505-2E9C-101B-9397-08002B2CF9AE}" pid="11" name="ContextForAssessment">
    <vt:lpwstr/>
  </property>
  <property fmtid="{D5CDD505-2E9C-101B-9397-08002B2CF9AE}" pid="12" name="PackageOverview">
    <vt:lpwstr/>
  </property>
  <property fmtid="{D5CDD505-2E9C-101B-9397-08002B2CF9AE}" pid="13" name="PackageKeywords">
    <vt:lpwstr/>
  </property>
  <property fmtid="{D5CDD505-2E9C-101B-9397-08002B2CF9AE}" pid="14" name="OrganiserEnglish">
    <vt:lpwstr/>
  </property>
  <property fmtid="{D5CDD505-2E9C-101B-9397-08002B2CF9AE}" pid="15" name="OrganiserHPE">
    <vt:lpwstr/>
  </property>
  <property fmtid="{D5CDD505-2E9C-101B-9397-08002B2CF9AE}" pid="16" name="OrganiserLanguages">
    <vt:lpwstr/>
  </property>
  <property fmtid="{D5CDD505-2E9C-101B-9397-08002B2CF9AE}" pid="17" name="OrganiserMathematics">
    <vt:lpwstr/>
  </property>
  <property fmtid="{D5CDD505-2E9C-101B-9397-08002B2CF9AE}" pid="18" name="OrganiserScience">
    <vt:lpwstr/>
  </property>
  <property fmtid="{D5CDD505-2E9C-101B-9397-08002B2CF9AE}" pid="19" name="OrganiserSOSE">
    <vt:lpwstr/>
  </property>
  <property fmtid="{D5CDD505-2E9C-101B-9397-08002B2CF9AE}" pid="20" name="OrganiserTechnology">
    <vt:lpwstr/>
  </property>
  <property fmtid="{D5CDD505-2E9C-101B-9397-08002B2CF9AE}" pid="21" name="OrganiserTheArts">
    <vt:lpwstr/>
  </property>
  <property fmtid="{D5CDD505-2E9C-101B-9397-08002B2CF9AE}" pid="22" name="EssentialLearnings">
    <vt:lpwstr/>
  </property>
  <property fmtid="{D5CDD505-2E9C-101B-9397-08002B2CF9AE}" pid="23" name="PackageStatus0">
    <vt:lpwstr/>
  </property>
  <property fmtid="{D5CDD505-2E9C-101B-9397-08002B2CF9AE}" pid="24" name="PackageStatusWizard">
    <vt:lpwstr/>
  </property>
  <property fmtid="{D5CDD505-2E9C-101B-9397-08002B2CF9AE}" pid="25" name="Subject">
    <vt:lpwstr/>
  </property>
  <property fmtid="{D5CDD505-2E9C-101B-9397-08002B2CF9AE}" pid="26" name="_Category">
    <vt:lpwstr/>
  </property>
  <property fmtid="{D5CDD505-2E9C-101B-9397-08002B2CF9AE}" pid="27" name="Categories">
    <vt:lpwstr/>
  </property>
  <property fmtid="{D5CDD505-2E9C-101B-9397-08002B2CF9AE}" pid="28" name="Approval Level">
    <vt:lpwstr/>
  </property>
  <property fmtid="{D5CDD505-2E9C-101B-9397-08002B2CF9AE}" pid="29" name="_Comments">
    <vt:lpwstr/>
  </property>
  <property fmtid="{D5CDD505-2E9C-101B-9397-08002B2CF9AE}" pid="30" name="Assigned To">
    <vt:lpwstr/>
  </property>
  <property fmtid="{D5CDD505-2E9C-101B-9397-08002B2CF9AE}" pid="31" name="Keywords">
    <vt:lpwstr/>
  </property>
  <property fmtid="{D5CDD505-2E9C-101B-9397-08002B2CF9AE}" pid="32" name="_Author">
    <vt:lpwstr>defaultsetup</vt:lpwstr>
  </property>
  <property fmtid="{D5CDD505-2E9C-101B-9397-08002B2CF9AE}" pid="33" name="Published Status">
    <vt:lpwstr/>
  </property>
  <property fmtid="{D5CDD505-2E9C-101B-9397-08002B2CF9AE}" pid="34" name="IndicatorOrganiserLiteracy">
    <vt:lpwstr/>
  </property>
  <property fmtid="{D5CDD505-2E9C-101B-9397-08002B2CF9AE}" pid="35" name="IndicatorOrganiserNumeracy">
    <vt:lpwstr/>
  </property>
</Properties>
</file>