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Default="00E64929" w:rsidP="00BC58D9">
      <w:pPr>
        <w:pStyle w:val="CoverTitle"/>
      </w:pPr>
      <w:bookmarkStart w:id="0" w:name="_GoBack"/>
      <w:bookmarkEnd w:id="0"/>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50" name="Picture 50"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design cover_teacher guidelin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A0B">
        <w:t>Broadcasting my news</w:t>
      </w:r>
    </w:p>
    <w:tbl>
      <w:tblPr>
        <w:tblW w:w="0" w:type="auto"/>
        <w:tblLook w:val="01E0" w:firstRow="1" w:lastRow="1" w:firstColumn="1" w:lastColumn="1" w:noHBand="0" w:noVBand="0"/>
      </w:tblPr>
      <w:tblGrid>
        <w:gridCol w:w="1874"/>
        <w:gridCol w:w="6396"/>
      </w:tblGrid>
      <w:tr w:rsidR="00D43A0B">
        <w:trPr>
          <w:trHeight w:val="614"/>
        </w:trPr>
        <w:tc>
          <w:tcPr>
            <w:tcW w:w="1874" w:type="dxa"/>
            <w:shd w:val="clear" w:color="auto" w:fill="B4A7C0"/>
            <w:tcMar>
              <w:top w:w="113" w:type="dxa"/>
              <w:left w:w="113" w:type="dxa"/>
              <w:bottom w:w="113" w:type="dxa"/>
              <w:right w:w="113" w:type="dxa"/>
            </w:tcMar>
            <w:vAlign w:val="center"/>
          </w:tcPr>
          <w:p w:rsidR="00D43A0B" w:rsidRPr="00C557B7" w:rsidRDefault="00D43A0B" w:rsidP="00DF6424">
            <w:pPr>
              <w:pStyle w:val="CoverYearKLAName"/>
            </w:pPr>
            <w:r w:rsidRPr="00C557B7">
              <w:t>Year 7</w:t>
            </w:r>
          </w:p>
        </w:tc>
        <w:tc>
          <w:tcPr>
            <w:tcW w:w="6396" w:type="dxa"/>
            <w:shd w:val="clear" w:color="auto" w:fill="E3DEE8"/>
            <w:tcMar>
              <w:top w:w="113" w:type="dxa"/>
              <w:left w:w="113" w:type="dxa"/>
              <w:bottom w:w="113" w:type="dxa"/>
              <w:right w:w="113" w:type="dxa"/>
            </w:tcMar>
            <w:vAlign w:val="center"/>
          </w:tcPr>
          <w:p w:rsidR="00D43A0B" w:rsidRDefault="00D43A0B" w:rsidP="00DF6424">
            <w:pPr>
              <w:pStyle w:val="CoverYearKLAName"/>
            </w:pPr>
            <w:r>
              <w:t>The Arts — Media</w:t>
            </w:r>
          </w:p>
        </w:tc>
      </w:tr>
      <w:tr w:rsidR="00321DA5">
        <w:tc>
          <w:tcPr>
            <w:tcW w:w="8270" w:type="dxa"/>
            <w:gridSpan w:val="2"/>
            <w:tcBorders>
              <w:bottom w:val="single" w:sz="12" w:space="0" w:color="E3DEE8"/>
            </w:tcBorders>
            <w:tcMar>
              <w:top w:w="113" w:type="dxa"/>
              <w:left w:w="113" w:type="dxa"/>
              <w:bottom w:w="113" w:type="dxa"/>
              <w:right w:w="113" w:type="dxa"/>
            </w:tcMar>
            <w:vAlign w:val="center"/>
          </w:tcPr>
          <w:p w:rsidR="00321DA5" w:rsidRPr="00562AF7" w:rsidRDefault="00562AF7" w:rsidP="00CD0037">
            <w:pPr>
              <w:pStyle w:val="CoverOverview"/>
            </w:pPr>
            <w:r w:rsidRPr="00562AF7">
              <w:t>Students create a</w:t>
            </w:r>
            <w:r w:rsidR="009275A4">
              <w:t>nd analyse</w:t>
            </w:r>
            <w:r w:rsidRPr="00562AF7">
              <w:t xml:space="preserve"> </w:t>
            </w:r>
            <w:r w:rsidR="00F52F65">
              <w:t>a television news story</w:t>
            </w:r>
            <w:r w:rsidRPr="00562AF7">
              <w:t xml:space="preserve"> suitable for a </w:t>
            </w:r>
            <w:r w:rsidR="00740AC8">
              <w:t>young</w:t>
            </w:r>
            <w:r w:rsidRPr="00562AF7">
              <w:t xml:space="preserve"> audience, which challenges stereotypes and presents positive representations about a group in the school community.</w:t>
            </w:r>
          </w:p>
        </w:tc>
      </w:tr>
      <w:tr w:rsidR="00562AF7">
        <w:tc>
          <w:tcPr>
            <w:tcW w:w="1874" w:type="dxa"/>
            <w:tcBorders>
              <w:top w:val="single" w:sz="12" w:space="0" w:color="E3DEE8"/>
              <w:bottom w:val="single" w:sz="12" w:space="0" w:color="E3DEE8"/>
            </w:tcBorders>
            <w:tcMar>
              <w:top w:w="113" w:type="dxa"/>
              <w:left w:w="113" w:type="dxa"/>
              <w:bottom w:w="113" w:type="dxa"/>
              <w:right w:w="113" w:type="dxa"/>
            </w:tcMar>
          </w:tcPr>
          <w:p w:rsidR="00562AF7" w:rsidRPr="00111E90" w:rsidRDefault="00562AF7" w:rsidP="00562AF7">
            <w:pPr>
              <w:spacing w:before="120" w:after="120" w:line="240" w:lineRule="auto"/>
            </w:pPr>
            <w:r w:rsidRPr="00562AF7">
              <w:rPr>
                <w:b/>
              </w:rPr>
              <w:t>Time allocation</w:t>
            </w:r>
          </w:p>
        </w:tc>
        <w:tc>
          <w:tcPr>
            <w:tcW w:w="6396" w:type="dxa"/>
            <w:tcBorders>
              <w:top w:val="single" w:sz="12" w:space="0" w:color="E3DEE8"/>
              <w:bottom w:val="single" w:sz="12" w:space="0" w:color="E3DEE8"/>
            </w:tcBorders>
            <w:tcMar>
              <w:top w:w="113" w:type="dxa"/>
              <w:left w:w="113" w:type="dxa"/>
              <w:bottom w:w="113" w:type="dxa"/>
              <w:right w:w="113" w:type="dxa"/>
            </w:tcMar>
          </w:tcPr>
          <w:p w:rsidR="00562AF7" w:rsidRDefault="00562AF7" w:rsidP="00DF6424">
            <w:r w:rsidRPr="00111E90">
              <w:t xml:space="preserve">8 </w:t>
            </w:r>
            <w:r w:rsidR="00DA04E8">
              <w:t>hours (including presentation time)</w:t>
            </w:r>
            <w:r w:rsidRPr="00111E90">
              <w:t xml:space="preserve"> </w:t>
            </w:r>
          </w:p>
        </w:tc>
      </w:tr>
      <w:tr w:rsidR="00562AF7">
        <w:tc>
          <w:tcPr>
            <w:tcW w:w="1874" w:type="dxa"/>
            <w:tcBorders>
              <w:top w:val="single" w:sz="12" w:space="0" w:color="E3DEE8"/>
              <w:bottom w:val="single" w:sz="12" w:space="0" w:color="E3DEE8"/>
            </w:tcBorders>
            <w:tcMar>
              <w:top w:w="113" w:type="dxa"/>
              <w:left w:w="113" w:type="dxa"/>
              <w:bottom w:w="113" w:type="dxa"/>
              <w:right w:w="113" w:type="dxa"/>
            </w:tcMar>
          </w:tcPr>
          <w:p w:rsidR="00562AF7" w:rsidRPr="00FF1BC6" w:rsidRDefault="00562AF7" w:rsidP="00562AF7">
            <w:pPr>
              <w:spacing w:before="120" w:after="120" w:line="240" w:lineRule="auto"/>
            </w:pPr>
            <w:r w:rsidRPr="00562AF7">
              <w:rPr>
                <w:b/>
              </w:rPr>
              <w:t>Student roles</w:t>
            </w:r>
          </w:p>
        </w:tc>
        <w:tc>
          <w:tcPr>
            <w:tcW w:w="6396" w:type="dxa"/>
            <w:tcBorders>
              <w:top w:val="single" w:sz="12" w:space="0" w:color="E3DEE8"/>
              <w:bottom w:val="single" w:sz="12" w:space="0" w:color="E3DEE8"/>
            </w:tcBorders>
            <w:tcMar>
              <w:top w:w="113" w:type="dxa"/>
              <w:left w:w="113" w:type="dxa"/>
              <w:bottom w:w="113" w:type="dxa"/>
              <w:right w:w="113" w:type="dxa"/>
            </w:tcMar>
          </w:tcPr>
          <w:p w:rsidR="00562AF7" w:rsidRDefault="00562AF7" w:rsidP="00DF6424">
            <w:r w:rsidRPr="00FF1BC6">
              <w:t xml:space="preserve">This media assessment encourages collaborative planning and development of ideas. </w:t>
            </w:r>
            <w:r w:rsidRPr="002076B2">
              <w:t>The assessable components of this assessment are individual.</w:t>
            </w:r>
          </w:p>
        </w:tc>
      </w:tr>
      <w:tr w:rsidR="00321DA5">
        <w:tc>
          <w:tcPr>
            <w:tcW w:w="8270" w:type="dxa"/>
            <w:gridSpan w:val="2"/>
            <w:tcBorders>
              <w:top w:val="single" w:sz="12" w:space="0" w:color="E3DEE8"/>
            </w:tcBorders>
            <w:tcMar>
              <w:top w:w="113" w:type="dxa"/>
              <w:left w:w="113" w:type="dxa"/>
              <w:bottom w:w="113" w:type="dxa"/>
              <w:right w:w="113" w:type="dxa"/>
            </w:tcMar>
            <w:vAlign w:val="center"/>
          </w:tcPr>
          <w:p w:rsidR="00321DA5" w:rsidRPr="005E1415" w:rsidRDefault="00321DA5" w:rsidP="00CD0037">
            <w:pPr>
              <w:pStyle w:val="CoverOverview"/>
            </w:pPr>
            <w:r w:rsidRPr="005E1415">
              <w:t>Context for assessment</w:t>
            </w:r>
          </w:p>
          <w:p w:rsidR="00321DA5" w:rsidRPr="00562AF7" w:rsidRDefault="00562AF7" w:rsidP="00CD0037">
            <w:r w:rsidRPr="00562AF7">
              <w:t xml:space="preserve">Media education encourages young people to tell their own stories using recognised media formats. </w:t>
            </w:r>
            <w:r w:rsidRPr="002076B2">
              <w:rPr>
                <w:i/>
              </w:rPr>
              <w:t>Broadcasting my news</w:t>
            </w:r>
            <w:r w:rsidRPr="00562AF7">
              <w:t xml:space="preserve"> focuses on the key media concepts of representations, languages and audiences. This media assessment enables students to create and analyse their own media text consisting of a news story important to young people. Students will be involved in learning experiences that develop their ability to communicate visually and verbally. A unit encompassing this assessment could make links to representations, stereotypes, subcultural groups, audiences, television, news and scriptwriting.</w:t>
            </w:r>
          </w:p>
        </w:tc>
      </w:tr>
    </w:tbl>
    <w:p w:rsidR="00B34779" w:rsidRPr="00A326AC" w:rsidRDefault="00E64929" w:rsidP="00750B88">
      <w:pPr>
        <w:pageBreakBefore/>
      </w:pPr>
      <w:r>
        <w:rPr>
          <w:b/>
          <w:i/>
          <w:noProof/>
          <w:color w:val="FF0000"/>
        </w:rPr>
        <w:lastRenderedPageBreak/>
        <w:drawing>
          <wp:anchor distT="0" distB="0" distL="114300" distR="114300" simplePos="0" relativeHeight="251651584"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4" name="Picture 24"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esign headings_identif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CD0037">
        <w:t>This assessment gathers evidence of learning for the following</w:t>
      </w:r>
      <w:r w:rsidR="00B34779" w:rsidRPr="0034474F">
        <w:t xml:space="preserve"> </w:t>
      </w:r>
      <w:r w:rsidR="00B34779" w:rsidRPr="009D15D5">
        <w:rPr>
          <w:b/>
        </w:rPr>
        <w:t>Essential Learnings</w:t>
      </w:r>
      <w:r w:rsidR="00971609">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5840"/>
      </w:tblGrid>
      <w:tr w:rsidR="00CD0037" w:rsidRPr="00750B88">
        <w:trPr>
          <w:trHeight w:val="76"/>
          <w:jc w:val="center"/>
        </w:trPr>
        <w:tc>
          <w:tcPr>
            <w:tcW w:w="9286" w:type="dxa"/>
            <w:gridSpan w:val="2"/>
            <w:shd w:val="clear" w:color="auto" w:fill="E6E6E6"/>
          </w:tcPr>
          <w:p w:rsidR="00CD0037" w:rsidRPr="00562AF7" w:rsidRDefault="00562AF7" w:rsidP="00C20914">
            <w:pPr>
              <w:pStyle w:val="Heading2Table"/>
            </w:pPr>
            <w:r w:rsidRPr="00562AF7">
              <w:t xml:space="preserve">The Arts </w:t>
            </w:r>
            <w:r w:rsidR="00F82778">
              <w:t>—</w:t>
            </w:r>
            <w:r w:rsidRPr="00562AF7">
              <w:t xml:space="preserve"> Media</w:t>
            </w:r>
            <w:r w:rsidRPr="00562AF7">
              <w:tab/>
              <w:t>Essential Learnings by the end of Year 7</w:t>
            </w:r>
          </w:p>
        </w:tc>
      </w:tr>
      <w:tr w:rsidR="00934842">
        <w:trPr>
          <w:trHeight w:val="3454"/>
          <w:jc w:val="center"/>
        </w:trPr>
        <w:tc>
          <w:tcPr>
            <w:tcW w:w="3660" w:type="dxa"/>
          </w:tcPr>
          <w:p w:rsidR="00934842" w:rsidRPr="00A67D85" w:rsidRDefault="00934842" w:rsidP="002C1299">
            <w:pPr>
              <w:pStyle w:val="Heading3"/>
              <w:keepLines/>
            </w:pPr>
            <w:r w:rsidRPr="00A67D85">
              <w:t>Ways of working</w:t>
            </w:r>
          </w:p>
          <w:p w:rsidR="00934842" w:rsidRPr="00750B88" w:rsidRDefault="00934842" w:rsidP="00271417">
            <w:pPr>
              <w:pStyle w:val="Organiser"/>
            </w:pPr>
            <w:r w:rsidRPr="00750B88">
              <w:t>Students are able to:</w:t>
            </w:r>
          </w:p>
          <w:p w:rsidR="00A17866" w:rsidRPr="00A17866" w:rsidRDefault="00A17866" w:rsidP="00A17866">
            <w:pPr>
              <w:pStyle w:val="Bulletslevel1"/>
              <w:keepNext/>
              <w:keepLines/>
            </w:pPr>
            <w:r w:rsidRPr="00A17866">
              <w:t>create and shape arts works by modifying arts elements to express purpose and to include</w:t>
            </w:r>
            <w:r>
              <w:t xml:space="preserve"> </w:t>
            </w:r>
            <w:r w:rsidRPr="00A17866">
              <w:t>influences from their own and other cultures and times</w:t>
            </w:r>
          </w:p>
          <w:p w:rsidR="00A17866" w:rsidRPr="00A17866" w:rsidRDefault="00A17866" w:rsidP="00A17866">
            <w:pPr>
              <w:pStyle w:val="Bulletslevel1"/>
              <w:keepNext/>
              <w:keepLines/>
            </w:pPr>
            <w:r w:rsidRPr="00A17866">
              <w:t>present arts works to informal and formal audiences for intended purposes, using arts</w:t>
            </w:r>
            <w:r>
              <w:t xml:space="preserve"> </w:t>
            </w:r>
            <w:r w:rsidRPr="00A17866">
              <w:t>techniques, skills and processes</w:t>
            </w:r>
          </w:p>
          <w:p w:rsidR="00934842" w:rsidRPr="00A67D85" w:rsidRDefault="00A17866" w:rsidP="00A17866">
            <w:pPr>
              <w:pStyle w:val="Bulletslevel1"/>
              <w:keepNext/>
              <w:keepLines/>
            </w:pPr>
            <w:r w:rsidRPr="00A17866">
              <w:t>reflect on learning, apply new understandings and identify future applications.</w:t>
            </w:r>
          </w:p>
        </w:tc>
        <w:tc>
          <w:tcPr>
            <w:tcW w:w="5626" w:type="dxa"/>
          </w:tcPr>
          <w:p w:rsidR="00934842" w:rsidRDefault="00934842" w:rsidP="002C1299">
            <w:pPr>
              <w:pStyle w:val="Heading3"/>
              <w:keepLines/>
            </w:pPr>
            <w:r>
              <w:t>Knowledge and understanding</w:t>
            </w:r>
          </w:p>
          <w:p w:rsidR="00562AF7" w:rsidRDefault="00562AF7" w:rsidP="00271417">
            <w:pPr>
              <w:pStyle w:val="Organiser"/>
              <w:rPr>
                <w:i/>
              </w:rPr>
            </w:pPr>
            <w:r w:rsidRPr="00562AF7">
              <w:rPr>
                <w:i/>
              </w:rPr>
              <w:t>Media</w:t>
            </w:r>
          </w:p>
          <w:p w:rsidR="00461F9D" w:rsidRPr="00461F9D" w:rsidRDefault="00461F9D" w:rsidP="00461F9D">
            <w:pPr>
              <w:pStyle w:val="Organiser"/>
              <w:rPr>
                <w:rFonts w:ascii="ZurichBT-BoldCondensed" w:hAnsi="ZurichBT-BoldCondensed" w:cs="ZurichBT-BoldCondensed"/>
                <w:bCs/>
                <w:color w:val="866498"/>
                <w:szCs w:val="22"/>
              </w:rPr>
            </w:pPr>
            <w:r>
              <w:t>Media involves constructing meaning, considering intended audiences and intended purposes, by modifying media languages and technologies to create representations.</w:t>
            </w:r>
          </w:p>
          <w:p w:rsidR="00562AF7" w:rsidRDefault="00562AF7" w:rsidP="00461F9D">
            <w:pPr>
              <w:pStyle w:val="Bulletslevel1"/>
              <w:keepNext/>
              <w:keepLines/>
            </w:pPr>
            <w:r>
              <w:t>Still and moving images, sounds and words are applied and modified</w:t>
            </w:r>
            <w:r w:rsidR="00FF3188">
              <w:t>,</w:t>
            </w:r>
            <w:r>
              <w:t xml:space="preserve"> </w:t>
            </w:r>
            <w:r w:rsidR="00FF3188">
              <w:t xml:space="preserve">using </w:t>
            </w:r>
            <w:r>
              <w:t>genre conventions</w:t>
            </w:r>
            <w:r w:rsidR="00FF3188">
              <w:t>,</w:t>
            </w:r>
            <w:r>
              <w:t xml:space="preserve"> to construct media texts</w:t>
            </w:r>
            <w:r w:rsidR="00B01EE3">
              <w:t>.</w:t>
            </w:r>
          </w:p>
          <w:p w:rsidR="00562AF7" w:rsidRDefault="00562AF7" w:rsidP="00562AF7">
            <w:pPr>
              <w:pStyle w:val="Bulletslevel1"/>
              <w:keepNext/>
              <w:keepLines/>
            </w:pPr>
            <w:r>
              <w:t>Media techniques and practices, including edit</w:t>
            </w:r>
            <w:r w:rsidR="00FF3188">
              <w:t>ing</w:t>
            </w:r>
            <w:r>
              <w:t xml:space="preserve"> and publish</w:t>
            </w:r>
            <w:r w:rsidR="00FF3188">
              <w:t>ing</w:t>
            </w:r>
            <w:r>
              <w:t>, are used to create media texts</w:t>
            </w:r>
            <w:r w:rsidR="00B01EE3">
              <w:t>.</w:t>
            </w:r>
          </w:p>
          <w:p w:rsidR="00934842" w:rsidRDefault="00562AF7" w:rsidP="00562AF7">
            <w:pPr>
              <w:pStyle w:val="Bulletslevel1"/>
              <w:keepNext/>
              <w:keepLines/>
            </w:pPr>
            <w:r>
              <w:t>Representations of issues in media texts have specific purposes and are modified to maximise audience impact</w:t>
            </w:r>
            <w:r w:rsidR="00B01EE3">
              <w:t>.</w:t>
            </w:r>
          </w:p>
        </w:tc>
      </w:tr>
      <w:tr w:rsidR="00B34779" w:rsidRPr="00AD12C7">
        <w:trPr>
          <w:trHeight w:val="1559"/>
          <w:jc w:val="center"/>
        </w:trPr>
        <w:tc>
          <w:tcPr>
            <w:tcW w:w="9286" w:type="dxa"/>
            <w:gridSpan w:val="2"/>
          </w:tcPr>
          <w:p w:rsidR="00B34779" w:rsidRDefault="00B34779" w:rsidP="002C1299">
            <w:pPr>
              <w:pStyle w:val="Heading3"/>
              <w:keepLines/>
            </w:pPr>
            <w:r>
              <w:t xml:space="preserve">Assessable </w:t>
            </w:r>
            <w:r w:rsidRPr="00AD12C7">
              <w:t>el</w:t>
            </w:r>
            <w:r>
              <w:t>ements</w:t>
            </w:r>
          </w:p>
          <w:p w:rsidR="00265459" w:rsidRDefault="00265459" w:rsidP="00265459">
            <w:pPr>
              <w:pStyle w:val="Bulletslevel1"/>
              <w:keepNext/>
              <w:keepLines/>
            </w:pPr>
            <w:r>
              <w:t xml:space="preserve">Knowledge and </w:t>
            </w:r>
            <w:r w:rsidR="00DE705A">
              <w:t>u</w:t>
            </w:r>
            <w:r>
              <w:t xml:space="preserve">nderstanding </w:t>
            </w:r>
          </w:p>
          <w:p w:rsidR="00265459" w:rsidRDefault="00265459" w:rsidP="00265459">
            <w:pPr>
              <w:pStyle w:val="Bulletslevel1"/>
              <w:keepNext/>
              <w:keepLines/>
            </w:pPr>
            <w:r>
              <w:t xml:space="preserve">Creating </w:t>
            </w:r>
          </w:p>
          <w:p w:rsidR="00265459" w:rsidRDefault="00265459" w:rsidP="00265459">
            <w:pPr>
              <w:pStyle w:val="Bulletslevel1"/>
              <w:keepNext/>
              <w:keepLines/>
            </w:pPr>
            <w:r>
              <w:t xml:space="preserve">Presenting </w:t>
            </w:r>
          </w:p>
          <w:p w:rsidR="00B34779" w:rsidRPr="00AD12C7" w:rsidRDefault="00265459" w:rsidP="00265459">
            <w:pPr>
              <w:pStyle w:val="Bulletslevel1"/>
              <w:keepNext/>
              <w:keepLines/>
            </w:pPr>
            <w:r>
              <w:t>Reflecting</w:t>
            </w:r>
          </w:p>
        </w:tc>
      </w:tr>
      <w:tr w:rsidR="00B34779" w:rsidRPr="00474B75">
        <w:trPr>
          <w:trHeight w:val="76"/>
          <w:jc w:val="center"/>
        </w:trPr>
        <w:tc>
          <w:tcPr>
            <w:tcW w:w="9286" w:type="dxa"/>
            <w:gridSpan w:val="2"/>
          </w:tcPr>
          <w:p w:rsidR="00B34779" w:rsidRPr="00474B75" w:rsidRDefault="00562AF7" w:rsidP="00474B75">
            <w:pPr>
              <w:pStyle w:val="Source"/>
            </w:pPr>
            <w:r w:rsidRPr="000063E4">
              <w:t xml:space="preserve">Source: </w:t>
            </w:r>
            <w:smartTag w:uri="urn:schemas-microsoft-com:office:smarttags" w:element="State">
              <w:r w:rsidRPr="000063E4">
                <w:t>Queensland</w:t>
              </w:r>
            </w:smartTag>
            <w:r w:rsidRPr="000063E4">
              <w:t xml:space="preserve"> Studies Authority 2007, </w:t>
            </w:r>
            <w:r w:rsidR="009275A4">
              <w:rPr>
                <w:rStyle w:val="SourceTitleChar"/>
              </w:rPr>
              <w:t>The Arts —</w:t>
            </w:r>
            <w:r w:rsidRPr="000063E4">
              <w:rPr>
                <w:rStyle w:val="SourceTitleChar"/>
              </w:rPr>
              <w:t xml:space="preserve"> Media Essential Learnings by the end of Year</w:t>
            </w:r>
            <w:r w:rsidR="009275A4">
              <w:rPr>
                <w:rStyle w:val="SourceTitleChar"/>
              </w:rPr>
              <w:t xml:space="preserve"> </w:t>
            </w:r>
            <w:r>
              <w:rPr>
                <w:rStyle w:val="SourceTitleChar"/>
              </w:rPr>
              <w:t>7</w:t>
            </w:r>
            <w:r w:rsidRPr="000063E4">
              <w:t xml:space="preserve">, QSA, </w:t>
            </w:r>
            <w:smartTag w:uri="urn:schemas-microsoft-com:office:smarttags" w:element="place">
              <w:smartTag w:uri="urn:schemas-microsoft-com:office:smarttags" w:element="City">
                <w:r w:rsidRPr="000063E4">
                  <w:t>Brisbane</w:t>
                </w:r>
              </w:smartTag>
            </w:smartTag>
            <w:r w:rsidRPr="000063E4">
              <w:t>.</w:t>
            </w:r>
          </w:p>
        </w:tc>
      </w:tr>
    </w:tbl>
    <w:p w:rsidR="00E8667A" w:rsidRDefault="00E8667A" w:rsidP="00E935F6"/>
    <w:p w:rsidR="0049389D" w:rsidRDefault="0049389D" w:rsidP="00DB0CB9"/>
    <w:p w:rsidR="008F3048" w:rsidRDefault="002734E6" w:rsidP="008A37AF">
      <w:r>
        <w:br w:type="page"/>
      </w:r>
      <w:r w:rsidR="006651E7">
        <w:lastRenderedPageBreak/>
        <w:t>Listed here are s</w:t>
      </w:r>
      <w:r w:rsidR="008F3048">
        <w:t xml:space="preserve">uggested </w:t>
      </w:r>
      <w:r w:rsidR="008F3048" w:rsidRPr="00444D1F">
        <w:rPr>
          <w:b/>
        </w:rPr>
        <w:t>learning experiences</w:t>
      </w:r>
      <w:r w:rsidR="008F3048">
        <w:t xml:space="preserve"> for students be</w:t>
      </w:r>
      <w:r w:rsidR="00D43BC1">
        <w:t xml:space="preserve">fore </w:t>
      </w:r>
      <w:r w:rsidR="003833E5">
        <w:t>implementing</w:t>
      </w:r>
      <w:r w:rsidR="00D43BC1">
        <w:t xml:space="preserve"> this assessment.</w:t>
      </w:r>
    </w:p>
    <w:p w:rsidR="008F3048" w:rsidRDefault="00E64929" w:rsidP="008F3048">
      <w:pPr>
        <w:pStyle w:val="Bulletslevel1"/>
      </w:pPr>
      <w:r>
        <w:rPr>
          <w:noProof/>
        </w:rPr>
        <w:drawing>
          <wp:anchor distT="0" distB="0" distL="114300" distR="114300" simplePos="0" relativeHeight="251650560" behindDoc="0" locked="0" layoutInCell="1" allowOverlap="1">
            <wp:simplePos x="0" y="0"/>
            <wp:positionH relativeFrom="page">
              <wp:posOffset>423545</wp:posOffset>
            </wp:positionH>
            <wp:positionV relativeFrom="margin">
              <wp:posOffset>-154940</wp:posOffset>
            </wp:positionV>
            <wp:extent cx="6713220" cy="1319530"/>
            <wp:effectExtent l="0" t="0" r="0" b="0"/>
            <wp:wrapSquare wrapText="bothSides"/>
            <wp:docPr id="19" name="Picture 19"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design headings_sequ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AF7" w:rsidRPr="00562AF7">
        <w:rPr>
          <w:noProof/>
        </w:rPr>
        <w:t xml:space="preserve">View television news programs targeting a </w:t>
      </w:r>
      <w:r w:rsidR="00B86409">
        <w:rPr>
          <w:noProof/>
        </w:rPr>
        <w:t>young</w:t>
      </w:r>
      <w:r w:rsidR="00562AF7" w:rsidRPr="00562AF7">
        <w:rPr>
          <w:noProof/>
        </w:rPr>
        <w:t xml:space="preserve"> audience</w:t>
      </w:r>
      <w:r w:rsidR="00D5754D">
        <w:rPr>
          <w:noProof/>
        </w:rPr>
        <w:t xml:space="preserve"> (e</w:t>
      </w:r>
      <w:r w:rsidR="00562AF7" w:rsidRPr="00562AF7">
        <w:rPr>
          <w:noProof/>
        </w:rPr>
        <w:t xml:space="preserve">.g. </w:t>
      </w:r>
      <w:r w:rsidR="00562AF7" w:rsidRPr="002076B2">
        <w:rPr>
          <w:i/>
          <w:noProof/>
        </w:rPr>
        <w:t>Behind the News</w:t>
      </w:r>
      <w:r w:rsidR="00562AF7" w:rsidRPr="00562AF7">
        <w:rPr>
          <w:noProof/>
        </w:rPr>
        <w:t xml:space="preserve"> </w:t>
      </w:r>
      <w:r w:rsidR="00B86409">
        <w:rPr>
          <w:noProof/>
        </w:rPr>
        <w:t>—</w:t>
      </w:r>
      <w:r w:rsidR="00D5754D">
        <w:rPr>
          <w:noProof/>
        </w:rPr>
        <w:t xml:space="preserve"> </w:t>
      </w:r>
      <w:r w:rsidR="00562AF7" w:rsidRPr="00562AF7">
        <w:rPr>
          <w:noProof/>
        </w:rPr>
        <w:t>ABC</w:t>
      </w:r>
      <w:r w:rsidR="00D5754D">
        <w:rPr>
          <w:noProof/>
        </w:rPr>
        <w:t>,</w:t>
      </w:r>
      <w:r w:rsidR="00562AF7" w:rsidRPr="00562AF7">
        <w:rPr>
          <w:noProof/>
        </w:rPr>
        <w:t xml:space="preserve"> </w:t>
      </w:r>
      <w:r w:rsidR="00562AF7" w:rsidRPr="002076B2">
        <w:rPr>
          <w:i/>
          <w:noProof/>
        </w:rPr>
        <w:t>The Total News</w:t>
      </w:r>
      <w:r w:rsidR="00D5754D">
        <w:rPr>
          <w:noProof/>
        </w:rPr>
        <w:t xml:space="preserve"> </w:t>
      </w:r>
      <w:r w:rsidR="00B86409">
        <w:rPr>
          <w:noProof/>
        </w:rPr>
        <w:t>— Channel</w:t>
      </w:r>
      <w:r w:rsidR="00562AF7" w:rsidRPr="00562AF7">
        <w:rPr>
          <w:noProof/>
        </w:rPr>
        <w:t xml:space="preserve"> 10</w:t>
      </w:r>
      <w:r w:rsidR="00D5754D">
        <w:rPr>
          <w:noProof/>
        </w:rPr>
        <w:t>)</w:t>
      </w:r>
      <w:r w:rsidR="00562AF7" w:rsidRPr="00562AF7">
        <w:rPr>
          <w:noProof/>
        </w:rPr>
        <w:t xml:space="preserve">. </w:t>
      </w:r>
      <w:r w:rsidR="00B86409">
        <w:rPr>
          <w:noProof/>
        </w:rPr>
        <w:t>Encourage students to analyse:</w:t>
      </w:r>
    </w:p>
    <w:p w:rsidR="00562AF7" w:rsidRDefault="00D5754D" w:rsidP="00B86409">
      <w:pPr>
        <w:pStyle w:val="Bulletslevel2"/>
      </w:pPr>
      <w:r>
        <w:t>t</w:t>
      </w:r>
      <w:r w:rsidR="00562AF7">
        <w:t xml:space="preserve">he </w:t>
      </w:r>
      <w:r w:rsidR="00562AF7" w:rsidRPr="00B86409">
        <w:rPr>
          <w:i/>
        </w:rPr>
        <w:t>structure</w:t>
      </w:r>
      <w:r w:rsidR="00562AF7">
        <w:t xml:space="preserve"> of the news</w:t>
      </w:r>
      <w:r w:rsidR="00B86409">
        <w:t>,</w:t>
      </w:r>
      <w:r w:rsidR="00562AF7">
        <w:t xml:space="preserve"> including the lead story </w:t>
      </w:r>
    </w:p>
    <w:p w:rsidR="00562AF7" w:rsidRDefault="00D5754D" w:rsidP="00B86409">
      <w:pPr>
        <w:pStyle w:val="Bulletslevel2"/>
      </w:pPr>
      <w:r w:rsidRPr="00B86409">
        <w:rPr>
          <w:i/>
        </w:rPr>
        <w:t>r</w:t>
      </w:r>
      <w:r w:rsidR="00562AF7" w:rsidRPr="00B86409">
        <w:rPr>
          <w:i/>
        </w:rPr>
        <w:t>epresentations</w:t>
      </w:r>
      <w:r w:rsidR="00562AF7">
        <w:t xml:space="preserve"> in the news </w:t>
      </w:r>
      <w:r w:rsidR="00B86409">
        <w:t>(</w:t>
      </w:r>
      <w:r w:rsidR="00562AF7">
        <w:t>i.e. who is represented, how are they represented and who</w:t>
      </w:r>
      <w:r w:rsidR="00B86409">
        <w:t xml:space="preserve"> is not represented). F</w:t>
      </w:r>
      <w:r w:rsidR="00562AF7">
        <w:t xml:space="preserve">ocus </w:t>
      </w:r>
      <w:r>
        <w:t>on</w:t>
      </w:r>
      <w:r w:rsidR="00562AF7">
        <w:t xml:space="preserve"> subcultural groups relevant to your school community and representations of young people</w:t>
      </w:r>
    </w:p>
    <w:p w:rsidR="00562AF7" w:rsidRDefault="00D5754D" w:rsidP="00B86409">
      <w:pPr>
        <w:pStyle w:val="Bulletslevel2"/>
      </w:pPr>
      <w:r w:rsidRPr="00B86409">
        <w:rPr>
          <w:i/>
        </w:rPr>
        <w:t xml:space="preserve">subject </w:t>
      </w:r>
      <w:r w:rsidR="00562AF7" w:rsidRPr="00B86409">
        <w:rPr>
          <w:i/>
        </w:rPr>
        <w:t>matter</w:t>
      </w:r>
      <w:r w:rsidR="00B86409">
        <w:t xml:space="preserve">  (e.g. </w:t>
      </w:r>
      <w:r w:rsidR="00562AF7">
        <w:t>politics, the economy, local news, national news, international news, entertainment</w:t>
      </w:r>
      <w:r>
        <w:t xml:space="preserve"> and </w:t>
      </w:r>
      <w:r w:rsidR="00B86409">
        <w:t>sport)</w:t>
      </w:r>
    </w:p>
    <w:p w:rsidR="003833E5" w:rsidRDefault="00D5754D" w:rsidP="00B86409">
      <w:pPr>
        <w:pStyle w:val="Bulletslevel2"/>
      </w:pPr>
      <w:r w:rsidRPr="00B86409">
        <w:rPr>
          <w:i/>
        </w:rPr>
        <w:t xml:space="preserve">camera </w:t>
      </w:r>
      <w:r w:rsidR="00562AF7" w:rsidRPr="00B86409">
        <w:rPr>
          <w:i/>
        </w:rPr>
        <w:t>work</w:t>
      </w:r>
      <w:r w:rsidR="00562AF7">
        <w:t xml:space="preserve"> required for a news broadcast</w:t>
      </w:r>
      <w:r w:rsidR="00B86409">
        <w:t>,</w:t>
      </w:r>
      <w:r w:rsidR="00562AF7">
        <w:t xml:space="preserve"> including </w:t>
      </w:r>
      <w:r w:rsidR="00B86409">
        <w:t>when</w:t>
      </w:r>
      <w:r w:rsidR="00562AF7">
        <w:t xml:space="preserve"> filming the presenter in the studio and the reporter on location</w:t>
      </w:r>
      <w:r w:rsidR="00B86409">
        <w:t>.</w:t>
      </w:r>
      <w:r w:rsidR="00562AF7">
        <w:t xml:space="preserve"> </w:t>
      </w:r>
    </w:p>
    <w:p w:rsidR="00562AF7" w:rsidRDefault="00562AF7" w:rsidP="003833E5">
      <w:pPr>
        <w:pStyle w:val="Bulletslevel2"/>
        <w:numPr>
          <w:ilvl w:val="0"/>
          <w:numId w:val="0"/>
        </w:numPr>
        <w:ind w:left="380"/>
      </w:pPr>
      <w:r>
        <w:t>(</w:t>
      </w:r>
      <w:r w:rsidR="00B86409">
        <w:t>S</w:t>
      </w:r>
      <w:r w:rsidR="00553E90">
        <w:t xml:space="preserve">ee Appendix A: Television </w:t>
      </w:r>
      <w:r w:rsidR="003833E5">
        <w:t>n</w:t>
      </w:r>
      <w:r w:rsidR="00553E90">
        <w:t xml:space="preserve">ews </w:t>
      </w:r>
      <w:r w:rsidR="003833E5">
        <w:t>a</w:t>
      </w:r>
      <w:r w:rsidR="00553E90">
        <w:t>nalysis</w:t>
      </w:r>
      <w:r w:rsidR="00B86409">
        <w:t>.)</w:t>
      </w:r>
    </w:p>
    <w:p w:rsidR="00562AF7" w:rsidRDefault="00562AF7" w:rsidP="00562AF7">
      <w:pPr>
        <w:pStyle w:val="Bulletslevel1"/>
      </w:pPr>
      <w:r w:rsidRPr="00562AF7">
        <w:t xml:space="preserve">View television news programs targeting a general audience, analysing the </w:t>
      </w:r>
      <w:r w:rsidR="00D5754D">
        <w:t>four</w:t>
      </w:r>
      <w:r w:rsidR="00D5754D" w:rsidRPr="00562AF7">
        <w:t xml:space="preserve"> </w:t>
      </w:r>
      <w:r w:rsidRPr="00562AF7">
        <w:t xml:space="preserve">areas identified above. </w:t>
      </w:r>
      <w:r w:rsidR="00B86409">
        <w:t>Select</w:t>
      </w:r>
      <w:r w:rsidRPr="00562AF7">
        <w:t xml:space="preserve"> a range of news programs from commercial channels (7,</w:t>
      </w:r>
      <w:r w:rsidR="00B86409">
        <w:t xml:space="preserve"> </w:t>
      </w:r>
      <w:r w:rsidRPr="00562AF7">
        <w:t>9,</w:t>
      </w:r>
      <w:r w:rsidR="00B86409">
        <w:t xml:space="preserve"> </w:t>
      </w:r>
      <w:r w:rsidRPr="00562AF7">
        <w:t>10) and independent networks (ABC, SBS)</w:t>
      </w:r>
      <w:r w:rsidR="003833E5">
        <w:t xml:space="preserve"> to:</w:t>
      </w:r>
    </w:p>
    <w:p w:rsidR="00562AF7" w:rsidRDefault="00562AF7" w:rsidP="00265459">
      <w:pPr>
        <w:pStyle w:val="Bulletslevel2"/>
      </w:pPr>
      <w:r>
        <w:t xml:space="preserve">analyse and compare the similarities and differences between mainstream news and news </w:t>
      </w:r>
      <w:r w:rsidR="00B86409">
        <w:t>targeting young people</w:t>
      </w:r>
      <w:r>
        <w:t xml:space="preserve"> </w:t>
      </w:r>
    </w:p>
    <w:p w:rsidR="003833E5" w:rsidRDefault="00562AF7" w:rsidP="00265459">
      <w:pPr>
        <w:pStyle w:val="Bulletslevel2"/>
      </w:pPr>
      <w:r>
        <w:t>compare and contrast the news on different television channels</w:t>
      </w:r>
      <w:r w:rsidR="00B86409">
        <w:t>.</w:t>
      </w:r>
      <w:r>
        <w:t xml:space="preserve"> </w:t>
      </w:r>
    </w:p>
    <w:p w:rsidR="00562AF7" w:rsidRDefault="00562AF7" w:rsidP="003833E5">
      <w:pPr>
        <w:pStyle w:val="Bulletslevel2"/>
        <w:numPr>
          <w:ilvl w:val="0"/>
          <w:numId w:val="0"/>
        </w:numPr>
        <w:ind w:left="380"/>
      </w:pPr>
      <w:r>
        <w:t>(</w:t>
      </w:r>
      <w:r w:rsidR="00553E90">
        <w:t>See</w:t>
      </w:r>
      <w:r w:rsidR="00D5754D">
        <w:t xml:space="preserve"> </w:t>
      </w:r>
      <w:r>
        <w:t>Appendix A</w:t>
      </w:r>
      <w:r w:rsidR="00553E90">
        <w:t xml:space="preserve">: Television </w:t>
      </w:r>
      <w:r w:rsidR="003833E5">
        <w:t>n</w:t>
      </w:r>
      <w:r w:rsidR="00553E90">
        <w:t xml:space="preserve">ews </w:t>
      </w:r>
      <w:r w:rsidR="003833E5">
        <w:t>a</w:t>
      </w:r>
      <w:r w:rsidR="00553E90">
        <w:t>nalysis</w:t>
      </w:r>
      <w:r w:rsidR="00B86409">
        <w:t>)</w:t>
      </w:r>
    </w:p>
    <w:p w:rsidR="00562AF7" w:rsidRDefault="00B86409" w:rsidP="00562AF7">
      <w:pPr>
        <w:pStyle w:val="Bulletslevel1"/>
      </w:pPr>
      <w:r>
        <w:t>Study writing for television. Focus</w:t>
      </w:r>
      <w:r w:rsidR="00562AF7">
        <w:t xml:space="preserve"> on the television script format, the words and images required for this format and discuss why this format would be used</w:t>
      </w:r>
      <w:r>
        <w:t>.</w:t>
      </w:r>
      <w:r w:rsidR="00562AF7">
        <w:t xml:space="preserve"> (</w:t>
      </w:r>
      <w:r w:rsidR="00553E90">
        <w:t xml:space="preserve">See Appendix B: </w:t>
      </w:r>
      <w:r w:rsidR="003833E5" w:rsidRPr="003833E5">
        <w:t>Television news scriptwriting and filming tips</w:t>
      </w:r>
      <w:r w:rsidR="003833E5">
        <w:t>,</w:t>
      </w:r>
      <w:r w:rsidR="003833E5" w:rsidRPr="003833E5">
        <w:t xml:space="preserve"> </w:t>
      </w:r>
      <w:r w:rsidR="00553E90">
        <w:t xml:space="preserve">and </w:t>
      </w:r>
      <w:r w:rsidR="00562AF7">
        <w:t>Appendix C</w:t>
      </w:r>
      <w:r w:rsidR="00553E90">
        <w:t>: Composition and framing tips</w:t>
      </w:r>
      <w:r>
        <w:t>)</w:t>
      </w:r>
    </w:p>
    <w:p w:rsidR="00562AF7" w:rsidRDefault="00D5754D" w:rsidP="00562AF7">
      <w:pPr>
        <w:pStyle w:val="Bulletslevel1"/>
      </w:pPr>
      <w:r>
        <w:t>In small groups, d</w:t>
      </w:r>
      <w:r w:rsidR="00562AF7">
        <w:t>iscuss current, important storie</w:t>
      </w:r>
      <w:r w:rsidR="00B86409">
        <w:t>s in t</w:t>
      </w:r>
      <w:r w:rsidR="009275A4">
        <w:t>he students</w:t>
      </w:r>
      <w:r w:rsidR="003833E5">
        <w:t>’</w:t>
      </w:r>
      <w:r w:rsidR="009275A4">
        <w:t xml:space="preserve"> own community</w:t>
      </w:r>
      <w:r w:rsidR="00805796">
        <w:t>.</w:t>
      </w:r>
      <w:r w:rsidR="009275A4">
        <w:t xml:space="preserve"> (W</w:t>
      </w:r>
      <w:r w:rsidR="00562AF7">
        <w:t>hat is happening at school that the wider loc</w:t>
      </w:r>
      <w:r w:rsidR="00B86409">
        <w:t>al community should be aware of</w:t>
      </w:r>
      <w:r w:rsidR="009275A4">
        <w:t>?</w:t>
      </w:r>
      <w:r w:rsidR="00B86409">
        <w:t>)</w:t>
      </w:r>
    </w:p>
    <w:p w:rsidR="00562AF7" w:rsidRDefault="0039220E" w:rsidP="00562AF7">
      <w:pPr>
        <w:pStyle w:val="Bulletslevel1"/>
      </w:pPr>
      <w:r>
        <w:t xml:space="preserve">Select and discuss past news stories from </w:t>
      </w:r>
      <w:r w:rsidR="00562AF7" w:rsidRPr="002076B2">
        <w:rPr>
          <w:i/>
        </w:rPr>
        <w:t>Behind the News</w:t>
      </w:r>
      <w:r w:rsidR="00562AF7">
        <w:t xml:space="preserve"> (ABC) and </w:t>
      </w:r>
      <w:r w:rsidR="00562AF7" w:rsidRPr="002076B2">
        <w:rPr>
          <w:i/>
        </w:rPr>
        <w:t>The Total News</w:t>
      </w:r>
      <w:r w:rsidR="00562AF7">
        <w:t xml:space="preserve"> (10) </w:t>
      </w:r>
      <w:r w:rsidR="00DD51EC">
        <w:t>that</w:t>
      </w:r>
      <w:r w:rsidR="00562AF7">
        <w:t xml:space="preserve"> </w:t>
      </w:r>
      <w:r>
        <w:t>students</w:t>
      </w:r>
      <w:r w:rsidR="00DD51EC">
        <w:t xml:space="preserve"> think</w:t>
      </w:r>
      <w:r>
        <w:t xml:space="preserve"> </w:t>
      </w:r>
      <w:r w:rsidR="00DD51EC">
        <w:t>will interest</w:t>
      </w:r>
      <w:r w:rsidR="00562AF7">
        <w:t xml:space="preserve"> their class. </w:t>
      </w:r>
      <w:r>
        <w:t>Past storie</w:t>
      </w:r>
      <w:r w:rsidR="003833E5">
        <w:t>s are available on the internet</w:t>
      </w:r>
      <w:r w:rsidR="00805796">
        <w:t>.</w:t>
      </w:r>
    </w:p>
    <w:p w:rsidR="00562AF7" w:rsidRDefault="0039220E" w:rsidP="00562AF7">
      <w:pPr>
        <w:pStyle w:val="Bulletslevel1"/>
      </w:pPr>
      <w:r>
        <w:t>In small groups, discuss</w:t>
      </w:r>
      <w:r w:rsidR="00562AF7">
        <w:t xml:space="preserve"> </w:t>
      </w:r>
      <w:r>
        <w:t xml:space="preserve">the </w:t>
      </w:r>
      <w:r w:rsidR="00562AF7">
        <w:t xml:space="preserve">representation </w:t>
      </w:r>
      <w:r>
        <w:t>(inclu</w:t>
      </w:r>
      <w:r w:rsidR="00DD51EC">
        <w:t xml:space="preserve">ding misrepresentation or </w:t>
      </w:r>
      <w:r w:rsidR="00DD51EC">
        <w:br/>
        <w:t>under-</w:t>
      </w:r>
      <w:r>
        <w:t>representation) of groups</w:t>
      </w:r>
      <w:r w:rsidR="00562AF7">
        <w:t xml:space="preserve"> in some of the </w:t>
      </w:r>
      <w:r w:rsidR="00DD51EC">
        <w:t>t</w:t>
      </w:r>
      <w:r>
        <w:t xml:space="preserve">elevision </w:t>
      </w:r>
      <w:r w:rsidR="00562AF7">
        <w:t xml:space="preserve">stories viewed or researched. Discussion may focus on groups most relevant to </w:t>
      </w:r>
      <w:r>
        <w:t xml:space="preserve">the </w:t>
      </w:r>
      <w:r w:rsidR="00562AF7">
        <w:t>students</w:t>
      </w:r>
      <w:r>
        <w:t>’</w:t>
      </w:r>
      <w:r w:rsidR="00562AF7">
        <w:t xml:space="preserve"> own context</w:t>
      </w:r>
      <w:r w:rsidR="00DD51EC">
        <w:t xml:space="preserve"> (e.g.</w:t>
      </w:r>
      <w:r w:rsidR="00562AF7">
        <w:t xml:space="preserve"> young people, disabled people, indigenous peoples and Asian peoples</w:t>
      </w:r>
      <w:r w:rsidR="00DD51EC">
        <w:t>)</w:t>
      </w:r>
      <w:r w:rsidR="00562AF7">
        <w:t xml:space="preserve">. Discuss how these groups could </w:t>
      </w:r>
      <w:r>
        <w:t xml:space="preserve">be </w:t>
      </w:r>
      <w:r w:rsidR="00562AF7">
        <w:t>better represented and list a ra</w:t>
      </w:r>
      <w:r w:rsidR="003833E5">
        <w:t>nge of interesting lead stories.</w:t>
      </w:r>
      <w:r w:rsidR="00562AF7">
        <w:t xml:space="preserve"> </w:t>
      </w:r>
    </w:p>
    <w:p w:rsidR="00562AF7" w:rsidRPr="00AA1A51" w:rsidRDefault="00562AF7" w:rsidP="00562AF7">
      <w:pPr>
        <w:pStyle w:val="Bulletslevel1"/>
      </w:pPr>
      <w:r w:rsidRPr="00AA1A51">
        <w:t>Experiment with digital cameras and tripods to create an effective and stable shot</w:t>
      </w:r>
      <w:r w:rsidR="003A7C52">
        <w:t>.</w:t>
      </w:r>
    </w:p>
    <w:p w:rsidR="00562AF7" w:rsidRDefault="00D24FFA" w:rsidP="00562AF7">
      <w:pPr>
        <w:pStyle w:val="Bulletslevel1"/>
      </w:pPr>
      <w:r>
        <w:t xml:space="preserve">Use </w:t>
      </w:r>
      <w:r w:rsidR="00562AF7">
        <w:t>digital cameras in class that demonstrate effective composition and framing and a range of shot sizes</w:t>
      </w:r>
      <w:r w:rsidR="003833E5">
        <w:t>.</w:t>
      </w:r>
      <w:r w:rsidR="00562AF7">
        <w:t xml:space="preserve"> </w:t>
      </w:r>
      <w:r w:rsidR="00562AF7" w:rsidRPr="00D44DA9">
        <w:t>(</w:t>
      </w:r>
      <w:r w:rsidR="00553E90" w:rsidRPr="00D44DA9">
        <w:t>See Appendix C: Composition and framing tips</w:t>
      </w:r>
      <w:r w:rsidR="00562AF7" w:rsidRPr="00D44DA9">
        <w:t>)</w:t>
      </w:r>
    </w:p>
    <w:p w:rsidR="00562AF7" w:rsidRDefault="00DD51EC" w:rsidP="00562AF7">
      <w:pPr>
        <w:pStyle w:val="Bulletslevel1"/>
      </w:pPr>
      <w:r>
        <w:t xml:space="preserve">Analyse television interviews, such as those on </w:t>
      </w:r>
      <w:r w:rsidRPr="002076B2">
        <w:rPr>
          <w:i/>
        </w:rPr>
        <w:t>Totally Wild</w:t>
      </w:r>
      <w:r>
        <w:t xml:space="preserve"> or </w:t>
      </w:r>
      <w:r w:rsidRPr="002076B2">
        <w:rPr>
          <w:i/>
        </w:rPr>
        <w:t>Behind the News</w:t>
      </w:r>
      <w:r>
        <w:rPr>
          <w:i/>
        </w:rPr>
        <w:t xml:space="preserve"> </w:t>
      </w:r>
      <w:r w:rsidR="009275A4">
        <w:t>to identify questioning</w:t>
      </w:r>
      <w:r>
        <w:t xml:space="preserve"> techniques. Focus on open and closed question</w:t>
      </w:r>
      <w:r w:rsidR="009275A4">
        <w:t>ing</w:t>
      </w:r>
      <w:r>
        <w:t xml:space="preserve"> techniques. </w:t>
      </w:r>
      <w:r w:rsidR="00562AF7">
        <w:t xml:space="preserve">Draft open questions </w:t>
      </w:r>
      <w:r w:rsidR="00D24FFA">
        <w:t>—</w:t>
      </w:r>
      <w:r w:rsidR="00562AF7">
        <w:t xml:space="preserve"> ones th</w:t>
      </w:r>
      <w:r w:rsidR="009275A4">
        <w:t>at will inspire more than a one-</w:t>
      </w:r>
      <w:r w:rsidR="00562AF7">
        <w:t>word answer.</w:t>
      </w:r>
    </w:p>
    <w:tbl>
      <w:tblPr>
        <w:tblW w:w="9639" w:type="dxa"/>
        <w:tblLook w:val="01E0" w:firstRow="1" w:lastRow="1" w:firstColumn="1" w:lastColumn="1" w:noHBand="0" w:noVBand="0"/>
      </w:tblPr>
      <w:tblGrid>
        <w:gridCol w:w="1008"/>
        <w:gridCol w:w="8631"/>
      </w:tblGrid>
      <w:tr w:rsidR="00562AF7" w:rsidRPr="008814B0">
        <w:trPr>
          <w:trHeight w:val="870"/>
        </w:trPr>
        <w:tc>
          <w:tcPr>
            <w:tcW w:w="523" w:type="pct"/>
          </w:tcPr>
          <w:p w:rsidR="00562AF7" w:rsidRPr="000B2F55" w:rsidRDefault="00E64929" w:rsidP="00DF6424">
            <w:r>
              <w:rPr>
                <w:noProof/>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542290" cy="542290"/>
                  <wp:effectExtent l="0" t="0" r="0" b="0"/>
                  <wp:wrapNone/>
                  <wp:docPr id="45" name="Picture 45"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con_Re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77" w:type="pct"/>
            <w:vAlign w:val="center"/>
          </w:tcPr>
          <w:p w:rsidR="00562AF7" w:rsidRPr="008814B0" w:rsidRDefault="00562AF7" w:rsidP="00DF6424">
            <w:pPr>
              <w:pStyle w:val="Heading2"/>
            </w:pPr>
            <w:r w:rsidRPr="00B03C83">
              <w:rPr>
                <w:noProof/>
              </w:rPr>
              <w:t>Teacher resources</w:t>
            </w:r>
          </w:p>
        </w:tc>
      </w:tr>
    </w:tbl>
    <w:p w:rsidR="009D5FF8" w:rsidRDefault="009D5FF8" w:rsidP="009D5FF8">
      <w:r>
        <w:t>Appendix A</w:t>
      </w:r>
      <w:r>
        <w:tab/>
      </w:r>
      <w:r>
        <w:tab/>
        <w:t>Television news analysis</w:t>
      </w:r>
    </w:p>
    <w:p w:rsidR="009D5FF8" w:rsidRDefault="009D5FF8" w:rsidP="009D5FF8">
      <w:r>
        <w:t>Appendix B</w:t>
      </w:r>
      <w:r>
        <w:tab/>
      </w:r>
      <w:r>
        <w:tab/>
        <w:t>Television news scriptwriting and filming tips</w:t>
      </w:r>
    </w:p>
    <w:p w:rsidR="009D5FF8" w:rsidRPr="009D5FF8" w:rsidRDefault="009D5FF8" w:rsidP="005C7849">
      <w:pPr>
        <w:rPr>
          <w:rStyle w:val="Publishingnote"/>
          <w:b w:val="0"/>
          <w:i w:val="0"/>
          <w:color w:val="auto"/>
        </w:rPr>
      </w:pPr>
      <w:r>
        <w:t>Appendix C</w:t>
      </w:r>
      <w:r>
        <w:tab/>
      </w:r>
      <w:r>
        <w:tab/>
        <w:t>Composition and framing tips</w:t>
      </w:r>
    </w:p>
    <w:p w:rsidR="00562AF7" w:rsidRPr="005C7849" w:rsidRDefault="00562AF7" w:rsidP="00532D24">
      <w:pPr>
        <w:spacing w:after="80" w:line="240" w:lineRule="atLeast"/>
        <w:rPr>
          <w:rStyle w:val="Publishingnote"/>
          <w:i w:val="0"/>
          <w:color w:val="auto"/>
          <w:sz w:val="24"/>
        </w:rPr>
      </w:pPr>
      <w:r w:rsidRPr="005C7849">
        <w:rPr>
          <w:rStyle w:val="Publishingnote"/>
          <w:i w:val="0"/>
          <w:color w:val="auto"/>
          <w:sz w:val="24"/>
        </w:rPr>
        <w:t>Syllabus documents</w:t>
      </w:r>
    </w:p>
    <w:p w:rsidR="00562AF7" w:rsidRDefault="00E95C8F" w:rsidP="005C7849">
      <w:pPr>
        <w:pStyle w:val="Bulletslevel1"/>
        <w:rPr>
          <w:rStyle w:val="Publishingnote"/>
          <w:b w:val="0"/>
          <w:i w:val="0"/>
          <w:color w:val="auto"/>
        </w:rPr>
      </w:pPr>
      <w:r w:rsidRPr="00C24EA3">
        <w:rPr>
          <w:rStyle w:val="Publishingnote"/>
          <w:b w:val="0"/>
          <w:color w:val="auto"/>
        </w:rPr>
        <w:t>Years 1 to 10 The Arts Syllabus,</w:t>
      </w:r>
      <w:r>
        <w:rPr>
          <w:rStyle w:val="Publishingnote"/>
          <w:color w:val="auto"/>
        </w:rPr>
        <w:t xml:space="preserve"> </w:t>
      </w:r>
      <w:r w:rsidR="00562AF7" w:rsidRPr="00E95C8F">
        <w:rPr>
          <w:rStyle w:val="Publishingnote"/>
          <w:b w:val="0"/>
          <w:i w:val="0"/>
          <w:color w:val="auto"/>
        </w:rPr>
        <w:t>Queensland</w:t>
      </w:r>
      <w:r w:rsidR="00562AF7" w:rsidRPr="00562AF7">
        <w:rPr>
          <w:rStyle w:val="Publishingnote"/>
          <w:b w:val="0"/>
          <w:i w:val="0"/>
          <w:color w:val="auto"/>
        </w:rPr>
        <w:t xml:space="preserve"> Schools Curriculum Council (2000)</w:t>
      </w:r>
      <w:r>
        <w:rPr>
          <w:rStyle w:val="Publishingnote"/>
          <w:b w:val="0"/>
          <w:i w:val="0"/>
          <w:color w:val="auto"/>
        </w:rPr>
        <w:t>, Brisbane.</w:t>
      </w:r>
    </w:p>
    <w:p w:rsidR="00366C18" w:rsidRPr="005C7849" w:rsidRDefault="00E95C8F" w:rsidP="005C7849">
      <w:pPr>
        <w:pStyle w:val="Bulletslevel1"/>
        <w:rPr>
          <w:rStyle w:val="Publishingnote"/>
          <w:b w:val="0"/>
          <w:i w:val="0"/>
          <w:color w:val="auto"/>
        </w:rPr>
      </w:pPr>
      <w:r w:rsidRPr="00E95C8F">
        <w:rPr>
          <w:rStyle w:val="Publishingnote"/>
          <w:b w:val="0"/>
          <w:color w:val="auto"/>
        </w:rPr>
        <w:t xml:space="preserve">Film, </w:t>
      </w:r>
      <w:r>
        <w:rPr>
          <w:rStyle w:val="Publishingnote"/>
          <w:b w:val="0"/>
          <w:color w:val="auto"/>
        </w:rPr>
        <w:t>T</w:t>
      </w:r>
      <w:r w:rsidRPr="00E95C8F">
        <w:rPr>
          <w:rStyle w:val="Publishingnote"/>
          <w:b w:val="0"/>
          <w:color w:val="auto"/>
        </w:rPr>
        <w:t>elevision and New Media Senior Syllabus</w:t>
      </w:r>
      <w:r>
        <w:rPr>
          <w:rStyle w:val="Publishingnote"/>
          <w:b w:val="0"/>
          <w:color w:val="auto"/>
        </w:rPr>
        <w:t xml:space="preserve"> 2005, </w:t>
      </w:r>
      <w:smartTag w:uri="urn:schemas-microsoft-com:office:smarttags" w:element="State">
        <w:r w:rsidR="00562AF7" w:rsidRPr="00562AF7">
          <w:rPr>
            <w:rStyle w:val="Publishingnote"/>
            <w:b w:val="0"/>
            <w:i w:val="0"/>
            <w:color w:val="auto"/>
          </w:rPr>
          <w:t>Queensland</w:t>
        </w:r>
      </w:smartTag>
      <w:r w:rsidR="00562AF7" w:rsidRPr="00562AF7">
        <w:rPr>
          <w:rStyle w:val="Publishingnote"/>
          <w:b w:val="0"/>
          <w:i w:val="0"/>
          <w:color w:val="auto"/>
        </w:rPr>
        <w:t xml:space="preserve"> Studies Authority 2005</w:t>
      </w:r>
      <w:r w:rsidR="00D24FFA">
        <w:rPr>
          <w:rStyle w:val="Publishingnote"/>
          <w:b w:val="0"/>
          <w:i w:val="0"/>
          <w:color w:val="auto"/>
        </w:rPr>
        <w:t>,</w:t>
      </w:r>
      <w:r>
        <w:rPr>
          <w:rStyle w:val="Publishingnote"/>
          <w:b w:val="0"/>
          <w:i w:val="0"/>
          <w:color w:val="auto"/>
        </w:rPr>
        <w:t xml:space="preserve"> QSA, </w:t>
      </w:r>
      <w:smartTag w:uri="urn:schemas-microsoft-com:office:smarttags" w:element="place">
        <w:smartTag w:uri="urn:schemas-microsoft-com:office:smarttags" w:element="City">
          <w:r>
            <w:rPr>
              <w:rStyle w:val="Publishingnote"/>
              <w:b w:val="0"/>
              <w:i w:val="0"/>
              <w:color w:val="auto"/>
            </w:rPr>
            <w:t>Brisbane</w:t>
          </w:r>
        </w:smartTag>
      </w:smartTag>
      <w:r w:rsidR="00562AF7" w:rsidRPr="00562AF7">
        <w:rPr>
          <w:rStyle w:val="Publishingnote"/>
          <w:b w:val="0"/>
          <w:i w:val="0"/>
          <w:color w:val="auto"/>
        </w:rPr>
        <w:t>.</w:t>
      </w:r>
    </w:p>
    <w:p w:rsidR="00562AF7" w:rsidRPr="005C7849" w:rsidRDefault="00562AF7" w:rsidP="00532D24">
      <w:pPr>
        <w:spacing w:after="80" w:line="240" w:lineRule="atLeast"/>
        <w:rPr>
          <w:rStyle w:val="Publishingnote"/>
          <w:i w:val="0"/>
          <w:color w:val="auto"/>
          <w:sz w:val="24"/>
        </w:rPr>
      </w:pPr>
      <w:r w:rsidRPr="005C7849">
        <w:rPr>
          <w:rStyle w:val="Publishingnote"/>
          <w:i w:val="0"/>
          <w:color w:val="auto"/>
          <w:sz w:val="24"/>
        </w:rPr>
        <w:t>Books</w:t>
      </w:r>
    </w:p>
    <w:p w:rsidR="00562AF7" w:rsidRPr="00562AF7" w:rsidRDefault="00562AF7" w:rsidP="005C7849">
      <w:pPr>
        <w:pStyle w:val="Bulletslevel1"/>
        <w:rPr>
          <w:rStyle w:val="Publishingnote"/>
          <w:b w:val="0"/>
          <w:i w:val="0"/>
          <w:color w:val="auto"/>
        </w:rPr>
      </w:pPr>
      <w:r w:rsidRPr="002C7A1B">
        <w:rPr>
          <w:rStyle w:val="Publishingnote"/>
          <w:b w:val="0"/>
          <w:color w:val="auto"/>
        </w:rPr>
        <w:t>Cultural Studies Goes to School: Reading and teaching popular media</w:t>
      </w:r>
      <w:r w:rsidRPr="00562AF7">
        <w:rPr>
          <w:rStyle w:val="Publishingnote"/>
          <w:b w:val="0"/>
          <w:i w:val="0"/>
          <w:color w:val="auto"/>
        </w:rPr>
        <w:t xml:space="preserve">, </w:t>
      </w:r>
      <w:r w:rsidR="002C7A1B" w:rsidRPr="00562AF7">
        <w:rPr>
          <w:rStyle w:val="Publishingnote"/>
          <w:b w:val="0"/>
          <w:i w:val="0"/>
          <w:color w:val="auto"/>
        </w:rPr>
        <w:t>Buckingha</w:t>
      </w:r>
      <w:r w:rsidR="002C7A1B">
        <w:rPr>
          <w:rStyle w:val="Publishingnote"/>
          <w:b w:val="0"/>
          <w:i w:val="0"/>
          <w:color w:val="auto"/>
        </w:rPr>
        <w:t xml:space="preserve">m, </w:t>
      </w:r>
      <w:r w:rsidR="009275A4">
        <w:rPr>
          <w:rStyle w:val="Publishingnote"/>
          <w:b w:val="0"/>
          <w:i w:val="0"/>
          <w:color w:val="auto"/>
        </w:rPr>
        <w:br/>
      </w:r>
      <w:r w:rsidR="002C7A1B">
        <w:rPr>
          <w:rStyle w:val="Publishingnote"/>
          <w:b w:val="0"/>
          <w:i w:val="0"/>
          <w:color w:val="auto"/>
        </w:rPr>
        <w:t>D &amp; Sefton-Green, J 1994,</w:t>
      </w:r>
      <w:r w:rsidR="002C7A1B" w:rsidRPr="00562AF7">
        <w:rPr>
          <w:rStyle w:val="Publishingnote"/>
          <w:b w:val="0"/>
          <w:i w:val="0"/>
          <w:color w:val="auto"/>
        </w:rPr>
        <w:t xml:space="preserve"> </w:t>
      </w:r>
      <w:r w:rsidRPr="00562AF7">
        <w:rPr>
          <w:rStyle w:val="Publishingnote"/>
          <w:b w:val="0"/>
          <w:i w:val="0"/>
          <w:color w:val="auto"/>
        </w:rPr>
        <w:t xml:space="preserve">Taylor &amp; Francis Ltd. </w:t>
      </w:r>
      <w:smartTag w:uri="urn:schemas-microsoft-com:office:smarttags" w:element="City">
        <w:r w:rsidRPr="00562AF7">
          <w:rPr>
            <w:rStyle w:val="Publishingnote"/>
            <w:b w:val="0"/>
            <w:i w:val="0"/>
            <w:color w:val="auto"/>
          </w:rPr>
          <w:t>London</w:t>
        </w:r>
      </w:smartTag>
      <w:r w:rsidRPr="00562AF7">
        <w:rPr>
          <w:rStyle w:val="Publishingnote"/>
          <w:b w:val="0"/>
          <w:i w:val="0"/>
          <w:color w:val="auto"/>
        </w:rPr>
        <w:t>. ISBN 1857288572</w:t>
      </w:r>
    </w:p>
    <w:p w:rsidR="00562AF7" w:rsidRPr="00562AF7" w:rsidRDefault="00562AF7" w:rsidP="005C7849">
      <w:pPr>
        <w:pStyle w:val="Bulletslevel1"/>
        <w:rPr>
          <w:rStyle w:val="Publishingnote"/>
          <w:b w:val="0"/>
          <w:i w:val="0"/>
          <w:color w:val="auto"/>
        </w:rPr>
      </w:pPr>
      <w:r w:rsidRPr="002C7A1B">
        <w:rPr>
          <w:rStyle w:val="Publishingnote"/>
          <w:b w:val="0"/>
          <w:color w:val="auto"/>
        </w:rPr>
        <w:t>Media Education: Literacy, learning and contemporary culture</w:t>
      </w:r>
      <w:r w:rsidR="002C7A1B">
        <w:rPr>
          <w:rStyle w:val="Publishingnote"/>
          <w:b w:val="0"/>
          <w:i w:val="0"/>
          <w:color w:val="auto"/>
        </w:rPr>
        <w:t xml:space="preserve">, </w:t>
      </w:r>
      <w:r w:rsidR="002C7A1B" w:rsidRPr="00562AF7">
        <w:rPr>
          <w:rStyle w:val="Publishingnote"/>
          <w:b w:val="0"/>
          <w:i w:val="0"/>
          <w:color w:val="auto"/>
        </w:rPr>
        <w:t>Buckingham, D 2003</w:t>
      </w:r>
      <w:r w:rsidR="002C7A1B">
        <w:rPr>
          <w:rStyle w:val="Publishingnote"/>
          <w:b w:val="0"/>
          <w:i w:val="0"/>
          <w:color w:val="auto"/>
        </w:rPr>
        <w:t>,</w:t>
      </w:r>
      <w:r w:rsidR="002C7A1B" w:rsidRPr="00562AF7">
        <w:rPr>
          <w:rStyle w:val="Publishingnote"/>
          <w:b w:val="0"/>
          <w:i w:val="0"/>
          <w:color w:val="auto"/>
        </w:rPr>
        <w:t xml:space="preserve"> Polity</w:t>
      </w:r>
      <w:r w:rsidR="002C7A1B">
        <w:rPr>
          <w:rStyle w:val="Publishingnote"/>
          <w:b w:val="0"/>
          <w:i w:val="0"/>
          <w:color w:val="auto"/>
        </w:rPr>
        <w:t>,</w:t>
      </w:r>
      <w:r w:rsidRPr="00562AF7">
        <w:rPr>
          <w:rStyle w:val="Publishingnote"/>
          <w:b w:val="0"/>
          <w:i w:val="0"/>
          <w:color w:val="auto"/>
        </w:rPr>
        <w:t xml:space="preserve"> </w:t>
      </w:r>
      <w:smartTag w:uri="urn:schemas-microsoft-com:office:smarttags" w:element="place">
        <w:smartTag w:uri="urn:schemas-microsoft-com:office:smarttags" w:element="City">
          <w:r w:rsidRPr="00562AF7">
            <w:rPr>
              <w:rStyle w:val="Publishingnote"/>
              <w:b w:val="0"/>
              <w:i w:val="0"/>
              <w:color w:val="auto"/>
            </w:rPr>
            <w:t>London</w:t>
          </w:r>
        </w:smartTag>
      </w:smartTag>
      <w:r w:rsidRPr="00562AF7">
        <w:rPr>
          <w:rStyle w:val="Publishingnote"/>
          <w:b w:val="0"/>
          <w:i w:val="0"/>
          <w:color w:val="auto"/>
        </w:rPr>
        <w:t>.</w:t>
      </w:r>
    </w:p>
    <w:p w:rsidR="00562AF7" w:rsidRPr="00562AF7" w:rsidRDefault="00562AF7" w:rsidP="005C7849">
      <w:pPr>
        <w:pStyle w:val="Bulletslevel1"/>
        <w:rPr>
          <w:rStyle w:val="Publishingnote"/>
          <w:b w:val="0"/>
          <w:i w:val="0"/>
          <w:color w:val="auto"/>
        </w:rPr>
      </w:pPr>
      <w:r w:rsidRPr="002C7A1B">
        <w:rPr>
          <w:rStyle w:val="Publishingnote"/>
          <w:b w:val="0"/>
          <w:color w:val="auto"/>
        </w:rPr>
        <w:t>Producing Videos: A complete guide, 2nd edn</w:t>
      </w:r>
      <w:r w:rsidRPr="00562AF7">
        <w:rPr>
          <w:rStyle w:val="Publishingnote"/>
          <w:b w:val="0"/>
          <w:i w:val="0"/>
          <w:color w:val="auto"/>
        </w:rPr>
        <w:t xml:space="preserve">, </w:t>
      </w:r>
      <w:r w:rsidR="002C7A1B" w:rsidRPr="00562AF7">
        <w:rPr>
          <w:rStyle w:val="Publishingnote"/>
          <w:b w:val="0"/>
          <w:i w:val="0"/>
          <w:color w:val="auto"/>
        </w:rPr>
        <w:t>Mollison M 2003</w:t>
      </w:r>
      <w:r w:rsidRPr="00562AF7">
        <w:rPr>
          <w:rStyle w:val="Publishingnote"/>
          <w:b w:val="0"/>
          <w:i w:val="0"/>
          <w:color w:val="auto"/>
        </w:rPr>
        <w:t>, Allen &amp; Unwin, St Leonards, NSW. ISBN 1865089168</w:t>
      </w:r>
    </w:p>
    <w:p w:rsidR="00366C18" w:rsidRPr="002C7A1B" w:rsidRDefault="00562AF7" w:rsidP="009D5FF8">
      <w:pPr>
        <w:pStyle w:val="Bulletslevel1"/>
        <w:rPr>
          <w:rStyle w:val="Publishingnote"/>
          <w:b w:val="0"/>
          <w:i w:val="0"/>
          <w:color w:val="auto"/>
        </w:rPr>
      </w:pPr>
      <w:r w:rsidRPr="002C7A1B">
        <w:rPr>
          <w:rStyle w:val="Publishingnote"/>
          <w:b w:val="0"/>
          <w:color w:val="auto"/>
        </w:rPr>
        <w:t>Media: New ways and meanings 3rd edn</w:t>
      </w:r>
      <w:r w:rsidRPr="002C7A1B">
        <w:rPr>
          <w:rStyle w:val="Publishingnote"/>
          <w:b w:val="0"/>
          <w:i w:val="0"/>
          <w:color w:val="auto"/>
        </w:rPr>
        <w:t xml:space="preserve"> </w:t>
      </w:r>
      <w:r w:rsidR="00C24EA3">
        <w:rPr>
          <w:rStyle w:val="Publishingnote"/>
          <w:b w:val="0"/>
          <w:i w:val="0"/>
          <w:color w:val="auto"/>
        </w:rPr>
        <w:t>(</w:t>
      </w:r>
      <w:r w:rsidRPr="00C24EA3">
        <w:rPr>
          <w:rStyle w:val="Publishingnote"/>
          <w:b w:val="0"/>
          <w:i w:val="0"/>
          <w:color w:val="auto"/>
        </w:rPr>
        <w:t>with CD ROM</w:t>
      </w:r>
      <w:r w:rsidR="00C24EA3">
        <w:rPr>
          <w:rStyle w:val="Publishingnote"/>
          <w:b w:val="0"/>
          <w:i w:val="0"/>
          <w:color w:val="auto"/>
        </w:rPr>
        <w:t>)</w:t>
      </w:r>
      <w:r w:rsidRPr="002C7A1B">
        <w:rPr>
          <w:rStyle w:val="Publishingnote"/>
          <w:b w:val="0"/>
          <w:i w:val="0"/>
          <w:color w:val="auto"/>
        </w:rPr>
        <w:t>,</w:t>
      </w:r>
      <w:r w:rsidR="002C7A1B">
        <w:rPr>
          <w:rStyle w:val="Publishingnote"/>
          <w:b w:val="0"/>
          <w:i w:val="0"/>
          <w:color w:val="auto"/>
        </w:rPr>
        <w:t xml:space="preserve"> Stewart, C &amp; Kowaltzke, 2007,</w:t>
      </w:r>
      <w:r w:rsidRPr="002C7A1B">
        <w:rPr>
          <w:rStyle w:val="Publishingnote"/>
          <w:b w:val="0"/>
          <w:i w:val="0"/>
          <w:color w:val="auto"/>
        </w:rPr>
        <w:t xml:space="preserve"> Jacaranda Wiley, </w:t>
      </w:r>
      <w:smartTag w:uri="urn:schemas-microsoft-com:office:smarttags" w:element="City">
        <w:smartTag w:uri="urn:schemas-microsoft-com:office:smarttags" w:element="place">
          <w:r w:rsidRPr="002C7A1B">
            <w:rPr>
              <w:rStyle w:val="Publishingnote"/>
              <w:b w:val="0"/>
              <w:i w:val="0"/>
              <w:color w:val="auto"/>
            </w:rPr>
            <w:t>Brisbane</w:t>
          </w:r>
        </w:smartTag>
      </w:smartTag>
      <w:r w:rsidRPr="002C7A1B">
        <w:rPr>
          <w:rStyle w:val="Publishingnote"/>
          <w:b w:val="0"/>
          <w:i w:val="0"/>
          <w:color w:val="auto"/>
        </w:rPr>
        <w:t xml:space="preserve">. </w:t>
      </w:r>
    </w:p>
    <w:p w:rsidR="00562AF7" w:rsidRPr="005C7849" w:rsidRDefault="00562AF7" w:rsidP="00532D24">
      <w:pPr>
        <w:spacing w:after="80" w:line="240" w:lineRule="atLeast"/>
        <w:rPr>
          <w:rStyle w:val="Publishingnote"/>
          <w:i w:val="0"/>
          <w:color w:val="auto"/>
          <w:sz w:val="24"/>
        </w:rPr>
      </w:pPr>
      <w:r w:rsidRPr="005C7849">
        <w:rPr>
          <w:rStyle w:val="Publishingnote"/>
          <w:i w:val="0"/>
          <w:color w:val="auto"/>
          <w:sz w:val="24"/>
        </w:rPr>
        <w:t>DVDs</w:t>
      </w:r>
    </w:p>
    <w:p w:rsidR="00562AF7" w:rsidRPr="00562AF7" w:rsidRDefault="00562AF7" w:rsidP="005C7849">
      <w:pPr>
        <w:pStyle w:val="Bulletslevel1"/>
        <w:rPr>
          <w:rStyle w:val="Publishingnote"/>
          <w:b w:val="0"/>
          <w:i w:val="0"/>
          <w:color w:val="auto"/>
        </w:rPr>
      </w:pPr>
      <w:r w:rsidRPr="00561D1E">
        <w:rPr>
          <w:rStyle w:val="Publishingnote"/>
          <w:b w:val="0"/>
          <w:color w:val="auto"/>
        </w:rPr>
        <w:t>Behind the News – How the News is made</w:t>
      </w:r>
      <w:r w:rsidRPr="00562AF7">
        <w:rPr>
          <w:rStyle w:val="Publishingnote"/>
          <w:b w:val="0"/>
          <w:i w:val="0"/>
          <w:color w:val="auto"/>
        </w:rPr>
        <w:t xml:space="preserve"> </w:t>
      </w:r>
      <w:r w:rsidR="00561D1E">
        <w:rPr>
          <w:rStyle w:val="Publishingnote"/>
          <w:b w:val="0"/>
          <w:i w:val="0"/>
          <w:color w:val="auto"/>
        </w:rPr>
        <w:t>(DVD)</w:t>
      </w:r>
      <w:r w:rsidR="00EB0037">
        <w:rPr>
          <w:rStyle w:val="Publishingnote"/>
          <w:b w:val="0"/>
          <w:i w:val="0"/>
          <w:color w:val="auto"/>
        </w:rPr>
        <w:t xml:space="preserve"> and </w:t>
      </w:r>
      <w:r w:rsidR="00EB0037" w:rsidRPr="00561D1E">
        <w:rPr>
          <w:rStyle w:val="Publishingnote"/>
          <w:b w:val="0"/>
          <w:color w:val="auto"/>
        </w:rPr>
        <w:t>Behind the News Specials</w:t>
      </w:r>
      <w:r w:rsidR="00EB0037" w:rsidRPr="00562AF7">
        <w:rPr>
          <w:rStyle w:val="Publishingnote"/>
          <w:b w:val="0"/>
          <w:i w:val="0"/>
          <w:color w:val="auto"/>
        </w:rPr>
        <w:t xml:space="preserve"> </w:t>
      </w:r>
      <w:r w:rsidR="00EB0037">
        <w:rPr>
          <w:rStyle w:val="Publishingnote"/>
          <w:b w:val="0"/>
          <w:i w:val="0"/>
          <w:color w:val="auto"/>
        </w:rPr>
        <w:t>(</w:t>
      </w:r>
      <w:r w:rsidR="00EB0037" w:rsidRPr="00562AF7">
        <w:rPr>
          <w:rStyle w:val="Publishingnote"/>
          <w:b w:val="0"/>
          <w:i w:val="0"/>
          <w:color w:val="auto"/>
        </w:rPr>
        <w:t>DVD</w:t>
      </w:r>
      <w:r w:rsidR="00EB0037">
        <w:rPr>
          <w:rStyle w:val="Publishingnote"/>
          <w:b w:val="0"/>
          <w:i w:val="0"/>
          <w:color w:val="auto"/>
        </w:rPr>
        <w:t>)</w:t>
      </w:r>
      <w:r w:rsidR="00561D1E">
        <w:rPr>
          <w:rStyle w:val="Publishingnote"/>
          <w:b w:val="0"/>
          <w:i w:val="0"/>
          <w:color w:val="auto"/>
        </w:rPr>
        <w:t xml:space="preserve">, </w:t>
      </w:r>
      <w:r w:rsidR="00561D1E" w:rsidRPr="00562AF7">
        <w:rPr>
          <w:rStyle w:val="Publishingnote"/>
          <w:b w:val="0"/>
          <w:i w:val="0"/>
          <w:color w:val="auto"/>
        </w:rPr>
        <w:t>ABC T</w:t>
      </w:r>
      <w:r w:rsidR="00864F98">
        <w:rPr>
          <w:rStyle w:val="Publishingnote"/>
          <w:b w:val="0"/>
          <w:i w:val="0"/>
          <w:color w:val="auto"/>
        </w:rPr>
        <w:t xml:space="preserve">elevision </w:t>
      </w:r>
      <w:r w:rsidR="00561D1E" w:rsidRPr="00562AF7">
        <w:rPr>
          <w:rStyle w:val="Publishingnote"/>
          <w:b w:val="0"/>
          <w:i w:val="0"/>
          <w:color w:val="auto"/>
        </w:rPr>
        <w:t>2005</w:t>
      </w:r>
      <w:r w:rsidR="00EB0037">
        <w:rPr>
          <w:rStyle w:val="Publishingnote"/>
          <w:b w:val="0"/>
          <w:i w:val="0"/>
          <w:color w:val="auto"/>
        </w:rPr>
        <w:t xml:space="preserve"> </w:t>
      </w:r>
      <w:r w:rsidR="00561D1E">
        <w:rPr>
          <w:rStyle w:val="Publishingnote"/>
          <w:b w:val="0"/>
          <w:i w:val="0"/>
          <w:color w:val="auto"/>
        </w:rPr>
        <w:t>&lt;</w:t>
      </w:r>
      <w:r w:rsidR="00EB0037">
        <w:rPr>
          <w:rStyle w:val="Publishingnote"/>
          <w:b w:val="0"/>
          <w:i w:val="0"/>
          <w:color w:val="auto"/>
        </w:rPr>
        <w:t>www.abc.net.au/programsales</w:t>
      </w:r>
      <w:r w:rsidR="00561D1E">
        <w:rPr>
          <w:rStyle w:val="Publishingnote"/>
          <w:b w:val="0"/>
          <w:i w:val="0"/>
          <w:color w:val="auto"/>
        </w:rPr>
        <w:t>&gt;</w:t>
      </w:r>
      <w:r w:rsidR="00EB0037">
        <w:rPr>
          <w:rStyle w:val="Publishingnote"/>
          <w:b w:val="0"/>
          <w:i w:val="0"/>
          <w:color w:val="auto"/>
        </w:rPr>
        <w:t>.</w:t>
      </w:r>
    </w:p>
    <w:p w:rsidR="00562AF7" w:rsidRPr="005C7849" w:rsidRDefault="00562AF7" w:rsidP="00532D24">
      <w:pPr>
        <w:spacing w:after="80" w:line="240" w:lineRule="atLeast"/>
        <w:rPr>
          <w:rStyle w:val="Publishingnote"/>
          <w:i w:val="0"/>
          <w:color w:val="auto"/>
          <w:sz w:val="24"/>
        </w:rPr>
      </w:pPr>
      <w:r w:rsidRPr="005C7849">
        <w:rPr>
          <w:rStyle w:val="Publishingnote"/>
          <w:i w:val="0"/>
          <w:color w:val="auto"/>
          <w:sz w:val="24"/>
        </w:rPr>
        <w:t>Websites</w:t>
      </w:r>
    </w:p>
    <w:p w:rsidR="00562AF7" w:rsidRPr="00562AF7" w:rsidRDefault="00562AF7" w:rsidP="005C7849">
      <w:pPr>
        <w:pStyle w:val="Bulletslevel1"/>
        <w:rPr>
          <w:rStyle w:val="Publishingnote"/>
          <w:b w:val="0"/>
          <w:i w:val="0"/>
          <w:color w:val="auto"/>
        </w:rPr>
      </w:pPr>
      <w:r w:rsidRPr="00562AF7">
        <w:rPr>
          <w:rStyle w:val="Publishingnote"/>
          <w:b w:val="0"/>
          <w:i w:val="0"/>
          <w:color w:val="auto"/>
        </w:rPr>
        <w:t>ABC Television for kids</w:t>
      </w:r>
      <w:r w:rsidR="00532D24">
        <w:rPr>
          <w:rStyle w:val="Publishingnote"/>
          <w:b w:val="0"/>
          <w:i w:val="0"/>
          <w:color w:val="auto"/>
        </w:rPr>
        <w:t xml:space="preserve"> (including BTN)</w:t>
      </w:r>
      <w:r w:rsidR="00C24EA3">
        <w:rPr>
          <w:rStyle w:val="Publishingnote"/>
          <w:b w:val="0"/>
          <w:i w:val="0"/>
          <w:color w:val="auto"/>
        </w:rPr>
        <w:t>:</w:t>
      </w:r>
      <w:r w:rsidRPr="00562AF7">
        <w:rPr>
          <w:rStyle w:val="Publishingnote"/>
          <w:b w:val="0"/>
          <w:i w:val="0"/>
          <w:color w:val="auto"/>
        </w:rPr>
        <w:t xml:space="preserve"> </w:t>
      </w:r>
      <w:r w:rsidR="00C24EA3">
        <w:rPr>
          <w:rStyle w:val="Publishingnote"/>
          <w:b w:val="0"/>
          <w:i w:val="0"/>
          <w:color w:val="auto"/>
        </w:rPr>
        <w:t>&lt;</w:t>
      </w:r>
      <w:r w:rsidR="009275A4">
        <w:rPr>
          <w:rStyle w:val="Publishingnote"/>
          <w:b w:val="0"/>
          <w:i w:val="0"/>
          <w:color w:val="auto"/>
        </w:rPr>
        <w:t>http://abc.net.au/children</w:t>
      </w:r>
      <w:r w:rsidR="00C24EA3">
        <w:rPr>
          <w:rStyle w:val="Publishingnote"/>
          <w:b w:val="0"/>
          <w:i w:val="0"/>
          <w:color w:val="auto"/>
        </w:rPr>
        <w:t>&gt;</w:t>
      </w:r>
      <w:r w:rsidR="00805796">
        <w:rPr>
          <w:rStyle w:val="Publishingnote"/>
          <w:b w:val="0"/>
          <w:i w:val="0"/>
          <w:color w:val="auto"/>
        </w:rPr>
        <w:t>.</w:t>
      </w:r>
    </w:p>
    <w:p w:rsidR="00562AF7" w:rsidRPr="00562AF7" w:rsidRDefault="00562AF7" w:rsidP="005C7849">
      <w:pPr>
        <w:pStyle w:val="Bulletslevel1"/>
        <w:rPr>
          <w:rStyle w:val="Publishingnote"/>
          <w:b w:val="0"/>
          <w:i w:val="0"/>
          <w:color w:val="auto"/>
        </w:rPr>
      </w:pPr>
      <w:r w:rsidRPr="00562AF7">
        <w:rPr>
          <w:rStyle w:val="Publishingnote"/>
          <w:b w:val="0"/>
          <w:i w:val="0"/>
          <w:color w:val="auto"/>
        </w:rPr>
        <w:t>ACMI (Australian Centre for the Moving Image)</w:t>
      </w:r>
      <w:r w:rsidR="00C24EA3">
        <w:rPr>
          <w:rStyle w:val="Publishingnote"/>
          <w:b w:val="0"/>
          <w:i w:val="0"/>
          <w:color w:val="auto"/>
        </w:rPr>
        <w:t>:</w:t>
      </w:r>
      <w:r w:rsidRPr="00562AF7">
        <w:rPr>
          <w:rStyle w:val="Publishingnote"/>
          <w:b w:val="0"/>
          <w:i w:val="0"/>
          <w:color w:val="auto"/>
        </w:rPr>
        <w:t xml:space="preserve"> </w:t>
      </w:r>
      <w:r w:rsidR="00C24EA3">
        <w:rPr>
          <w:rStyle w:val="Publishingnote"/>
          <w:b w:val="0"/>
          <w:i w:val="0"/>
          <w:color w:val="auto"/>
        </w:rPr>
        <w:t>&lt;</w:t>
      </w:r>
      <w:r w:rsidRPr="00562AF7">
        <w:rPr>
          <w:rStyle w:val="Publishingnote"/>
          <w:b w:val="0"/>
          <w:i w:val="0"/>
          <w:color w:val="auto"/>
        </w:rPr>
        <w:t>www</w:t>
      </w:r>
      <w:r w:rsidR="009275A4">
        <w:rPr>
          <w:rStyle w:val="Publishingnote"/>
          <w:b w:val="0"/>
          <w:i w:val="0"/>
          <w:color w:val="auto"/>
        </w:rPr>
        <w:t>.acmi.net.au</w:t>
      </w:r>
      <w:r w:rsidR="00C24EA3">
        <w:rPr>
          <w:rStyle w:val="Publishingnote"/>
          <w:b w:val="0"/>
          <w:i w:val="0"/>
          <w:color w:val="auto"/>
        </w:rPr>
        <w:t>&gt;</w:t>
      </w:r>
      <w:r w:rsidR="00805796">
        <w:rPr>
          <w:rStyle w:val="Publishingnote"/>
          <w:b w:val="0"/>
          <w:i w:val="0"/>
          <w:color w:val="auto"/>
        </w:rPr>
        <w:t>.</w:t>
      </w:r>
    </w:p>
    <w:p w:rsidR="00562AF7" w:rsidRPr="00562AF7" w:rsidRDefault="00562AF7" w:rsidP="005C7849">
      <w:pPr>
        <w:pStyle w:val="Bulletslevel1"/>
        <w:rPr>
          <w:rStyle w:val="Publishingnote"/>
          <w:b w:val="0"/>
          <w:i w:val="0"/>
          <w:color w:val="auto"/>
        </w:rPr>
      </w:pPr>
      <w:r w:rsidRPr="00562AF7">
        <w:rPr>
          <w:rStyle w:val="Publishingnote"/>
          <w:b w:val="0"/>
          <w:i w:val="0"/>
          <w:color w:val="auto"/>
        </w:rPr>
        <w:t>ACTF (Australian Children’s Television Foundation)</w:t>
      </w:r>
      <w:r w:rsidR="00C24EA3">
        <w:rPr>
          <w:rStyle w:val="Publishingnote"/>
          <w:b w:val="0"/>
          <w:i w:val="0"/>
          <w:color w:val="auto"/>
        </w:rPr>
        <w:t>:</w:t>
      </w:r>
      <w:r w:rsidRPr="00562AF7">
        <w:rPr>
          <w:rStyle w:val="Publishingnote"/>
          <w:b w:val="0"/>
          <w:i w:val="0"/>
          <w:color w:val="auto"/>
        </w:rPr>
        <w:t xml:space="preserve"> </w:t>
      </w:r>
      <w:r w:rsidR="00C24EA3">
        <w:rPr>
          <w:rStyle w:val="Publishingnote"/>
          <w:b w:val="0"/>
          <w:i w:val="0"/>
          <w:color w:val="auto"/>
        </w:rPr>
        <w:t>&lt;</w:t>
      </w:r>
      <w:r w:rsidRPr="00562AF7">
        <w:rPr>
          <w:rStyle w:val="Publishingnote"/>
          <w:b w:val="0"/>
          <w:i w:val="0"/>
          <w:color w:val="auto"/>
        </w:rPr>
        <w:t>www.actf.com.au</w:t>
      </w:r>
      <w:r w:rsidR="00C24EA3">
        <w:rPr>
          <w:rStyle w:val="Publishingnote"/>
          <w:b w:val="0"/>
          <w:i w:val="0"/>
          <w:color w:val="auto"/>
        </w:rPr>
        <w:t>&gt;</w:t>
      </w:r>
      <w:r w:rsidR="00805796">
        <w:rPr>
          <w:rStyle w:val="Publishingnote"/>
          <w:b w:val="0"/>
          <w:i w:val="0"/>
          <w:color w:val="auto"/>
        </w:rPr>
        <w:t>.</w:t>
      </w:r>
    </w:p>
    <w:p w:rsidR="00562AF7" w:rsidRPr="00562AF7" w:rsidRDefault="00562AF7" w:rsidP="005C7849">
      <w:pPr>
        <w:pStyle w:val="Bulletslevel1"/>
        <w:rPr>
          <w:rStyle w:val="Publishingnote"/>
          <w:b w:val="0"/>
          <w:i w:val="0"/>
          <w:color w:val="auto"/>
        </w:rPr>
      </w:pPr>
      <w:r w:rsidRPr="00562AF7">
        <w:rPr>
          <w:rStyle w:val="Publishingnote"/>
          <w:b w:val="0"/>
          <w:i w:val="0"/>
          <w:color w:val="auto"/>
        </w:rPr>
        <w:t>AFC (Australian Film Commission)</w:t>
      </w:r>
      <w:r w:rsidR="00C24EA3">
        <w:rPr>
          <w:rStyle w:val="Publishingnote"/>
          <w:b w:val="0"/>
          <w:i w:val="0"/>
          <w:color w:val="auto"/>
        </w:rPr>
        <w:t>:</w:t>
      </w:r>
      <w:r w:rsidRPr="00562AF7">
        <w:rPr>
          <w:rStyle w:val="Publishingnote"/>
          <w:b w:val="0"/>
          <w:i w:val="0"/>
          <w:color w:val="auto"/>
        </w:rPr>
        <w:t xml:space="preserve"> </w:t>
      </w:r>
      <w:r w:rsidR="00C24EA3">
        <w:rPr>
          <w:rStyle w:val="Publishingnote"/>
          <w:b w:val="0"/>
          <w:i w:val="0"/>
          <w:color w:val="auto"/>
        </w:rPr>
        <w:t>&lt;</w:t>
      </w:r>
      <w:r w:rsidRPr="00562AF7">
        <w:rPr>
          <w:rStyle w:val="Publishingnote"/>
          <w:b w:val="0"/>
          <w:i w:val="0"/>
          <w:color w:val="auto"/>
        </w:rPr>
        <w:t>www.afc.gov.au</w:t>
      </w:r>
      <w:r w:rsidR="00C24EA3">
        <w:rPr>
          <w:rStyle w:val="Publishingnote"/>
          <w:b w:val="0"/>
          <w:i w:val="0"/>
          <w:color w:val="auto"/>
        </w:rPr>
        <w:t>&gt;</w:t>
      </w:r>
      <w:r w:rsidR="00805796">
        <w:rPr>
          <w:rStyle w:val="Publishingnote"/>
          <w:b w:val="0"/>
          <w:i w:val="0"/>
          <w:color w:val="auto"/>
        </w:rPr>
        <w:t>.</w:t>
      </w:r>
    </w:p>
    <w:p w:rsidR="00562AF7" w:rsidRPr="00562AF7" w:rsidRDefault="00562AF7" w:rsidP="005C7849">
      <w:pPr>
        <w:pStyle w:val="Bulletslevel1"/>
        <w:rPr>
          <w:rStyle w:val="Publishingnote"/>
          <w:b w:val="0"/>
          <w:i w:val="0"/>
          <w:color w:val="auto"/>
        </w:rPr>
      </w:pPr>
      <w:r w:rsidRPr="00562AF7">
        <w:rPr>
          <w:rStyle w:val="Publishingnote"/>
          <w:b w:val="0"/>
          <w:i w:val="0"/>
          <w:color w:val="auto"/>
        </w:rPr>
        <w:t>AFI (Australian Film Institute)</w:t>
      </w:r>
      <w:r w:rsidR="00C24EA3">
        <w:rPr>
          <w:rStyle w:val="Publishingnote"/>
          <w:b w:val="0"/>
          <w:i w:val="0"/>
          <w:color w:val="auto"/>
        </w:rPr>
        <w:t>:</w:t>
      </w:r>
      <w:r w:rsidRPr="00562AF7">
        <w:rPr>
          <w:rStyle w:val="Publishingnote"/>
          <w:b w:val="0"/>
          <w:i w:val="0"/>
          <w:color w:val="auto"/>
        </w:rPr>
        <w:t xml:space="preserve"> </w:t>
      </w:r>
      <w:r w:rsidR="00C24EA3">
        <w:rPr>
          <w:rStyle w:val="Publishingnote"/>
          <w:b w:val="0"/>
          <w:i w:val="0"/>
          <w:color w:val="auto"/>
        </w:rPr>
        <w:t>&lt;</w:t>
      </w:r>
      <w:r w:rsidRPr="00562AF7">
        <w:rPr>
          <w:rStyle w:val="Publishingnote"/>
          <w:b w:val="0"/>
          <w:i w:val="0"/>
          <w:color w:val="auto"/>
        </w:rPr>
        <w:t>www.afi.org.au</w:t>
      </w:r>
      <w:r w:rsidR="00C24EA3">
        <w:rPr>
          <w:rStyle w:val="Publishingnote"/>
          <w:b w:val="0"/>
          <w:i w:val="0"/>
          <w:color w:val="auto"/>
        </w:rPr>
        <w:t>&gt;</w:t>
      </w:r>
      <w:r w:rsidR="00805796">
        <w:rPr>
          <w:rStyle w:val="Publishingnote"/>
          <w:b w:val="0"/>
          <w:i w:val="0"/>
          <w:color w:val="auto"/>
        </w:rPr>
        <w:t>.</w:t>
      </w:r>
    </w:p>
    <w:p w:rsidR="00562AF7" w:rsidRPr="00562AF7" w:rsidRDefault="00562AF7" w:rsidP="005C7849">
      <w:pPr>
        <w:pStyle w:val="Bulletslevel1"/>
        <w:rPr>
          <w:rStyle w:val="Publishingnote"/>
          <w:b w:val="0"/>
          <w:i w:val="0"/>
          <w:color w:val="auto"/>
        </w:rPr>
      </w:pPr>
      <w:r w:rsidRPr="00562AF7">
        <w:rPr>
          <w:rStyle w:val="Publishingnote"/>
          <w:b w:val="0"/>
          <w:i w:val="0"/>
          <w:color w:val="auto"/>
        </w:rPr>
        <w:t xml:space="preserve">AFTRS (Australian Film, Television and </w:t>
      </w:r>
      <w:smartTag w:uri="urn:schemas-microsoft-com:office:smarttags" w:element="place">
        <w:smartTag w:uri="urn:schemas-microsoft-com:office:smarttags" w:element="PlaceName">
          <w:r w:rsidRPr="00562AF7">
            <w:rPr>
              <w:rStyle w:val="Publishingnote"/>
              <w:b w:val="0"/>
              <w:i w:val="0"/>
              <w:color w:val="auto"/>
            </w:rPr>
            <w:t>Radio</w:t>
          </w:r>
        </w:smartTag>
        <w:r w:rsidRPr="00562AF7">
          <w:rPr>
            <w:rStyle w:val="Publishingnote"/>
            <w:b w:val="0"/>
            <w:i w:val="0"/>
            <w:color w:val="auto"/>
          </w:rPr>
          <w:t xml:space="preserve"> </w:t>
        </w:r>
        <w:smartTag w:uri="urn:schemas-microsoft-com:office:smarttags" w:element="PlaceType">
          <w:r w:rsidRPr="00562AF7">
            <w:rPr>
              <w:rStyle w:val="Publishingnote"/>
              <w:b w:val="0"/>
              <w:i w:val="0"/>
              <w:color w:val="auto"/>
            </w:rPr>
            <w:t>School</w:t>
          </w:r>
        </w:smartTag>
      </w:smartTag>
      <w:r w:rsidRPr="00562AF7">
        <w:rPr>
          <w:rStyle w:val="Publishingnote"/>
          <w:b w:val="0"/>
          <w:i w:val="0"/>
          <w:color w:val="auto"/>
        </w:rPr>
        <w:t>)</w:t>
      </w:r>
      <w:r w:rsidR="00C24EA3">
        <w:rPr>
          <w:rStyle w:val="Publishingnote"/>
          <w:b w:val="0"/>
          <w:i w:val="0"/>
          <w:color w:val="auto"/>
        </w:rPr>
        <w:t>:</w:t>
      </w:r>
      <w:r w:rsidRPr="00562AF7">
        <w:rPr>
          <w:rStyle w:val="Publishingnote"/>
          <w:b w:val="0"/>
          <w:i w:val="0"/>
          <w:color w:val="auto"/>
        </w:rPr>
        <w:t xml:space="preserve"> </w:t>
      </w:r>
      <w:r w:rsidR="00C24EA3">
        <w:rPr>
          <w:rStyle w:val="Publishingnote"/>
          <w:b w:val="0"/>
          <w:i w:val="0"/>
          <w:color w:val="auto"/>
        </w:rPr>
        <w:t>&lt;</w:t>
      </w:r>
      <w:r w:rsidRPr="00562AF7">
        <w:rPr>
          <w:rStyle w:val="Publishingnote"/>
          <w:b w:val="0"/>
          <w:i w:val="0"/>
          <w:color w:val="auto"/>
        </w:rPr>
        <w:t>www.aftrs.edu.au</w:t>
      </w:r>
      <w:r w:rsidR="00C24EA3">
        <w:rPr>
          <w:rStyle w:val="Publishingnote"/>
          <w:b w:val="0"/>
          <w:i w:val="0"/>
          <w:color w:val="auto"/>
        </w:rPr>
        <w:t>&gt;</w:t>
      </w:r>
      <w:r w:rsidR="00805796">
        <w:rPr>
          <w:rStyle w:val="Publishingnote"/>
          <w:b w:val="0"/>
          <w:i w:val="0"/>
          <w:color w:val="auto"/>
        </w:rPr>
        <w:t>.</w:t>
      </w:r>
    </w:p>
    <w:p w:rsidR="00562AF7" w:rsidRPr="00C24EA3" w:rsidRDefault="00562AF7" w:rsidP="005C7849">
      <w:pPr>
        <w:pStyle w:val="Bulletslevel1"/>
        <w:rPr>
          <w:rStyle w:val="Publishingnote"/>
          <w:b w:val="0"/>
          <w:i w:val="0"/>
          <w:color w:val="auto"/>
        </w:rPr>
      </w:pPr>
      <w:r w:rsidRPr="00C24EA3">
        <w:rPr>
          <w:rStyle w:val="Publishingnote"/>
          <w:b w:val="0"/>
          <w:i w:val="0"/>
          <w:color w:val="auto"/>
        </w:rPr>
        <w:t>ATOM (Australian Teachers of Media Queensland</w:t>
      </w:r>
      <w:r w:rsidR="00C24EA3">
        <w:rPr>
          <w:rStyle w:val="Publishingnote"/>
          <w:b w:val="0"/>
          <w:i w:val="0"/>
          <w:color w:val="auto"/>
        </w:rPr>
        <w:t>:</w:t>
      </w:r>
      <w:r w:rsidRPr="00C24EA3">
        <w:rPr>
          <w:rStyle w:val="Publishingnote"/>
          <w:b w:val="0"/>
          <w:i w:val="0"/>
          <w:color w:val="auto"/>
        </w:rPr>
        <w:t xml:space="preserve"> </w:t>
      </w:r>
      <w:r w:rsidR="00C24EA3">
        <w:rPr>
          <w:rStyle w:val="Publishingnote"/>
          <w:b w:val="0"/>
          <w:i w:val="0"/>
          <w:color w:val="auto"/>
        </w:rPr>
        <w:t>&lt;</w:t>
      </w:r>
      <w:r w:rsidR="009275A4">
        <w:rPr>
          <w:rStyle w:val="Publishingnote"/>
          <w:b w:val="0"/>
          <w:i w:val="0"/>
          <w:color w:val="auto"/>
        </w:rPr>
        <w:t>www.atomqld.org</w:t>
      </w:r>
      <w:r w:rsidR="00C24EA3">
        <w:rPr>
          <w:rStyle w:val="Publishingnote"/>
          <w:b w:val="0"/>
          <w:i w:val="0"/>
          <w:color w:val="auto"/>
        </w:rPr>
        <w:t>&gt;</w:t>
      </w:r>
      <w:r w:rsidR="00805796">
        <w:rPr>
          <w:rStyle w:val="Publishingnote"/>
          <w:b w:val="0"/>
          <w:i w:val="0"/>
          <w:color w:val="auto"/>
        </w:rPr>
        <w:t>.</w:t>
      </w:r>
    </w:p>
    <w:p w:rsidR="00562AF7" w:rsidRPr="00562AF7" w:rsidRDefault="00562AF7" w:rsidP="005C7849">
      <w:pPr>
        <w:pStyle w:val="Bulletslevel1"/>
        <w:rPr>
          <w:rStyle w:val="Publishingnote"/>
          <w:b w:val="0"/>
          <w:i w:val="0"/>
          <w:color w:val="auto"/>
        </w:rPr>
      </w:pPr>
      <w:r w:rsidRPr="00562AF7">
        <w:rPr>
          <w:rStyle w:val="Publishingnote"/>
          <w:b w:val="0"/>
          <w:i w:val="0"/>
          <w:color w:val="auto"/>
        </w:rPr>
        <w:t>Moviemaker (free editing software)</w:t>
      </w:r>
      <w:r w:rsidR="00EB0037">
        <w:rPr>
          <w:rStyle w:val="Publishingnote"/>
          <w:b w:val="0"/>
          <w:i w:val="0"/>
          <w:color w:val="auto"/>
        </w:rPr>
        <w:t xml:space="preserve">: </w:t>
      </w:r>
      <w:r w:rsidR="00C24EA3">
        <w:rPr>
          <w:rStyle w:val="Publishingnote"/>
          <w:b w:val="0"/>
          <w:i w:val="0"/>
          <w:color w:val="auto"/>
        </w:rPr>
        <w:t>&lt;</w:t>
      </w:r>
      <w:r w:rsidR="009275A4">
        <w:rPr>
          <w:rStyle w:val="Publishingnote"/>
          <w:b w:val="0"/>
          <w:i w:val="0"/>
          <w:color w:val="auto"/>
        </w:rPr>
        <w:t>www.microsoft.com</w:t>
      </w:r>
      <w:r w:rsidR="00C24EA3">
        <w:rPr>
          <w:rStyle w:val="Publishingnote"/>
          <w:b w:val="0"/>
          <w:i w:val="0"/>
          <w:color w:val="auto"/>
        </w:rPr>
        <w:t>&gt;</w:t>
      </w:r>
      <w:r w:rsidR="00805796">
        <w:rPr>
          <w:rStyle w:val="Publishingnote"/>
          <w:b w:val="0"/>
          <w:i w:val="0"/>
          <w:color w:val="auto"/>
        </w:rPr>
        <w:t>.</w:t>
      </w:r>
    </w:p>
    <w:p w:rsidR="00562AF7" w:rsidRPr="00562AF7" w:rsidRDefault="00562AF7" w:rsidP="005C7849">
      <w:pPr>
        <w:pStyle w:val="Bulletslevel1"/>
        <w:rPr>
          <w:rStyle w:val="Publishingnote"/>
          <w:b w:val="0"/>
          <w:i w:val="0"/>
          <w:color w:val="auto"/>
        </w:rPr>
      </w:pPr>
      <w:r w:rsidRPr="00562AF7">
        <w:rPr>
          <w:rStyle w:val="Publishingnote"/>
          <w:b w:val="0"/>
          <w:i w:val="0"/>
          <w:color w:val="auto"/>
        </w:rPr>
        <w:t>PFTC (Pacific Film and Television Commission)</w:t>
      </w:r>
      <w:r w:rsidR="00EB0037">
        <w:rPr>
          <w:rStyle w:val="Publishingnote"/>
          <w:b w:val="0"/>
          <w:i w:val="0"/>
          <w:color w:val="auto"/>
        </w:rPr>
        <w:t>:</w:t>
      </w:r>
      <w:r w:rsidR="003E44BA">
        <w:rPr>
          <w:rStyle w:val="Publishingnote"/>
          <w:b w:val="0"/>
          <w:i w:val="0"/>
          <w:color w:val="auto"/>
        </w:rPr>
        <w:t xml:space="preserve"> &lt;w</w:t>
      </w:r>
      <w:r w:rsidRPr="00562AF7">
        <w:rPr>
          <w:rStyle w:val="Publishingnote"/>
          <w:b w:val="0"/>
          <w:i w:val="0"/>
          <w:color w:val="auto"/>
        </w:rPr>
        <w:t>ww.pftc.com.au</w:t>
      </w:r>
      <w:r w:rsidR="003E44BA">
        <w:rPr>
          <w:rStyle w:val="Publishingnote"/>
          <w:b w:val="0"/>
          <w:i w:val="0"/>
          <w:color w:val="auto"/>
        </w:rPr>
        <w:t>&gt;</w:t>
      </w:r>
      <w:r w:rsidR="00805796">
        <w:rPr>
          <w:rStyle w:val="Publishingnote"/>
          <w:b w:val="0"/>
          <w:i w:val="0"/>
          <w:color w:val="auto"/>
        </w:rPr>
        <w:t>.</w:t>
      </w:r>
    </w:p>
    <w:p w:rsidR="00562AF7" w:rsidRPr="00562AF7" w:rsidRDefault="00562AF7" w:rsidP="005C7849">
      <w:pPr>
        <w:pStyle w:val="Bulletslevel1"/>
        <w:rPr>
          <w:rStyle w:val="Publishingnote"/>
          <w:b w:val="0"/>
          <w:i w:val="0"/>
          <w:color w:val="auto"/>
        </w:rPr>
      </w:pPr>
      <w:r w:rsidRPr="00562AF7">
        <w:rPr>
          <w:rStyle w:val="Publishingnote"/>
          <w:b w:val="0"/>
          <w:i w:val="0"/>
          <w:color w:val="auto"/>
        </w:rPr>
        <w:t>QAG (</w:t>
      </w:r>
      <w:smartTag w:uri="urn:schemas-microsoft-com:office:smarttags" w:element="place">
        <w:smartTag w:uri="urn:schemas-microsoft-com:office:smarttags" w:element="PlaceName">
          <w:r w:rsidRPr="00562AF7">
            <w:rPr>
              <w:rStyle w:val="Publishingnote"/>
              <w:b w:val="0"/>
              <w:i w:val="0"/>
              <w:color w:val="auto"/>
            </w:rPr>
            <w:t>Queensland</w:t>
          </w:r>
        </w:smartTag>
        <w:r w:rsidRPr="00562AF7">
          <w:rPr>
            <w:rStyle w:val="Publishingnote"/>
            <w:b w:val="0"/>
            <w:i w:val="0"/>
            <w:color w:val="auto"/>
          </w:rPr>
          <w:t xml:space="preserve"> </w:t>
        </w:r>
        <w:smartTag w:uri="urn:schemas-microsoft-com:office:smarttags" w:element="PlaceName">
          <w:r w:rsidRPr="00562AF7">
            <w:rPr>
              <w:rStyle w:val="Publishingnote"/>
              <w:b w:val="0"/>
              <w:i w:val="0"/>
              <w:color w:val="auto"/>
            </w:rPr>
            <w:t>Art</w:t>
          </w:r>
        </w:smartTag>
        <w:r w:rsidRPr="00562AF7">
          <w:rPr>
            <w:rStyle w:val="Publishingnote"/>
            <w:b w:val="0"/>
            <w:i w:val="0"/>
            <w:color w:val="auto"/>
          </w:rPr>
          <w:t xml:space="preserve"> </w:t>
        </w:r>
        <w:smartTag w:uri="urn:schemas-microsoft-com:office:smarttags" w:element="PlaceName">
          <w:r w:rsidRPr="00562AF7">
            <w:rPr>
              <w:rStyle w:val="Publishingnote"/>
              <w:b w:val="0"/>
              <w:i w:val="0"/>
              <w:color w:val="auto"/>
            </w:rPr>
            <w:t>Gallery</w:t>
          </w:r>
        </w:smartTag>
      </w:smartTag>
      <w:r w:rsidRPr="00562AF7">
        <w:rPr>
          <w:rStyle w:val="Publishingnote"/>
          <w:b w:val="0"/>
          <w:i w:val="0"/>
          <w:color w:val="auto"/>
        </w:rPr>
        <w:t>)</w:t>
      </w:r>
      <w:r w:rsidR="00C24EA3">
        <w:rPr>
          <w:rStyle w:val="Publishingnote"/>
          <w:b w:val="0"/>
          <w:i w:val="0"/>
          <w:color w:val="auto"/>
        </w:rPr>
        <w:t>:</w:t>
      </w:r>
      <w:r w:rsidRPr="00562AF7">
        <w:rPr>
          <w:rStyle w:val="Publishingnote"/>
          <w:b w:val="0"/>
          <w:i w:val="0"/>
          <w:color w:val="auto"/>
        </w:rPr>
        <w:t xml:space="preserve"> </w:t>
      </w:r>
      <w:r w:rsidR="00C24EA3">
        <w:rPr>
          <w:rStyle w:val="Publishingnote"/>
          <w:b w:val="0"/>
          <w:i w:val="0"/>
          <w:color w:val="auto"/>
        </w:rPr>
        <w:t>&lt;</w:t>
      </w:r>
      <w:r w:rsidRPr="00562AF7">
        <w:rPr>
          <w:rStyle w:val="Publishingnote"/>
          <w:b w:val="0"/>
          <w:i w:val="0"/>
          <w:color w:val="auto"/>
        </w:rPr>
        <w:t>www.qag.qld.gov.au/kids</w:t>
      </w:r>
      <w:r w:rsidR="00C24EA3">
        <w:rPr>
          <w:rStyle w:val="Publishingnote"/>
          <w:b w:val="0"/>
          <w:i w:val="0"/>
          <w:color w:val="auto"/>
        </w:rPr>
        <w:t>&gt;</w:t>
      </w:r>
      <w:r w:rsidR="00805796">
        <w:rPr>
          <w:rStyle w:val="Publishingnote"/>
          <w:b w:val="0"/>
          <w:i w:val="0"/>
          <w:color w:val="auto"/>
        </w:rPr>
        <w:t>.</w:t>
      </w:r>
    </w:p>
    <w:p w:rsidR="00366C18" w:rsidRDefault="00562AF7" w:rsidP="009D5FF8">
      <w:pPr>
        <w:pStyle w:val="Bulletslevel1"/>
        <w:rPr>
          <w:rStyle w:val="Publishingnote"/>
          <w:b w:val="0"/>
          <w:i w:val="0"/>
          <w:color w:val="auto"/>
        </w:rPr>
      </w:pPr>
      <w:r w:rsidRPr="00562AF7">
        <w:rPr>
          <w:rStyle w:val="Publishingnote"/>
          <w:b w:val="0"/>
          <w:i w:val="0"/>
          <w:color w:val="auto"/>
        </w:rPr>
        <w:t>Totally Wild</w:t>
      </w:r>
      <w:r w:rsidR="00C24EA3">
        <w:rPr>
          <w:rStyle w:val="Publishingnote"/>
          <w:b w:val="0"/>
          <w:i w:val="0"/>
          <w:color w:val="auto"/>
        </w:rPr>
        <w:t>: &lt;http://</w:t>
      </w:r>
      <w:r w:rsidRPr="00562AF7">
        <w:rPr>
          <w:rStyle w:val="Publishingnote"/>
          <w:b w:val="0"/>
          <w:i w:val="0"/>
          <w:color w:val="auto"/>
        </w:rPr>
        <w:t>ten.com.au/ten/tv_totallywild</w:t>
      </w:r>
      <w:r w:rsidR="00C24EA3">
        <w:rPr>
          <w:rStyle w:val="Publishingnote"/>
          <w:b w:val="0"/>
          <w:i w:val="0"/>
          <w:color w:val="auto"/>
        </w:rPr>
        <w:t>&gt;</w:t>
      </w:r>
      <w:r w:rsidR="00805796">
        <w:rPr>
          <w:rStyle w:val="Publishingnote"/>
          <w:b w:val="0"/>
          <w:i w:val="0"/>
          <w:color w:val="auto"/>
        </w:rPr>
        <w:t>.</w:t>
      </w:r>
    </w:p>
    <w:p w:rsidR="00562AF7" w:rsidRPr="005C7849" w:rsidRDefault="00687904" w:rsidP="00532D24">
      <w:pPr>
        <w:spacing w:after="80" w:line="240" w:lineRule="atLeast"/>
        <w:rPr>
          <w:rStyle w:val="Publishingnote"/>
          <w:i w:val="0"/>
          <w:color w:val="auto"/>
          <w:sz w:val="24"/>
        </w:rPr>
      </w:pPr>
      <w:r>
        <w:rPr>
          <w:rStyle w:val="Publishingnote"/>
          <w:i w:val="0"/>
          <w:color w:val="auto"/>
          <w:sz w:val="24"/>
        </w:rPr>
        <w:br w:type="page"/>
      </w:r>
      <w:r w:rsidR="00562AF7" w:rsidRPr="005C7849">
        <w:rPr>
          <w:rStyle w:val="Publishingnote"/>
          <w:i w:val="0"/>
          <w:color w:val="auto"/>
          <w:sz w:val="24"/>
        </w:rPr>
        <w:t>Journals</w:t>
      </w:r>
    </w:p>
    <w:p w:rsidR="00562AF7" w:rsidRPr="00562AF7" w:rsidRDefault="00562AF7" w:rsidP="009D5FF8">
      <w:pPr>
        <w:pStyle w:val="Bulletslevel1"/>
        <w:rPr>
          <w:rStyle w:val="Publishingnote"/>
          <w:b w:val="0"/>
          <w:i w:val="0"/>
          <w:color w:val="auto"/>
        </w:rPr>
      </w:pPr>
      <w:r w:rsidRPr="00C24EA3">
        <w:rPr>
          <w:rStyle w:val="Publishingnote"/>
          <w:b w:val="0"/>
          <w:color w:val="auto"/>
        </w:rPr>
        <w:t>Australian Screen Education</w:t>
      </w:r>
      <w:r w:rsidR="00C24EA3">
        <w:rPr>
          <w:rStyle w:val="Publishingnote"/>
          <w:b w:val="0"/>
          <w:i w:val="0"/>
          <w:color w:val="auto"/>
        </w:rPr>
        <w:t>: &lt;</w:t>
      </w:r>
      <w:r w:rsidRPr="00562AF7">
        <w:rPr>
          <w:rStyle w:val="Publishingnote"/>
          <w:b w:val="0"/>
          <w:i w:val="0"/>
          <w:color w:val="auto"/>
        </w:rPr>
        <w:t>www.atomvic.org</w:t>
      </w:r>
      <w:r w:rsidR="00C24EA3">
        <w:rPr>
          <w:rStyle w:val="Publishingnote"/>
          <w:b w:val="0"/>
          <w:i w:val="0"/>
          <w:color w:val="auto"/>
        </w:rPr>
        <w:t>&gt;</w:t>
      </w:r>
      <w:r w:rsidR="00805796">
        <w:rPr>
          <w:rStyle w:val="Publishingnote"/>
          <w:b w:val="0"/>
          <w:i w:val="0"/>
          <w:color w:val="auto"/>
        </w:rPr>
        <w:t>.</w:t>
      </w:r>
    </w:p>
    <w:p w:rsidR="00562AF7" w:rsidRDefault="00E64929" w:rsidP="009D5FF8">
      <w:pPr>
        <w:pStyle w:val="Bulletslevel1"/>
        <w:rPr>
          <w:rStyle w:val="Publishingnote"/>
          <w:b w:val="0"/>
          <w:i w:val="0"/>
          <w:color w:val="auto"/>
        </w:rPr>
      </w:pPr>
      <w:r>
        <w:rPr>
          <w:noProof/>
          <w:sz w:val="2"/>
          <w:szCs w:val="2"/>
        </w:rPr>
        <w:drawing>
          <wp:anchor distT="0" distB="0" distL="114300" distR="114300" simplePos="0" relativeHeight="251649536" behindDoc="0" locked="0" layoutInCell="1" allowOverlap="1">
            <wp:simplePos x="0" y="0"/>
            <wp:positionH relativeFrom="page">
              <wp:align>center</wp:align>
            </wp:positionH>
            <wp:positionV relativeFrom="paragraph">
              <wp:posOffset>332740</wp:posOffset>
            </wp:positionV>
            <wp:extent cx="6713220" cy="1319530"/>
            <wp:effectExtent l="0" t="0" r="0" b="0"/>
            <wp:wrapSquare wrapText="bothSides"/>
            <wp:docPr id="17" name="Picture 17"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esign headings_devel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AF7" w:rsidRPr="00C24EA3">
        <w:rPr>
          <w:rStyle w:val="Publishingnote"/>
          <w:b w:val="0"/>
          <w:color w:val="auto"/>
        </w:rPr>
        <w:t>METRO: Australian Teachers of the Media</w:t>
      </w:r>
      <w:r w:rsidR="00C24EA3">
        <w:rPr>
          <w:rStyle w:val="Publishingnote"/>
          <w:b w:val="0"/>
          <w:i w:val="0"/>
          <w:color w:val="auto"/>
        </w:rPr>
        <w:t xml:space="preserve">: </w:t>
      </w:r>
      <w:r w:rsidR="009D5FF8">
        <w:rPr>
          <w:rStyle w:val="Publishingnote"/>
          <w:b w:val="0"/>
          <w:i w:val="0"/>
          <w:color w:val="auto"/>
        </w:rPr>
        <w:t>&lt;</w:t>
      </w:r>
      <w:r w:rsidR="009D5FF8" w:rsidRPr="009D5FF8">
        <w:rPr>
          <w:rStyle w:val="Publishingnote"/>
          <w:b w:val="0"/>
          <w:i w:val="0"/>
          <w:color w:val="auto"/>
        </w:rPr>
        <w:t>www.metromagazine.com.au/metro</w:t>
      </w:r>
      <w:r w:rsidR="009D5FF8">
        <w:rPr>
          <w:rStyle w:val="Publishingnote"/>
          <w:b w:val="0"/>
          <w:i w:val="0"/>
          <w:color w:val="auto"/>
        </w:rPr>
        <w:t>&gt;</w:t>
      </w:r>
      <w:r w:rsidR="00805796">
        <w:rPr>
          <w:rStyle w:val="Publishingnote"/>
          <w:b w:val="0"/>
          <w:i w:val="0"/>
          <w:color w:val="auto"/>
        </w:rPr>
        <w:t>.</w:t>
      </w:r>
    </w:p>
    <w:p w:rsidR="00233FC0" w:rsidRPr="003A0EEB" w:rsidRDefault="00233FC0" w:rsidP="003A0EEB">
      <w:pPr>
        <w:pStyle w:val="Heading2"/>
        <w:rPr>
          <w:sz w:val="2"/>
          <w:szCs w:val="2"/>
        </w:rPr>
      </w:pPr>
      <w:r>
        <w:t>Preparing</w:t>
      </w:r>
    </w:p>
    <w:p w:rsidR="00717173" w:rsidRPr="00717173" w:rsidRDefault="00717173" w:rsidP="00583730">
      <w:pPr>
        <w:pStyle w:val="Heading3"/>
      </w:pPr>
      <w:r w:rsidRPr="00717173">
        <w:t>Safety guidelines</w:t>
      </w:r>
    </w:p>
    <w:p w:rsidR="00717173" w:rsidRPr="00717173" w:rsidRDefault="00296B86" w:rsidP="00717173">
      <w:pPr>
        <w:pStyle w:val="Bulletslevel1"/>
      </w:pPr>
      <w:r>
        <w:t xml:space="preserve">Follow </w:t>
      </w:r>
      <w:r w:rsidRPr="00717173">
        <w:t>individual school policies</w:t>
      </w:r>
      <w:r>
        <w:t xml:space="preserve"> to ensure that</w:t>
      </w:r>
      <w:r w:rsidRPr="00717173">
        <w:t xml:space="preserve"> </w:t>
      </w:r>
      <w:r>
        <w:t>e</w:t>
      </w:r>
      <w:r w:rsidR="00717173" w:rsidRPr="00717173">
        <w:t xml:space="preserve">lectronic and electrical audiovisual equipment </w:t>
      </w:r>
      <w:r w:rsidR="00583730">
        <w:t>have</w:t>
      </w:r>
      <w:r>
        <w:t xml:space="preserve"> been routinely tested and tagged, </w:t>
      </w:r>
      <w:r w:rsidRPr="00717173">
        <w:t>electrical cords</w:t>
      </w:r>
      <w:r>
        <w:t xml:space="preserve"> are safe and all leads are secured.</w:t>
      </w:r>
    </w:p>
    <w:p w:rsidR="00717173" w:rsidRPr="00717173" w:rsidRDefault="00296B86" w:rsidP="00717173">
      <w:pPr>
        <w:pStyle w:val="Bulletslevel1"/>
      </w:pPr>
      <w:r>
        <w:t>Ensure</w:t>
      </w:r>
      <w:r w:rsidR="00717173" w:rsidRPr="00717173">
        <w:t xml:space="preserve"> </w:t>
      </w:r>
      <w:r>
        <w:t>the</w:t>
      </w:r>
      <w:r w:rsidR="00717173" w:rsidRPr="00717173">
        <w:t xml:space="preserve"> working </w:t>
      </w:r>
      <w:r w:rsidRPr="00717173">
        <w:t xml:space="preserve">environment </w:t>
      </w:r>
      <w:r>
        <w:t>is</w:t>
      </w:r>
      <w:r w:rsidR="00717173" w:rsidRPr="00717173">
        <w:t xml:space="preserve"> safe and ergonom</w:t>
      </w:r>
      <w:r>
        <w:t xml:space="preserve">ically </w:t>
      </w:r>
      <w:r w:rsidR="00717173" w:rsidRPr="00717173">
        <w:t xml:space="preserve">sound </w:t>
      </w:r>
      <w:r w:rsidR="00A53C82">
        <w:t xml:space="preserve">to </w:t>
      </w:r>
      <w:r w:rsidR="00717173" w:rsidRPr="00717173">
        <w:t xml:space="preserve">avoid </w:t>
      </w:r>
      <w:r>
        <w:t xml:space="preserve">any </w:t>
      </w:r>
      <w:r w:rsidR="00717173" w:rsidRPr="00717173">
        <w:t>physical str</w:t>
      </w:r>
      <w:r>
        <w:t xml:space="preserve">ain. </w:t>
      </w:r>
      <w:r w:rsidR="00583730">
        <w:t>C</w:t>
      </w:r>
      <w:r w:rsidR="00717173" w:rsidRPr="00717173">
        <w:t xml:space="preserve">onsider the </w:t>
      </w:r>
      <w:r w:rsidR="00A53C82" w:rsidRPr="00717173">
        <w:t xml:space="preserve">heights, angles and distances </w:t>
      </w:r>
      <w:r w:rsidR="00A53C82">
        <w:t xml:space="preserve">of </w:t>
      </w:r>
      <w:r w:rsidR="00717173" w:rsidRPr="00717173">
        <w:t>seating</w:t>
      </w:r>
      <w:r w:rsidR="00A53C82">
        <w:t>,</w:t>
      </w:r>
      <w:r w:rsidR="00583730">
        <w:t xml:space="preserve"> and</w:t>
      </w:r>
      <w:r w:rsidR="00717173" w:rsidRPr="00717173">
        <w:t xml:space="preserve"> the lighting in your work area</w:t>
      </w:r>
      <w:r w:rsidR="00583730">
        <w:t>.</w:t>
      </w:r>
    </w:p>
    <w:p w:rsidR="00717173" w:rsidRDefault="00583730" w:rsidP="00717173">
      <w:pPr>
        <w:pStyle w:val="Bulletslevel1"/>
        <w:rPr>
          <w:b/>
          <w:bCs/>
          <w:i/>
          <w:iCs/>
        </w:rPr>
      </w:pPr>
      <w:r>
        <w:t>Model the use of</w:t>
      </w:r>
      <w:r w:rsidR="00717173" w:rsidRPr="00717173">
        <w:t xml:space="preserve"> filming and editing equipment </w:t>
      </w:r>
      <w:r>
        <w:t>before use. Give students an</w:t>
      </w:r>
      <w:r w:rsidR="00717173" w:rsidRPr="00717173">
        <w:t xml:space="preserve"> opportunity to trial use of equipment in a supervised environment.</w:t>
      </w:r>
    </w:p>
    <w:p w:rsidR="00717173" w:rsidRPr="00717173" w:rsidRDefault="00717173" w:rsidP="00583730">
      <w:pPr>
        <w:pStyle w:val="Heading3"/>
      </w:pPr>
      <w:r w:rsidRPr="00717173">
        <w:t>Sensitivity statement</w:t>
      </w:r>
    </w:p>
    <w:p w:rsidR="00583730" w:rsidRPr="00583730" w:rsidRDefault="00717173" w:rsidP="00583730">
      <w:pPr>
        <w:rPr>
          <w:b/>
        </w:rPr>
      </w:pPr>
      <w:r w:rsidRPr="00583730">
        <w:rPr>
          <w:b/>
        </w:rPr>
        <w:t>Section 1</w:t>
      </w:r>
      <w:r w:rsidRPr="00583730">
        <w:rPr>
          <w:b/>
        </w:rPr>
        <w:tab/>
      </w:r>
    </w:p>
    <w:p w:rsidR="00717173" w:rsidRPr="00717173" w:rsidRDefault="00EB0037" w:rsidP="00687904">
      <w:pPr>
        <w:pStyle w:val="Bulletslevel1"/>
        <w:numPr>
          <w:ilvl w:val="0"/>
          <w:numId w:val="0"/>
        </w:numPr>
      </w:pPr>
      <w:r>
        <w:t>P</w:t>
      </w:r>
      <w:r w:rsidR="00CC2DEF">
        <w:t xml:space="preserve">review any news stories </w:t>
      </w:r>
      <w:r w:rsidR="00717173" w:rsidRPr="00717173">
        <w:t>the class</w:t>
      </w:r>
      <w:r w:rsidR="00CC2DEF">
        <w:t xml:space="preserve"> will view</w:t>
      </w:r>
      <w:r w:rsidR="00717173" w:rsidRPr="00717173">
        <w:t xml:space="preserve">. </w:t>
      </w:r>
      <w:r w:rsidR="00404DA0">
        <w:t>I</w:t>
      </w:r>
      <w:r w:rsidR="00404DA0" w:rsidRPr="00717173">
        <w:t>f you wish to watch a live broadcast</w:t>
      </w:r>
      <w:r w:rsidR="00404DA0">
        <w:t>, n</w:t>
      </w:r>
      <w:r w:rsidR="00717173" w:rsidRPr="00717173">
        <w:t xml:space="preserve">ews shows targeted at kids have scripts available for teachers </w:t>
      </w:r>
      <w:r>
        <w:t>before</w:t>
      </w:r>
      <w:r w:rsidR="00717173" w:rsidRPr="00717173">
        <w:t xml:space="preserve"> the broadcast. </w:t>
      </w:r>
    </w:p>
    <w:p w:rsidR="00717173" w:rsidRPr="00717173" w:rsidRDefault="00EB0037" w:rsidP="00687904">
      <w:pPr>
        <w:pStyle w:val="Bulletslevel1"/>
        <w:numPr>
          <w:ilvl w:val="0"/>
          <w:numId w:val="0"/>
        </w:numPr>
      </w:pPr>
      <w:r>
        <w:t>F</w:t>
      </w:r>
      <w:r w:rsidR="00717173" w:rsidRPr="00717173">
        <w:t>acilitate appropriate and relevant discussion</w:t>
      </w:r>
      <w:r w:rsidR="00CC2DEF">
        <w:t xml:space="preserve"> and develop</w:t>
      </w:r>
      <w:r w:rsidR="003A0EEB">
        <w:t xml:space="preserve"> class work</w:t>
      </w:r>
      <w:r w:rsidR="00717173" w:rsidRPr="00717173">
        <w:t xml:space="preserve"> </w:t>
      </w:r>
      <w:r>
        <w:t>before</w:t>
      </w:r>
      <w:r w:rsidRPr="00717173">
        <w:t xml:space="preserve"> and through</w:t>
      </w:r>
      <w:r w:rsidR="003A0EEB">
        <w:t>out</w:t>
      </w:r>
      <w:r w:rsidRPr="00717173">
        <w:t xml:space="preserve"> the assessment </w:t>
      </w:r>
      <w:r w:rsidR="003A0EEB">
        <w:t>that focuses on a sensitive approach to</w:t>
      </w:r>
      <w:r w:rsidR="00717173" w:rsidRPr="00717173">
        <w:t xml:space="preserve"> subcultural groups in the school community. </w:t>
      </w:r>
    </w:p>
    <w:p w:rsidR="00583730" w:rsidRPr="00583730" w:rsidRDefault="00717173" w:rsidP="00583730">
      <w:pPr>
        <w:rPr>
          <w:b/>
        </w:rPr>
      </w:pPr>
      <w:r w:rsidRPr="00583730">
        <w:rPr>
          <w:b/>
        </w:rPr>
        <w:t>Section 2</w:t>
      </w:r>
      <w:r w:rsidRPr="00583730">
        <w:rPr>
          <w:b/>
        </w:rPr>
        <w:tab/>
      </w:r>
    </w:p>
    <w:p w:rsidR="00717173" w:rsidRDefault="003A0EEB" w:rsidP="003A0EEB">
      <w:r>
        <w:t>C</w:t>
      </w:r>
      <w:r w:rsidR="00717173" w:rsidRPr="00717173">
        <w:t>onsider the individual circumstances of each student in the class</w:t>
      </w:r>
      <w:r w:rsidRPr="003A0EEB">
        <w:t>,</w:t>
      </w:r>
      <w:r w:rsidR="00717173" w:rsidRPr="00717173">
        <w:t xml:space="preserve"> before the assessment </w:t>
      </w:r>
      <w:r w:rsidR="00553E90">
        <w:t>begins</w:t>
      </w:r>
      <w:r w:rsidR="00717173" w:rsidRPr="00717173">
        <w:t xml:space="preserve">, avoiding any news stories or script creation that may cause unnecessary stress to individuals or the </w:t>
      </w:r>
      <w:r w:rsidR="00553E90">
        <w:t>class</w:t>
      </w:r>
      <w:r w:rsidR="00717173" w:rsidRPr="00717173">
        <w:t>.</w:t>
      </w:r>
    </w:p>
    <w:p w:rsidR="00717173" w:rsidRPr="00717173" w:rsidRDefault="00717173" w:rsidP="00717173">
      <w:pPr>
        <w:spacing w:before="240"/>
        <w:rPr>
          <w:b/>
        </w:rPr>
      </w:pPr>
      <w:r w:rsidRPr="00717173">
        <w:rPr>
          <w:b/>
        </w:rPr>
        <w:t xml:space="preserve">Adapting </w:t>
      </w:r>
      <w:r w:rsidR="00B770B0">
        <w:rPr>
          <w:b/>
        </w:rPr>
        <w:t>this a</w:t>
      </w:r>
      <w:r w:rsidRPr="00717173">
        <w:rPr>
          <w:b/>
        </w:rPr>
        <w:t>ssessment</w:t>
      </w:r>
    </w:p>
    <w:p w:rsidR="00717173" w:rsidRDefault="003A0EEB" w:rsidP="00717173">
      <w:r>
        <w:t>For information on how to adapt this assessment for schools without access to production equipmen</w:t>
      </w:r>
      <w:r w:rsidR="00A42B52">
        <w:t>t</w:t>
      </w:r>
      <w:r>
        <w:t>, s</w:t>
      </w:r>
      <w:r w:rsidR="00717173">
        <w:t xml:space="preserve">ee Appendix </w:t>
      </w:r>
      <w:r w:rsidR="00553E90">
        <w:t xml:space="preserve">D: </w:t>
      </w:r>
      <w:r w:rsidR="0048770E">
        <w:t xml:space="preserve">Adapting this assessment </w:t>
      </w:r>
      <w:r>
        <w:t>—</w:t>
      </w:r>
      <w:r w:rsidR="0048770E">
        <w:t xml:space="preserve"> </w:t>
      </w:r>
      <w:r w:rsidR="005B5A2D">
        <w:t>t</w:t>
      </w:r>
      <w:r w:rsidR="0048770E" w:rsidRPr="00DE3286">
        <w:t>echnology</w:t>
      </w:r>
      <w:r w:rsidR="0048770E">
        <w:t xml:space="preserve"> and </w:t>
      </w:r>
      <w:r w:rsidR="0048770E" w:rsidRPr="00DE3286">
        <w:t>equipment</w:t>
      </w:r>
      <w:r w:rsidR="005B5A2D">
        <w:t>.</w:t>
      </w:r>
    </w:p>
    <w:p w:rsidR="00717173" w:rsidRDefault="00717173" w:rsidP="00717173">
      <w:pPr>
        <w:pStyle w:val="Heading2"/>
      </w:pPr>
      <w:r>
        <w:br w:type="page"/>
        <w:t>Sample implementation plan</w:t>
      </w:r>
    </w:p>
    <w:p w:rsidR="00E53F6C" w:rsidRDefault="00717173" w:rsidP="00717173">
      <w:r>
        <w:t>This table shows one way that this assessment can be implemented. It is a guide only — you may choose to use all, part, or none of the table. You may customise the table to suit your students and their school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4140"/>
        <w:gridCol w:w="3158"/>
      </w:tblGrid>
      <w:tr w:rsidR="00216C8D" w:rsidRPr="009D15D5">
        <w:trPr>
          <w:jc w:val="center"/>
        </w:trPr>
        <w:tc>
          <w:tcPr>
            <w:tcW w:w="2341" w:type="dxa"/>
            <w:shd w:val="clear" w:color="auto" w:fill="CCCCCC"/>
          </w:tcPr>
          <w:p w:rsidR="00216C8D" w:rsidRPr="009D15D5" w:rsidRDefault="00216C8D" w:rsidP="00C11F18">
            <w:pPr>
              <w:keepNext/>
              <w:spacing w:before="120" w:after="120"/>
              <w:rPr>
                <w:b/>
              </w:rPr>
            </w:pPr>
            <w:r w:rsidRPr="009D15D5">
              <w:rPr>
                <w:b/>
              </w:rPr>
              <w:t>Suggested time</w:t>
            </w:r>
          </w:p>
        </w:tc>
        <w:tc>
          <w:tcPr>
            <w:tcW w:w="4140" w:type="dxa"/>
            <w:shd w:val="clear" w:color="auto" w:fill="CCCCCC"/>
          </w:tcPr>
          <w:p w:rsidR="00216C8D" w:rsidRPr="009D15D5" w:rsidRDefault="00216C8D" w:rsidP="00C11F18">
            <w:pPr>
              <w:keepNext/>
              <w:spacing w:before="120" w:after="120"/>
              <w:rPr>
                <w:b/>
              </w:rPr>
            </w:pPr>
            <w:r w:rsidRPr="009D15D5">
              <w:rPr>
                <w:b/>
              </w:rPr>
              <w:t>Student activity</w:t>
            </w:r>
          </w:p>
        </w:tc>
        <w:tc>
          <w:tcPr>
            <w:tcW w:w="3158" w:type="dxa"/>
            <w:shd w:val="clear" w:color="auto" w:fill="CCCCCC"/>
          </w:tcPr>
          <w:p w:rsidR="00216C8D" w:rsidRPr="009D15D5" w:rsidRDefault="00216C8D" w:rsidP="00C11F18">
            <w:pPr>
              <w:keepNext/>
              <w:spacing w:before="120" w:after="120"/>
              <w:rPr>
                <w:b/>
              </w:rPr>
            </w:pPr>
            <w:r w:rsidRPr="009D15D5">
              <w:rPr>
                <w:b/>
              </w:rPr>
              <w:t>Teacher role</w:t>
            </w:r>
          </w:p>
        </w:tc>
      </w:tr>
      <w:tr w:rsidR="00C11F18" w:rsidRPr="009D15D5">
        <w:trPr>
          <w:jc w:val="center"/>
        </w:trPr>
        <w:tc>
          <w:tcPr>
            <w:tcW w:w="9639" w:type="dxa"/>
            <w:gridSpan w:val="3"/>
            <w:shd w:val="clear" w:color="auto" w:fill="E6E6E6"/>
          </w:tcPr>
          <w:p w:rsidR="00C11F18" w:rsidRPr="00DC2933" w:rsidRDefault="00DC2933" w:rsidP="00C11F18">
            <w:pPr>
              <w:keepNext/>
              <w:spacing w:before="120" w:after="120"/>
              <w:rPr>
                <w:b/>
              </w:rPr>
            </w:pPr>
            <w:r w:rsidRPr="00DC2933">
              <w:rPr>
                <w:b/>
              </w:rPr>
              <w:t xml:space="preserve">Section 1. </w:t>
            </w:r>
            <w:r w:rsidR="00CC2DEF">
              <w:rPr>
                <w:b/>
              </w:rPr>
              <w:t>Write</w:t>
            </w:r>
            <w:r w:rsidR="004B7D90">
              <w:rPr>
                <w:b/>
              </w:rPr>
              <w:t xml:space="preserve"> your</w:t>
            </w:r>
            <w:r w:rsidR="00E736C1">
              <w:rPr>
                <w:b/>
              </w:rPr>
              <w:t xml:space="preserve"> television news script</w:t>
            </w:r>
          </w:p>
        </w:tc>
      </w:tr>
      <w:tr w:rsidR="00216C8D">
        <w:trPr>
          <w:jc w:val="center"/>
        </w:trPr>
        <w:tc>
          <w:tcPr>
            <w:tcW w:w="2341" w:type="dxa"/>
          </w:tcPr>
          <w:p w:rsidR="00216C8D" w:rsidRPr="00964AFA" w:rsidRDefault="00DC2933" w:rsidP="00DC2933">
            <w:pPr>
              <w:pStyle w:val="tablesml"/>
            </w:pPr>
            <w:r>
              <w:t>40–80</w:t>
            </w:r>
            <w:r w:rsidR="00892362">
              <w:t xml:space="preserve"> </w:t>
            </w:r>
            <w:r>
              <w:t>min</w:t>
            </w:r>
            <w:r w:rsidR="00C504F9">
              <w:br/>
            </w:r>
          </w:p>
        </w:tc>
        <w:tc>
          <w:tcPr>
            <w:tcW w:w="4140" w:type="dxa"/>
          </w:tcPr>
          <w:p w:rsidR="00DC2933" w:rsidRDefault="00DC2933" w:rsidP="00DC2933">
            <w:pPr>
              <w:pStyle w:val="tablesml"/>
            </w:pPr>
            <w:r>
              <w:t>Students brainstorm script ideas as a class and then in small groups</w:t>
            </w:r>
            <w:r w:rsidR="00B15A7A">
              <w:t>.</w:t>
            </w:r>
          </w:p>
          <w:p w:rsidR="00DC2933" w:rsidRDefault="00DC2933" w:rsidP="00DC2933">
            <w:pPr>
              <w:pStyle w:val="tablesml"/>
            </w:pPr>
            <w:r>
              <w:t>Students</w:t>
            </w:r>
            <w:r w:rsidR="004B7D90">
              <w:t xml:space="preserve"> individually decide on a story, draft the main points, then</w:t>
            </w:r>
            <w:r>
              <w:t xml:space="preserve"> work</w:t>
            </w:r>
            <w:r w:rsidR="004B7D90">
              <w:t xml:space="preserve"> in pairs to refine their ideas</w:t>
            </w:r>
            <w:r w:rsidR="00B15A7A">
              <w:t>.</w:t>
            </w:r>
          </w:p>
          <w:p w:rsidR="00DC2933" w:rsidRDefault="00DC2933" w:rsidP="00DC2933">
            <w:pPr>
              <w:pStyle w:val="tablesml"/>
            </w:pPr>
            <w:r>
              <w:t xml:space="preserve">Students </w:t>
            </w:r>
            <w:r w:rsidR="004B7D90">
              <w:t xml:space="preserve">individually draft their </w:t>
            </w:r>
            <w:r w:rsidR="004B7D90">
              <w:br/>
              <w:t>pre-production script in</w:t>
            </w:r>
            <w:r>
              <w:t xml:space="preserve"> </w:t>
            </w:r>
            <w:r w:rsidR="004B7D90">
              <w:t xml:space="preserve">Complete your television news script </w:t>
            </w:r>
            <w:r>
              <w:t>(</w:t>
            </w:r>
            <w:r w:rsidR="004B7D90">
              <w:t xml:space="preserve">in the </w:t>
            </w:r>
            <w:r w:rsidR="004763AF" w:rsidRPr="004763AF">
              <w:rPr>
                <w:i/>
              </w:rPr>
              <w:t>S</w:t>
            </w:r>
            <w:r w:rsidRPr="004763AF">
              <w:rPr>
                <w:i/>
              </w:rPr>
              <w:t>tudent booklet</w:t>
            </w:r>
            <w:r>
              <w:t>)</w:t>
            </w:r>
            <w:r w:rsidR="00B15A7A">
              <w:t>.</w:t>
            </w:r>
            <w:r w:rsidR="004B7D90">
              <w:t xml:space="preserve"> </w:t>
            </w:r>
            <w:r>
              <w:t>They include a sketch with brief description and written text of newsreader and news reporter</w:t>
            </w:r>
            <w:r w:rsidR="00B15A7A">
              <w:t>.</w:t>
            </w:r>
          </w:p>
          <w:p w:rsidR="00DC2933" w:rsidRPr="00DC2933" w:rsidRDefault="00DC2933" w:rsidP="00DC2933">
            <w:pPr>
              <w:pStyle w:val="tablesml"/>
            </w:pPr>
            <w:r>
              <w:t xml:space="preserve">Students need to include positive representations of a subcultural group and target their news story at a </w:t>
            </w:r>
            <w:r w:rsidR="009275A4">
              <w:t>young</w:t>
            </w:r>
            <w:r>
              <w:t xml:space="preserve"> audie</w:t>
            </w:r>
            <w:r w:rsidR="009275A4">
              <w:t>nce</w:t>
            </w:r>
            <w:r>
              <w:t xml:space="preserve">. </w:t>
            </w:r>
            <w:r w:rsidR="004B7D90">
              <w:t>They may</w:t>
            </w:r>
            <w:r>
              <w:t xml:space="preserve"> consider props and costumes</w:t>
            </w:r>
            <w:r w:rsidR="00B15A7A">
              <w:t>.</w:t>
            </w:r>
          </w:p>
        </w:tc>
        <w:tc>
          <w:tcPr>
            <w:tcW w:w="3158" w:type="dxa"/>
          </w:tcPr>
          <w:p w:rsidR="004763AF" w:rsidRDefault="00DC2933" w:rsidP="00DC2933">
            <w:pPr>
              <w:pStyle w:val="tablesml"/>
            </w:pPr>
            <w:r>
              <w:t>Facilitate initial discussion about appropriate news stories</w:t>
            </w:r>
            <w:r w:rsidR="004763AF">
              <w:t>.</w:t>
            </w:r>
            <w:r>
              <w:t xml:space="preserve"> </w:t>
            </w:r>
            <w:r w:rsidR="004763AF">
              <w:t>D</w:t>
            </w:r>
            <w:r w:rsidR="004B7D90">
              <w:t>iscuss</w:t>
            </w:r>
            <w:r>
              <w:t xml:space="preserve"> relevant examples linked to the school community</w:t>
            </w:r>
            <w:r w:rsidR="004763AF">
              <w:t>,</w:t>
            </w:r>
            <w:r>
              <w:t xml:space="preserve"> </w:t>
            </w:r>
            <w:r w:rsidR="004763AF">
              <w:t>s</w:t>
            </w:r>
            <w:r>
              <w:t>uch as</w:t>
            </w:r>
            <w:r w:rsidR="004763AF">
              <w:t>:</w:t>
            </w:r>
          </w:p>
          <w:p w:rsidR="004763AF" w:rsidRDefault="004763AF" w:rsidP="004B7D90">
            <w:pPr>
              <w:pStyle w:val="Bulletslevel1"/>
            </w:pPr>
            <w:r>
              <w:t>b</w:t>
            </w:r>
            <w:r w:rsidR="00DC2933">
              <w:t>lind student has seeing eye dog at school</w:t>
            </w:r>
          </w:p>
          <w:p w:rsidR="004763AF" w:rsidRDefault="004763AF" w:rsidP="004B7D90">
            <w:pPr>
              <w:pStyle w:val="Bulletslevel1"/>
            </w:pPr>
            <w:r>
              <w:t>g</w:t>
            </w:r>
            <w:r w:rsidR="00DC2933">
              <w:t>irls soccer team top of the ladder</w:t>
            </w:r>
          </w:p>
          <w:p w:rsidR="00DC2933" w:rsidRDefault="004763AF" w:rsidP="004B7D90">
            <w:pPr>
              <w:pStyle w:val="Bulletslevel1"/>
            </w:pPr>
            <w:r>
              <w:t>s</w:t>
            </w:r>
            <w:r w:rsidR="00DC2933">
              <w:t>tudent nominees on the student council.</w:t>
            </w:r>
          </w:p>
          <w:p w:rsidR="002076B2" w:rsidRPr="00964AFA" w:rsidRDefault="00DC2933" w:rsidP="00DC2933">
            <w:pPr>
              <w:pStyle w:val="tablesml"/>
            </w:pPr>
            <w:r>
              <w:t>Provide individual assistance to</w:t>
            </w:r>
            <w:r w:rsidR="004B7D90">
              <w:t xml:space="preserve"> students to help develop ideas and give feedback on the draft script.</w:t>
            </w:r>
          </w:p>
        </w:tc>
      </w:tr>
      <w:tr w:rsidR="00C11F18" w:rsidRPr="009D15D5">
        <w:trPr>
          <w:jc w:val="center"/>
        </w:trPr>
        <w:tc>
          <w:tcPr>
            <w:tcW w:w="9639" w:type="dxa"/>
            <w:gridSpan w:val="3"/>
            <w:shd w:val="clear" w:color="auto" w:fill="E6E6E6"/>
          </w:tcPr>
          <w:p w:rsidR="00C11F18" w:rsidRPr="00DC2933" w:rsidRDefault="00DC2933" w:rsidP="00C11F18">
            <w:pPr>
              <w:keepNext/>
              <w:spacing w:before="120" w:after="120"/>
              <w:rPr>
                <w:b/>
              </w:rPr>
            </w:pPr>
            <w:r w:rsidRPr="00DC2933">
              <w:rPr>
                <w:b/>
              </w:rPr>
              <w:t xml:space="preserve">Section 2. </w:t>
            </w:r>
            <w:r w:rsidR="00DC4256">
              <w:rPr>
                <w:b/>
              </w:rPr>
              <w:t>Film and present</w:t>
            </w:r>
            <w:r w:rsidRPr="00DC2933">
              <w:rPr>
                <w:b/>
              </w:rPr>
              <w:t xml:space="preserve"> </w:t>
            </w:r>
            <w:r w:rsidR="00DC63C3">
              <w:rPr>
                <w:b/>
              </w:rPr>
              <w:t>your</w:t>
            </w:r>
            <w:r w:rsidRPr="00DC2933">
              <w:rPr>
                <w:b/>
              </w:rPr>
              <w:t xml:space="preserve"> </w:t>
            </w:r>
            <w:r w:rsidR="004763AF">
              <w:rPr>
                <w:b/>
              </w:rPr>
              <w:t>t</w:t>
            </w:r>
            <w:r w:rsidRPr="00DC2933">
              <w:rPr>
                <w:b/>
              </w:rPr>
              <w:t>elevision news story</w:t>
            </w:r>
          </w:p>
        </w:tc>
      </w:tr>
      <w:tr w:rsidR="00216C8D">
        <w:trPr>
          <w:jc w:val="center"/>
        </w:trPr>
        <w:tc>
          <w:tcPr>
            <w:tcW w:w="2341" w:type="dxa"/>
            <w:tcBorders>
              <w:bottom w:val="single" w:sz="4" w:space="0" w:color="auto"/>
            </w:tcBorders>
          </w:tcPr>
          <w:p w:rsidR="00216C8D" w:rsidRPr="00DC2933" w:rsidRDefault="00DC2933" w:rsidP="00DC2933">
            <w:r w:rsidRPr="00DC2933">
              <w:t>5</w:t>
            </w:r>
            <w:r w:rsidR="00892362">
              <w:t>–</w:t>
            </w:r>
            <w:r w:rsidRPr="00DC2933">
              <w:t>10 min per student (including set</w:t>
            </w:r>
            <w:r w:rsidR="004B7D90">
              <w:t>-up and pack-</w:t>
            </w:r>
            <w:r w:rsidRPr="00DC2933">
              <w:t>up time)</w:t>
            </w:r>
          </w:p>
        </w:tc>
        <w:tc>
          <w:tcPr>
            <w:tcW w:w="4140" w:type="dxa"/>
            <w:tcBorders>
              <w:bottom w:val="single" w:sz="4" w:space="0" w:color="auto"/>
            </w:tcBorders>
          </w:tcPr>
          <w:p w:rsidR="00DC2933" w:rsidRDefault="00DC2933" w:rsidP="00DC2933">
            <w:pPr>
              <w:pStyle w:val="tablesml"/>
            </w:pPr>
            <w:r>
              <w:t xml:space="preserve">Students prepare their studio and location spaces with props and costumes. They may have a buddy </w:t>
            </w:r>
            <w:r w:rsidR="00DC4256">
              <w:t>help</w:t>
            </w:r>
            <w:r>
              <w:t xml:space="preserve"> with this.</w:t>
            </w:r>
          </w:p>
          <w:p w:rsidR="00DC2933" w:rsidRDefault="00DC2933" w:rsidP="00DC2933">
            <w:pPr>
              <w:pStyle w:val="tablesml"/>
            </w:pPr>
            <w:r>
              <w:t>Students read through own script in a style appropriate for television newsreader and reporter.</w:t>
            </w:r>
          </w:p>
          <w:p w:rsidR="00DC2933" w:rsidRDefault="00DC2933" w:rsidP="00DC2933">
            <w:pPr>
              <w:pStyle w:val="tablesml"/>
            </w:pPr>
            <w:r>
              <w:t xml:space="preserve">Each news story should be </w:t>
            </w:r>
            <w:r w:rsidR="00DC4256">
              <w:t xml:space="preserve">about </w:t>
            </w:r>
            <w:r w:rsidR="00DC4256">
              <w:br/>
            </w:r>
            <w:r>
              <w:t>60 seconds long.</w:t>
            </w:r>
          </w:p>
          <w:p w:rsidR="009275A4" w:rsidRDefault="00DC2933" w:rsidP="00DC2933">
            <w:pPr>
              <w:pStyle w:val="tablesml"/>
            </w:pPr>
            <w:r>
              <w:t>Filming:</w:t>
            </w:r>
            <w:r w:rsidR="009275A4">
              <w:t xml:space="preserve"> </w:t>
            </w:r>
            <w:r>
              <w:t xml:space="preserve">Set up camera and tripod for appropriate shot sizes (see </w:t>
            </w:r>
            <w:r w:rsidR="00892362">
              <w:t>Appendix C: Composition and framing tips</w:t>
            </w:r>
            <w:r>
              <w:t>)</w:t>
            </w:r>
            <w:r w:rsidR="00892362">
              <w:t>.</w:t>
            </w:r>
            <w:r w:rsidR="009275A4">
              <w:t xml:space="preserve"> </w:t>
            </w:r>
          </w:p>
          <w:p w:rsidR="009275A4" w:rsidRDefault="00892362" w:rsidP="00DC2933">
            <w:pPr>
              <w:pStyle w:val="tablesml"/>
            </w:pPr>
            <w:r>
              <w:t>O</w:t>
            </w:r>
            <w:r w:rsidR="00DC2933">
              <w:t xml:space="preserve">rganise props and </w:t>
            </w:r>
            <w:r w:rsidR="009275A4">
              <w:t>costumes</w:t>
            </w:r>
            <w:r w:rsidR="00DC2933">
              <w:t xml:space="preserve"> (students may wish to interview one of their classmates in the location sequence) as required. </w:t>
            </w:r>
          </w:p>
          <w:p w:rsidR="002076B2" w:rsidRDefault="00DC2933" w:rsidP="00DC2933">
            <w:pPr>
              <w:pStyle w:val="tablesml"/>
            </w:pPr>
            <w:r>
              <w:t xml:space="preserve">Students may have the support of a buddy but they need to be responsible for the majority of the creative decisions </w:t>
            </w:r>
            <w:r w:rsidR="00DC4256">
              <w:t>and camera set-</w:t>
            </w:r>
            <w:r>
              <w:t>up.</w:t>
            </w:r>
          </w:p>
        </w:tc>
        <w:tc>
          <w:tcPr>
            <w:tcW w:w="3158" w:type="dxa"/>
            <w:tcBorders>
              <w:bottom w:val="single" w:sz="4" w:space="0" w:color="auto"/>
            </w:tcBorders>
          </w:tcPr>
          <w:p w:rsidR="00DC2933" w:rsidRDefault="00DC2933" w:rsidP="00DC2933">
            <w:pPr>
              <w:pStyle w:val="tablesml"/>
            </w:pPr>
            <w:r>
              <w:t xml:space="preserve">Support students setting up camera and tripod. </w:t>
            </w:r>
          </w:p>
          <w:p w:rsidR="00DC2933" w:rsidRDefault="00DC2933" w:rsidP="00DC2933">
            <w:pPr>
              <w:pStyle w:val="tablesml"/>
            </w:pPr>
            <w:r>
              <w:t>Assess students</w:t>
            </w:r>
            <w:r w:rsidR="00B15A7A">
              <w:t>.</w:t>
            </w:r>
          </w:p>
          <w:p w:rsidR="00DC2933" w:rsidRDefault="00DC2933" w:rsidP="00DC2933">
            <w:pPr>
              <w:pStyle w:val="tablesml"/>
            </w:pPr>
            <w:r>
              <w:t xml:space="preserve">Manage </w:t>
            </w:r>
            <w:r w:rsidR="00687904">
              <w:t>students who are not presenting. T</w:t>
            </w:r>
            <w:r>
              <w:t>hey may need t</w:t>
            </w:r>
            <w:r w:rsidR="009275A4">
              <w:t>o have other activities for set-</w:t>
            </w:r>
            <w:r>
              <w:t>up times.</w:t>
            </w:r>
          </w:p>
          <w:p w:rsidR="005B5A2D" w:rsidRDefault="00DC4256" w:rsidP="005B5A2D">
            <w:r>
              <w:t>Note: I</w:t>
            </w:r>
            <w:r w:rsidR="00DC2933">
              <w:t>f time and equipment resources allow</w:t>
            </w:r>
            <w:r w:rsidR="00892362">
              <w:t>,</w:t>
            </w:r>
            <w:r w:rsidR="00DC2933">
              <w:t xml:space="preserve"> students could film this sequence in another location </w:t>
            </w:r>
            <w:r>
              <w:t>before</w:t>
            </w:r>
            <w:r w:rsidR="00DC2933">
              <w:t xml:space="preserve"> their presentation. They could then play through this as part of the presentation. This sequence could be filmed </w:t>
            </w:r>
            <w:r>
              <w:t>using the in-</w:t>
            </w:r>
            <w:r w:rsidR="005B5A2D">
              <w:t>camera edit process or edited. (See Appendix D: Adapting this assessment — t</w:t>
            </w:r>
            <w:r w:rsidR="005B5A2D" w:rsidRPr="00DE3286">
              <w:t>echnology</w:t>
            </w:r>
            <w:r w:rsidR="005B5A2D">
              <w:t xml:space="preserve"> and </w:t>
            </w:r>
            <w:r w:rsidR="005B5A2D" w:rsidRPr="00DE3286">
              <w:t>equipment</w:t>
            </w:r>
            <w:r w:rsidR="005B5A2D">
              <w:t>).</w:t>
            </w:r>
          </w:p>
          <w:p w:rsidR="00216C8D" w:rsidRDefault="00216C8D" w:rsidP="00DC2933">
            <w:pPr>
              <w:pStyle w:val="tablesml"/>
            </w:pPr>
          </w:p>
        </w:tc>
      </w:tr>
      <w:tr w:rsidR="00DC2933">
        <w:trPr>
          <w:jc w:val="center"/>
        </w:trPr>
        <w:tc>
          <w:tcPr>
            <w:tcW w:w="9639" w:type="dxa"/>
            <w:gridSpan w:val="3"/>
            <w:shd w:val="clear" w:color="auto" w:fill="CCCCCC"/>
          </w:tcPr>
          <w:p w:rsidR="00DC2933" w:rsidRPr="00DC2933" w:rsidRDefault="00DC4256" w:rsidP="00DC4256">
            <w:pPr>
              <w:pageBreakBefore/>
              <w:spacing w:before="120" w:after="120"/>
            </w:pPr>
            <w:r>
              <w:rPr>
                <w:b/>
              </w:rPr>
              <w:t>Section 3. Analyse</w:t>
            </w:r>
            <w:r w:rsidR="00DC2933" w:rsidRPr="00DC2933">
              <w:rPr>
                <w:b/>
              </w:rPr>
              <w:t xml:space="preserve"> </w:t>
            </w:r>
            <w:r w:rsidR="00E736C1">
              <w:rPr>
                <w:b/>
              </w:rPr>
              <w:t>your</w:t>
            </w:r>
            <w:r w:rsidR="00DC2933" w:rsidRPr="00DC2933">
              <w:rPr>
                <w:b/>
              </w:rPr>
              <w:t xml:space="preserve"> television news s</w:t>
            </w:r>
            <w:r w:rsidR="00E736C1">
              <w:rPr>
                <w:b/>
              </w:rPr>
              <w:t>tory</w:t>
            </w:r>
          </w:p>
        </w:tc>
      </w:tr>
      <w:tr w:rsidR="00DC2933">
        <w:trPr>
          <w:jc w:val="center"/>
        </w:trPr>
        <w:tc>
          <w:tcPr>
            <w:tcW w:w="2341" w:type="dxa"/>
            <w:tcBorders>
              <w:bottom w:val="single" w:sz="4" w:space="0" w:color="auto"/>
            </w:tcBorders>
          </w:tcPr>
          <w:p w:rsidR="00DC2933" w:rsidRPr="00DC2933" w:rsidRDefault="00DC2933" w:rsidP="00DC2933">
            <w:r w:rsidRPr="00DC2933">
              <w:t>40–80 min</w:t>
            </w:r>
            <w:r w:rsidR="00C504F9">
              <w:br/>
            </w:r>
          </w:p>
        </w:tc>
        <w:tc>
          <w:tcPr>
            <w:tcW w:w="4140" w:type="dxa"/>
            <w:tcBorders>
              <w:bottom w:val="single" w:sz="4" w:space="0" w:color="auto"/>
            </w:tcBorders>
          </w:tcPr>
          <w:p w:rsidR="00DC2933" w:rsidRDefault="00DC2933" w:rsidP="00DC2933">
            <w:pPr>
              <w:pStyle w:val="tablesml"/>
            </w:pPr>
            <w:r>
              <w:t xml:space="preserve">Students </w:t>
            </w:r>
            <w:r w:rsidR="00DC4256">
              <w:t>participate</w:t>
            </w:r>
            <w:r>
              <w:t xml:space="preserve"> in group discussion about the analysis of their own news story and those of others. </w:t>
            </w:r>
          </w:p>
          <w:p w:rsidR="00DC2933" w:rsidRDefault="00DC2933" w:rsidP="00DC2933">
            <w:pPr>
              <w:pStyle w:val="tablesml"/>
            </w:pPr>
            <w:r>
              <w:t xml:space="preserve">Students complete </w:t>
            </w:r>
            <w:r w:rsidR="00DC4256">
              <w:t xml:space="preserve">Section 3 of the </w:t>
            </w:r>
            <w:r w:rsidR="00FC3877" w:rsidRPr="00FC3877">
              <w:rPr>
                <w:i/>
              </w:rPr>
              <w:t>S</w:t>
            </w:r>
            <w:r w:rsidRPr="00FC3877">
              <w:rPr>
                <w:i/>
              </w:rPr>
              <w:t>tudent booklet</w:t>
            </w:r>
            <w:r w:rsidR="00DC4256">
              <w:t xml:space="preserve">, </w:t>
            </w:r>
            <w:r>
              <w:t>analysing how their television news story effectively communicates positive representations of a subcultural group.</w:t>
            </w:r>
          </w:p>
        </w:tc>
        <w:tc>
          <w:tcPr>
            <w:tcW w:w="3158" w:type="dxa"/>
            <w:tcBorders>
              <w:bottom w:val="single" w:sz="4" w:space="0" w:color="auto"/>
            </w:tcBorders>
          </w:tcPr>
          <w:p w:rsidR="00DC4256" w:rsidRDefault="00DC4256" w:rsidP="00DC2933">
            <w:pPr>
              <w:pStyle w:val="tablesml"/>
            </w:pPr>
            <w:r>
              <w:t>Read</w:t>
            </w:r>
            <w:r w:rsidR="00DC2933">
              <w:t xml:space="preserve"> through </w:t>
            </w:r>
            <w:r>
              <w:t xml:space="preserve">Section 3 of the </w:t>
            </w:r>
            <w:r w:rsidR="00FC3877" w:rsidRPr="00FC3877">
              <w:rPr>
                <w:i/>
              </w:rPr>
              <w:t>S</w:t>
            </w:r>
            <w:r w:rsidR="00DC2933" w:rsidRPr="00FC3877">
              <w:rPr>
                <w:i/>
              </w:rPr>
              <w:t>tudent booklet</w:t>
            </w:r>
            <w:r w:rsidR="00DC2933">
              <w:t>, discussing what is required for the analysis</w:t>
            </w:r>
            <w:r>
              <w:t>. R</w:t>
            </w:r>
            <w:r w:rsidR="00DC2933">
              <w:t>emind students of their earlier work on representations and stereotypes</w:t>
            </w:r>
            <w:r w:rsidR="00295A06">
              <w:t>,</w:t>
            </w:r>
            <w:r w:rsidR="00DC2933">
              <w:t xml:space="preserve"> and </w:t>
            </w:r>
            <w:r>
              <w:t>of their</w:t>
            </w:r>
            <w:r w:rsidR="00DC2933">
              <w:t xml:space="preserve"> viewing and research.</w:t>
            </w:r>
          </w:p>
          <w:p w:rsidR="002076B2" w:rsidRDefault="00DC4256" w:rsidP="00DC2933">
            <w:pPr>
              <w:pStyle w:val="tablesml"/>
            </w:pPr>
            <w:r>
              <w:t>Facilitate</w:t>
            </w:r>
            <w:r w:rsidR="00DC2933">
              <w:t xml:space="preserve"> discussion about </w:t>
            </w:r>
            <w:r>
              <w:t>the student</w:t>
            </w:r>
            <w:r w:rsidR="00295A06">
              <w:t>s</w:t>
            </w:r>
            <w:r>
              <w:t>’</w:t>
            </w:r>
            <w:r w:rsidR="00295A06">
              <w:t xml:space="preserve"> </w:t>
            </w:r>
            <w:r w:rsidR="00DC2933">
              <w:t>news stories linked to the creative choices made.</w:t>
            </w:r>
          </w:p>
        </w:tc>
      </w:tr>
    </w:tbl>
    <w:p w:rsidR="00321572" w:rsidRPr="00964264" w:rsidRDefault="00321572" w:rsidP="00216C8D"/>
    <w:tbl>
      <w:tblPr>
        <w:tblW w:w="9639" w:type="dxa"/>
        <w:tblLook w:val="01E0" w:firstRow="1" w:lastRow="1" w:firstColumn="1" w:lastColumn="1" w:noHBand="0" w:noVBand="0"/>
      </w:tblPr>
      <w:tblGrid>
        <w:gridCol w:w="1086"/>
        <w:gridCol w:w="8553"/>
      </w:tblGrid>
      <w:tr w:rsidR="00AB2C0A" w:rsidRPr="008814B0">
        <w:trPr>
          <w:trHeight w:val="870"/>
        </w:trPr>
        <w:tc>
          <w:tcPr>
            <w:tcW w:w="557" w:type="pct"/>
          </w:tcPr>
          <w:p w:rsidR="00AB2C0A" w:rsidRPr="000B2F55" w:rsidRDefault="00AB2C0A" w:rsidP="00321572">
            <w:pPr>
              <w:spacing w:before="0" w:after="0" w:line="240" w:lineRule="auto"/>
            </w:pPr>
            <w:r>
              <w:br w:type="page"/>
            </w:r>
            <w:r w:rsidR="00E64929">
              <w:rPr>
                <w:noProof/>
              </w:rPr>
              <w:drawing>
                <wp:inline distT="0" distB="0" distL="0" distR="0">
                  <wp:extent cx="546735" cy="546735"/>
                  <wp:effectExtent l="0" t="0" r="5715" b="0"/>
                  <wp:docPr id="2" name="Picture 2"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Re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inline>
              </w:drawing>
            </w:r>
          </w:p>
        </w:tc>
        <w:tc>
          <w:tcPr>
            <w:tcW w:w="4443" w:type="pct"/>
            <w:vAlign w:val="center"/>
          </w:tcPr>
          <w:p w:rsidR="00AB2C0A" w:rsidRPr="008814B0" w:rsidRDefault="00AB2C0A" w:rsidP="00AA4B06">
            <w:pPr>
              <w:pStyle w:val="Heading2"/>
              <w:pageBreakBefore/>
              <w:spacing w:before="0" w:after="0"/>
            </w:pPr>
            <w:r>
              <w:rPr>
                <w:noProof/>
              </w:rPr>
              <w:t>Resources for the assessment</w:t>
            </w:r>
          </w:p>
        </w:tc>
      </w:tr>
    </w:tbl>
    <w:p w:rsidR="00DC2933" w:rsidRDefault="00DC2933" w:rsidP="00321572">
      <w:r>
        <w:t>Appendix B</w:t>
      </w:r>
      <w:r>
        <w:tab/>
      </w:r>
      <w:r>
        <w:tab/>
        <w:t>Television news scriptwriting</w:t>
      </w:r>
      <w:r w:rsidR="00F01238">
        <w:t xml:space="preserve"> and filming</w:t>
      </w:r>
      <w:r>
        <w:t xml:space="preserve"> </w:t>
      </w:r>
      <w:r w:rsidR="00F01238">
        <w:t>tips</w:t>
      </w:r>
    </w:p>
    <w:p w:rsidR="00DC2933" w:rsidRDefault="00DC2933" w:rsidP="00321572">
      <w:r>
        <w:t>Appendix C</w:t>
      </w:r>
      <w:r>
        <w:tab/>
      </w:r>
      <w:r>
        <w:tab/>
        <w:t xml:space="preserve">Composition and </w:t>
      </w:r>
      <w:r w:rsidR="00F01238">
        <w:t>f</w:t>
      </w:r>
      <w:r>
        <w:t xml:space="preserve">raming </w:t>
      </w:r>
      <w:r w:rsidR="00F01238">
        <w:t>tips</w:t>
      </w:r>
    </w:p>
    <w:p w:rsidR="00DC2933" w:rsidRDefault="00DC2933" w:rsidP="00321572">
      <w:r>
        <w:t>Appendix D</w:t>
      </w:r>
      <w:r>
        <w:tab/>
      </w:r>
      <w:r>
        <w:tab/>
      </w:r>
      <w:r w:rsidR="00D46350">
        <w:t xml:space="preserve">Adapting this assessment </w:t>
      </w:r>
      <w:r w:rsidR="00321572">
        <w:t>—</w:t>
      </w:r>
      <w:r w:rsidR="00D46350">
        <w:t xml:space="preserve"> </w:t>
      </w:r>
      <w:r w:rsidR="00E36CC0">
        <w:t>t</w:t>
      </w:r>
      <w:r w:rsidR="00D46350" w:rsidRPr="00DE3286">
        <w:t>echnology</w:t>
      </w:r>
      <w:r w:rsidR="00D46350">
        <w:t xml:space="preserve"> and </w:t>
      </w:r>
      <w:r w:rsidR="00D46350" w:rsidRPr="00DE3286">
        <w:t>equipment</w:t>
      </w:r>
    </w:p>
    <w:p w:rsidR="00321572" w:rsidRDefault="003121D7" w:rsidP="00321572">
      <w:r>
        <w:t>Appendix E</w:t>
      </w:r>
      <w:r>
        <w:tab/>
      </w:r>
      <w:r>
        <w:tab/>
      </w:r>
      <w:r w:rsidR="00DC2933">
        <w:t>Glossary</w:t>
      </w:r>
      <w:r w:rsidR="00E36CC0">
        <w:t xml:space="preserve"> of M</w:t>
      </w:r>
      <w:r w:rsidR="00F01238">
        <w:t>edia vocabulary</w:t>
      </w:r>
    </w:p>
    <w:p w:rsidR="003121D7" w:rsidRDefault="00321572" w:rsidP="003121D7">
      <w:pPr>
        <w:rPr>
          <w:noProof/>
        </w:rPr>
      </w:pPr>
      <w:r>
        <w:br w:type="page"/>
      </w:r>
      <w:r w:rsidR="00E64929">
        <w:rPr>
          <w:noProof/>
        </w:rPr>
        <w:drawing>
          <wp:anchor distT="0" distB="0" distL="114300" distR="114300" simplePos="0" relativeHeight="251655680" behindDoc="0" locked="0" layoutInCell="1" allowOverlap="1">
            <wp:simplePos x="0" y="0"/>
            <wp:positionH relativeFrom="page">
              <wp:posOffset>478155</wp:posOffset>
            </wp:positionH>
            <wp:positionV relativeFrom="margin">
              <wp:posOffset>-19685</wp:posOffset>
            </wp:positionV>
            <wp:extent cx="6713220" cy="1319530"/>
            <wp:effectExtent l="0" t="0" r="0" b="0"/>
            <wp:wrapSquare wrapText="bothSides"/>
            <wp:docPr id="47" name="Picture 47"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design headings_mak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1D7">
        <w:rPr>
          <w:noProof/>
        </w:rPr>
        <w:t xml:space="preserve">During the learning process, you and your students should have developed a shared understanding of the curriculum expectations identified as part of the planning process. </w:t>
      </w:r>
    </w:p>
    <w:p w:rsidR="003121D7" w:rsidRPr="003121D7" w:rsidRDefault="003121D7" w:rsidP="003121D7">
      <w:pPr>
        <w:rPr>
          <w:i/>
        </w:rPr>
      </w:pPr>
      <w:r>
        <w:rPr>
          <w:noProof/>
        </w:rPr>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A5455" w:rsidRPr="005571B4" w:rsidRDefault="00FA5455" w:rsidP="003121D7">
      <w:pPr>
        <w:pStyle w:val="Bulletslevel1"/>
        <w:rPr>
          <w:i/>
        </w:rPr>
      </w:pPr>
      <w:r w:rsidRPr="005571B4">
        <w:rPr>
          <w:i/>
        </w:rPr>
        <w:t>Guide to making judgments</w:t>
      </w:r>
    </w:p>
    <w:p w:rsidR="00FA5455" w:rsidRPr="005571B4" w:rsidRDefault="00FA5455" w:rsidP="005571B4">
      <w:pPr>
        <w:pStyle w:val="Bulletslevel1"/>
        <w:rPr>
          <w:i/>
        </w:rPr>
      </w:pPr>
      <w:r w:rsidRPr="005571B4">
        <w:rPr>
          <w:i/>
        </w:rPr>
        <w:t>Indicative A response</w:t>
      </w:r>
    </w:p>
    <w:p w:rsidR="00FA5455" w:rsidRPr="005571B4" w:rsidRDefault="00FA5455" w:rsidP="005571B4">
      <w:pPr>
        <w:pStyle w:val="Bulletslevel1"/>
        <w:rPr>
          <w:i/>
        </w:rPr>
      </w:pPr>
      <w:r w:rsidRPr="005571B4">
        <w:rPr>
          <w:i/>
        </w:rPr>
        <w:t xml:space="preserve">Sample responses </w:t>
      </w:r>
      <w:r w:rsidRPr="009F1EAE">
        <w:t>(where available).</w:t>
      </w:r>
    </w:p>
    <w:p w:rsidR="005110F5" w:rsidRPr="00F82778" w:rsidRDefault="005110F5" w:rsidP="00F82778">
      <w:pPr>
        <w:rPr>
          <w:b/>
        </w:rPr>
      </w:pPr>
      <w:r w:rsidRPr="00F82778">
        <w:rPr>
          <w:b/>
        </w:rPr>
        <w:t>Making judgments about this assessment</w:t>
      </w:r>
    </w:p>
    <w:p w:rsidR="003121D7" w:rsidRPr="003121D7" w:rsidRDefault="00921D41" w:rsidP="00F82778">
      <w:r>
        <w:t xml:space="preserve">While this </w:t>
      </w:r>
      <w:r w:rsidR="003121D7" w:rsidRPr="003121D7">
        <w:t>assessment encourages collaborative planning</w:t>
      </w:r>
      <w:r w:rsidR="00D66A0B">
        <w:t xml:space="preserve">, </w:t>
      </w:r>
      <w:r w:rsidR="00D66A0B" w:rsidRPr="003121D7">
        <w:t>the individual assessed must be responsible for the key creative decisions and actions</w:t>
      </w:r>
      <w:r w:rsidR="00D66A0B">
        <w:t xml:space="preserve">, </w:t>
      </w:r>
      <w:r w:rsidR="00D66A0B" w:rsidRPr="003121D7">
        <w:t>includ</w:t>
      </w:r>
      <w:r w:rsidR="00D66A0B">
        <w:t>ing</w:t>
      </w:r>
      <w:r w:rsidR="00D66A0B" w:rsidRPr="003121D7">
        <w:t xml:space="preserve"> setting</w:t>
      </w:r>
      <w:r w:rsidR="00D66A0B">
        <w:t xml:space="preserve"> up and filming their news story. </w:t>
      </w:r>
      <w:r w:rsidR="003121D7" w:rsidRPr="003121D7">
        <w:t xml:space="preserve">Teachers </w:t>
      </w:r>
      <w:r>
        <w:t>should</w:t>
      </w:r>
      <w:r w:rsidR="003121D7" w:rsidRPr="003121D7">
        <w:t xml:space="preserve"> observe and document student planning sessions and equipment use.</w:t>
      </w:r>
    </w:p>
    <w:tbl>
      <w:tblPr>
        <w:tblW w:w="9639" w:type="dxa"/>
        <w:tblLook w:val="01E0" w:firstRow="1" w:lastRow="1" w:firstColumn="1" w:lastColumn="1" w:noHBand="0" w:noVBand="0"/>
      </w:tblPr>
      <w:tblGrid>
        <w:gridCol w:w="999"/>
        <w:gridCol w:w="8640"/>
      </w:tblGrid>
      <w:tr w:rsidR="003121D7" w:rsidRPr="008814B0">
        <w:trPr>
          <w:trHeight w:val="870"/>
        </w:trPr>
        <w:tc>
          <w:tcPr>
            <w:tcW w:w="500" w:type="pct"/>
            <w:vAlign w:val="bottom"/>
          </w:tcPr>
          <w:p w:rsidR="003121D7" w:rsidRPr="000B2F55" w:rsidRDefault="00E64929" w:rsidP="00DF6424">
            <w:r>
              <w:rPr>
                <w:noProof/>
              </w:rPr>
              <w:drawing>
                <wp:anchor distT="0" distB="0" distL="114300" distR="114300" simplePos="0" relativeHeight="251654656" behindDoc="0" locked="0" layoutInCell="1" allowOverlap="1">
                  <wp:simplePos x="0" y="0"/>
                  <wp:positionH relativeFrom="margin">
                    <wp:posOffset>-66040</wp:posOffset>
                  </wp:positionH>
                  <wp:positionV relativeFrom="paragraph">
                    <wp:posOffset>8255</wp:posOffset>
                  </wp:positionV>
                  <wp:extent cx="541020" cy="541020"/>
                  <wp:effectExtent l="0" t="0" r="0" b="0"/>
                  <wp:wrapNone/>
                  <wp:docPr id="46" name="Picture 46"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con_ForFurtherHel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5" w:type="pct"/>
            <w:vAlign w:val="center"/>
          </w:tcPr>
          <w:p w:rsidR="003121D7" w:rsidRPr="008814B0" w:rsidRDefault="003121D7" w:rsidP="00DF6424">
            <w:r w:rsidRPr="008814B0">
              <w:t xml:space="preserve">For </w:t>
            </w:r>
            <w:r>
              <w:t xml:space="preserve">further information, refer to </w:t>
            </w:r>
            <w:r w:rsidRPr="008814B0">
              <w:t xml:space="preserve">the resource </w:t>
            </w:r>
            <w:r w:rsidRPr="00722B7C">
              <w:rPr>
                <w:i/>
              </w:rPr>
              <w:t>Using a Guide to making judgments</w:t>
            </w:r>
            <w:r>
              <w:t>, available in the Resources section of the Assessment Bank website.</w:t>
            </w:r>
          </w:p>
        </w:tc>
      </w:tr>
    </w:tbl>
    <w:p w:rsidR="003121D7" w:rsidRDefault="00E64929" w:rsidP="003121D7">
      <w:r>
        <w:rPr>
          <w:noProof/>
        </w:rPr>
        <w:drawing>
          <wp:anchor distT="0" distB="0" distL="114300" distR="114300" simplePos="0" relativeHeight="251652608" behindDoc="0" locked="0" layoutInCell="1" allowOverlap="0">
            <wp:simplePos x="0" y="0"/>
            <wp:positionH relativeFrom="page">
              <wp:posOffset>491490</wp:posOffset>
            </wp:positionH>
            <wp:positionV relativeFrom="page">
              <wp:posOffset>5634990</wp:posOffset>
            </wp:positionV>
            <wp:extent cx="6710680" cy="1321435"/>
            <wp:effectExtent l="0" t="0" r="0" b="0"/>
            <wp:wrapSquare wrapText="bothSides"/>
            <wp:docPr id="41" name="Picture 41"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esign headings_u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1D7">
        <w:t>Evaluate the information gathered from the assessment to inform teaching and learning strategies.</w:t>
      </w:r>
    </w:p>
    <w:p w:rsidR="003121D7" w:rsidRDefault="003121D7" w:rsidP="003121D7">
      <w:r>
        <w:t>Involve students in the feedback process. Give students opportunities to ask follow-up questions and share their learning observations or experiences.</w:t>
      </w:r>
    </w:p>
    <w:p w:rsidR="003121D7" w:rsidRPr="003121D7" w:rsidRDefault="003121D7" w:rsidP="003121D7">
      <w:pPr>
        <w:rPr>
          <w:b/>
        </w:rPr>
      </w:pPr>
      <w:r>
        <w:t>Focus feedback on the student’s personal progress. Emphasise continuous progress relative to his/her previous achievement and to the learning expectations — avoid comparing a student with their classmates.</w:t>
      </w:r>
    </w:p>
    <w:p w:rsidR="003121D7" w:rsidRPr="003121D7" w:rsidRDefault="003121D7" w:rsidP="003121D7">
      <w:pPr>
        <w:rPr>
          <w:b/>
        </w:rPr>
      </w:pPr>
      <w:r w:rsidRPr="003121D7">
        <w:rPr>
          <w:b/>
        </w:rPr>
        <w:t>Giving feedback about this assessment</w:t>
      </w:r>
    </w:p>
    <w:p w:rsidR="00D61E66" w:rsidRDefault="003121D7" w:rsidP="003121D7">
      <w:r>
        <w:t>In this assessment</w:t>
      </w:r>
      <w:r w:rsidR="00D66A0B">
        <w:t>,</w:t>
      </w:r>
      <w:r>
        <w:t xml:space="preserve"> teachers are encouraged to give students specific feedback and time for reworkin</w:t>
      </w:r>
      <w:r w:rsidR="00070210">
        <w:t>g</w:t>
      </w:r>
      <w:r>
        <w:t xml:space="preserve"> Section 1</w:t>
      </w:r>
      <w:r w:rsidR="00070210">
        <w:t xml:space="preserve">: Writing a television </w:t>
      </w:r>
      <w:r>
        <w:t>news script before they move on to Section 2</w:t>
      </w:r>
      <w:r w:rsidR="00070210">
        <w:t xml:space="preserve">: Filming and </w:t>
      </w:r>
      <w:r>
        <w:t xml:space="preserve">presenting </w:t>
      </w:r>
      <w:r w:rsidR="00070210">
        <w:t>your television news story</w:t>
      </w:r>
      <w:r>
        <w:t>.</w:t>
      </w:r>
    </w:p>
    <w:tbl>
      <w:tblPr>
        <w:tblW w:w="9639" w:type="dxa"/>
        <w:tblLook w:val="01E0" w:firstRow="1" w:lastRow="1" w:firstColumn="1" w:lastColumn="1" w:noHBand="0" w:noVBand="0"/>
      </w:tblPr>
      <w:tblGrid>
        <w:gridCol w:w="1068"/>
        <w:gridCol w:w="8571"/>
      </w:tblGrid>
      <w:tr w:rsidR="003121D7" w:rsidRPr="008814B0">
        <w:tc>
          <w:tcPr>
            <w:tcW w:w="554" w:type="pct"/>
            <w:shd w:val="clear" w:color="auto" w:fill="auto"/>
          </w:tcPr>
          <w:p w:rsidR="003121D7" w:rsidRPr="000B2F55" w:rsidRDefault="00E64929" w:rsidP="00DF6424">
            <w:r>
              <w:rPr>
                <w:noProof/>
              </w:rPr>
              <w:drawing>
                <wp:anchor distT="0" distB="0" distL="114300" distR="114300" simplePos="0" relativeHeight="251656704" behindDoc="0" locked="0" layoutInCell="1" allowOverlap="1">
                  <wp:simplePos x="0" y="0"/>
                  <wp:positionH relativeFrom="margin">
                    <wp:posOffset>-66040</wp:posOffset>
                  </wp:positionH>
                  <wp:positionV relativeFrom="paragraph">
                    <wp:posOffset>8255</wp:posOffset>
                  </wp:positionV>
                  <wp:extent cx="541020" cy="541020"/>
                  <wp:effectExtent l="0" t="0" r="0" b="0"/>
                  <wp:wrapNone/>
                  <wp:docPr id="49" name="Picture 49"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con_ForFurtherHel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46" w:type="pct"/>
            <w:shd w:val="clear" w:color="auto" w:fill="auto"/>
          </w:tcPr>
          <w:p w:rsidR="003121D7" w:rsidRPr="008814B0" w:rsidRDefault="003121D7" w:rsidP="00DF6424">
            <w:r w:rsidRPr="008814B0">
              <w:t xml:space="preserve">For </w:t>
            </w:r>
            <w:r>
              <w:t xml:space="preserve">further information, refer to </w:t>
            </w:r>
            <w:r w:rsidRPr="008814B0">
              <w:t xml:space="preserve">the resource </w:t>
            </w:r>
            <w:r w:rsidRPr="00BA0678">
              <w:rPr>
                <w:i/>
              </w:rPr>
              <w:t>Using feedback</w:t>
            </w:r>
            <w:r>
              <w:t>, available in the Resources section of the Assessment Bank website.</w:t>
            </w:r>
          </w:p>
        </w:tc>
      </w:tr>
    </w:tbl>
    <w:p w:rsidR="00420D2A" w:rsidRDefault="00420D2A" w:rsidP="003121D7">
      <w:pPr>
        <w:sectPr w:rsidR="00420D2A" w:rsidSect="00532D24">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567" w:left="1134" w:header="709" w:footer="510" w:gutter="0"/>
          <w:cols w:space="708"/>
          <w:titlePg/>
          <w:docGrid w:linePitch="360"/>
        </w:sectPr>
      </w:pPr>
    </w:p>
    <w:p w:rsidR="00F82778" w:rsidRDefault="00F82778" w:rsidP="00F82778">
      <w:pPr>
        <w:pStyle w:val="Heading2"/>
      </w:pPr>
      <w:r w:rsidRPr="006D390F">
        <w:t xml:space="preserve">Television news analysis </w:t>
      </w:r>
    </w:p>
    <w:p w:rsidR="00F82778" w:rsidRDefault="00F82778" w:rsidP="00F82778">
      <w:pPr>
        <w:spacing w:after="100"/>
      </w:pPr>
      <w:r>
        <w:t xml:space="preserve">To accompany the viewing of a </w:t>
      </w:r>
      <w:r w:rsidR="001357C8">
        <w:t>t</w:t>
      </w:r>
      <w:r>
        <w:t>elevision news broadcast.</w:t>
      </w:r>
    </w:p>
    <w:p w:rsidR="00F82778" w:rsidRPr="00D66A0B" w:rsidRDefault="00F82778" w:rsidP="00F82778">
      <w:pPr>
        <w:pStyle w:val="Answerlinefull"/>
        <w:rPr>
          <w:b/>
        </w:rPr>
      </w:pPr>
      <w:r w:rsidRPr="00D66A0B">
        <w:rPr>
          <w:b/>
        </w:rPr>
        <w:t>Student name:</w:t>
      </w:r>
      <w:r w:rsidRPr="00D66A0B">
        <w:tab/>
      </w:r>
    </w:p>
    <w:p w:rsidR="00F82778" w:rsidRPr="00D66A0B" w:rsidRDefault="00F82778" w:rsidP="00F82778">
      <w:pPr>
        <w:pStyle w:val="Answerlinefull"/>
        <w:rPr>
          <w:b/>
        </w:rPr>
      </w:pPr>
      <w:r w:rsidRPr="00D66A0B">
        <w:rPr>
          <w:b/>
        </w:rPr>
        <w:t>TV news channel/title</w:t>
      </w:r>
      <w:r w:rsidR="00D66A0B" w:rsidRPr="00D66A0B">
        <w:rPr>
          <w:b/>
        </w:rPr>
        <w:t>:</w:t>
      </w:r>
      <w:r w:rsidRPr="00D66A0B">
        <w:rPr>
          <w:b/>
        </w:rPr>
        <w:t xml:space="preserve"> </w:t>
      </w:r>
      <w:r w:rsidRPr="00D66A0B">
        <w:tab/>
      </w:r>
    </w:p>
    <w:p w:rsidR="00F82778" w:rsidRPr="00D66A0B" w:rsidRDefault="00D66A0B" w:rsidP="00F82778">
      <w:pPr>
        <w:pStyle w:val="Answerlinefull"/>
        <w:rPr>
          <w:b/>
        </w:rPr>
      </w:pPr>
      <w:r w:rsidRPr="00D66A0B">
        <w:rPr>
          <w:b/>
        </w:rPr>
        <w:t>Time of original broadcast:</w:t>
      </w:r>
      <w:r w:rsidR="00F82778" w:rsidRPr="00D66A0B">
        <w:rPr>
          <w:b/>
        </w:rPr>
        <w:t xml:space="preserve"> </w:t>
      </w:r>
      <w:r w:rsidR="00F82778" w:rsidRPr="00D66A0B">
        <w:tab/>
      </w:r>
    </w:p>
    <w:p w:rsidR="00F82778" w:rsidRPr="00F82778" w:rsidRDefault="00F82778" w:rsidP="00F82778"/>
    <w:p w:rsidR="00F82778" w:rsidRDefault="00F82778" w:rsidP="00F82778">
      <w:pPr>
        <w:numPr>
          <w:ilvl w:val="0"/>
          <w:numId w:val="10"/>
        </w:numPr>
      </w:pPr>
      <w:r>
        <w:t xml:space="preserve">Analyse the </w:t>
      </w:r>
      <w:r w:rsidRPr="0068368B">
        <w:rPr>
          <w:b/>
        </w:rPr>
        <w:t>structure</w:t>
      </w:r>
      <w:r>
        <w:t xml:space="preserve"> of </w:t>
      </w:r>
      <w:r w:rsidRPr="00F82778">
        <w:t>the</w:t>
      </w:r>
      <w:r>
        <w:t xml:space="preserve"> news</w:t>
      </w:r>
      <w:r w:rsidR="00D66A0B">
        <w:t>,</w:t>
      </w:r>
      <w:r>
        <w:t xml:space="preserve"> including the lead story.</w:t>
      </w:r>
    </w:p>
    <w:p w:rsidR="00F82778" w:rsidRDefault="00F82778" w:rsidP="00F82778">
      <w:pPr>
        <w:spacing w:after="100"/>
        <w:ind w:firstLine="380"/>
      </w:pPr>
      <w:r w:rsidRPr="00F82778">
        <w:t>List a key word for each news story and the order in which they appear.</w:t>
      </w:r>
    </w:p>
    <w:p w:rsidR="00F82778" w:rsidRDefault="00F82778" w:rsidP="00F82778">
      <w:pPr>
        <w:pStyle w:val="Answerlinefull"/>
        <w:tabs>
          <w:tab w:val="left" w:pos="360"/>
        </w:tabs>
      </w:pPr>
      <w:r>
        <w:tab/>
      </w:r>
      <w:r>
        <w:tab/>
      </w:r>
    </w:p>
    <w:p w:rsidR="00F82778" w:rsidRDefault="00F82778" w:rsidP="00F82778">
      <w:pPr>
        <w:pStyle w:val="Answerlinefull"/>
        <w:tabs>
          <w:tab w:val="left" w:pos="360"/>
        </w:tabs>
      </w:pPr>
      <w:r>
        <w:tab/>
      </w:r>
      <w:r>
        <w:tab/>
      </w:r>
    </w:p>
    <w:p w:rsidR="00F82778" w:rsidRPr="00F82778" w:rsidRDefault="00F82778" w:rsidP="00F82778">
      <w:pPr>
        <w:pStyle w:val="Answerlinefull"/>
        <w:tabs>
          <w:tab w:val="left" w:pos="360"/>
        </w:tabs>
      </w:pPr>
      <w:r>
        <w:tab/>
      </w:r>
      <w:r>
        <w:tab/>
      </w:r>
    </w:p>
    <w:p w:rsidR="0068368B" w:rsidRDefault="00F82778" w:rsidP="0068368B">
      <w:pPr>
        <w:pStyle w:val="Answerlinefull"/>
        <w:tabs>
          <w:tab w:val="left" w:pos="360"/>
        </w:tabs>
      </w:pPr>
      <w:r>
        <w:tab/>
      </w:r>
      <w:r>
        <w:tab/>
      </w:r>
    </w:p>
    <w:p w:rsidR="00F82778" w:rsidRDefault="00F82778" w:rsidP="00DF6424">
      <w:pPr>
        <w:pStyle w:val="Answerlinefull"/>
        <w:numPr>
          <w:ilvl w:val="0"/>
          <w:numId w:val="10"/>
        </w:numPr>
        <w:tabs>
          <w:tab w:val="clear" w:pos="380"/>
          <w:tab w:val="left" w:pos="360"/>
        </w:tabs>
      </w:pPr>
      <w:r>
        <w:t xml:space="preserve">Analyse the </w:t>
      </w:r>
      <w:r w:rsidRPr="0068368B">
        <w:rPr>
          <w:b/>
        </w:rPr>
        <w:t>representations</w:t>
      </w:r>
      <w:r>
        <w:t xml:space="preserve"> in the news.</w:t>
      </w:r>
    </w:p>
    <w:p w:rsidR="00F82778" w:rsidRDefault="00D66A0B" w:rsidP="00D66A0B">
      <w:pPr>
        <w:spacing w:after="100"/>
        <w:ind w:left="375" w:hanging="375"/>
      </w:pPr>
      <w:r>
        <w:t>a.</w:t>
      </w:r>
      <w:r>
        <w:tab/>
      </w:r>
      <w:r w:rsidR="00F82778">
        <w:t>Were there any stories about young people?</w:t>
      </w:r>
      <w:r>
        <w:t xml:space="preserve"> </w:t>
      </w:r>
      <w:r w:rsidR="00F82778">
        <w:t>How were they represented in this news broadcast?</w:t>
      </w:r>
    </w:p>
    <w:p w:rsidR="00F82778" w:rsidRDefault="00F82778" w:rsidP="00F82778">
      <w:pPr>
        <w:pStyle w:val="Answerlinefull"/>
        <w:tabs>
          <w:tab w:val="left" w:pos="360"/>
        </w:tabs>
      </w:pPr>
      <w:r>
        <w:tab/>
      </w:r>
      <w:r>
        <w:tab/>
      </w:r>
    </w:p>
    <w:p w:rsidR="00F82778" w:rsidRPr="00F82778" w:rsidRDefault="00F82778" w:rsidP="00F82778">
      <w:pPr>
        <w:pStyle w:val="Answerlinefull"/>
        <w:tabs>
          <w:tab w:val="left" w:pos="360"/>
        </w:tabs>
      </w:pPr>
      <w:r>
        <w:tab/>
      </w:r>
      <w:r>
        <w:tab/>
      </w:r>
    </w:p>
    <w:p w:rsidR="00F82778" w:rsidRDefault="00F82778" w:rsidP="00F82778">
      <w:pPr>
        <w:pStyle w:val="Answerlinefull"/>
        <w:tabs>
          <w:tab w:val="left" w:pos="360"/>
        </w:tabs>
      </w:pPr>
      <w:r>
        <w:tab/>
      </w:r>
      <w:r>
        <w:tab/>
      </w:r>
    </w:p>
    <w:p w:rsidR="00F82778" w:rsidRDefault="00F82778" w:rsidP="00F82778">
      <w:pPr>
        <w:pStyle w:val="Answerlinefull"/>
        <w:tabs>
          <w:tab w:val="left" w:pos="360"/>
        </w:tabs>
      </w:pPr>
      <w:r>
        <w:tab/>
      </w:r>
      <w:r>
        <w:tab/>
      </w:r>
    </w:p>
    <w:p w:rsidR="0068368B" w:rsidRDefault="0068368B" w:rsidP="0068368B">
      <w:pPr>
        <w:tabs>
          <w:tab w:val="left" w:pos="360"/>
        </w:tabs>
        <w:ind w:left="360"/>
      </w:pPr>
    </w:p>
    <w:p w:rsidR="00F82778" w:rsidRDefault="00D66A0B" w:rsidP="00D66A0B">
      <w:pPr>
        <w:tabs>
          <w:tab w:val="left" w:pos="360"/>
        </w:tabs>
        <w:ind w:left="360" w:hanging="360"/>
      </w:pPr>
      <w:r>
        <w:t>b.</w:t>
      </w:r>
      <w:r w:rsidR="00F82778">
        <w:tab/>
        <w:t>Were there any stories about subcultural groups?</w:t>
      </w:r>
      <w:r>
        <w:t xml:space="preserve"> </w:t>
      </w:r>
      <w:r w:rsidR="00F82778">
        <w:t>What groups were discussed?</w:t>
      </w:r>
      <w:r>
        <w:t xml:space="preserve"> </w:t>
      </w:r>
      <w:r w:rsidR="00F82778">
        <w:t>How were they represented in this news broadcast?</w:t>
      </w:r>
    </w:p>
    <w:p w:rsidR="0068368B" w:rsidRPr="00F82778" w:rsidRDefault="0068368B" w:rsidP="0068368B">
      <w:pPr>
        <w:pStyle w:val="Answerlinefull"/>
        <w:tabs>
          <w:tab w:val="left" w:pos="360"/>
        </w:tabs>
      </w:pPr>
      <w:r>
        <w:tab/>
      </w:r>
      <w:r>
        <w:tab/>
      </w:r>
    </w:p>
    <w:p w:rsidR="0068368B" w:rsidRDefault="0068368B" w:rsidP="0068368B">
      <w:pPr>
        <w:pStyle w:val="Answerlinefull"/>
        <w:tabs>
          <w:tab w:val="left" w:pos="360"/>
        </w:tabs>
      </w:pPr>
      <w:r>
        <w:tab/>
      </w:r>
      <w:r>
        <w:tab/>
      </w:r>
    </w:p>
    <w:p w:rsidR="0068368B" w:rsidRDefault="0068368B" w:rsidP="0068368B">
      <w:pPr>
        <w:pStyle w:val="Answerlinefull"/>
        <w:tabs>
          <w:tab w:val="left" w:pos="360"/>
        </w:tabs>
      </w:pPr>
      <w:r>
        <w:tab/>
      </w:r>
      <w:r>
        <w:tab/>
      </w:r>
    </w:p>
    <w:p w:rsidR="0068368B" w:rsidRDefault="0068368B" w:rsidP="0068368B">
      <w:pPr>
        <w:pStyle w:val="Answerlinefull"/>
        <w:tabs>
          <w:tab w:val="left" w:pos="360"/>
        </w:tabs>
      </w:pPr>
      <w:r>
        <w:tab/>
      </w:r>
      <w:r>
        <w:tab/>
      </w:r>
    </w:p>
    <w:p w:rsidR="0068368B" w:rsidRDefault="0068368B" w:rsidP="0068368B"/>
    <w:p w:rsidR="0068368B" w:rsidRPr="0068368B" w:rsidRDefault="0068368B" w:rsidP="0068368B"/>
    <w:p w:rsidR="00F82778" w:rsidRDefault="00F82778" w:rsidP="0068368B">
      <w:pPr>
        <w:numPr>
          <w:ilvl w:val="0"/>
          <w:numId w:val="10"/>
        </w:numPr>
        <w:spacing w:after="100"/>
      </w:pPr>
      <w:r>
        <w:t xml:space="preserve">Analyse the </w:t>
      </w:r>
      <w:r w:rsidRPr="0068368B">
        <w:rPr>
          <w:b/>
        </w:rPr>
        <w:t>subject matter</w:t>
      </w:r>
      <w:r>
        <w:t xml:space="preserve"> of the news, such as politics, the economy, local news, national news, international news, entertainment, and sport. </w:t>
      </w:r>
    </w:p>
    <w:p w:rsidR="00F82778" w:rsidRDefault="00D66A0B" w:rsidP="0068368B">
      <w:pPr>
        <w:tabs>
          <w:tab w:val="left" w:pos="360"/>
        </w:tabs>
        <w:spacing w:after="100"/>
      </w:pPr>
      <w:r>
        <w:t>a.</w:t>
      </w:r>
      <w:r>
        <w:tab/>
      </w:r>
      <w:r w:rsidR="00F82778">
        <w:t>List the different types of news stories in the order that they appear.</w:t>
      </w:r>
    </w:p>
    <w:p w:rsidR="0068368B" w:rsidRDefault="0068368B" w:rsidP="0068368B">
      <w:pPr>
        <w:pStyle w:val="Answerlinefull"/>
        <w:tabs>
          <w:tab w:val="left" w:pos="360"/>
        </w:tabs>
      </w:pPr>
      <w:r>
        <w:tab/>
      </w:r>
      <w:r>
        <w:tab/>
      </w:r>
    </w:p>
    <w:p w:rsidR="0068368B" w:rsidRDefault="0068368B" w:rsidP="0068368B">
      <w:pPr>
        <w:pStyle w:val="Answerlinefull"/>
        <w:tabs>
          <w:tab w:val="left" w:pos="360"/>
        </w:tabs>
      </w:pPr>
      <w:r>
        <w:tab/>
      </w:r>
      <w:r>
        <w:tab/>
      </w:r>
    </w:p>
    <w:p w:rsidR="0068368B" w:rsidRDefault="0068368B" w:rsidP="0068368B">
      <w:pPr>
        <w:pStyle w:val="Answerlinefull"/>
        <w:tabs>
          <w:tab w:val="left" w:pos="360"/>
        </w:tabs>
      </w:pPr>
      <w:r>
        <w:tab/>
      </w:r>
      <w:r>
        <w:tab/>
      </w:r>
      <w:r w:rsidR="00425F74">
        <w:tab/>
      </w:r>
    </w:p>
    <w:p w:rsidR="00D66A0B" w:rsidRDefault="00425F74" w:rsidP="00D66A0B">
      <w:pPr>
        <w:pStyle w:val="Answerlinefull"/>
        <w:tabs>
          <w:tab w:val="left" w:pos="360"/>
        </w:tabs>
      </w:pPr>
      <w:r>
        <w:tab/>
      </w:r>
      <w:r>
        <w:tab/>
      </w:r>
      <w:r>
        <w:tab/>
      </w:r>
    </w:p>
    <w:p w:rsidR="00F82778" w:rsidRDefault="00D66A0B" w:rsidP="00D66A0B">
      <w:pPr>
        <w:pStyle w:val="Answerlinefull"/>
        <w:tabs>
          <w:tab w:val="left" w:pos="360"/>
        </w:tabs>
      </w:pPr>
      <w:r>
        <w:t>b.</w:t>
      </w:r>
      <w:r>
        <w:tab/>
      </w:r>
      <w:r w:rsidR="00F82778">
        <w:t>What subjects took up the most amount of time in this news broadcast?</w:t>
      </w:r>
    </w:p>
    <w:p w:rsidR="00425F74" w:rsidRDefault="00425F74" w:rsidP="00425F74">
      <w:pPr>
        <w:pStyle w:val="Answerlinefull"/>
        <w:tabs>
          <w:tab w:val="left" w:pos="360"/>
        </w:tabs>
      </w:pPr>
      <w:r>
        <w:tab/>
      </w:r>
      <w:r>
        <w:tab/>
      </w:r>
    </w:p>
    <w:p w:rsidR="00425F74" w:rsidRPr="00F82778" w:rsidRDefault="00425F74" w:rsidP="00425F74">
      <w:pPr>
        <w:pStyle w:val="Answerlinefull"/>
        <w:tabs>
          <w:tab w:val="left" w:pos="360"/>
        </w:tabs>
      </w:pPr>
      <w:r>
        <w:tab/>
      </w:r>
      <w:r>
        <w:tab/>
      </w:r>
    </w:p>
    <w:p w:rsidR="00425F74" w:rsidRDefault="00425F74" w:rsidP="00425F74">
      <w:pPr>
        <w:pStyle w:val="Answerlinefull"/>
        <w:tabs>
          <w:tab w:val="left" w:pos="360"/>
        </w:tabs>
      </w:pPr>
      <w:r>
        <w:tab/>
      </w:r>
      <w:r>
        <w:tab/>
      </w:r>
    </w:p>
    <w:p w:rsidR="00425F74" w:rsidRDefault="00425F74" w:rsidP="00425F74">
      <w:pPr>
        <w:pStyle w:val="Answerlinefull"/>
        <w:tabs>
          <w:tab w:val="left" w:pos="360"/>
        </w:tabs>
      </w:pPr>
      <w:r>
        <w:tab/>
      </w:r>
      <w:r>
        <w:tab/>
      </w:r>
    </w:p>
    <w:p w:rsidR="00425F74" w:rsidRDefault="00425F74" w:rsidP="00F82778">
      <w:pPr>
        <w:spacing w:after="100"/>
      </w:pPr>
    </w:p>
    <w:p w:rsidR="00F82778" w:rsidRDefault="00F82778" w:rsidP="00425F74">
      <w:pPr>
        <w:numPr>
          <w:ilvl w:val="0"/>
          <w:numId w:val="10"/>
        </w:numPr>
        <w:spacing w:after="100"/>
      </w:pPr>
      <w:r>
        <w:t xml:space="preserve">Analyse the </w:t>
      </w:r>
      <w:r w:rsidRPr="00960D87">
        <w:rPr>
          <w:b/>
        </w:rPr>
        <w:t>camera work</w:t>
      </w:r>
      <w:r>
        <w:t xml:space="preserve"> required for a television news broadcast, including that for filming the presenter in the studio and the reporter on location.</w:t>
      </w:r>
    </w:p>
    <w:p w:rsidR="00F82778" w:rsidRDefault="002E2E74" w:rsidP="002E2E74">
      <w:pPr>
        <w:spacing w:after="100"/>
      </w:pPr>
      <w:r>
        <w:t>a.</w:t>
      </w:r>
      <w:r>
        <w:tab/>
      </w:r>
      <w:r w:rsidR="00F82778">
        <w:t>What shot sizes were used in the studio sequences?</w:t>
      </w:r>
    </w:p>
    <w:p w:rsidR="00425F74" w:rsidRPr="00F82778" w:rsidRDefault="00425F74" w:rsidP="00425F74">
      <w:pPr>
        <w:pStyle w:val="Answerlinefull"/>
        <w:tabs>
          <w:tab w:val="left" w:pos="360"/>
        </w:tabs>
      </w:pPr>
      <w:r>
        <w:tab/>
      </w:r>
      <w:r>
        <w:tab/>
      </w:r>
      <w:r>
        <w:tab/>
      </w:r>
    </w:p>
    <w:p w:rsidR="00425F74" w:rsidRDefault="00425F74" w:rsidP="00425F74">
      <w:pPr>
        <w:pStyle w:val="Answerlinefull"/>
        <w:tabs>
          <w:tab w:val="left" w:pos="360"/>
        </w:tabs>
      </w:pPr>
      <w:r>
        <w:tab/>
      </w:r>
      <w:r>
        <w:tab/>
      </w:r>
    </w:p>
    <w:p w:rsidR="00425F74" w:rsidRPr="00425F74" w:rsidRDefault="00425F74" w:rsidP="00425F74">
      <w:pPr>
        <w:pStyle w:val="Answerlinefull"/>
        <w:tabs>
          <w:tab w:val="left" w:pos="360"/>
        </w:tabs>
      </w:pPr>
      <w:r>
        <w:tab/>
      </w:r>
      <w:r>
        <w:tab/>
      </w:r>
    </w:p>
    <w:p w:rsidR="00F82778" w:rsidRDefault="00425F74" w:rsidP="00425F74">
      <w:pPr>
        <w:pStyle w:val="Answerlinefull"/>
        <w:tabs>
          <w:tab w:val="left" w:pos="360"/>
        </w:tabs>
      </w:pPr>
      <w:r>
        <w:tab/>
      </w:r>
      <w:r>
        <w:tab/>
      </w:r>
      <w:r>
        <w:tab/>
      </w:r>
    </w:p>
    <w:p w:rsidR="00F82778" w:rsidRDefault="00F82778" w:rsidP="00F82778">
      <w:pPr>
        <w:spacing w:after="100"/>
      </w:pPr>
    </w:p>
    <w:p w:rsidR="00F82778" w:rsidRDefault="002E2E74" w:rsidP="002E2E74">
      <w:pPr>
        <w:spacing w:after="100"/>
      </w:pPr>
      <w:r>
        <w:t>b.</w:t>
      </w:r>
      <w:r>
        <w:tab/>
      </w:r>
      <w:r w:rsidR="00F82778">
        <w:t>What shot sizes were used in the location sequences?</w:t>
      </w:r>
    </w:p>
    <w:p w:rsidR="00960D87" w:rsidRPr="00F82778" w:rsidRDefault="00960D87" w:rsidP="00960D87">
      <w:pPr>
        <w:pStyle w:val="Answerlinefull"/>
        <w:tabs>
          <w:tab w:val="left" w:pos="360"/>
        </w:tabs>
      </w:pPr>
      <w:r>
        <w:tab/>
      </w:r>
      <w:r>
        <w:tab/>
      </w:r>
    </w:p>
    <w:p w:rsidR="00960D87" w:rsidRDefault="00960D87" w:rsidP="00960D87">
      <w:pPr>
        <w:pStyle w:val="Answerlinefull"/>
        <w:tabs>
          <w:tab w:val="left" w:pos="360"/>
        </w:tabs>
      </w:pPr>
      <w:r>
        <w:tab/>
      </w:r>
      <w:r>
        <w:tab/>
      </w:r>
    </w:p>
    <w:p w:rsidR="00960D87" w:rsidRDefault="00960D87" w:rsidP="00960D87">
      <w:pPr>
        <w:pStyle w:val="Answerlinefull"/>
        <w:tabs>
          <w:tab w:val="left" w:pos="360"/>
        </w:tabs>
      </w:pPr>
      <w:r>
        <w:tab/>
      </w:r>
      <w:r>
        <w:tab/>
      </w:r>
    </w:p>
    <w:p w:rsidR="00CD55D1" w:rsidRDefault="00960D87" w:rsidP="00960D87">
      <w:pPr>
        <w:pStyle w:val="Answerlinefull"/>
        <w:tabs>
          <w:tab w:val="left" w:pos="360"/>
        </w:tabs>
        <w:sectPr w:rsidR="00CD55D1" w:rsidSect="00EC0145">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1134" w:right="1134" w:bottom="567" w:left="1134" w:header="709" w:footer="510" w:gutter="0"/>
          <w:pgNumType w:fmt="upperLetter" w:start="1"/>
          <w:cols w:space="708"/>
          <w:docGrid w:linePitch="360"/>
        </w:sectPr>
      </w:pPr>
      <w:r>
        <w:tab/>
      </w:r>
      <w:r>
        <w:tab/>
      </w:r>
    </w:p>
    <w:p w:rsidR="008E24A8" w:rsidRDefault="00E36CC0" w:rsidP="008E24A8">
      <w:pPr>
        <w:pStyle w:val="Heading2"/>
      </w:pPr>
      <w:bookmarkStart w:id="1" w:name="OLE_LINK1"/>
      <w:r>
        <w:t>Television n</w:t>
      </w:r>
      <w:r w:rsidR="008E24A8" w:rsidRPr="008E24A8">
        <w:t xml:space="preserve">ews </w:t>
      </w:r>
      <w:r w:rsidR="00B97EED" w:rsidRPr="008E24A8">
        <w:t>scriptwriting</w:t>
      </w:r>
      <w:r w:rsidR="008E24A8" w:rsidRPr="008E24A8">
        <w:t xml:space="preserve"> and </w:t>
      </w:r>
      <w:r w:rsidR="00B97EED" w:rsidRPr="008E24A8">
        <w:t xml:space="preserve">filming tips </w:t>
      </w:r>
    </w:p>
    <w:bookmarkEnd w:id="1"/>
    <w:p w:rsidR="00CD55D1" w:rsidRDefault="00CD55D1" w:rsidP="00CD55D1">
      <w:pPr>
        <w:pStyle w:val="Answerlinefull"/>
        <w:tabs>
          <w:tab w:val="left" w:pos="360"/>
        </w:tabs>
      </w:pPr>
      <w:r>
        <w:t>N</w:t>
      </w:r>
      <w:r w:rsidR="00800A8A">
        <w:t>ote</w:t>
      </w:r>
      <w:r>
        <w:t xml:space="preserve">: This </w:t>
      </w:r>
      <w:r w:rsidR="00EE55A8">
        <w:t xml:space="preserve">resource </w:t>
      </w:r>
      <w:r>
        <w:t xml:space="preserve">contains information that may be best delivered to students throughout the unit rather than handing students this sheet. </w:t>
      </w:r>
    </w:p>
    <w:p w:rsidR="00CD55D1" w:rsidRPr="00CD55D1" w:rsidRDefault="00CD55D1" w:rsidP="00CD55D1">
      <w:pPr>
        <w:pStyle w:val="Answerlinefull"/>
        <w:tabs>
          <w:tab w:val="left" w:pos="360"/>
        </w:tabs>
        <w:rPr>
          <w:b/>
        </w:rPr>
      </w:pPr>
      <w:r w:rsidRPr="00CD55D1">
        <w:rPr>
          <w:b/>
        </w:rPr>
        <w:t>Writing</w:t>
      </w:r>
    </w:p>
    <w:p w:rsidR="00CD55D1" w:rsidRDefault="00CD55D1" w:rsidP="008E24A8">
      <w:pPr>
        <w:pStyle w:val="Bulletslevel1"/>
        <w:spacing w:before="360" w:after="360"/>
      </w:pPr>
      <w:r>
        <w:t>The lead story needs to be catchy and concise to grab and hold the viewer</w:t>
      </w:r>
      <w:r w:rsidR="00800A8A">
        <w:t>’</w:t>
      </w:r>
      <w:r>
        <w:t>s attention.</w:t>
      </w:r>
    </w:p>
    <w:p w:rsidR="00CD55D1" w:rsidRDefault="00CD55D1" w:rsidP="008E24A8">
      <w:pPr>
        <w:pStyle w:val="Bulletslevel1"/>
        <w:spacing w:before="360" w:after="360"/>
      </w:pPr>
      <w:r>
        <w:t>Other stories could be hard</w:t>
      </w:r>
      <w:r w:rsidR="002E2E74">
        <w:t xml:space="preserve"> (e.g.</w:t>
      </w:r>
      <w:r>
        <w:t xml:space="preserve"> a major political story</w:t>
      </w:r>
      <w:r w:rsidR="002E2E74">
        <w:t>)</w:t>
      </w:r>
      <w:r>
        <w:t xml:space="preserve"> or soft</w:t>
      </w:r>
      <w:r w:rsidR="002E2E74">
        <w:t xml:space="preserve"> (e.g. </w:t>
      </w:r>
      <w:r>
        <w:t>an animal rescue story</w:t>
      </w:r>
      <w:r w:rsidR="002E2E74">
        <w:t>)</w:t>
      </w:r>
      <w:r>
        <w:t>.</w:t>
      </w:r>
    </w:p>
    <w:p w:rsidR="00CD55D1" w:rsidRDefault="00CD55D1" w:rsidP="008E24A8">
      <w:pPr>
        <w:pStyle w:val="Bulletslevel1"/>
        <w:spacing w:before="360" w:after="360"/>
      </w:pPr>
      <w:r>
        <w:t xml:space="preserve">Always consider </w:t>
      </w:r>
      <w:r w:rsidR="002E2E74">
        <w:t>the visuals when writing for TV. I</w:t>
      </w:r>
      <w:r>
        <w:t>f you can’t get good shots then think of something else. The image and text must work together.</w:t>
      </w:r>
    </w:p>
    <w:p w:rsidR="00CD55D1" w:rsidRDefault="002E2E74" w:rsidP="008E24A8">
      <w:pPr>
        <w:pStyle w:val="Bulletslevel1"/>
        <w:spacing w:before="360" w:after="360"/>
      </w:pPr>
      <w:r>
        <w:t xml:space="preserve">Write </w:t>
      </w:r>
      <w:r w:rsidR="00CD55D1">
        <w:t>TV news scripts in capital letters so the newsreader can easily read the text meant for them.</w:t>
      </w:r>
    </w:p>
    <w:p w:rsidR="00CD55D1" w:rsidRDefault="00CD55D1" w:rsidP="008E24A8">
      <w:pPr>
        <w:pStyle w:val="Bulletslevel1"/>
        <w:spacing w:before="360" w:after="360"/>
      </w:pPr>
      <w:r>
        <w:t xml:space="preserve">Most news stories are written </w:t>
      </w:r>
      <w:r w:rsidR="002E2E74">
        <w:t>in</w:t>
      </w:r>
      <w:r>
        <w:t xml:space="preserve"> the present tense. This helps to give the audience the sense that something has just happened</w:t>
      </w:r>
      <w:r w:rsidR="002E2E74">
        <w:t xml:space="preserve"> (</w:t>
      </w:r>
      <w:r>
        <w:t>e</w:t>
      </w:r>
      <w:r w:rsidR="002E2E74">
        <w:t>.</w:t>
      </w:r>
      <w:r w:rsidR="003423F5">
        <w:t>g.</w:t>
      </w:r>
      <w:r>
        <w:t xml:space="preserve"> </w:t>
      </w:r>
      <w:r w:rsidR="00A474D7">
        <w:t>TWO BOYS ARE MISSING IN DENSE BUSHLAND TODAY</w:t>
      </w:r>
      <w:r w:rsidR="002E2E74">
        <w:t>)</w:t>
      </w:r>
      <w:r>
        <w:t>.</w:t>
      </w:r>
    </w:p>
    <w:p w:rsidR="00CD55D1" w:rsidRDefault="00CD55D1" w:rsidP="008E24A8">
      <w:pPr>
        <w:pStyle w:val="Bulletslevel1"/>
        <w:spacing w:before="360" w:after="360"/>
      </w:pPr>
      <w:r>
        <w:t>At times</w:t>
      </w:r>
      <w:r w:rsidR="00A474D7">
        <w:t>,</w:t>
      </w:r>
      <w:r>
        <w:t xml:space="preserve"> the future tense can also be used. </w:t>
      </w:r>
    </w:p>
    <w:p w:rsidR="00CD55D1" w:rsidRDefault="00CD55D1" w:rsidP="008E24A8">
      <w:pPr>
        <w:pStyle w:val="Bulletslevel1"/>
        <w:spacing w:before="360" w:after="360"/>
      </w:pPr>
      <w:r>
        <w:t>Concise sentences and simple language ar</w:t>
      </w:r>
      <w:r w:rsidR="00A474D7">
        <w:t>e best for news stories. Practis</w:t>
      </w:r>
      <w:r>
        <w:t>e reading your news story aloud. Keep cutting back and simplifying your words.</w:t>
      </w:r>
    </w:p>
    <w:p w:rsidR="00CD55D1" w:rsidRPr="00CD55D1" w:rsidRDefault="00CD55D1" w:rsidP="00521B64">
      <w:pPr>
        <w:pStyle w:val="Answerlinefull"/>
        <w:tabs>
          <w:tab w:val="clear" w:pos="9639"/>
          <w:tab w:val="left" w:pos="360"/>
          <w:tab w:val="left" w:pos="3720"/>
        </w:tabs>
        <w:rPr>
          <w:b/>
        </w:rPr>
      </w:pPr>
      <w:r w:rsidRPr="00CD55D1">
        <w:rPr>
          <w:b/>
        </w:rPr>
        <w:t>Filming</w:t>
      </w:r>
      <w:r w:rsidR="00521B64">
        <w:rPr>
          <w:b/>
        </w:rPr>
        <w:tab/>
      </w:r>
    </w:p>
    <w:p w:rsidR="00CD55D1" w:rsidRDefault="00CD55D1" w:rsidP="008E24A8">
      <w:pPr>
        <w:pStyle w:val="Bulletslevel1"/>
        <w:spacing w:before="360" w:after="360"/>
      </w:pPr>
      <w:r>
        <w:t>Each news story should be around 1</w:t>
      </w:r>
      <w:r w:rsidR="003423F5">
        <w:t>–</w:t>
      </w:r>
      <w:r>
        <w:t>2 minutes long.</w:t>
      </w:r>
    </w:p>
    <w:p w:rsidR="00CD55D1" w:rsidRDefault="00CD55D1" w:rsidP="008E24A8">
      <w:pPr>
        <w:pStyle w:val="Bulletslevel1"/>
        <w:spacing w:before="360" w:after="360"/>
      </w:pPr>
      <w:r>
        <w:t>When presenting as the newsreader</w:t>
      </w:r>
      <w:r w:rsidR="003423F5">
        <w:t>,</w:t>
      </w:r>
      <w:r>
        <w:t xml:space="preserve"> acknowledge the audience by talking to the camera.</w:t>
      </w:r>
    </w:p>
    <w:p w:rsidR="00CD55D1" w:rsidRDefault="00CD55D1" w:rsidP="008E24A8">
      <w:pPr>
        <w:pStyle w:val="Bulletslevel1"/>
        <w:spacing w:before="360" w:after="360"/>
      </w:pPr>
      <w:r>
        <w:t>It is important to have a stable camera shot for the studio sequences</w:t>
      </w:r>
      <w:r w:rsidR="00A474D7">
        <w:t>,</w:t>
      </w:r>
      <w:r>
        <w:t xml:space="preserve"> in particular.</w:t>
      </w:r>
    </w:p>
    <w:p w:rsidR="00CD55D1" w:rsidRDefault="00CD55D1" w:rsidP="008E24A8">
      <w:pPr>
        <w:pStyle w:val="Bulletslevel1"/>
        <w:spacing w:before="360" w:after="360"/>
      </w:pPr>
      <w:r>
        <w:t>There is no need to use the camera zoom feature in a news story.</w:t>
      </w:r>
    </w:p>
    <w:p w:rsidR="00960D87" w:rsidRPr="00F82778" w:rsidRDefault="00CD55D1" w:rsidP="008E24A8">
      <w:pPr>
        <w:pStyle w:val="Bulletslevel1"/>
        <w:spacing w:before="360" w:after="360"/>
      </w:pPr>
      <w:r>
        <w:t>Each student needs to be responsible for setting up their own observation and studio shots.</w:t>
      </w:r>
    </w:p>
    <w:p w:rsidR="001603ED" w:rsidRPr="001603ED" w:rsidRDefault="00960D87" w:rsidP="00CD55D1">
      <w:pPr>
        <w:pStyle w:val="Answerlinefull"/>
        <w:tabs>
          <w:tab w:val="left" w:pos="360"/>
        </w:tabs>
      </w:pPr>
      <w:r>
        <w:tab/>
      </w:r>
    </w:p>
    <w:p w:rsidR="001603ED" w:rsidRPr="001603ED" w:rsidRDefault="001603ED" w:rsidP="001603ED"/>
    <w:p w:rsidR="001603ED" w:rsidRDefault="001603ED" w:rsidP="001603ED">
      <w:pPr>
        <w:tabs>
          <w:tab w:val="left" w:pos="3274"/>
        </w:tabs>
        <w:ind w:firstLine="380"/>
        <w:sectPr w:rsidR="001603ED" w:rsidSect="00CD55D1">
          <w:headerReference w:type="default" r:id="rId31"/>
          <w:pgSz w:w="11906" w:h="16838" w:code="9"/>
          <w:pgMar w:top="1134" w:right="1134" w:bottom="567" w:left="1134" w:header="709" w:footer="510" w:gutter="0"/>
          <w:pgNumType w:fmt="upperLetter" w:start="1"/>
          <w:cols w:space="708"/>
          <w:docGrid w:linePitch="360"/>
        </w:sectPr>
      </w:pPr>
    </w:p>
    <w:p w:rsidR="008E24A8" w:rsidRPr="008E24A8" w:rsidRDefault="008E24A8" w:rsidP="009D375B">
      <w:pPr>
        <w:pStyle w:val="Heading2"/>
      </w:pPr>
      <w:r w:rsidRPr="008E24A8">
        <w:t>Composition and framing tips</w:t>
      </w:r>
    </w:p>
    <w:tbl>
      <w:tblPr>
        <w:tblW w:w="9639" w:type="dxa"/>
        <w:jc w:val="center"/>
        <w:tblCellMar>
          <w:top w:w="74" w:type="dxa"/>
          <w:left w:w="74" w:type="dxa"/>
          <w:bottom w:w="74" w:type="dxa"/>
          <w:right w:w="74" w:type="dxa"/>
        </w:tblCellMar>
        <w:tblLook w:val="01E0" w:firstRow="1" w:lastRow="1" w:firstColumn="1" w:lastColumn="1" w:noHBand="0" w:noVBand="0"/>
      </w:tblPr>
      <w:tblGrid>
        <w:gridCol w:w="4319"/>
        <w:gridCol w:w="5320"/>
      </w:tblGrid>
      <w:tr w:rsidR="008E24A8" w:rsidRPr="002606C4" w:rsidTr="002606C4">
        <w:trPr>
          <w:jc w:val="center"/>
        </w:trPr>
        <w:tc>
          <w:tcPr>
            <w:tcW w:w="9645" w:type="dxa"/>
            <w:gridSpan w:val="2"/>
            <w:shd w:val="clear" w:color="auto" w:fill="auto"/>
          </w:tcPr>
          <w:p w:rsidR="008E24A8" w:rsidRPr="002606C4" w:rsidRDefault="008E24A8" w:rsidP="002606C4">
            <w:pPr>
              <w:pStyle w:val="Heading2"/>
              <w:widowControl w:val="0"/>
              <w:rPr>
                <w:i w:val="0"/>
              </w:rPr>
            </w:pPr>
            <w:r w:rsidRPr="002606C4">
              <w:rPr>
                <w:i w:val="0"/>
              </w:rPr>
              <w:t>Framing</w:t>
            </w:r>
          </w:p>
        </w:tc>
      </w:tr>
      <w:tr w:rsidR="008E24A8" w:rsidRPr="002606C4" w:rsidTr="002606C4">
        <w:trPr>
          <w:trHeight w:val="2552"/>
          <w:jc w:val="center"/>
        </w:trPr>
        <w:tc>
          <w:tcPr>
            <w:tcW w:w="4320" w:type="dxa"/>
            <w:shd w:val="clear" w:color="auto" w:fill="auto"/>
            <w:vAlign w:val="center"/>
          </w:tcPr>
          <w:p w:rsidR="008E24A8" w:rsidRPr="002606C4" w:rsidRDefault="00E64929" w:rsidP="002606C4">
            <w:pPr>
              <w:widowControl w:val="0"/>
              <w:rPr>
                <w:b/>
                <w:sz w:val="24"/>
                <w:szCs w:val="22"/>
              </w:rPr>
            </w:pPr>
            <w:r>
              <w:rPr>
                <w:noProof/>
                <w:szCs w:val="22"/>
              </w:rPr>
              <w:drawing>
                <wp:inline distT="0" distB="0" distL="0" distR="0">
                  <wp:extent cx="2302510" cy="1624965"/>
                  <wp:effectExtent l="0" t="0" r="2540" b="0"/>
                  <wp:docPr id="3" name="Picture 3" descr="TellingDigitalStories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lingDigitalStoriesImage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2510" cy="1624965"/>
                          </a:xfrm>
                          <a:prstGeom prst="rect">
                            <a:avLst/>
                          </a:prstGeom>
                          <a:noFill/>
                          <a:ln>
                            <a:noFill/>
                          </a:ln>
                        </pic:spPr>
                      </pic:pic>
                    </a:graphicData>
                  </a:graphic>
                </wp:inline>
              </w:drawing>
            </w:r>
          </w:p>
        </w:tc>
        <w:tc>
          <w:tcPr>
            <w:tcW w:w="5325" w:type="dxa"/>
            <w:shd w:val="clear" w:color="auto" w:fill="auto"/>
            <w:vAlign w:val="center"/>
          </w:tcPr>
          <w:p w:rsidR="008E24A8" w:rsidRPr="002606C4" w:rsidRDefault="008E24A8" w:rsidP="002606C4">
            <w:pPr>
              <w:widowControl w:val="0"/>
              <w:rPr>
                <w:b/>
                <w:sz w:val="24"/>
                <w:szCs w:val="22"/>
              </w:rPr>
            </w:pPr>
            <w:r w:rsidRPr="002606C4">
              <w:rPr>
                <w:b/>
                <w:sz w:val="24"/>
                <w:szCs w:val="22"/>
              </w:rPr>
              <w:t>Too small</w:t>
            </w:r>
          </w:p>
        </w:tc>
      </w:tr>
      <w:tr w:rsidR="008E24A8" w:rsidRPr="002606C4" w:rsidTr="00260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2"/>
          <w:jc w:val="center"/>
        </w:trPr>
        <w:tc>
          <w:tcPr>
            <w:tcW w:w="4320" w:type="dxa"/>
            <w:tcBorders>
              <w:top w:val="nil"/>
              <w:left w:val="nil"/>
              <w:bottom w:val="nil"/>
              <w:right w:val="nil"/>
            </w:tcBorders>
            <w:shd w:val="clear" w:color="auto" w:fill="auto"/>
            <w:vAlign w:val="center"/>
          </w:tcPr>
          <w:p w:rsidR="008E24A8" w:rsidRPr="002606C4" w:rsidRDefault="00E64929" w:rsidP="002606C4">
            <w:pPr>
              <w:widowControl w:val="0"/>
              <w:rPr>
                <w:b/>
                <w:sz w:val="24"/>
                <w:szCs w:val="22"/>
              </w:rPr>
            </w:pPr>
            <w:r>
              <w:rPr>
                <w:noProof/>
                <w:szCs w:val="22"/>
              </w:rPr>
              <w:drawing>
                <wp:inline distT="0" distB="0" distL="0" distR="0">
                  <wp:extent cx="2302510" cy="1632585"/>
                  <wp:effectExtent l="0" t="0" r="2540" b="5715"/>
                  <wp:docPr id="4" name="Picture 4" descr="TellingDigitalStories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lingDigitalStoriesImage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2510" cy="1632585"/>
                          </a:xfrm>
                          <a:prstGeom prst="rect">
                            <a:avLst/>
                          </a:prstGeom>
                          <a:noFill/>
                          <a:ln>
                            <a:noFill/>
                          </a:ln>
                        </pic:spPr>
                      </pic:pic>
                    </a:graphicData>
                  </a:graphic>
                </wp:inline>
              </w:drawing>
            </w:r>
          </w:p>
        </w:tc>
        <w:tc>
          <w:tcPr>
            <w:tcW w:w="5325" w:type="dxa"/>
            <w:tcBorders>
              <w:top w:val="nil"/>
              <w:left w:val="nil"/>
              <w:bottom w:val="nil"/>
              <w:right w:val="nil"/>
            </w:tcBorders>
            <w:shd w:val="clear" w:color="auto" w:fill="auto"/>
            <w:vAlign w:val="center"/>
          </w:tcPr>
          <w:p w:rsidR="008E24A8" w:rsidRPr="002606C4" w:rsidRDefault="008E24A8" w:rsidP="002606C4">
            <w:pPr>
              <w:widowControl w:val="0"/>
              <w:rPr>
                <w:b/>
                <w:sz w:val="24"/>
                <w:szCs w:val="22"/>
              </w:rPr>
            </w:pPr>
            <w:r w:rsidRPr="002606C4">
              <w:rPr>
                <w:b/>
                <w:sz w:val="24"/>
                <w:szCs w:val="22"/>
              </w:rPr>
              <w:t>Too tight</w:t>
            </w:r>
          </w:p>
        </w:tc>
      </w:tr>
      <w:tr w:rsidR="008E24A8" w:rsidRPr="002606C4" w:rsidTr="00260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2"/>
          <w:jc w:val="center"/>
        </w:trPr>
        <w:tc>
          <w:tcPr>
            <w:tcW w:w="4320" w:type="dxa"/>
            <w:tcBorders>
              <w:top w:val="nil"/>
              <w:left w:val="nil"/>
              <w:bottom w:val="nil"/>
              <w:right w:val="nil"/>
            </w:tcBorders>
            <w:shd w:val="clear" w:color="auto" w:fill="auto"/>
            <w:vAlign w:val="center"/>
          </w:tcPr>
          <w:p w:rsidR="008E24A8" w:rsidRPr="002606C4" w:rsidRDefault="00E64929" w:rsidP="002606C4">
            <w:pPr>
              <w:widowControl w:val="0"/>
              <w:rPr>
                <w:b/>
                <w:sz w:val="24"/>
                <w:szCs w:val="22"/>
              </w:rPr>
            </w:pPr>
            <w:r>
              <w:rPr>
                <w:noProof/>
                <w:szCs w:val="22"/>
              </w:rPr>
              <w:drawing>
                <wp:inline distT="0" distB="0" distL="0" distR="0">
                  <wp:extent cx="2302510" cy="1632585"/>
                  <wp:effectExtent l="0" t="0" r="2540" b="5715"/>
                  <wp:docPr id="5" name="Picture 5" descr="TellingDigitalStories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lingDigitalStoriesImage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2510" cy="1632585"/>
                          </a:xfrm>
                          <a:prstGeom prst="rect">
                            <a:avLst/>
                          </a:prstGeom>
                          <a:noFill/>
                          <a:ln>
                            <a:noFill/>
                          </a:ln>
                        </pic:spPr>
                      </pic:pic>
                    </a:graphicData>
                  </a:graphic>
                </wp:inline>
              </w:drawing>
            </w:r>
          </w:p>
        </w:tc>
        <w:tc>
          <w:tcPr>
            <w:tcW w:w="5325" w:type="dxa"/>
            <w:tcBorders>
              <w:top w:val="nil"/>
              <w:left w:val="nil"/>
              <w:bottom w:val="nil"/>
              <w:right w:val="nil"/>
            </w:tcBorders>
            <w:shd w:val="clear" w:color="auto" w:fill="auto"/>
            <w:vAlign w:val="center"/>
          </w:tcPr>
          <w:p w:rsidR="008E24A8" w:rsidRPr="002606C4" w:rsidRDefault="008E24A8" w:rsidP="002606C4">
            <w:pPr>
              <w:widowControl w:val="0"/>
              <w:rPr>
                <w:b/>
                <w:sz w:val="24"/>
                <w:szCs w:val="22"/>
              </w:rPr>
            </w:pPr>
            <w:r w:rsidRPr="002606C4">
              <w:rPr>
                <w:b/>
                <w:sz w:val="24"/>
                <w:szCs w:val="22"/>
              </w:rPr>
              <w:t xml:space="preserve">Well framed </w:t>
            </w:r>
            <w:r w:rsidRPr="002606C4">
              <w:rPr>
                <w:b/>
                <w:sz w:val="24"/>
                <w:szCs w:val="22"/>
              </w:rPr>
              <w:br/>
              <w:t>(suitable for location news reporter)</w:t>
            </w:r>
          </w:p>
        </w:tc>
      </w:tr>
      <w:tr w:rsidR="008E24A8" w:rsidRPr="002606C4" w:rsidTr="00260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2"/>
          <w:jc w:val="center"/>
        </w:trPr>
        <w:tc>
          <w:tcPr>
            <w:tcW w:w="4320" w:type="dxa"/>
            <w:tcBorders>
              <w:top w:val="nil"/>
              <w:left w:val="nil"/>
              <w:bottom w:val="nil"/>
              <w:right w:val="nil"/>
            </w:tcBorders>
            <w:shd w:val="clear" w:color="auto" w:fill="auto"/>
            <w:vAlign w:val="center"/>
          </w:tcPr>
          <w:p w:rsidR="008E24A8" w:rsidRPr="002606C4" w:rsidRDefault="00E64929" w:rsidP="002606C4">
            <w:pPr>
              <w:widowControl w:val="0"/>
              <w:rPr>
                <w:b/>
                <w:sz w:val="24"/>
                <w:szCs w:val="22"/>
              </w:rPr>
            </w:pPr>
            <w:r>
              <w:rPr>
                <w:noProof/>
                <w:szCs w:val="22"/>
              </w:rPr>
              <w:drawing>
                <wp:inline distT="0" distB="0" distL="0" distR="0">
                  <wp:extent cx="2286000" cy="1608455"/>
                  <wp:effectExtent l="0" t="0" r="0" b="0"/>
                  <wp:docPr id="6" name="Picture 6" descr="TellingDigitalStories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llingDigitalStoriesImage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1608455"/>
                          </a:xfrm>
                          <a:prstGeom prst="rect">
                            <a:avLst/>
                          </a:prstGeom>
                          <a:noFill/>
                          <a:ln>
                            <a:noFill/>
                          </a:ln>
                        </pic:spPr>
                      </pic:pic>
                    </a:graphicData>
                  </a:graphic>
                </wp:inline>
              </w:drawing>
            </w:r>
          </w:p>
        </w:tc>
        <w:tc>
          <w:tcPr>
            <w:tcW w:w="5325" w:type="dxa"/>
            <w:tcBorders>
              <w:top w:val="nil"/>
              <w:left w:val="nil"/>
              <w:bottom w:val="nil"/>
              <w:right w:val="nil"/>
            </w:tcBorders>
            <w:shd w:val="clear" w:color="auto" w:fill="auto"/>
            <w:vAlign w:val="center"/>
          </w:tcPr>
          <w:p w:rsidR="008E24A8" w:rsidRPr="002606C4" w:rsidRDefault="008E24A8" w:rsidP="002606C4">
            <w:pPr>
              <w:widowControl w:val="0"/>
              <w:rPr>
                <w:b/>
                <w:sz w:val="24"/>
                <w:szCs w:val="22"/>
              </w:rPr>
            </w:pPr>
            <w:r w:rsidRPr="002606C4">
              <w:rPr>
                <w:b/>
                <w:sz w:val="24"/>
                <w:szCs w:val="22"/>
              </w:rPr>
              <w:t>Too much head room</w:t>
            </w:r>
          </w:p>
        </w:tc>
      </w:tr>
    </w:tbl>
    <w:p w:rsidR="00654460" w:rsidRDefault="00654460" w:rsidP="00654460">
      <w:pPr>
        <w:pStyle w:val="Heading2"/>
      </w:pPr>
    </w:p>
    <w:p w:rsidR="00654460" w:rsidRPr="00654460" w:rsidRDefault="00654460" w:rsidP="00654460"/>
    <w:tbl>
      <w:tblPr>
        <w:tblpPr w:leftFromText="180" w:rightFromText="180" w:vertAnchor="page" w:horzAnchor="margin" w:tblpY="239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4319"/>
        <w:gridCol w:w="5320"/>
      </w:tblGrid>
      <w:tr w:rsidR="009D375B" w:rsidRPr="002606C4" w:rsidTr="002606C4">
        <w:trPr>
          <w:trHeight w:val="2552"/>
        </w:trPr>
        <w:tc>
          <w:tcPr>
            <w:tcW w:w="4319" w:type="dxa"/>
            <w:tcBorders>
              <w:top w:val="nil"/>
              <w:left w:val="nil"/>
              <w:bottom w:val="nil"/>
              <w:right w:val="nil"/>
            </w:tcBorders>
            <w:shd w:val="clear" w:color="auto" w:fill="auto"/>
            <w:vAlign w:val="center"/>
          </w:tcPr>
          <w:p w:rsidR="009D375B" w:rsidRPr="002606C4" w:rsidRDefault="00E64929" w:rsidP="002606C4">
            <w:pPr>
              <w:widowControl w:val="0"/>
              <w:rPr>
                <w:b/>
                <w:sz w:val="24"/>
                <w:szCs w:val="22"/>
              </w:rPr>
            </w:pPr>
            <w:r>
              <w:rPr>
                <w:noProof/>
                <w:szCs w:val="22"/>
              </w:rPr>
              <w:drawing>
                <wp:inline distT="0" distB="0" distL="0" distR="0">
                  <wp:extent cx="2286000" cy="1616710"/>
                  <wp:effectExtent l="0" t="0" r="0" b="2540"/>
                  <wp:docPr id="7" name="Picture 7" descr="TellingDigitalStories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llingDigitalStoriesImage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1616710"/>
                          </a:xfrm>
                          <a:prstGeom prst="rect">
                            <a:avLst/>
                          </a:prstGeom>
                          <a:noFill/>
                          <a:ln>
                            <a:noFill/>
                          </a:ln>
                        </pic:spPr>
                      </pic:pic>
                    </a:graphicData>
                  </a:graphic>
                </wp:inline>
              </w:drawing>
            </w:r>
          </w:p>
        </w:tc>
        <w:tc>
          <w:tcPr>
            <w:tcW w:w="5320" w:type="dxa"/>
            <w:tcBorders>
              <w:top w:val="nil"/>
              <w:left w:val="nil"/>
              <w:bottom w:val="nil"/>
              <w:right w:val="nil"/>
            </w:tcBorders>
            <w:shd w:val="clear" w:color="auto" w:fill="auto"/>
            <w:vAlign w:val="center"/>
          </w:tcPr>
          <w:p w:rsidR="009D375B" w:rsidRPr="002606C4" w:rsidRDefault="009D375B" w:rsidP="002606C4">
            <w:pPr>
              <w:widowControl w:val="0"/>
              <w:rPr>
                <w:b/>
                <w:sz w:val="24"/>
                <w:szCs w:val="22"/>
              </w:rPr>
            </w:pPr>
            <w:r w:rsidRPr="002606C4">
              <w:rPr>
                <w:b/>
                <w:sz w:val="24"/>
                <w:szCs w:val="22"/>
              </w:rPr>
              <w:t>Too little head room</w:t>
            </w:r>
          </w:p>
        </w:tc>
      </w:tr>
      <w:tr w:rsidR="009D375B" w:rsidRPr="002606C4" w:rsidTr="002606C4">
        <w:trPr>
          <w:trHeight w:val="2552"/>
        </w:trPr>
        <w:tc>
          <w:tcPr>
            <w:tcW w:w="4319" w:type="dxa"/>
            <w:tcBorders>
              <w:top w:val="nil"/>
              <w:left w:val="nil"/>
              <w:bottom w:val="nil"/>
              <w:right w:val="nil"/>
            </w:tcBorders>
            <w:shd w:val="clear" w:color="auto" w:fill="auto"/>
          </w:tcPr>
          <w:p w:rsidR="009D375B" w:rsidRPr="002606C4" w:rsidRDefault="00E64929" w:rsidP="002606C4">
            <w:pPr>
              <w:widowControl w:val="0"/>
              <w:rPr>
                <w:b/>
                <w:sz w:val="24"/>
                <w:szCs w:val="22"/>
              </w:rPr>
            </w:pPr>
            <w:r>
              <w:rPr>
                <w:noProof/>
                <w:szCs w:val="22"/>
              </w:rPr>
              <w:drawing>
                <wp:inline distT="0" distB="0" distL="0" distR="0">
                  <wp:extent cx="2277745" cy="1608455"/>
                  <wp:effectExtent l="0" t="0" r="8255" b="0"/>
                  <wp:docPr id="8" name="Picture 8" descr="TellingDigitalStories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llingDigitalStoriesImage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7745" cy="1608455"/>
                          </a:xfrm>
                          <a:prstGeom prst="rect">
                            <a:avLst/>
                          </a:prstGeom>
                          <a:noFill/>
                          <a:ln>
                            <a:noFill/>
                          </a:ln>
                        </pic:spPr>
                      </pic:pic>
                    </a:graphicData>
                  </a:graphic>
                </wp:inline>
              </w:drawing>
            </w:r>
          </w:p>
        </w:tc>
        <w:tc>
          <w:tcPr>
            <w:tcW w:w="5320" w:type="dxa"/>
            <w:tcBorders>
              <w:top w:val="nil"/>
              <w:left w:val="nil"/>
              <w:bottom w:val="nil"/>
              <w:right w:val="nil"/>
            </w:tcBorders>
            <w:shd w:val="clear" w:color="auto" w:fill="auto"/>
            <w:vAlign w:val="center"/>
          </w:tcPr>
          <w:p w:rsidR="009D375B" w:rsidRPr="002606C4" w:rsidRDefault="009D375B" w:rsidP="002606C4">
            <w:pPr>
              <w:widowControl w:val="0"/>
              <w:rPr>
                <w:b/>
                <w:sz w:val="24"/>
                <w:szCs w:val="22"/>
              </w:rPr>
            </w:pPr>
            <w:r w:rsidRPr="002606C4">
              <w:rPr>
                <w:b/>
                <w:sz w:val="24"/>
                <w:szCs w:val="22"/>
              </w:rPr>
              <w:t xml:space="preserve">Well framed </w:t>
            </w:r>
            <w:r w:rsidRPr="002606C4">
              <w:rPr>
                <w:b/>
                <w:sz w:val="24"/>
                <w:szCs w:val="22"/>
              </w:rPr>
              <w:br/>
              <w:t>(suitable for studio newsreader)</w:t>
            </w:r>
          </w:p>
        </w:tc>
      </w:tr>
      <w:tr w:rsidR="009D375B" w:rsidRPr="002606C4" w:rsidTr="002606C4">
        <w:trPr>
          <w:trHeight w:val="2552"/>
        </w:trPr>
        <w:tc>
          <w:tcPr>
            <w:tcW w:w="4319" w:type="dxa"/>
            <w:tcBorders>
              <w:top w:val="nil"/>
              <w:left w:val="nil"/>
              <w:bottom w:val="nil"/>
              <w:right w:val="nil"/>
            </w:tcBorders>
            <w:shd w:val="clear" w:color="auto" w:fill="auto"/>
          </w:tcPr>
          <w:p w:rsidR="009D375B" w:rsidRPr="002606C4" w:rsidRDefault="00E64929" w:rsidP="002606C4">
            <w:pPr>
              <w:widowControl w:val="0"/>
              <w:rPr>
                <w:b/>
                <w:sz w:val="24"/>
                <w:szCs w:val="22"/>
              </w:rPr>
            </w:pPr>
            <w:r>
              <w:rPr>
                <w:noProof/>
                <w:szCs w:val="22"/>
              </w:rPr>
              <w:drawing>
                <wp:inline distT="0" distB="0" distL="0" distR="0">
                  <wp:extent cx="2286000" cy="1608455"/>
                  <wp:effectExtent l="0" t="0" r="0" b="0"/>
                  <wp:docPr id="9" name="Picture 9" descr="TellingDigitalStories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llingDigitalStoriesImage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1608455"/>
                          </a:xfrm>
                          <a:prstGeom prst="rect">
                            <a:avLst/>
                          </a:prstGeom>
                          <a:noFill/>
                          <a:ln>
                            <a:noFill/>
                          </a:ln>
                        </pic:spPr>
                      </pic:pic>
                    </a:graphicData>
                  </a:graphic>
                </wp:inline>
              </w:drawing>
            </w:r>
          </w:p>
        </w:tc>
        <w:tc>
          <w:tcPr>
            <w:tcW w:w="5320" w:type="dxa"/>
            <w:tcBorders>
              <w:top w:val="nil"/>
              <w:left w:val="nil"/>
              <w:bottom w:val="nil"/>
              <w:right w:val="nil"/>
            </w:tcBorders>
            <w:shd w:val="clear" w:color="auto" w:fill="auto"/>
            <w:vAlign w:val="center"/>
          </w:tcPr>
          <w:p w:rsidR="009D375B" w:rsidRPr="002606C4" w:rsidRDefault="009D375B" w:rsidP="002606C4">
            <w:pPr>
              <w:widowControl w:val="0"/>
              <w:rPr>
                <w:b/>
                <w:sz w:val="24"/>
                <w:szCs w:val="22"/>
              </w:rPr>
            </w:pPr>
            <w:r w:rsidRPr="002606C4">
              <w:rPr>
                <w:b/>
                <w:sz w:val="24"/>
                <w:szCs w:val="22"/>
              </w:rPr>
              <w:t>Not enough looking room or talking room</w:t>
            </w:r>
            <w:r w:rsidRPr="002606C4">
              <w:rPr>
                <w:b/>
                <w:sz w:val="24"/>
                <w:szCs w:val="22"/>
              </w:rPr>
              <w:br/>
              <w:t>We need to see both eyes</w:t>
            </w:r>
          </w:p>
        </w:tc>
      </w:tr>
      <w:tr w:rsidR="009D375B" w:rsidRPr="002606C4" w:rsidTr="002606C4">
        <w:trPr>
          <w:trHeight w:val="2552"/>
        </w:trPr>
        <w:tc>
          <w:tcPr>
            <w:tcW w:w="4319" w:type="dxa"/>
            <w:tcBorders>
              <w:top w:val="nil"/>
              <w:left w:val="nil"/>
              <w:bottom w:val="nil"/>
              <w:right w:val="nil"/>
            </w:tcBorders>
            <w:shd w:val="clear" w:color="auto" w:fill="auto"/>
          </w:tcPr>
          <w:p w:rsidR="009D375B" w:rsidRPr="002606C4" w:rsidRDefault="00E64929" w:rsidP="002606C4">
            <w:pPr>
              <w:widowControl w:val="0"/>
              <w:rPr>
                <w:b/>
                <w:sz w:val="24"/>
                <w:szCs w:val="22"/>
              </w:rPr>
            </w:pPr>
            <w:r>
              <w:rPr>
                <w:noProof/>
                <w:szCs w:val="22"/>
              </w:rPr>
              <w:drawing>
                <wp:inline distT="0" distB="0" distL="0" distR="0">
                  <wp:extent cx="2286000" cy="1608455"/>
                  <wp:effectExtent l="0" t="0" r="0" b="0"/>
                  <wp:docPr id="10" name="Picture 10" descr="TellingDigitalStories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llingDigitalStoriesImage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608455"/>
                          </a:xfrm>
                          <a:prstGeom prst="rect">
                            <a:avLst/>
                          </a:prstGeom>
                          <a:noFill/>
                          <a:ln>
                            <a:noFill/>
                          </a:ln>
                        </pic:spPr>
                      </pic:pic>
                    </a:graphicData>
                  </a:graphic>
                </wp:inline>
              </w:drawing>
            </w:r>
          </w:p>
        </w:tc>
        <w:tc>
          <w:tcPr>
            <w:tcW w:w="5320" w:type="dxa"/>
            <w:tcBorders>
              <w:top w:val="nil"/>
              <w:left w:val="nil"/>
              <w:bottom w:val="nil"/>
              <w:right w:val="nil"/>
            </w:tcBorders>
            <w:shd w:val="clear" w:color="auto" w:fill="auto"/>
            <w:vAlign w:val="center"/>
          </w:tcPr>
          <w:p w:rsidR="009D375B" w:rsidRPr="002606C4" w:rsidRDefault="009D375B" w:rsidP="002606C4">
            <w:pPr>
              <w:widowControl w:val="0"/>
              <w:rPr>
                <w:b/>
                <w:sz w:val="24"/>
                <w:szCs w:val="22"/>
              </w:rPr>
            </w:pPr>
            <w:r w:rsidRPr="002606C4">
              <w:rPr>
                <w:b/>
                <w:sz w:val="24"/>
                <w:szCs w:val="22"/>
              </w:rPr>
              <w:t>Well framed</w:t>
            </w:r>
          </w:p>
        </w:tc>
      </w:tr>
    </w:tbl>
    <w:p w:rsidR="00E36CC0" w:rsidRPr="008E24A8" w:rsidRDefault="00E36CC0" w:rsidP="00E36CC0">
      <w:pPr>
        <w:pStyle w:val="Heading2"/>
      </w:pPr>
      <w:r w:rsidRPr="008E24A8">
        <w:t>Composition and framing tips</w:t>
      </w:r>
      <w:r>
        <w:t xml:space="preserve"> (cont.)</w:t>
      </w:r>
    </w:p>
    <w:p w:rsidR="009D375B" w:rsidRDefault="009D375B" w:rsidP="009D375B">
      <w:pPr>
        <w:pStyle w:val="Heading2"/>
      </w:pPr>
    </w:p>
    <w:p w:rsidR="00E36CC0" w:rsidRPr="008E24A8" w:rsidRDefault="009D375B" w:rsidP="00E36CC0">
      <w:pPr>
        <w:pStyle w:val="Heading2"/>
      </w:pPr>
      <w:r>
        <w:br w:type="page"/>
      </w:r>
      <w:r w:rsidR="00E36CC0" w:rsidRPr="008E24A8">
        <w:t>Composition and framing tips</w:t>
      </w:r>
      <w:r w:rsidR="00E36CC0">
        <w:t xml:space="preserve"> (cont.)</w:t>
      </w:r>
    </w:p>
    <w:p w:rsidR="009D375B" w:rsidRPr="00E36CC0" w:rsidRDefault="00E36CC0" w:rsidP="009D375B">
      <w:pPr>
        <w:pStyle w:val="Heading2"/>
        <w:rPr>
          <w:i w:val="0"/>
        </w:rPr>
      </w:pPr>
      <w:r>
        <w:br/>
      </w:r>
      <w:r w:rsidR="009D375B" w:rsidRPr="00E36CC0">
        <w:rPr>
          <w:i w:val="0"/>
        </w:rPr>
        <w:t>Shot</w:t>
      </w:r>
      <w:r w:rsidR="008E24A8" w:rsidRPr="00E36CC0">
        <w:rPr>
          <w:i w:val="0"/>
        </w:rPr>
        <w:t xml:space="preserve"> </w:t>
      </w:r>
      <w:r w:rsidR="009D375B" w:rsidRPr="00E36CC0">
        <w:rPr>
          <w:i w:val="0"/>
        </w:rPr>
        <w:t>sizes</w:t>
      </w:r>
    </w:p>
    <w:p w:rsidR="008E24A8" w:rsidRDefault="008E24A8" w:rsidP="008E24A8">
      <w:pPr>
        <w:tabs>
          <w:tab w:val="left" w:pos="3274"/>
        </w:tabs>
      </w:pPr>
      <w:r>
        <w:t>Most productions look better with a range of different shot sizes.</w:t>
      </w:r>
    </w:p>
    <w:p w:rsidR="008E24A8" w:rsidRDefault="008E24A8" w:rsidP="008E24A8">
      <w:pPr>
        <w:tabs>
          <w:tab w:val="left" w:pos="3274"/>
        </w:tabs>
      </w:pPr>
      <w:r>
        <w:t>Many filmmakers use these terms:</w:t>
      </w:r>
    </w:p>
    <w:tbl>
      <w:tblPr>
        <w:tblW w:w="9639" w:type="dxa"/>
        <w:jc w:val="center"/>
        <w:tblCellMar>
          <w:top w:w="74" w:type="dxa"/>
          <w:left w:w="74" w:type="dxa"/>
          <w:bottom w:w="74" w:type="dxa"/>
          <w:right w:w="74" w:type="dxa"/>
        </w:tblCellMar>
        <w:tblLook w:val="01E0" w:firstRow="1" w:lastRow="1" w:firstColumn="1" w:lastColumn="1" w:noHBand="0" w:noVBand="0"/>
      </w:tblPr>
      <w:tblGrid>
        <w:gridCol w:w="4799"/>
        <w:gridCol w:w="4840"/>
      </w:tblGrid>
      <w:tr w:rsidR="008E24A8" w:rsidRPr="002606C4" w:rsidTr="002606C4">
        <w:trPr>
          <w:trHeight w:val="2552"/>
          <w:jc w:val="center"/>
        </w:trPr>
        <w:tc>
          <w:tcPr>
            <w:tcW w:w="4900" w:type="dxa"/>
            <w:shd w:val="clear" w:color="auto" w:fill="auto"/>
          </w:tcPr>
          <w:p w:rsidR="008E24A8" w:rsidRPr="009D375B" w:rsidRDefault="00E64929" w:rsidP="002606C4">
            <w:pPr>
              <w:pStyle w:val="smallspace"/>
              <w:widowControl w:val="0"/>
            </w:pPr>
            <w:r>
              <w:rPr>
                <w:noProof/>
              </w:rPr>
              <w:drawing>
                <wp:anchor distT="0" distB="0" distL="114300" distR="114300" simplePos="0" relativeHeight="251658752" behindDoc="0" locked="0" layoutInCell="1" allowOverlap="1">
                  <wp:simplePos x="0" y="0"/>
                  <wp:positionH relativeFrom="column">
                    <wp:posOffset>114935</wp:posOffset>
                  </wp:positionH>
                  <wp:positionV relativeFrom="paragraph">
                    <wp:posOffset>80010</wp:posOffset>
                  </wp:positionV>
                  <wp:extent cx="2531110" cy="1526540"/>
                  <wp:effectExtent l="0" t="0" r="2540" b="0"/>
                  <wp:wrapSquare wrapText="bothSides"/>
                  <wp:docPr id="55" name="Picture 55"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llingDigitalStoriesImage9"/>
                          <pic:cNvPicPr>
                            <a:picLocks noChangeAspect="1" noChangeArrowheads="1"/>
                          </pic:cNvPicPr>
                        </pic:nvPicPr>
                        <pic:blipFill>
                          <a:blip r:embed="rId40">
                            <a:extLst>
                              <a:ext uri="{28A0092B-C50C-407E-A947-70E740481C1C}">
                                <a14:useLocalDpi xmlns:a14="http://schemas.microsoft.com/office/drawing/2010/main" val="0"/>
                              </a:ext>
                            </a:extLst>
                          </a:blip>
                          <a:srcRect l="879" t="5000" r="51686" b="74860"/>
                          <a:stretch>
                            <a:fillRect/>
                          </a:stretch>
                        </pic:blipFill>
                        <pic:spPr bwMode="auto">
                          <a:xfrm>
                            <a:off x="0" y="0"/>
                            <a:ext cx="253111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0" w:type="dxa"/>
            <w:shd w:val="clear" w:color="auto" w:fill="auto"/>
          </w:tcPr>
          <w:p w:rsidR="008E24A8" w:rsidRPr="009D375B" w:rsidRDefault="00E64929" w:rsidP="002606C4">
            <w:pPr>
              <w:pStyle w:val="smallspace"/>
              <w:widowControl w:val="0"/>
            </w:pPr>
            <w:r>
              <w:rPr>
                <w:noProof/>
              </w:rPr>
              <w:drawing>
                <wp:anchor distT="0" distB="0" distL="114300" distR="114300" simplePos="0" relativeHeight="251659776" behindDoc="0" locked="0" layoutInCell="1" allowOverlap="1">
                  <wp:simplePos x="0" y="0"/>
                  <wp:positionH relativeFrom="column">
                    <wp:posOffset>219710</wp:posOffset>
                  </wp:positionH>
                  <wp:positionV relativeFrom="paragraph">
                    <wp:posOffset>80010</wp:posOffset>
                  </wp:positionV>
                  <wp:extent cx="2501900" cy="1513205"/>
                  <wp:effectExtent l="0" t="0" r="0" b="0"/>
                  <wp:wrapSquare wrapText="bothSides"/>
                  <wp:docPr id="56" name="Picture 56"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llingDigitalStoriesImage9"/>
                          <pic:cNvPicPr>
                            <a:picLocks noChangeAspect="1" noChangeArrowheads="1"/>
                          </pic:cNvPicPr>
                        </pic:nvPicPr>
                        <pic:blipFill>
                          <a:blip r:embed="rId40">
                            <a:extLst>
                              <a:ext uri="{28A0092B-C50C-407E-A947-70E740481C1C}">
                                <a14:useLocalDpi xmlns:a14="http://schemas.microsoft.com/office/drawing/2010/main" val="0"/>
                              </a:ext>
                            </a:extLst>
                          </a:blip>
                          <a:srcRect l="50604" t="5048" r="2162" b="74860"/>
                          <a:stretch>
                            <a:fillRect/>
                          </a:stretch>
                        </pic:blipFill>
                        <pic:spPr bwMode="auto">
                          <a:xfrm>
                            <a:off x="0" y="0"/>
                            <a:ext cx="2501900" cy="1513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24A8" w:rsidRPr="002606C4" w:rsidTr="002606C4">
        <w:trPr>
          <w:jc w:val="center"/>
        </w:trPr>
        <w:tc>
          <w:tcPr>
            <w:tcW w:w="4900" w:type="dxa"/>
            <w:shd w:val="clear" w:color="auto" w:fill="auto"/>
          </w:tcPr>
          <w:p w:rsidR="008E24A8" w:rsidRPr="002606C4" w:rsidRDefault="008E24A8" w:rsidP="002606C4">
            <w:pPr>
              <w:widowControl w:val="0"/>
              <w:spacing w:before="0" w:after="0"/>
              <w:jc w:val="center"/>
              <w:rPr>
                <w:b/>
                <w:sz w:val="24"/>
                <w:szCs w:val="22"/>
              </w:rPr>
            </w:pPr>
            <w:r w:rsidRPr="002606C4">
              <w:rPr>
                <w:b/>
                <w:sz w:val="24"/>
                <w:szCs w:val="22"/>
              </w:rPr>
              <w:t xml:space="preserve">LS </w:t>
            </w:r>
            <w:r w:rsidR="00BE39BB" w:rsidRPr="002606C4">
              <w:rPr>
                <w:b/>
                <w:sz w:val="24"/>
                <w:szCs w:val="22"/>
              </w:rPr>
              <w:t xml:space="preserve">— </w:t>
            </w:r>
            <w:r w:rsidRPr="002606C4">
              <w:rPr>
                <w:b/>
                <w:sz w:val="24"/>
                <w:szCs w:val="22"/>
              </w:rPr>
              <w:t>long shot</w:t>
            </w:r>
          </w:p>
        </w:tc>
        <w:tc>
          <w:tcPr>
            <w:tcW w:w="4920" w:type="dxa"/>
            <w:shd w:val="clear" w:color="auto" w:fill="auto"/>
          </w:tcPr>
          <w:p w:rsidR="008E24A8" w:rsidRPr="002606C4" w:rsidRDefault="008E24A8" w:rsidP="002606C4">
            <w:pPr>
              <w:widowControl w:val="0"/>
              <w:spacing w:before="0" w:after="0"/>
              <w:jc w:val="center"/>
              <w:rPr>
                <w:b/>
                <w:sz w:val="24"/>
                <w:szCs w:val="22"/>
              </w:rPr>
            </w:pPr>
            <w:r w:rsidRPr="002606C4">
              <w:rPr>
                <w:b/>
                <w:sz w:val="24"/>
                <w:szCs w:val="22"/>
              </w:rPr>
              <w:t xml:space="preserve">VLS </w:t>
            </w:r>
            <w:r w:rsidR="00BE39BB" w:rsidRPr="002606C4">
              <w:rPr>
                <w:b/>
                <w:sz w:val="24"/>
                <w:szCs w:val="22"/>
              </w:rPr>
              <w:t xml:space="preserve">— </w:t>
            </w:r>
            <w:r w:rsidRPr="002606C4">
              <w:rPr>
                <w:b/>
                <w:sz w:val="24"/>
                <w:szCs w:val="22"/>
              </w:rPr>
              <w:t>very long shot</w:t>
            </w:r>
          </w:p>
        </w:tc>
      </w:tr>
      <w:tr w:rsidR="008E24A8" w:rsidRPr="002606C4" w:rsidTr="002606C4">
        <w:trPr>
          <w:trHeight w:val="2552"/>
          <w:jc w:val="center"/>
        </w:trPr>
        <w:tc>
          <w:tcPr>
            <w:tcW w:w="4900" w:type="dxa"/>
            <w:shd w:val="clear" w:color="auto" w:fill="auto"/>
          </w:tcPr>
          <w:p w:rsidR="008E24A8" w:rsidRPr="009D375B" w:rsidRDefault="00E64929" w:rsidP="002606C4">
            <w:pPr>
              <w:pStyle w:val="smallspace"/>
              <w:widowControl w:val="0"/>
            </w:pPr>
            <w:r>
              <w:rPr>
                <w:noProof/>
              </w:rPr>
              <w:drawing>
                <wp:anchor distT="0" distB="0" distL="114300" distR="114300" simplePos="0" relativeHeight="251662848" behindDoc="0" locked="0" layoutInCell="1" allowOverlap="1">
                  <wp:simplePos x="0" y="0"/>
                  <wp:positionH relativeFrom="column">
                    <wp:posOffset>229235</wp:posOffset>
                  </wp:positionH>
                  <wp:positionV relativeFrom="paragraph">
                    <wp:posOffset>165735</wp:posOffset>
                  </wp:positionV>
                  <wp:extent cx="2501900" cy="1564005"/>
                  <wp:effectExtent l="0" t="0" r="0" b="0"/>
                  <wp:wrapSquare wrapText="bothSides"/>
                  <wp:docPr id="59" name="Picture 59"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llingDigitalStoriesImage9"/>
                          <pic:cNvPicPr>
                            <a:picLocks noChangeAspect="1" noChangeArrowheads="1"/>
                          </pic:cNvPicPr>
                        </pic:nvPicPr>
                        <pic:blipFill>
                          <a:blip r:embed="rId40">
                            <a:extLst>
                              <a:ext uri="{28A0092B-C50C-407E-A947-70E740481C1C}">
                                <a14:useLocalDpi xmlns:a14="http://schemas.microsoft.com/office/drawing/2010/main" val="0"/>
                              </a:ext>
                            </a:extLst>
                          </a:blip>
                          <a:srcRect l="1352" t="28143" r="51686" b="51193"/>
                          <a:stretch>
                            <a:fillRect/>
                          </a:stretch>
                        </pic:blipFill>
                        <pic:spPr bwMode="auto">
                          <a:xfrm>
                            <a:off x="0" y="0"/>
                            <a:ext cx="2501900" cy="1564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0" w:type="dxa"/>
            <w:shd w:val="clear" w:color="auto" w:fill="auto"/>
          </w:tcPr>
          <w:p w:rsidR="008E24A8" w:rsidRPr="009D375B" w:rsidRDefault="00E64929" w:rsidP="002606C4">
            <w:pPr>
              <w:pStyle w:val="smallspace"/>
              <w:widowControl w:val="0"/>
            </w:pPr>
            <w:r>
              <w:rPr>
                <w:noProof/>
              </w:rPr>
              <w:drawing>
                <wp:anchor distT="0" distB="0" distL="114300" distR="114300" simplePos="0" relativeHeight="251663872" behindDoc="0" locked="0" layoutInCell="1" allowOverlap="1">
                  <wp:simplePos x="0" y="0"/>
                  <wp:positionH relativeFrom="column">
                    <wp:posOffset>219710</wp:posOffset>
                  </wp:positionH>
                  <wp:positionV relativeFrom="paragraph">
                    <wp:posOffset>165735</wp:posOffset>
                  </wp:positionV>
                  <wp:extent cx="2649855" cy="1569085"/>
                  <wp:effectExtent l="0" t="0" r="0" b="0"/>
                  <wp:wrapSquare wrapText="bothSides"/>
                  <wp:docPr id="60" name="Picture 60"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llingDigitalStoriesImage9"/>
                          <pic:cNvPicPr>
                            <a:picLocks noChangeAspect="1" noChangeArrowheads="1"/>
                          </pic:cNvPicPr>
                        </pic:nvPicPr>
                        <pic:blipFill>
                          <a:blip r:embed="rId40">
                            <a:extLst>
                              <a:ext uri="{28A0092B-C50C-407E-A947-70E740481C1C}">
                                <a14:useLocalDpi xmlns:a14="http://schemas.microsoft.com/office/drawing/2010/main" val="0"/>
                              </a:ext>
                            </a:extLst>
                          </a:blip>
                          <a:srcRect l="49254" t="28143" r="1149" b="51193"/>
                          <a:stretch>
                            <a:fillRect/>
                          </a:stretch>
                        </pic:blipFill>
                        <pic:spPr bwMode="auto">
                          <a:xfrm>
                            <a:off x="0" y="0"/>
                            <a:ext cx="2649855" cy="15690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24A8" w:rsidRPr="002606C4" w:rsidTr="002606C4">
        <w:trPr>
          <w:jc w:val="center"/>
        </w:trPr>
        <w:tc>
          <w:tcPr>
            <w:tcW w:w="4900" w:type="dxa"/>
            <w:shd w:val="clear" w:color="auto" w:fill="auto"/>
          </w:tcPr>
          <w:p w:rsidR="008E24A8" w:rsidRPr="002606C4" w:rsidRDefault="008E24A8" w:rsidP="002606C4">
            <w:pPr>
              <w:widowControl w:val="0"/>
              <w:spacing w:before="0" w:after="0"/>
              <w:jc w:val="center"/>
              <w:rPr>
                <w:b/>
                <w:sz w:val="24"/>
                <w:szCs w:val="22"/>
              </w:rPr>
            </w:pPr>
            <w:r w:rsidRPr="002606C4">
              <w:rPr>
                <w:b/>
                <w:sz w:val="24"/>
                <w:szCs w:val="22"/>
              </w:rPr>
              <w:t xml:space="preserve">MS </w:t>
            </w:r>
            <w:r w:rsidR="00BE39BB" w:rsidRPr="002606C4">
              <w:rPr>
                <w:b/>
                <w:sz w:val="24"/>
                <w:szCs w:val="22"/>
              </w:rPr>
              <w:t xml:space="preserve">— </w:t>
            </w:r>
            <w:r w:rsidRPr="002606C4">
              <w:rPr>
                <w:b/>
                <w:sz w:val="24"/>
                <w:szCs w:val="22"/>
              </w:rPr>
              <w:t>mid shot</w:t>
            </w:r>
          </w:p>
        </w:tc>
        <w:tc>
          <w:tcPr>
            <w:tcW w:w="4920" w:type="dxa"/>
            <w:shd w:val="clear" w:color="auto" w:fill="auto"/>
          </w:tcPr>
          <w:p w:rsidR="008E24A8" w:rsidRPr="002606C4" w:rsidRDefault="008E24A8" w:rsidP="002606C4">
            <w:pPr>
              <w:widowControl w:val="0"/>
              <w:spacing w:before="0" w:after="0"/>
              <w:jc w:val="center"/>
              <w:rPr>
                <w:b/>
                <w:sz w:val="24"/>
                <w:szCs w:val="22"/>
              </w:rPr>
            </w:pPr>
            <w:r w:rsidRPr="002606C4">
              <w:rPr>
                <w:b/>
                <w:sz w:val="24"/>
                <w:szCs w:val="22"/>
              </w:rPr>
              <w:t xml:space="preserve">MLS </w:t>
            </w:r>
            <w:r w:rsidR="00BE39BB" w:rsidRPr="002606C4">
              <w:rPr>
                <w:b/>
                <w:sz w:val="24"/>
                <w:szCs w:val="22"/>
              </w:rPr>
              <w:t xml:space="preserve">— </w:t>
            </w:r>
            <w:r w:rsidRPr="002606C4">
              <w:rPr>
                <w:b/>
                <w:sz w:val="24"/>
                <w:szCs w:val="22"/>
              </w:rPr>
              <w:t>medium long shot</w:t>
            </w:r>
          </w:p>
        </w:tc>
      </w:tr>
      <w:tr w:rsidR="008E24A8" w:rsidRPr="002606C4" w:rsidTr="002606C4">
        <w:trPr>
          <w:trHeight w:val="2552"/>
          <w:jc w:val="center"/>
        </w:trPr>
        <w:tc>
          <w:tcPr>
            <w:tcW w:w="4900" w:type="dxa"/>
            <w:shd w:val="clear" w:color="auto" w:fill="auto"/>
          </w:tcPr>
          <w:p w:rsidR="008E24A8" w:rsidRPr="009D375B" w:rsidRDefault="00E64929" w:rsidP="002606C4">
            <w:pPr>
              <w:pStyle w:val="smallspace"/>
              <w:widowControl w:val="0"/>
            </w:pPr>
            <w:r>
              <w:rPr>
                <w:noProof/>
              </w:rPr>
              <w:drawing>
                <wp:anchor distT="0" distB="0" distL="114300" distR="114300" simplePos="0" relativeHeight="251660800" behindDoc="0" locked="0" layoutInCell="1" allowOverlap="1">
                  <wp:simplePos x="0" y="0"/>
                  <wp:positionH relativeFrom="column">
                    <wp:posOffset>114935</wp:posOffset>
                  </wp:positionH>
                  <wp:positionV relativeFrom="paragraph">
                    <wp:posOffset>41910</wp:posOffset>
                  </wp:positionV>
                  <wp:extent cx="2487295" cy="1528445"/>
                  <wp:effectExtent l="0" t="0" r="8255" b="0"/>
                  <wp:wrapSquare wrapText="bothSides"/>
                  <wp:docPr id="57" name="Picture 57"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llingDigitalStoriesImage9"/>
                          <pic:cNvPicPr>
                            <a:picLocks noChangeAspect="1" noChangeArrowheads="1"/>
                          </pic:cNvPicPr>
                        </pic:nvPicPr>
                        <pic:blipFill>
                          <a:blip r:embed="rId40">
                            <a:extLst>
                              <a:ext uri="{28A0092B-C50C-407E-A947-70E740481C1C}">
                                <a14:useLocalDpi xmlns:a14="http://schemas.microsoft.com/office/drawing/2010/main" val="0"/>
                              </a:ext>
                            </a:extLst>
                          </a:blip>
                          <a:srcRect l="1622" t="51811" r="51686" b="28001"/>
                          <a:stretch>
                            <a:fillRect/>
                          </a:stretch>
                        </pic:blipFill>
                        <pic:spPr bwMode="auto">
                          <a:xfrm>
                            <a:off x="0" y="0"/>
                            <a:ext cx="248729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0" w:type="dxa"/>
            <w:shd w:val="clear" w:color="auto" w:fill="auto"/>
          </w:tcPr>
          <w:p w:rsidR="008E24A8" w:rsidRPr="009D375B" w:rsidRDefault="00E64929" w:rsidP="002606C4">
            <w:pPr>
              <w:pStyle w:val="smallspace"/>
              <w:widowControl w:val="0"/>
            </w:pPr>
            <w:r>
              <w:rPr>
                <w:noProof/>
              </w:rPr>
              <w:drawing>
                <wp:anchor distT="0" distB="0" distL="114300" distR="114300" simplePos="0" relativeHeight="251661824" behindDoc="0" locked="0" layoutInCell="1" allowOverlap="1">
                  <wp:simplePos x="0" y="0"/>
                  <wp:positionH relativeFrom="column">
                    <wp:posOffset>105410</wp:posOffset>
                  </wp:positionH>
                  <wp:positionV relativeFrom="paragraph">
                    <wp:posOffset>41910</wp:posOffset>
                  </wp:positionV>
                  <wp:extent cx="2581275" cy="1532890"/>
                  <wp:effectExtent l="0" t="0" r="9525" b="0"/>
                  <wp:wrapSquare wrapText="bothSides"/>
                  <wp:docPr id="58" name="Picture 58"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ellingDigitalStoriesImage9"/>
                          <pic:cNvPicPr>
                            <a:picLocks noChangeAspect="1" noChangeArrowheads="1"/>
                          </pic:cNvPicPr>
                        </pic:nvPicPr>
                        <pic:blipFill>
                          <a:blip r:embed="rId40">
                            <a:extLst>
                              <a:ext uri="{28A0092B-C50C-407E-A947-70E740481C1C}">
                                <a14:useLocalDpi xmlns:a14="http://schemas.microsoft.com/office/drawing/2010/main" val="0"/>
                              </a:ext>
                            </a:extLst>
                          </a:blip>
                          <a:srcRect l="49928" t="51717" r="1622" b="28049"/>
                          <a:stretch>
                            <a:fillRect/>
                          </a:stretch>
                        </pic:blipFill>
                        <pic:spPr bwMode="auto">
                          <a:xfrm>
                            <a:off x="0" y="0"/>
                            <a:ext cx="2581275" cy="1532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24A8" w:rsidRPr="002606C4" w:rsidTr="002606C4">
        <w:trPr>
          <w:jc w:val="center"/>
        </w:trPr>
        <w:tc>
          <w:tcPr>
            <w:tcW w:w="4900" w:type="dxa"/>
            <w:shd w:val="clear" w:color="auto" w:fill="auto"/>
          </w:tcPr>
          <w:p w:rsidR="008E24A8" w:rsidRPr="002606C4" w:rsidRDefault="008E24A8" w:rsidP="002606C4">
            <w:pPr>
              <w:widowControl w:val="0"/>
              <w:spacing w:before="0" w:after="0"/>
              <w:jc w:val="center"/>
              <w:rPr>
                <w:b/>
                <w:sz w:val="24"/>
                <w:szCs w:val="22"/>
              </w:rPr>
            </w:pPr>
            <w:r w:rsidRPr="002606C4">
              <w:rPr>
                <w:b/>
                <w:sz w:val="24"/>
                <w:szCs w:val="22"/>
              </w:rPr>
              <w:t xml:space="preserve">CU </w:t>
            </w:r>
            <w:r w:rsidR="00BE39BB" w:rsidRPr="002606C4">
              <w:rPr>
                <w:b/>
                <w:sz w:val="24"/>
                <w:szCs w:val="22"/>
              </w:rPr>
              <w:t xml:space="preserve">— </w:t>
            </w:r>
            <w:r w:rsidRPr="002606C4">
              <w:rPr>
                <w:b/>
                <w:sz w:val="24"/>
                <w:szCs w:val="22"/>
              </w:rPr>
              <w:t>close</w:t>
            </w:r>
            <w:r w:rsidR="00BE39BB" w:rsidRPr="002606C4">
              <w:rPr>
                <w:b/>
                <w:sz w:val="24"/>
                <w:szCs w:val="22"/>
              </w:rPr>
              <w:t>-</w:t>
            </w:r>
            <w:r w:rsidRPr="002606C4">
              <w:rPr>
                <w:b/>
                <w:sz w:val="24"/>
                <w:szCs w:val="22"/>
              </w:rPr>
              <w:t>up</w:t>
            </w:r>
          </w:p>
        </w:tc>
        <w:tc>
          <w:tcPr>
            <w:tcW w:w="4920" w:type="dxa"/>
            <w:shd w:val="clear" w:color="auto" w:fill="auto"/>
          </w:tcPr>
          <w:p w:rsidR="008E24A8" w:rsidRPr="002606C4" w:rsidRDefault="008E24A8" w:rsidP="002606C4">
            <w:pPr>
              <w:widowControl w:val="0"/>
              <w:spacing w:before="0" w:after="0"/>
              <w:jc w:val="center"/>
              <w:rPr>
                <w:b/>
                <w:sz w:val="24"/>
                <w:szCs w:val="22"/>
              </w:rPr>
            </w:pPr>
            <w:r w:rsidRPr="002606C4">
              <w:rPr>
                <w:b/>
                <w:sz w:val="24"/>
                <w:szCs w:val="22"/>
              </w:rPr>
              <w:t xml:space="preserve">MCU </w:t>
            </w:r>
            <w:r w:rsidR="00BE39BB" w:rsidRPr="002606C4">
              <w:rPr>
                <w:b/>
                <w:sz w:val="24"/>
                <w:szCs w:val="22"/>
              </w:rPr>
              <w:t xml:space="preserve">— </w:t>
            </w:r>
            <w:r w:rsidRPr="002606C4">
              <w:rPr>
                <w:b/>
                <w:sz w:val="24"/>
                <w:szCs w:val="22"/>
              </w:rPr>
              <w:t xml:space="preserve">medium </w:t>
            </w:r>
            <w:r w:rsidR="00BE39BB" w:rsidRPr="002606C4">
              <w:rPr>
                <w:b/>
                <w:sz w:val="24"/>
                <w:szCs w:val="22"/>
              </w:rPr>
              <w:t>close-</w:t>
            </w:r>
            <w:r w:rsidRPr="002606C4">
              <w:rPr>
                <w:b/>
                <w:sz w:val="24"/>
                <w:szCs w:val="22"/>
              </w:rPr>
              <w:t>up</w:t>
            </w:r>
          </w:p>
        </w:tc>
      </w:tr>
      <w:tr w:rsidR="008E24A8" w:rsidRPr="002606C4" w:rsidTr="002606C4">
        <w:trPr>
          <w:trHeight w:val="2552"/>
          <w:jc w:val="center"/>
        </w:trPr>
        <w:tc>
          <w:tcPr>
            <w:tcW w:w="4900" w:type="dxa"/>
            <w:shd w:val="clear" w:color="auto" w:fill="auto"/>
          </w:tcPr>
          <w:p w:rsidR="008E24A8" w:rsidRPr="009D375B" w:rsidRDefault="00E64929" w:rsidP="002606C4">
            <w:pPr>
              <w:pStyle w:val="smallspace"/>
              <w:widowControl w:val="0"/>
            </w:pPr>
            <w:r>
              <w:rPr>
                <w:noProof/>
              </w:rPr>
              <w:drawing>
                <wp:anchor distT="0" distB="0" distL="114300" distR="114300" simplePos="0" relativeHeight="251664896" behindDoc="0" locked="0" layoutInCell="1" allowOverlap="1">
                  <wp:simplePos x="0" y="0"/>
                  <wp:positionH relativeFrom="column">
                    <wp:posOffset>167005</wp:posOffset>
                  </wp:positionH>
                  <wp:positionV relativeFrom="paragraph">
                    <wp:posOffset>53975</wp:posOffset>
                  </wp:positionV>
                  <wp:extent cx="2480310" cy="1494790"/>
                  <wp:effectExtent l="0" t="0" r="0" b="0"/>
                  <wp:wrapSquare wrapText="bothSides"/>
                  <wp:docPr id="61" name="Picture 61"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llingDigitalStoriesImage9"/>
                          <pic:cNvPicPr>
                            <a:picLocks noChangeAspect="1" noChangeArrowheads="1"/>
                          </pic:cNvPicPr>
                        </pic:nvPicPr>
                        <pic:blipFill>
                          <a:blip r:embed="rId40">
                            <a:extLst>
                              <a:ext uri="{28A0092B-C50C-407E-A947-70E740481C1C}">
                                <a14:useLocalDpi xmlns:a14="http://schemas.microsoft.com/office/drawing/2010/main" val="0"/>
                              </a:ext>
                            </a:extLst>
                          </a:blip>
                          <a:srcRect l="1825" t="75050" r="51686" b="5238"/>
                          <a:stretch>
                            <a:fillRect/>
                          </a:stretch>
                        </pic:blipFill>
                        <pic:spPr bwMode="auto">
                          <a:xfrm>
                            <a:off x="0" y="0"/>
                            <a:ext cx="2480310" cy="1494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0" w:type="dxa"/>
            <w:shd w:val="clear" w:color="auto" w:fill="auto"/>
          </w:tcPr>
          <w:p w:rsidR="008E24A8" w:rsidRPr="009D375B" w:rsidRDefault="00E64929" w:rsidP="002606C4">
            <w:pPr>
              <w:pStyle w:val="smallspace"/>
              <w:widowControl w:val="0"/>
            </w:pPr>
            <w:r>
              <w:rPr>
                <w:noProof/>
              </w:rPr>
              <w:drawing>
                <wp:anchor distT="0" distB="0" distL="114300" distR="114300" simplePos="0" relativeHeight="251665920" behindDoc="0" locked="0" layoutInCell="1" allowOverlap="1">
                  <wp:simplePos x="0" y="0"/>
                  <wp:positionH relativeFrom="column">
                    <wp:posOffset>104140</wp:posOffset>
                  </wp:positionH>
                  <wp:positionV relativeFrom="paragraph">
                    <wp:posOffset>50165</wp:posOffset>
                  </wp:positionV>
                  <wp:extent cx="2628265" cy="1499235"/>
                  <wp:effectExtent l="0" t="0" r="635" b="5715"/>
                  <wp:wrapSquare wrapText="bothSides"/>
                  <wp:docPr id="62" name="Picture 62"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llingDigitalStoriesImage9"/>
                          <pic:cNvPicPr>
                            <a:picLocks noChangeAspect="1" noChangeArrowheads="1"/>
                          </pic:cNvPicPr>
                        </pic:nvPicPr>
                        <pic:blipFill>
                          <a:blip r:embed="rId40">
                            <a:extLst>
                              <a:ext uri="{28A0092B-C50C-407E-A947-70E740481C1C}">
                                <a14:useLocalDpi xmlns:a14="http://schemas.microsoft.com/office/drawing/2010/main" val="0"/>
                              </a:ext>
                            </a:extLst>
                          </a:blip>
                          <a:srcRect l="49051" t="75003" r="1622" b="5191"/>
                          <a:stretch>
                            <a:fillRect/>
                          </a:stretch>
                        </pic:blipFill>
                        <pic:spPr bwMode="auto">
                          <a:xfrm>
                            <a:off x="0" y="0"/>
                            <a:ext cx="2628265" cy="1499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24A8" w:rsidRPr="002606C4" w:rsidTr="002606C4">
        <w:trPr>
          <w:trHeight w:val="287"/>
          <w:jc w:val="center"/>
        </w:trPr>
        <w:tc>
          <w:tcPr>
            <w:tcW w:w="4900" w:type="dxa"/>
            <w:shd w:val="clear" w:color="auto" w:fill="auto"/>
          </w:tcPr>
          <w:p w:rsidR="008E24A8" w:rsidRPr="002606C4" w:rsidRDefault="008E24A8" w:rsidP="002606C4">
            <w:pPr>
              <w:widowControl w:val="0"/>
              <w:spacing w:before="0" w:after="0"/>
              <w:jc w:val="center"/>
              <w:rPr>
                <w:b/>
                <w:sz w:val="24"/>
                <w:szCs w:val="22"/>
              </w:rPr>
            </w:pPr>
            <w:r w:rsidRPr="002606C4">
              <w:rPr>
                <w:b/>
                <w:sz w:val="24"/>
                <w:szCs w:val="22"/>
              </w:rPr>
              <w:t xml:space="preserve">ECU </w:t>
            </w:r>
            <w:r w:rsidR="00BE39BB" w:rsidRPr="002606C4">
              <w:rPr>
                <w:b/>
                <w:sz w:val="24"/>
                <w:szCs w:val="22"/>
              </w:rPr>
              <w:t xml:space="preserve">— </w:t>
            </w:r>
            <w:r w:rsidRPr="002606C4">
              <w:rPr>
                <w:b/>
                <w:sz w:val="24"/>
                <w:szCs w:val="22"/>
              </w:rPr>
              <w:t xml:space="preserve">extreme </w:t>
            </w:r>
            <w:r w:rsidR="00BE39BB" w:rsidRPr="002606C4">
              <w:rPr>
                <w:b/>
                <w:sz w:val="24"/>
                <w:szCs w:val="22"/>
              </w:rPr>
              <w:t>close-</w:t>
            </w:r>
            <w:r w:rsidRPr="002606C4">
              <w:rPr>
                <w:b/>
                <w:sz w:val="24"/>
                <w:szCs w:val="22"/>
              </w:rPr>
              <w:t>up</w:t>
            </w:r>
          </w:p>
        </w:tc>
        <w:tc>
          <w:tcPr>
            <w:tcW w:w="4920" w:type="dxa"/>
            <w:shd w:val="clear" w:color="auto" w:fill="auto"/>
          </w:tcPr>
          <w:p w:rsidR="008E24A8" w:rsidRPr="002606C4" w:rsidRDefault="008E24A8" w:rsidP="002606C4">
            <w:pPr>
              <w:widowControl w:val="0"/>
              <w:spacing w:before="0" w:after="0"/>
              <w:jc w:val="center"/>
              <w:rPr>
                <w:b/>
                <w:sz w:val="24"/>
                <w:szCs w:val="22"/>
              </w:rPr>
            </w:pPr>
            <w:r w:rsidRPr="002606C4">
              <w:rPr>
                <w:b/>
                <w:sz w:val="24"/>
                <w:szCs w:val="22"/>
              </w:rPr>
              <w:t xml:space="preserve">BCU </w:t>
            </w:r>
            <w:r w:rsidR="00BE39BB" w:rsidRPr="002606C4">
              <w:rPr>
                <w:b/>
                <w:sz w:val="24"/>
                <w:szCs w:val="22"/>
              </w:rPr>
              <w:t xml:space="preserve">— </w:t>
            </w:r>
            <w:r w:rsidRPr="002606C4">
              <w:rPr>
                <w:b/>
                <w:sz w:val="24"/>
                <w:szCs w:val="22"/>
              </w:rPr>
              <w:t xml:space="preserve">big </w:t>
            </w:r>
            <w:r w:rsidR="00BE39BB" w:rsidRPr="002606C4">
              <w:rPr>
                <w:b/>
                <w:sz w:val="24"/>
                <w:szCs w:val="22"/>
              </w:rPr>
              <w:t>close-</w:t>
            </w:r>
            <w:r w:rsidRPr="002606C4">
              <w:rPr>
                <w:b/>
                <w:sz w:val="24"/>
                <w:szCs w:val="22"/>
              </w:rPr>
              <w:t>up</w:t>
            </w:r>
          </w:p>
        </w:tc>
      </w:tr>
    </w:tbl>
    <w:p w:rsidR="009D375B" w:rsidRDefault="009D375B" w:rsidP="00C55D10">
      <w:pPr>
        <w:tabs>
          <w:tab w:val="left" w:pos="3274"/>
        </w:tabs>
        <w:sectPr w:rsidR="009D375B" w:rsidSect="009D375B">
          <w:headerReference w:type="even" r:id="rId41"/>
          <w:headerReference w:type="default" r:id="rId42"/>
          <w:type w:val="evenPage"/>
          <w:pgSz w:w="11906" w:h="16838" w:code="9"/>
          <w:pgMar w:top="1134" w:right="1134" w:bottom="567" w:left="1134" w:header="709" w:footer="510" w:gutter="0"/>
          <w:pgNumType w:fmt="upperLetter" w:start="1"/>
          <w:cols w:space="708"/>
          <w:docGrid w:linePitch="360"/>
        </w:sectPr>
      </w:pPr>
    </w:p>
    <w:p w:rsidR="009D375B" w:rsidRPr="00DE3286" w:rsidRDefault="008B2DCF" w:rsidP="000616E1">
      <w:pPr>
        <w:pStyle w:val="Heading2"/>
      </w:pPr>
      <w:r>
        <w:t>Adapti</w:t>
      </w:r>
      <w:r w:rsidR="00E36CC0">
        <w:t>ng this assessment — t</w:t>
      </w:r>
      <w:r w:rsidR="009D375B" w:rsidRPr="00DE3286">
        <w:t>echnology</w:t>
      </w:r>
      <w:r>
        <w:t xml:space="preserve"> and </w:t>
      </w:r>
      <w:r w:rsidR="009D375B" w:rsidRPr="00DE3286">
        <w:t>equipment</w:t>
      </w:r>
    </w:p>
    <w:p w:rsidR="005E56D7" w:rsidRDefault="005E56D7" w:rsidP="009D375B">
      <w:pPr>
        <w:tabs>
          <w:tab w:val="left" w:pos="3274"/>
        </w:tabs>
      </w:pPr>
    </w:p>
    <w:p w:rsidR="009D375B" w:rsidRDefault="009D375B" w:rsidP="009D375B">
      <w:pPr>
        <w:tabs>
          <w:tab w:val="left" w:pos="3274"/>
        </w:tabs>
      </w:pPr>
      <w:r>
        <w:t>Some Media assessments incorporate the use of technology. Teachers are encouraged to adapt this Media assessment to fit with the resources that they have access to in their teaching context. This assessment has been written with flexibility of equipment resources in mind. The following is a list of ideas to help you consider how you could make changes to suit your own particular context.</w:t>
      </w:r>
    </w:p>
    <w:p w:rsidR="005E56D7" w:rsidRDefault="005E56D7" w:rsidP="009D375B">
      <w:pPr>
        <w:tabs>
          <w:tab w:val="left" w:pos="3274"/>
        </w:tabs>
        <w:rPr>
          <w:b/>
        </w:rPr>
      </w:pPr>
    </w:p>
    <w:p w:rsidR="009D375B" w:rsidRPr="00DE3286" w:rsidRDefault="009D375B" w:rsidP="005B5A2D">
      <w:pPr>
        <w:pStyle w:val="Heading3"/>
      </w:pPr>
      <w:r w:rsidRPr="00DE3286">
        <w:t>Digita</w:t>
      </w:r>
      <w:r w:rsidR="00A474D7">
        <w:t>l video c</w:t>
      </w:r>
      <w:r w:rsidRPr="00DE3286">
        <w:t>amera options</w:t>
      </w:r>
    </w:p>
    <w:p w:rsidR="009D375B" w:rsidRDefault="00B770B0" w:rsidP="009D375B">
      <w:pPr>
        <w:tabs>
          <w:tab w:val="left" w:pos="3274"/>
        </w:tabs>
      </w:pPr>
      <w:r>
        <w:t>Section 2 of this assessment has been written to incorporate the use of production technologies. Please note that this assessment could be achieved with the use of only one digital video camera per class</w:t>
      </w:r>
      <w:r w:rsidR="009D375B">
        <w:t xml:space="preserve">. If you don’t have access to a digital video camera, you may have a digital still video camera that will enable students to film short sequences in low resolution. The </w:t>
      </w:r>
      <w:r w:rsidR="005E56D7">
        <w:t>assessment</w:t>
      </w:r>
      <w:r w:rsidR="009D375B">
        <w:t xml:space="preserve"> could also be adapted by presenting to the class and not filming at all. </w:t>
      </w:r>
    </w:p>
    <w:p w:rsidR="009D375B" w:rsidRDefault="00B770B0" w:rsidP="009D375B">
      <w:pPr>
        <w:tabs>
          <w:tab w:val="left" w:pos="3274"/>
        </w:tabs>
      </w:pPr>
      <w:r>
        <w:t>This would also mean adapting th</w:t>
      </w:r>
      <w:r w:rsidR="00A474D7">
        <w:t xml:space="preserve">e </w:t>
      </w:r>
      <w:r w:rsidR="00A474D7" w:rsidRPr="00A474D7">
        <w:rPr>
          <w:i/>
        </w:rPr>
        <w:t>Guide to making j</w:t>
      </w:r>
      <w:r w:rsidRPr="00A474D7">
        <w:rPr>
          <w:i/>
        </w:rPr>
        <w:t>udgments</w:t>
      </w:r>
      <w:r>
        <w:t xml:space="preserve"> to remove the Technologies assessment in Section 2</w:t>
      </w:r>
      <w:r w:rsidR="00AA3BE7">
        <w:t>.</w:t>
      </w:r>
    </w:p>
    <w:p w:rsidR="005E56D7" w:rsidRDefault="005E56D7" w:rsidP="009D375B">
      <w:pPr>
        <w:tabs>
          <w:tab w:val="left" w:pos="3274"/>
        </w:tabs>
        <w:rPr>
          <w:b/>
        </w:rPr>
      </w:pPr>
    </w:p>
    <w:p w:rsidR="009D375B" w:rsidRPr="00DE3286" w:rsidRDefault="009D375B" w:rsidP="005B5A2D">
      <w:pPr>
        <w:pStyle w:val="Heading3"/>
      </w:pPr>
      <w:r w:rsidRPr="00DE3286">
        <w:t>Tripod options</w:t>
      </w:r>
    </w:p>
    <w:p w:rsidR="009D375B" w:rsidRDefault="009D375B" w:rsidP="009D375B">
      <w:pPr>
        <w:tabs>
          <w:tab w:val="left" w:pos="3274"/>
        </w:tabs>
      </w:pPr>
      <w:r>
        <w:t>A steady tripod is recommended for the filming of the studio sequences in particular</w:t>
      </w:r>
      <w:r w:rsidR="005E56D7">
        <w:t>. H</w:t>
      </w:r>
      <w:r>
        <w:t>owever, if this is not available</w:t>
      </w:r>
      <w:r w:rsidR="005B5A2D">
        <w:t>,</w:t>
      </w:r>
      <w:r>
        <w:t xml:space="preserve"> students can be encouraged to place the camera on another stable surface at the </w:t>
      </w:r>
      <w:r w:rsidR="005E56D7">
        <w:t xml:space="preserve">appropriate </w:t>
      </w:r>
      <w:r>
        <w:t>height, such as a table.</w:t>
      </w:r>
    </w:p>
    <w:p w:rsidR="005E56D7" w:rsidRDefault="005E56D7" w:rsidP="009D375B">
      <w:pPr>
        <w:tabs>
          <w:tab w:val="left" w:pos="3274"/>
        </w:tabs>
        <w:rPr>
          <w:b/>
        </w:rPr>
      </w:pPr>
    </w:p>
    <w:p w:rsidR="009D375B" w:rsidRPr="00DE3286" w:rsidRDefault="005B5A2D" w:rsidP="005B5A2D">
      <w:pPr>
        <w:pStyle w:val="Heading3"/>
      </w:pPr>
      <w:r>
        <w:t>Computer s</w:t>
      </w:r>
      <w:r w:rsidR="009D375B" w:rsidRPr="00DE3286">
        <w:t>oftware options</w:t>
      </w:r>
    </w:p>
    <w:p w:rsidR="009D375B" w:rsidRDefault="009D375B" w:rsidP="009D375B">
      <w:pPr>
        <w:tabs>
          <w:tab w:val="left" w:pos="3274"/>
        </w:tabs>
      </w:pPr>
      <w:r>
        <w:t xml:space="preserve">This </w:t>
      </w:r>
      <w:r w:rsidR="005E56D7">
        <w:t xml:space="preserve">assessment </w:t>
      </w:r>
      <w:r w:rsidR="005B5A2D">
        <w:t>could be completed as an in-camera edit</w:t>
      </w:r>
      <w:r w:rsidR="005E56D7">
        <w:t>;</w:t>
      </w:r>
      <w:r>
        <w:t xml:space="preserve"> </w:t>
      </w:r>
      <w:r w:rsidR="005E56D7">
        <w:t>t</w:t>
      </w:r>
      <w:r>
        <w:t>hat is, students plan their filming so well that only one take is required for each of the studio and location presentation sequences</w:t>
      </w:r>
      <w:r w:rsidR="005E56D7">
        <w:t>. However</w:t>
      </w:r>
      <w:r w:rsidR="005B5A2D">
        <w:t>,</w:t>
      </w:r>
      <w:r>
        <w:t xml:space="preserve"> if teachers have access to editing resources</w:t>
      </w:r>
      <w:r w:rsidR="005B5A2D">
        <w:t>,</w:t>
      </w:r>
      <w:r>
        <w:t xml:space="preserve"> they may wish students to select and edit together their images for a completed news broadcast.</w:t>
      </w:r>
    </w:p>
    <w:p w:rsidR="009D375B" w:rsidRDefault="009D375B" w:rsidP="009D375B">
      <w:pPr>
        <w:tabs>
          <w:tab w:val="left" w:pos="3274"/>
        </w:tabs>
      </w:pPr>
      <w:r>
        <w:t>Some of the relevant programs that could be used for the editing and presentation of this assessment include:</w:t>
      </w:r>
    </w:p>
    <w:p w:rsidR="009D375B" w:rsidRDefault="009D375B" w:rsidP="00D3735D">
      <w:r>
        <w:t>•</w:t>
      </w:r>
      <w:r>
        <w:tab/>
        <w:t>Moviemaker2 (</w:t>
      </w:r>
      <w:r w:rsidR="005B5A2D">
        <w:t>a</w:t>
      </w:r>
      <w:r>
        <w:t xml:space="preserve"> free program </w:t>
      </w:r>
      <w:r w:rsidR="005B5A2D">
        <w:t>available for</w:t>
      </w:r>
      <w:r>
        <w:t xml:space="preserve"> download)</w:t>
      </w:r>
    </w:p>
    <w:p w:rsidR="009D375B" w:rsidRDefault="005B5A2D" w:rsidP="00D3735D">
      <w:r>
        <w:t>•</w:t>
      </w:r>
      <w:r>
        <w:tab/>
        <w:t>Apple Macs iM</w:t>
      </w:r>
      <w:r w:rsidR="009D375B">
        <w:t>ovie.</w:t>
      </w:r>
    </w:p>
    <w:p w:rsidR="005E56D7" w:rsidRDefault="005E56D7" w:rsidP="009D375B">
      <w:pPr>
        <w:tabs>
          <w:tab w:val="left" w:pos="3274"/>
        </w:tabs>
        <w:rPr>
          <w:b/>
        </w:rPr>
      </w:pPr>
    </w:p>
    <w:p w:rsidR="009D375B" w:rsidRPr="00DE3286" w:rsidRDefault="005B5A2D" w:rsidP="005B5A2D">
      <w:pPr>
        <w:pStyle w:val="Heading3"/>
      </w:pPr>
      <w:r>
        <w:t>Technology e</w:t>
      </w:r>
      <w:r w:rsidR="009D375B" w:rsidRPr="00DE3286">
        <w:t>xtension ideas</w:t>
      </w:r>
    </w:p>
    <w:p w:rsidR="001603ED" w:rsidRDefault="009D375B" w:rsidP="009D375B">
      <w:pPr>
        <w:tabs>
          <w:tab w:val="left" w:pos="3274"/>
        </w:tabs>
      </w:pPr>
      <w:r>
        <w:t>If the software technology allows</w:t>
      </w:r>
      <w:r w:rsidR="009A1218">
        <w:t>,</w:t>
      </w:r>
      <w:r>
        <w:t xml:space="preserve"> students could add transitions, titling, music and effects to their news broadcast. It is important, however, that these be used to clarify the communication of their news story rather than a demonstration of their technical expertise. Students are not being assessed on their ability to demonstrate the </w:t>
      </w:r>
      <w:r w:rsidR="009A1218">
        <w:t xml:space="preserve">capabilities </w:t>
      </w:r>
      <w:r>
        <w:t>of computer software programs.</w:t>
      </w:r>
    </w:p>
    <w:p w:rsidR="001603ED" w:rsidRDefault="001603ED" w:rsidP="001603ED">
      <w:pPr>
        <w:tabs>
          <w:tab w:val="left" w:pos="773"/>
        </w:tabs>
        <w:sectPr w:rsidR="001603ED" w:rsidSect="009D375B">
          <w:headerReference w:type="default" r:id="rId43"/>
          <w:pgSz w:w="11906" w:h="16838" w:code="9"/>
          <w:pgMar w:top="1134" w:right="1134" w:bottom="567" w:left="1134" w:header="709" w:footer="510" w:gutter="0"/>
          <w:pgNumType w:fmt="upperLetter" w:start="1"/>
          <w:cols w:space="708"/>
          <w:docGrid w:linePitch="360"/>
        </w:sectPr>
      </w:pPr>
      <w:r>
        <w:tab/>
      </w:r>
    </w:p>
    <w:p w:rsidR="00633528" w:rsidRDefault="00E36CC0" w:rsidP="00830266">
      <w:pPr>
        <w:pStyle w:val="Heading2"/>
      </w:pPr>
      <w:r>
        <w:t xml:space="preserve">Glossary of </w:t>
      </w:r>
      <w:r w:rsidR="00633528">
        <w:t>Media vocabulary</w:t>
      </w:r>
    </w:p>
    <w:p w:rsidR="00633528" w:rsidRDefault="00633528" w:rsidP="00633528">
      <w:pPr>
        <w:tabs>
          <w:tab w:val="left" w:pos="773"/>
        </w:tabs>
      </w:pPr>
      <w:r>
        <w:t>There are a number of Media words that teachers and students will need to become familiar with in this assessment.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1981"/>
        <w:gridCol w:w="7658"/>
      </w:tblGrid>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633528" w:rsidP="002606C4">
            <w:pPr>
              <w:widowControl w:val="0"/>
              <w:tabs>
                <w:tab w:val="left" w:pos="773"/>
              </w:tabs>
              <w:rPr>
                <w:b/>
                <w:szCs w:val="22"/>
              </w:rPr>
            </w:pPr>
            <w:r w:rsidRPr="002606C4">
              <w:rPr>
                <w:b/>
                <w:szCs w:val="22"/>
              </w:rPr>
              <w:t>Representations</w:t>
            </w:r>
          </w:p>
        </w:tc>
        <w:tc>
          <w:tcPr>
            <w:tcW w:w="7658" w:type="dxa"/>
            <w:shd w:val="clear" w:color="auto" w:fill="auto"/>
            <w:tcMar>
              <w:top w:w="28" w:type="dxa"/>
              <w:left w:w="28" w:type="dxa"/>
              <w:bottom w:w="28" w:type="dxa"/>
              <w:right w:w="28" w:type="dxa"/>
            </w:tcMar>
          </w:tcPr>
          <w:p w:rsidR="00633528" w:rsidRPr="002606C4" w:rsidRDefault="00F90FF3" w:rsidP="002606C4">
            <w:pPr>
              <w:widowControl w:val="0"/>
              <w:tabs>
                <w:tab w:val="left" w:pos="773"/>
              </w:tabs>
              <w:rPr>
                <w:szCs w:val="22"/>
              </w:rPr>
            </w:pPr>
            <w:r w:rsidRPr="002606C4">
              <w:rPr>
                <w:szCs w:val="22"/>
              </w:rPr>
              <w:t>r</w:t>
            </w:r>
            <w:r w:rsidR="00633528" w:rsidRPr="002606C4">
              <w:rPr>
                <w:szCs w:val="22"/>
              </w:rPr>
              <w:t>efers to the way in which people are referred to and or depicted in the news</w:t>
            </w:r>
          </w:p>
        </w:tc>
      </w:tr>
      <w:tr w:rsidR="00633528" w:rsidTr="002606C4">
        <w:trPr>
          <w:trHeight w:val="751"/>
          <w:jc w:val="center"/>
        </w:trPr>
        <w:tc>
          <w:tcPr>
            <w:tcW w:w="1981" w:type="dxa"/>
            <w:shd w:val="clear" w:color="auto" w:fill="auto"/>
            <w:tcMar>
              <w:top w:w="28" w:type="dxa"/>
              <w:left w:w="28" w:type="dxa"/>
              <w:bottom w:w="28" w:type="dxa"/>
              <w:right w:w="28" w:type="dxa"/>
            </w:tcMar>
          </w:tcPr>
          <w:p w:rsidR="00633528" w:rsidRPr="002606C4" w:rsidRDefault="00633528" w:rsidP="002606C4">
            <w:pPr>
              <w:widowControl w:val="0"/>
              <w:tabs>
                <w:tab w:val="left" w:pos="773"/>
              </w:tabs>
              <w:rPr>
                <w:b/>
                <w:szCs w:val="22"/>
              </w:rPr>
            </w:pPr>
            <w:r w:rsidRPr="002606C4">
              <w:rPr>
                <w:b/>
                <w:szCs w:val="22"/>
              </w:rPr>
              <w:t>Subcultural groups</w:t>
            </w:r>
          </w:p>
        </w:tc>
        <w:tc>
          <w:tcPr>
            <w:tcW w:w="7658" w:type="dxa"/>
            <w:shd w:val="clear" w:color="auto" w:fill="auto"/>
            <w:tcMar>
              <w:top w:w="28" w:type="dxa"/>
              <w:left w:w="28" w:type="dxa"/>
              <w:bottom w:w="28" w:type="dxa"/>
              <w:right w:w="28" w:type="dxa"/>
            </w:tcMar>
          </w:tcPr>
          <w:p w:rsidR="00633528" w:rsidRPr="002606C4" w:rsidRDefault="00633528" w:rsidP="002606C4">
            <w:pPr>
              <w:widowControl w:val="0"/>
              <w:tabs>
                <w:tab w:val="left" w:pos="773"/>
              </w:tabs>
              <w:rPr>
                <w:szCs w:val="22"/>
              </w:rPr>
            </w:pPr>
            <w:r w:rsidRPr="002606C4">
              <w:rPr>
                <w:szCs w:val="22"/>
              </w:rPr>
              <w:t>usually those not considered to be the mainstream/dominant group</w:t>
            </w:r>
            <w:r w:rsidR="00F90FF3" w:rsidRPr="002606C4">
              <w:rPr>
                <w:szCs w:val="22"/>
              </w:rPr>
              <w:t>.</w:t>
            </w:r>
            <w:r w:rsidRPr="002606C4">
              <w:rPr>
                <w:szCs w:val="22"/>
              </w:rPr>
              <w:t xml:space="preserve"> </w:t>
            </w:r>
            <w:r w:rsidR="00F90FF3" w:rsidRPr="002606C4">
              <w:rPr>
                <w:szCs w:val="22"/>
              </w:rPr>
              <w:t xml:space="preserve">They </w:t>
            </w:r>
            <w:r w:rsidRPr="002606C4">
              <w:rPr>
                <w:b/>
                <w:szCs w:val="22"/>
              </w:rPr>
              <w:t>include</w:t>
            </w:r>
            <w:r w:rsidRPr="002606C4">
              <w:rPr>
                <w:szCs w:val="22"/>
              </w:rPr>
              <w:t>, but are not limited to</w:t>
            </w:r>
            <w:r w:rsidR="00F90FF3" w:rsidRPr="002606C4">
              <w:rPr>
                <w:szCs w:val="22"/>
              </w:rPr>
              <w:t>,</w:t>
            </w:r>
            <w:r w:rsidRPr="002606C4">
              <w:rPr>
                <w:szCs w:val="22"/>
              </w:rPr>
              <w:t xml:space="preserve"> those defined by race, age, interests, occupation</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633528" w:rsidP="002606C4">
            <w:pPr>
              <w:widowControl w:val="0"/>
              <w:tabs>
                <w:tab w:val="left" w:pos="773"/>
              </w:tabs>
              <w:rPr>
                <w:b/>
                <w:szCs w:val="22"/>
              </w:rPr>
            </w:pPr>
            <w:r w:rsidRPr="002606C4">
              <w:rPr>
                <w:b/>
                <w:szCs w:val="22"/>
              </w:rPr>
              <w:t>Shots</w:t>
            </w:r>
          </w:p>
        </w:tc>
        <w:tc>
          <w:tcPr>
            <w:tcW w:w="7658" w:type="dxa"/>
            <w:shd w:val="clear" w:color="auto" w:fill="auto"/>
            <w:tcMar>
              <w:top w:w="28" w:type="dxa"/>
              <w:left w:w="28" w:type="dxa"/>
              <w:bottom w:w="28" w:type="dxa"/>
              <w:right w:w="28" w:type="dxa"/>
            </w:tcMar>
          </w:tcPr>
          <w:p w:rsidR="00633528" w:rsidRPr="002606C4" w:rsidRDefault="00633528" w:rsidP="002606C4">
            <w:pPr>
              <w:widowControl w:val="0"/>
              <w:tabs>
                <w:tab w:val="left" w:pos="773"/>
              </w:tabs>
              <w:rPr>
                <w:szCs w:val="22"/>
              </w:rPr>
            </w:pPr>
            <w:r w:rsidRPr="002606C4">
              <w:rPr>
                <w:szCs w:val="22"/>
              </w:rPr>
              <w:t>the specific framing of camera images</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633528" w:rsidP="002606C4">
            <w:pPr>
              <w:widowControl w:val="0"/>
              <w:tabs>
                <w:tab w:val="left" w:pos="773"/>
              </w:tabs>
              <w:rPr>
                <w:b/>
                <w:szCs w:val="22"/>
              </w:rPr>
            </w:pPr>
            <w:r w:rsidRPr="002606C4">
              <w:rPr>
                <w:b/>
                <w:szCs w:val="22"/>
              </w:rPr>
              <w:t>Shot sizes</w:t>
            </w:r>
          </w:p>
        </w:tc>
        <w:tc>
          <w:tcPr>
            <w:tcW w:w="7658" w:type="dxa"/>
            <w:shd w:val="clear" w:color="auto" w:fill="auto"/>
            <w:tcMar>
              <w:top w:w="28" w:type="dxa"/>
              <w:left w:w="28" w:type="dxa"/>
              <w:bottom w:w="28" w:type="dxa"/>
              <w:right w:w="28" w:type="dxa"/>
            </w:tcMar>
          </w:tcPr>
          <w:p w:rsidR="00633528" w:rsidRPr="002606C4" w:rsidRDefault="00024967" w:rsidP="002606C4">
            <w:pPr>
              <w:widowControl w:val="0"/>
              <w:tabs>
                <w:tab w:val="left" w:pos="773"/>
              </w:tabs>
              <w:rPr>
                <w:szCs w:val="22"/>
              </w:rPr>
            </w:pPr>
            <w:r w:rsidRPr="002606C4">
              <w:rPr>
                <w:szCs w:val="22"/>
              </w:rPr>
              <w:t xml:space="preserve">a </w:t>
            </w:r>
            <w:r w:rsidR="00633528" w:rsidRPr="002606C4">
              <w:rPr>
                <w:szCs w:val="22"/>
              </w:rPr>
              <w:t xml:space="preserve">recognised television industry standard of media language used to describe shots (see Appendix </w:t>
            </w:r>
            <w:r w:rsidRPr="002606C4">
              <w:rPr>
                <w:szCs w:val="22"/>
              </w:rPr>
              <w:t>C: Composition and framing tips</w:t>
            </w:r>
            <w:r w:rsidR="00633528" w:rsidRPr="002606C4">
              <w:rPr>
                <w:szCs w:val="22"/>
              </w:rPr>
              <w:t>)</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b/>
                <w:szCs w:val="22"/>
              </w:rPr>
            </w:pPr>
            <w:r w:rsidRPr="002606C4">
              <w:rPr>
                <w:b/>
                <w:szCs w:val="22"/>
              </w:rPr>
              <w:t>Television news script</w:t>
            </w:r>
          </w:p>
        </w:tc>
        <w:tc>
          <w:tcPr>
            <w:tcW w:w="7658" w:type="dxa"/>
            <w:shd w:val="clear" w:color="auto" w:fill="auto"/>
            <w:tcMar>
              <w:top w:w="28" w:type="dxa"/>
              <w:left w:w="28" w:type="dxa"/>
              <w:bottom w:w="28" w:type="dxa"/>
              <w:right w:w="28" w:type="dxa"/>
            </w:tcMar>
          </w:tcPr>
          <w:p w:rsidR="00633528" w:rsidRPr="002606C4" w:rsidRDefault="00024967" w:rsidP="002606C4">
            <w:pPr>
              <w:widowControl w:val="0"/>
              <w:tabs>
                <w:tab w:val="left" w:pos="773"/>
              </w:tabs>
              <w:rPr>
                <w:szCs w:val="22"/>
              </w:rPr>
            </w:pPr>
            <w:r w:rsidRPr="002606C4">
              <w:rPr>
                <w:szCs w:val="22"/>
              </w:rPr>
              <w:t>a</w:t>
            </w:r>
            <w:r w:rsidR="00830266" w:rsidRPr="002606C4">
              <w:rPr>
                <w:szCs w:val="22"/>
              </w:rPr>
              <w:t xml:space="preserve"> recognised television industry standard that includes a numbered picture with description matched to written text, in capital letters of spoken text</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b/>
                <w:szCs w:val="22"/>
              </w:rPr>
            </w:pPr>
            <w:r w:rsidRPr="002606C4">
              <w:rPr>
                <w:b/>
                <w:szCs w:val="22"/>
              </w:rPr>
              <w:t>Edit</w:t>
            </w:r>
          </w:p>
        </w:tc>
        <w:tc>
          <w:tcPr>
            <w:tcW w:w="7658"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szCs w:val="22"/>
              </w:rPr>
            </w:pPr>
            <w:r w:rsidRPr="002606C4">
              <w:rPr>
                <w:szCs w:val="22"/>
              </w:rPr>
              <w:t>process of selecting, arranging and manipulating digital camera footage</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b/>
                <w:szCs w:val="22"/>
              </w:rPr>
            </w:pPr>
            <w:r w:rsidRPr="002606C4">
              <w:rPr>
                <w:b/>
                <w:szCs w:val="22"/>
              </w:rPr>
              <w:t>Newsreader</w:t>
            </w:r>
          </w:p>
        </w:tc>
        <w:tc>
          <w:tcPr>
            <w:tcW w:w="7658" w:type="dxa"/>
            <w:shd w:val="clear" w:color="auto" w:fill="auto"/>
            <w:tcMar>
              <w:top w:w="28" w:type="dxa"/>
              <w:left w:w="28" w:type="dxa"/>
              <w:bottom w:w="28" w:type="dxa"/>
              <w:right w:w="28" w:type="dxa"/>
            </w:tcMar>
          </w:tcPr>
          <w:p w:rsidR="00633528" w:rsidRPr="002606C4" w:rsidRDefault="009275A4" w:rsidP="002606C4">
            <w:pPr>
              <w:widowControl w:val="0"/>
              <w:tabs>
                <w:tab w:val="left" w:pos="773"/>
              </w:tabs>
              <w:rPr>
                <w:szCs w:val="22"/>
              </w:rPr>
            </w:pPr>
            <w:r w:rsidRPr="002606C4">
              <w:rPr>
                <w:szCs w:val="22"/>
              </w:rPr>
              <w:t>person who hosts/</w:t>
            </w:r>
            <w:r w:rsidR="00830266" w:rsidRPr="002606C4">
              <w:rPr>
                <w:szCs w:val="22"/>
              </w:rPr>
              <w:t>reads the news usually in a studio</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b/>
                <w:szCs w:val="22"/>
              </w:rPr>
            </w:pPr>
            <w:r w:rsidRPr="002606C4">
              <w:rPr>
                <w:b/>
                <w:szCs w:val="22"/>
              </w:rPr>
              <w:t>Reporter</w:t>
            </w:r>
          </w:p>
        </w:tc>
        <w:tc>
          <w:tcPr>
            <w:tcW w:w="7658"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szCs w:val="22"/>
              </w:rPr>
            </w:pPr>
            <w:r w:rsidRPr="002606C4">
              <w:rPr>
                <w:szCs w:val="22"/>
              </w:rPr>
              <w:t>person who reports stories</w:t>
            </w:r>
            <w:r w:rsidR="009275A4" w:rsidRPr="002606C4">
              <w:rPr>
                <w:szCs w:val="22"/>
              </w:rPr>
              <w:t>,</w:t>
            </w:r>
            <w:r w:rsidRPr="002606C4">
              <w:rPr>
                <w:szCs w:val="22"/>
              </w:rPr>
              <w:t xml:space="preserve"> often from an exterior location</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b/>
                <w:szCs w:val="22"/>
              </w:rPr>
            </w:pPr>
            <w:r w:rsidRPr="002606C4">
              <w:rPr>
                <w:b/>
                <w:szCs w:val="22"/>
              </w:rPr>
              <w:t>Studio</w:t>
            </w:r>
          </w:p>
        </w:tc>
        <w:tc>
          <w:tcPr>
            <w:tcW w:w="7658"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szCs w:val="22"/>
              </w:rPr>
            </w:pPr>
            <w:r w:rsidRPr="002606C4">
              <w:rPr>
                <w:szCs w:val="22"/>
              </w:rPr>
              <w:t>a room indoors set up specifically with cameras and lighting equipment for filming</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b/>
                <w:szCs w:val="22"/>
              </w:rPr>
            </w:pPr>
            <w:r w:rsidRPr="002606C4">
              <w:rPr>
                <w:b/>
                <w:szCs w:val="22"/>
              </w:rPr>
              <w:t>Location</w:t>
            </w:r>
          </w:p>
        </w:tc>
        <w:tc>
          <w:tcPr>
            <w:tcW w:w="7658" w:type="dxa"/>
            <w:shd w:val="clear" w:color="auto" w:fill="auto"/>
            <w:tcMar>
              <w:top w:w="28" w:type="dxa"/>
              <w:left w:w="28" w:type="dxa"/>
              <w:bottom w:w="28" w:type="dxa"/>
              <w:right w:w="28" w:type="dxa"/>
            </w:tcMar>
          </w:tcPr>
          <w:p w:rsidR="00633528" w:rsidRPr="002606C4" w:rsidRDefault="00F508D3" w:rsidP="002606C4">
            <w:pPr>
              <w:widowControl w:val="0"/>
              <w:tabs>
                <w:tab w:val="left" w:pos="773"/>
              </w:tabs>
              <w:rPr>
                <w:szCs w:val="22"/>
              </w:rPr>
            </w:pPr>
            <w:r w:rsidRPr="002606C4">
              <w:rPr>
                <w:szCs w:val="22"/>
              </w:rPr>
              <w:t xml:space="preserve">often outside, rather than </w:t>
            </w:r>
            <w:r w:rsidR="00830266" w:rsidRPr="002606C4">
              <w:rPr>
                <w:szCs w:val="22"/>
              </w:rPr>
              <w:t>filming in a specific film/television studio</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b/>
                <w:szCs w:val="22"/>
              </w:rPr>
            </w:pPr>
            <w:r w:rsidRPr="002606C4">
              <w:rPr>
                <w:b/>
                <w:szCs w:val="22"/>
              </w:rPr>
              <w:t>Capture</w:t>
            </w:r>
          </w:p>
        </w:tc>
        <w:tc>
          <w:tcPr>
            <w:tcW w:w="7658"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szCs w:val="22"/>
              </w:rPr>
            </w:pPr>
            <w:r w:rsidRPr="002606C4">
              <w:rPr>
                <w:szCs w:val="22"/>
              </w:rPr>
              <w:t>refers to students putting shots they have taken on the computer</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b/>
                <w:szCs w:val="22"/>
              </w:rPr>
            </w:pPr>
            <w:r w:rsidRPr="002606C4">
              <w:rPr>
                <w:b/>
                <w:szCs w:val="22"/>
              </w:rPr>
              <w:t>Arrange</w:t>
            </w:r>
          </w:p>
        </w:tc>
        <w:tc>
          <w:tcPr>
            <w:tcW w:w="7658"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rPr>
                <w:szCs w:val="22"/>
              </w:rPr>
            </w:pPr>
            <w:r w:rsidRPr="002606C4">
              <w:rPr>
                <w:szCs w:val="22"/>
              </w:rPr>
              <w:t>refers to the editing of shots into a sequence using the computer</w:t>
            </w:r>
          </w:p>
        </w:tc>
      </w:tr>
    </w:tbl>
    <w:p w:rsidR="008F1E04" w:rsidRDefault="008F1E04" w:rsidP="008F1E04">
      <w:pPr>
        <w:spacing w:before="240"/>
      </w:pPr>
      <w:r w:rsidRPr="00830266">
        <w:rPr>
          <w:b/>
        </w:rPr>
        <w:t xml:space="preserve">Media </w:t>
      </w:r>
      <w:r w:rsidR="00024967">
        <w:rPr>
          <w:b/>
        </w:rPr>
        <w:t>e</w:t>
      </w:r>
      <w:r w:rsidRPr="00830266">
        <w:rPr>
          <w:b/>
        </w:rPr>
        <w:t xml:space="preserve">ducation </w:t>
      </w:r>
      <w:r w:rsidR="00024967">
        <w:rPr>
          <w:b/>
        </w:rPr>
        <w:t>k</w:t>
      </w:r>
      <w:r w:rsidRPr="00830266">
        <w:rPr>
          <w:b/>
        </w:rPr>
        <w:t xml:space="preserve">ey </w:t>
      </w:r>
      <w:r w:rsidR="00024967">
        <w:rPr>
          <w:b/>
        </w:rPr>
        <w:t>c</w:t>
      </w:r>
      <w:r w:rsidRPr="00830266">
        <w:rPr>
          <w:b/>
        </w:rPr>
        <w:t>oncepts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1981"/>
        <w:gridCol w:w="7658"/>
      </w:tblGrid>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F508D3" w:rsidP="002606C4">
            <w:pPr>
              <w:widowControl w:val="0"/>
              <w:tabs>
                <w:tab w:val="left" w:pos="773"/>
              </w:tabs>
              <w:rPr>
                <w:b/>
                <w:szCs w:val="22"/>
              </w:rPr>
            </w:pPr>
            <w:r w:rsidRPr="002606C4">
              <w:rPr>
                <w:b/>
                <w:szCs w:val="22"/>
              </w:rPr>
              <w:t>L</w:t>
            </w:r>
            <w:r w:rsidR="00830266" w:rsidRPr="002606C4">
              <w:rPr>
                <w:b/>
                <w:szCs w:val="22"/>
              </w:rPr>
              <w:t>anguages</w:t>
            </w:r>
          </w:p>
        </w:tc>
        <w:tc>
          <w:tcPr>
            <w:tcW w:w="7658"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spacing w:after="140"/>
              <w:rPr>
                <w:szCs w:val="22"/>
              </w:rPr>
            </w:pPr>
            <w:r w:rsidRPr="002606C4">
              <w:rPr>
                <w:szCs w:val="22"/>
              </w:rPr>
              <w:t>systems of signs and symbols organised through codes and conventions to create meaning in moving-image media production and use</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F508D3" w:rsidP="002606C4">
            <w:pPr>
              <w:widowControl w:val="0"/>
              <w:tabs>
                <w:tab w:val="left" w:pos="773"/>
              </w:tabs>
              <w:rPr>
                <w:b/>
                <w:szCs w:val="22"/>
              </w:rPr>
            </w:pPr>
            <w:r w:rsidRPr="002606C4">
              <w:rPr>
                <w:b/>
                <w:szCs w:val="22"/>
              </w:rPr>
              <w:t>T</w:t>
            </w:r>
            <w:r w:rsidR="00830266" w:rsidRPr="002606C4">
              <w:rPr>
                <w:b/>
                <w:szCs w:val="22"/>
              </w:rPr>
              <w:t>echnologies</w:t>
            </w:r>
          </w:p>
        </w:tc>
        <w:tc>
          <w:tcPr>
            <w:tcW w:w="7658"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spacing w:after="140"/>
              <w:rPr>
                <w:szCs w:val="22"/>
              </w:rPr>
            </w:pPr>
            <w:r w:rsidRPr="002606C4">
              <w:rPr>
                <w:szCs w:val="22"/>
              </w:rPr>
              <w:t>the tools and associated processes that are used to create meaning in moving-image media production and use</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F508D3" w:rsidP="002606C4">
            <w:pPr>
              <w:widowControl w:val="0"/>
              <w:tabs>
                <w:tab w:val="left" w:pos="773"/>
              </w:tabs>
              <w:rPr>
                <w:b/>
                <w:szCs w:val="22"/>
              </w:rPr>
            </w:pPr>
            <w:r w:rsidRPr="002606C4">
              <w:rPr>
                <w:b/>
                <w:szCs w:val="22"/>
              </w:rPr>
              <w:t>A</w:t>
            </w:r>
            <w:r w:rsidR="00830266" w:rsidRPr="002606C4">
              <w:rPr>
                <w:b/>
                <w:szCs w:val="22"/>
              </w:rPr>
              <w:t>udiences</w:t>
            </w:r>
          </w:p>
        </w:tc>
        <w:tc>
          <w:tcPr>
            <w:tcW w:w="7658"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spacing w:after="140"/>
              <w:rPr>
                <w:szCs w:val="22"/>
              </w:rPr>
            </w:pPr>
            <w:r w:rsidRPr="002606C4">
              <w:rPr>
                <w:szCs w:val="22"/>
              </w:rPr>
              <w:t xml:space="preserve">individuals and groups of people </w:t>
            </w:r>
            <w:r w:rsidR="00F508D3" w:rsidRPr="002606C4">
              <w:rPr>
                <w:szCs w:val="22"/>
              </w:rPr>
              <w:t>who</w:t>
            </w:r>
            <w:r w:rsidRPr="002606C4">
              <w:rPr>
                <w:szCs w:val="22"/>
              </w:rPr>
              <w:t xml:space="preserve"> moving-image products are made</w:t>
            </w:r>
            <w:r w:rsidR="00F508D3" w:rsidRPr="002606C4">
              <w:rPr>
                <w:szCs w:val="22"/>
              </w:rPr>
              <w:t xml:space="preserve"> for</w:t>
            </w:r>
            <w:r w:rsidRPr="002606C4">
              <w:rPr>
                <w:szCs w:val="22"/>
              </w:rPr>
              <w:t>, and who make meanings when they use these products</w:t>
            </w:r>
          </w:p>
        </w:tc>
      </w:tr>
      <w:tr w:rsidR="00633528" w:rsidTr="002606C4">
        <w:trPr>
          <w:jc w:val="center"/>
        </w:trPr>
        <w:tc>
          <w:tcPr>
            <w:tcW w:w="1981" w:type="dxa"/>
            <w:shd w:val="clear" w:color="auto" w:fill="auto"/>
            <w:tcMar>
              <w:top w:w="28" w:type="dxa"/>
              <w:left w:w="28" w:type="dxa"/>
              <w:bottom w:w="28" w:type="dxa"/>
              <w:right w:w="28" w:type="dxa"/>
            </w:tcMar>
          </w:tcPr>
          <w:p w:rsidR="00633528" w:rsidRPr="002606C4" w:rsidRDefault="00F508D3" w:rsidP="002606C4">
            <w:pPr>
              <w:widowControl w:val="0"/>
              <w:tabs>
                <w:tab w:val="left" w:pos="773"/>
              </w:tabs>
              <w:rPr>
                <w:b/>
                <w:szCs w:val="22"/>
              </w:rPr>
            </w:pPr>
            <w:r w:rsidRPr="002606C4">
              <w:rPr>
                <w:b/>
                <w:szCs w:val="22"/>
              </w:rPr>
              <w:t>I</w:t>
            </w:r>
            <w:r w:rsidR="00830266" w:rsidRPr="002606C4">
              <w:rPr>
                <w:b/>
                <w:szCs w:val="22"/>
              </w:rPr>
              <w:t>nstitutions</w:t>
            </w:r>
          </w:p>
        </w:tc>
        <w:tc>
          <w:tcPr>
            <w:tcW w:w="7658"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spacing w:after="140"/>
              <w:rPr>
                <w:szCs w:val="22"/>
              </w:rPr>
            </w:pPr>
            <w:r w:rsidRPr="002606C4">
              <w:rPr>
                <w:szCs w:val="22"/>
              </w:rPr>
              <w:t>organisations and people whose operational processes and practices enable or constrain moving-image media production and use</w:t>
            </w:r>
          </w:p>
        </w:tc>
      </w:tr>
      <w:tr w:rsidR="00633528" w:rsidTr="002606C4">
        <w:trPr>
          <w:trHeight w:val="185"/>
          <w:jc w:val="center"/>
        </w:trPr>
        <w:tc>
          <w:tcPr>
            <w:tcW w:w="1981" w:type="dxa"/>
            <w:shd w:val="clear" w:color="auto" w:fill="auto"/>
            <w:tcMar>
              <w:top w:w="28" w:type="dxa"/>
              <w:left w:w="28" w:type="dxa"/>
              <w:bottom w:w="28" w:type="dxa"/>
              <w:right w:w="28" w:type="dxa"/>
            </w:tcMar>
          </w:tcPr>
          <w:p w:rsidR="00633528" w:rsidRPr="002606C4" w:rsidRDefault="00F508D3" w:rsidP="002606C4">
            <w:pPr>
              <w:widowControl w:val="0"/>
              <w:tabs>
                <w:tab w:val="left" w:pos="773"/>
              </w:tabs>
              <w:rPr>
                <w:b/>
                <w:szCs w:val="22"/>
              </w:rPr>
            </w:pPr>
            <w:r w:rsidRPr="002606C4">
              <w:rPr>
                <w:b/>
                <w:szCs w:val="22"/>
              </w:rPr>
              <w:t>R</w:t>
            </w:r>
            <w:r w:rsidR="00830266" w:rsidRPr="002606C4">
              <w:rPr>
                <w:b/>
                <w:szCs w:val="22"/>
              </w:rPr>
              <w:t>epresentations</w:t>
            </w:r>
            <w:r w:rsidR="00830266" w:rsidRPr="002606C4">
              <w:rPr>
                <w:b/>
                <w:szCs w:val="22"/>
              </w:rPr>
              <w:tab/>
            </w:r>
          </w:p>
        </w:tc>
        <w:tc>
          <w:tcPr>
            <w:tcW w:w="7658" w:type="dxa"/>
            <w:shd w:val="clear" w:color="auto" w:fill="auto"/>
            <w:tcMar>
              <w:top w:w="28" w:type="dxa"/>
              <w:left w:w="28" w:type="dxa"/>
              <w:bottom w:w="28" w:type="dxa"/>
              <w:right w:w="28" w:type="dxa"/>
            </w:tcMar>
          </w:tcPr>
          <w:p w:rsidR="00633528" w:rsidRPr="002606C4" w:rsidRDefault="00830266" w:rsidP="002606C4">
            <w:pPr>
              <w:widowControl w:val="0"/>
              <w:tabs>
                <w:tab w:val="left" w:pos="773"/>
              </w:tabs>
              <w:spacing w:after="140"/>
              <w:rPr>
                <w:szCs w:val="22"/>
              </w:rPr>
            </w:pPr>
            <w:r w:rsidRPr="002606C4">
              <w:rPr>
                <w:szCs w:val="22"/>
              </w:rPr>
              <w:t>constructions of people, places, events, ideas, and emotions that are applied to create meaning in moving-image media production and use</w:t>
            </w:r>
          </w:p>
        </w:tc>
      </w:tr>
    </w:tbl>
    <w:p w:rsidR="003121D7" w:rsidRPr="001603ED" w:rsidRDefault="003121D7" w:rsidP="00830266">
      <w:pPr>
        <w:tabs>
          <w:tab w:val="left" w:pos="773"/>
        </w:tabs>
      </w:pPr>
    </w:p>
    <w:sectPr w:rsidR="003121D7" w:rsidRPr="001603ED" w:rsidSect="001603ED">
      <w:headerReference w:type="even" r:id="rId44"/>
      <w:headerReference w:type="default" r:id="rId45"/>
      <w:type w:val="evenPage"/>
      <w:pgSz w:w="11906" w:h="16838" w:code="9"/>
      <w:pgMar w:top="1134" w:right="1134" w:bottom="567" w:left="1134" w:header="709" w:footer="510"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B16" w:rsidRDefault="00AC3B16">
      <w:r>
        <w:separator/>
      </w:r>
    </w:p>
    <w:p w:rsidR="00AC3B16" w:rsidRDefault="00AC3B16"/>
    <w:p w:rsidR="00AC3B16" w:rsidRDefault="00AC3B16"/>
    <w:p w:rsidR="00AC3B16" w:rsidRDefault="00AC3B16"/>
    <w:p w:rsidR="00AC3B16" w:rsidRDefault="00AC3B16"/>
    <w:p w:rsidR="00AC3B16" w:rsidRDefault="00AC3B16"/>
  </w:endnote>
  <w:endnote w:type="continuationSeparator" w:id="0">
    <w:p w:rsidR="00AC3B16" w:rsidRDefault="00AC3B16">
      <w:r>
        <w:continuationSeparator/>
      </w:r>
    </w:p>
    <w:p w:rsidR="00AC3B16" w:rsidRDefault="00AC3B16"/>
    <w:p w:rsidR="00AC3B16" w:rsidRDefault="00AC3B16"/>
    <w:p w:rsidR="00AC3B16" w:rsidRDefault="00AC3B16"/>
    <w:p w:rsidR="00AC3B16" w:rsidRDefault="00AC3B16"/>
    <w:p w:rsidR="00AC3B16" w:rsidRDefault="00AC3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ZurichBT-BoldCondense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Pr="00D36BD4" w:rsidRDefault="00805796" w:rsidP="00D36BD4">
    <w:pPr>
      <w:pStyle w:val="Footereven"/>
    </w:pPr>
    <w:r w:rsidRPr="00D36BD4">
      <w:fldChar w:fldCharType="begin"/>
    </w:r>
    <w:r w:rsidRPr="00D36BD4">
      <w:instrText xml:space="preserve"> PAGE </w:instrText>
    </w:r>
    <w:r w:rsidRPr="00D36BD4">
      <w:fldChar w:fldCharType="separate"/>
    </w:r>
    <w:r w:rsidR="00E64929">
      <w:t>2</w:t>
    </w:r>
    <w:r w:rsidRPr="00D36BD4">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Default="00805796" w:rsidP="00D36BD4">
    <w:pPr>
      <w:pStyle w:val="Footerodd"/>
    </w:pPr>
    <w:r w:rsidRPr="00EA7134">
      <w:fldChar w:fldCharType="begin"/>
    </w:r>
    <w:r w:rsidRPr="00EA7134">
      <w:instrText xml:space="preserve">PAGE  </w:instrText>
    </w:r>
    <w:r w:rsidRPr="00EA7134">
      <w:fldChar w:fldCharType="separate"/>
    </w:r>
    <w:r w:rsidR="00812E95">
      <w:rPr>
        <w:noProof/>
      </w:rPr>
      <w:t>7</w:t>
    </w:r>
    <w:r w:rsidRPr="00EA7134">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jc w:val="right"/>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622D3E" w:rsidRPr="0090603A" w:rsidTr="00622D3E">
      <w:trPr>
        <w:jc w:val="right"/>
      </w:trPr>
      <w:tc>
        <w:tcPr>
          <w:tcW w:w="1814" w:type="dxa"/>
          <w:tcBorders>
            <w:top w:val="nil"/>
            <w:left w:val="nil"/>
            <w:bottom w:val="nil"/>
            <w:right w:val="nil"/>
          </w:tcBorders>
          <w:vAlign w:val="bottom"/>
        </w:tcPr>
        <w:p w:rsidR="00622D3E" w:rsidRPr="00FA3FE7" w:rsidRDefault="00622D3E" w:rsidP="00622D3E"/>
      </w:tc>
      <w:tc>
        <w:tcPr>
          <w:tcW w:w="5081" w:type="dxa"/>
          <w:tcBorders>
            <w:top w:val="nil"/>
            <w:left w:val="nil"/>
            <w:bottom w:val="nil"/>
            <w:right w:val="nil"/>
          </w:tcBorders>
          <w:shd w:val="clear" w:color="auto" w:fill="auto"/>
          <w:vAlign w:val="bottom"/>
        </w:tcPr>
        <w:p w:rsidR="00622D3E" w:rsidRPr="00414A9D" w:rsidRDefault="00622D3E" w:rsidP="00622D3E">
          <w:pPr>
            <w:pStyle w:val="Footer"/>
          </w:pPr>
          <w:r w:rsidRPr="00414A9D">
            <w:t xml:space="preserve">© The State of </w:t>
          </w:r>
          <w:smartTag w:uri="urn:schemas-microsoft-com:office:smarttags" w:element="place">
            <w:smartTag w:uri="urn:schemas-microsoft-com:office:smarttags" w:element="State">
              <w:r w:rsidRPr="00414A9D">
                <w:t>Queensland</w:t>
              </w:r>
            </w:smartTag>
          </w:smartTag>
          <w:r w:rsidRPr="00414A9D">
            <w:t xml:space="preserve"> (Queensland Studies Authority) and its licensors 200</w:t>
          </w:r>
          <w:r>
            <w:t>9</w:t>
          </w:r>
          <w:r w:rsidRPr="00414A9D">
            <w:t>.</w:t>
          </w:r>
          <w:r w:rsidRPr="00414A9D">
            <w:br/>
            <w:t>All rights reserved. Please read the copyright notice on our website: www.qsa.qld.edu.au</w:t>
          </w:r>
        </w:p>
      </w:tc>
      <w:tc>
        <w:tcPr>
          <w:tcW w:w="2744" w:type="dxa"/>
          <w:tcBorders>
            <w:top w:val="nil"/>
            <w:left w:val="nil"/>
            <w:bottom w:val="nil"/>
            <w:right w:val="nil"/>
          </w:tcBorders>
          <w:vAlign w:val="bottom"/>
        </w:tcPr>
        <w:p w:rsidR="00622D3E" w:rsidRPr="0090603A" w:rsidRDefault="00E64929" w:rsidP="00622D3E">
          <w:pPr>
            <w:pStyle w:val="Footer"/>
            <w:rPr>
              <w:rFonts w:ascii="Arial Narrow" w:hAnsi="Arial Narrow"/>
            </w:rPr>
          </w:pPr>
          <w:r>
            <w:drawing>
              <wp:inline distT="0" distB="0" distL="0" distR="0">
                <wp:extent cx="1534795" cy="661035"/>
                <wp:effectExtent l="0" t="0" r="8255" b="5715"/>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795" cy="661035"/>
                        </a:xfrm>
                        <a:prstGeom prst="rect">
                          <a:avLst/>
                        </a:prstGeom>
                        <a:noFill/>
                        <a:ln>
                          <a:noFill/>
                        </a:ln>
                      </pic:spPr>
                    </pic:pic>
                  </a:graphicData>
                </a:graphic>
              </wp:inline>
            </w:drawing>
          </w:r>
        </w:p>
      </w:tc>
    </w:tr>
  </w:tbl>
  <w:p w:rsidR="00622D3E" w:rsidRPr="0054418E" w:rsidRDefault="00622D3E" w:rsidP="00622D3E">
    <w:pPr>
      <w:pStyle w:val="smallspace"/>
    </w:pPr>
  </w:p>
  <w:p w:rsidR="00805796" w:rsidRPr="00EC0145" w:rsidRDefault="00805796" w:rsidP="00EC01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Default="00805796" w:rsidP="001603E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Pr="00F508D3" w:rsidRDefault="00805796" w:rsidP="00F508D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Default="008057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B16" w:rsidRDefault="00AC3B16">
      <w:r>
        <w:separator/>
      </w:r>
    </w:p>
    <w:p w:rsidR="00AC3B16" w:rsidRDefault="00AC3B16"/>
    <w:p w:rsidR="00AC3B16" w:rsidRDefault="00AC3B16"/>
    <w:p w:rsidR="00AC3B16" w:rsidRDefault="00AC3B16"/>
    <w:p w:rsidR="00AC3B16" w:rsidRDefault="00AC3B16"/>
    <w:p w:rsidR="00AC3B16" w:rsidRDefault="00AC3B16"/>
  </w:footnote>
  <w:footnote w:type="continuationSeparator" w:id="0">
    <w:p w:rsidR="00AC3B16" w:rsidRDefault="00AC3B16">
      <w:r>
        <w:continuationSeparator/>
      </w:r>
    </w:p>
    <w:p w:rsidR="00AC3B16" w:rsidRDefault="00AC3B16"/>
    <w:p w:rsidR="00AC3B16" w:rsidRDefault="00AC3B16"/>
    <w:p w:rsidR="00AC3B16" w:rsidRDefault="00AC3B16"/>
    <w:p w:rsidR="00AC3B16" w:rsidRDefault="00AC3B16"/>
    <w:p w:rsidR="00AC3B16" w:rsidRDefault="00AC3B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Default="00805796" w:rsidP="00E9359D">
    <w:pPr>
      <w:pStyle w:val="Headerleft"/>
    </w:pPr>
    <w:r>
      <w:t>Teacher guidelines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Pr="00E9359D" w:rsidRDefault="00805796" w:rsidP="00C55D10">
    <w:pPr>
      <w:pStyle w:val="Headerleft"/>
      <w:tabs>
        <w:tab w:val="clear" w:pos="4820"/>
        <w:tab w:val="clear" w:pos="9639"/>
        <w:tab w:val="left" w:pos="1304"/>
      </w:tabs>
    </w:pPr>
    <w:r w:rsidRPr="00C55D10">
      <w:t xml:space="preserve">Appendix </w:t>
    </w:r>
    <w:r>
      <w:t>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Pr="00C55D10" w:rsidRDefault="00805796" w:rsidP="00C55D10">
    <w:pPr>
      <w:pStyle w:val="Headerleft"/>
      <w:tabs>
        <w:tab w:val="clear" w:pos="4820"/>
        <w:tab w:val="clear" w:pos="9639"/>
        <w:tab w:val="left" w:pos="1789"/>
      </w:tabs>
    </w:pPr>
    <w:r w:rsidRPr="00C55D10">
      <w:t>Appendix</w:t>
    </w:r>
    <w:r>
      <w:t xml:space="preserve"> E</w:t>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Pr="00E9359D" w:rsidRDefault="00805796" w:rsidP="00C55D10">
    <w:pPr>
      <w:pStyle w:val="Headerleft"/>
      <w:tabs>
        <w:tab w:val="clear" w:pos="4820"/>
        <w:tab w:val="clear" w:pos="9639"/>
        <w:tab w:val="left" w:pos="1304"/>
      </w:tabs>
    </w:pPr>
    <w:r w:rsidRPr="00C55D10">
      <w:t xml:space="preserve">Appendix </w:t>
    </w:r>
    <w: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Pr="00E9359D" w:rsidRDefault="00805796" w:rsidP="00E9359D">
    <w:pPr>
      <w:pStyle w:val="Headerright"/>
      <w:rPr>
        <w:noProof/>
      </w:rPr>
    </w:pPr>
    <w:r w:rsidRPr="00E9359D">
      <w:rPr>
        <w:noProof/>
      </w:rPr>
      <w:t>Year 7 The Arts — Media: Broadcast</w:t>
    </w:r>
    <w:r>
      <w:rPr>
        <w:noProof/>
      </w:rPr>
      <w:t>ing</w:t>
    </w:r>
    <w:r w:rsidRPr="00E9359D">
      <w:rPr>
        <w:noProof/>
      </w:rPr>
      <w:t xml:space="preserve"> my news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Default="00805796">
    <w:pPr>
      <w:pStyle w:val="Header"/>
    </w:pPr>
    <w:r>
      <w:t>fsdf</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Pr="00C55D10" w:rsidRDefault="00805796" w:rsidP="00C55D10">
    <w:pPr>
      <w:pStyle w:val="Headerleft"/>
      <w:tabs>
        <w:tab w:val="clear" w:pos="4820"/>
        <w:tab w:val="clear" w:pos="9639"/>
        <w:tab w:val="left" w:pos="1789"/>
      </w:tabs>
    </w:pPr>
    <w:r w:rsidRPr="00C55D10">
      <w:t>Appendix</w:t>
    </w:r>
    <w:r>
      <w:t xml:space="preserve"> A</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Pr="00E9359D" w:rsidRDefault="00805796" w:rsidP="00C55D10">
    <w:pPr>
      <w:pStyle w:val="Headerleft"/>
      <w:tabs>
        <w:tab w:val="clear" w:pos="4820"/>
        <w:tab w:val="clear" w:pos="9639"/>
        <w:tab w:val="left" w:pos="1304"/>
      </w:tabs>
    </w:pPr>
    <w:r w:rsidRPr="00C55D10">
      <w:t xml:space="preserve">Appendix </w:t>
    </w:r>
    <w:r>
      <w:t>A</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Default="00805796" w:rsidP="00420D2A">
    <w:pPr>
      <w:pStyle w:val="Headerlef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68" type="#_x0000_t136" style="position:absolute;margin-left:0;margin-top:0;width:543.5pt;height:135.85pt;rotation:315;z-index:-251658752;mso-position-horizontal:center;mso-position-horizontal-relative:margin;mso-position-vertical:center;mso-position-vertical-relative:margin" o:allowincell="f" fillcolor="silver" stroked="f">
          <v:fill opacity=".5"/>
          <v:textpath style="font-family:&quot;Arial Black&quot;;font-size:1pt" string="UNEDITED"/>
        </v:shape>
      </w:pict>
    </w:r>
    <w:r>
      <w:t xml:space="preserve">Appendix </w:t>
    </w:r>
    <w:r w:rsidRPr="00420D2A">
      <w:rPr>
        <w:rStyle w:val="PageNumber"/>
        <w:szCs w:val="24"/>
      </w:rPr>
      <w:fldChar w:fldCharType="begin"/>
    </w:r>
    <w:r w:rsidRPr="00420D2A">
      <w:rPr>
        <w:rStyle w:val="PageNumber"/>
        <w:szCs w:val="24"/>
      </w:rPr>
      <w:instrText xml:space="preserve"> PAGE </w:instrText>
    </w:r>
    <w:r w:rsidRPr="00420D2A">
      <w:rPr>
        <w:rStyle w:val="PageNumber"/>
        <w:szCs w:val="24"/>
      </w:rPr>
      <w:fldChar w:fldCharType="separate"/>
    </w:r>
    <w:r>
      <w:rPr>
        <w:rStyle w:val="PageNumber"/>
        <w:noProof/>
        <w:szCs w:val="24"/>
      </w:rPr>
      <w:t>B</w:t>
    </w:r>
    <w:r w:rsidRPr="00420D2A">
      <w:rPr>
        <w:rStyle w:val="PageNumber"/>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Pr="00E9359D" w:rsidRDefault="00805796" w:rsidP="00C55D10">
    <w:pPr>
      <w:pStyle w:val="Headerleft"/>
      <w:tabs>
        <w:tab w:val="clear" w:pos="4820"/>
        <w:tab w:val="clear" w:pos="9639"/>
        <w:tab w:val="left" w:pos="1304"/>
      </w:tabs>
    </w:pPr>
    <w:r w:rsidRPr="00C55D10">
      <w:t xml:space="preserve">Appendix </w:t>
    </w:r>
    <w:r>
      <w:t>B</w: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Pr="00C55D10" w:rsidRDefault="00805796" w:rsidP="00C55D10">
    <w:pPr>
      <w:pStyle w:val="Headerleft"/>
      <w:tabs>
        <w:tab w:val="clear" w:pos="4820"/>
        <w:tab w:val="clear" w:pos="9639"/>
        <w:tab w:val="left" w:pos="1789"/>
      </w:tabs>
    </w:pPr>
    <w:r w:rsidRPr="00C55D10">
      <w:t>Appendix</w:t>
    </w:r>
    <w:r>
      <w:t xml:space="preserve"> C</w:t>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796" w:rsidRPr="00E9359D" w:rsidRDefault="00805796" w:rsidP="00C55D10">
    <w:pPr>
      <w:pStyle w:val="Headerleft"/>
      <w:tabs>
        <w:tab w:val="clear" w:pos="4820"/>
        <w:tab w:val="clear" w:pos="9639"/>
        <w:tab w:val="left" w:pos="1304"/>
      </w:tabs>
    </w:pPr>
    <w:r w:rsidRPr="00C55D10">
      <w:t xml:space="preserve">Appendix </w:t>
    </w:r>
    <w: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9BB5CB2"/>
    <w:multiLevelType w:val="multilevel"/>
    <w:tmpl w:val="D4FAF8C0"/>
    <w:styleLink w:val="Outline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1F460B0B"/>
    <w:multiLevelType w:val="hybridMultilevel"/>
    <w:tmpl w:val="A7561B80"/>
    <w:lvl w:ilvl="0" w:tplc="A74C7F90">
      <w:start w:val="1"/>
      <w:numFmt w:val="bullet"/>
      <w:pStyle w:val="Bullet1"/>
      <w:lvlText w:val=""/>
      <w:lvlJc w:val="left"/>
      <w:pPr>
        <w:tabs>
          <w:tab w:val="num" w:pos="794"/>
        </w:tabs>
        <w:ind w:left="794" w:hanging="414"/>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40F197B"/>
    <w:multiLevelType w:val="hybridMultilevel"/>
    <w:tmpl w:val="85E8A9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D5A600E"/>
    <w:multiLevelType w:val="multilevel"/>
    <w:tmpl w:val="D4FAF8C0"/>
    <w:numStyleLink w:val="Outlinenumbered"/>
  </w:abstractNum>
  <w:abstractNum w:abstractNumId="6">
    <w:nsid w:val="62953C41"/>
    <w:multiLevelType w:val="hybridMultilevel"/>
    <w:tmpl w:val="0746783C"/>
    <w:lvl w:ilvl="0" w:tplc="DB3C49E6">
      <w:start w:val="1"/>
      <w:numFmt w:val="decimal"/>
      <w:pStyle w:val="Heading1"/>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629828B0"/>
    <w:multiLevelType w:val="hybridMultilevel"/>
    <w:tmpl w:val="C57EEA28"/>
    <w:lvl w:ilvl="0" w:tplc="82F0B26C">
      <w:start w:val="1"/>
      <w:numFmt w:val="bullet"/>
      <w:pStyle w:val="Bulletslevel1"/>
      <w:lvlText w:val=""/>
      <w:lvlJc w:val="left"/>
      <w:pPr>
        <w:tabs>
          <w:tab w:val="num" w:pos="380"/>
        </w:tabs>
        <w:ind w:left="380" w:hanging="380"/>
      </w:pPr>
      <w:rPr>
        <w:rFonts w:ascii="Symbol" w:hAnsi="Symbol" w:hint="default"/>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8">
    <w:nsid w:val="64AC7255"/>
    <w:multiLevelType w:val="hybridMultilevel"/>
    <w:tmpl w:val="630886A2"/>
    <w:lvl w:ilvl="0" w:tplc="7CF658E6">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33E5BCA"/>
    <w:multiLevelType w:val="multilevel"/>
    <w:tmpl w:val="D4FAF8C0"/>
    <w:numStyleLink w:val="Outlinenumbered"/>
  </w:abstractNum>
  <w:abstractNum w:abstractNumId="10">
    <w:nsid w:val="79C370CA"/>
    <w:multiLevelType w:val="hybridMultilevel"/>
    <w:tmpl w:val="653C324E"/>
    <w:lvl w:ilvl="0" w:tplc="30C2E45A">
      <w:start w:val="1"/>
      <w:numFmt w:val="decimal"/>
      <w:pStyle w:val="Heading1TOP"/>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0"/>
  </w:num>
  <w:num w:numId="4">
    <w:abstractNumId w:val="8"/>
  </w:num>
  <w:num w:numId="5">
    <w:abstractNumId w:val="3"/>
  </w:num>
  <w:num w:numId="6">
    <w:abstractNumId w:val="6"/>
  </w:num>
  <w:num w:numId="7">
    <w:abstractNumId w:val="2"/>
  </w:num>
  <w:num w:numId="8">
    <w:abstractNumId w:val="10"/>
  </w:num>
  <w:num w:numId="9">
    <w:abstractNumId w:val="5"/>
  </w:num>
  <w:num w:numId="10">
    <w:abstractNumId w:val="9"/>
  </w:num>
  <w:num w:numId="11">
    <w:abstractNumId w:val="7"/>
  </w:num>
  <w:num w:numId="12">
    <w:abstractNumId w:val="7"/>
  </w:num>
  <w:num w:numId="13">
    <w:abstractNumId w:val="7"/>
  </w:num>
  <w:num w:numId="14">
    <w:abstractNumId w:val="7"/>
  </w:num>
  <w:num w:numId="1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A0B"/>
    <w:rsid w:val="000022FF"/>
    <w:rsid w:val="00003280"/>
    <w:rsid w:val="000040CE"/>
    <w:rsid w:val="000043A4"/>
    <w:rsid w:val="00007DBF"/>
    <w:rsid w:val="00024967"/>
    <w:rsid w:val="00026548"/>
    <w:rsid w:val="0004134C"/>
    <w:rsid w:val="00042BF3"/>
    <w:rsid w:val="00047FDB"/>
    <w:rsid w:val="000517C2"/>
    <w:rsid w:val="000616E1"/>
    <w:rsid w:val="00061D89"/>
    <w:rsid w:val="00066520"/>
    <w:rsid w:val="00070210"/>
    <w:rsid w:val="000736CA"/>
    <w:rsid w:val="000825C6"/>
    <w:rsid w:val="00082765"/>
    <w:rsid w:val="00083BFA"/>
    <w:rsid w:val="00083EF5"/>
    <w:rsid w:val="00085CFC"/>
    <w:rsid w:val="000875B8"/>
    <w:rsid w:val="00095960"/>
    <w:rsid w:val="000A0660"/>
    <w:rsid w:val="000A1635"/>
    <w:rsid w:val="000A6147"/>
    <w:rsid w:val="000A7071"/>
    <w:rsid w:val="000A779D"/>
    <w:rsid w:val="000B7AA0"/>
    <w:rsid w:val="000C0E6D"/>
    <w:rsid w:val="000C738D"/>
    <w:rsid w:val="000D2039"/>
    <w:rsid w:val="000D6A12"/>
    <w:rsid w:val="000E0E12"/>
    <w:rsid w:val="000E3AB2"/>
    <w:rsid w:val="000E4E18"/>
    <w:rsid w:val="000E6EA3"/>
    <w:rsid w:val="000F0DAD"/>
    <w:rsid w:val="000F52B5"/>
    <w:rsid w:val="000F5EF5"/>
    <w:rsid w:val="001019F0"/>
    <w:rsid w:val="00101CF6"/>
    <w:rsid w:val="00102ECC"/>
    <w:rsid w:val="001040A6"/>
    <w:rsid w:val="001070A9"/>
    <w:rsid w:val="001103BE"/>
    <w:rsid w:val="00120E4C"/>
    <w:rsid w:val="00123E4E"/>
    <w:rsid w:val="001247D8"/>
    <w:rsid w:val="00127A14"/>
    <w:rsid w:val="00130EFC"/>
    <w:rsid w:val="00132BC2"/>
    <w:rsid w:val="001357C8"/>
    <w:rsid w:val="00137481"/>
    <w:rsid w:val="00140F5D"/>
    <w:rsid w:val="00155056"/>
    <w:rsid w:val="001574F9"/>
    <w:rsid w:val="001603ED"/>
    <w:rsid w:val="001627BF"/>
    <w:rsid w:val="001634B0"/>
    <w:rsid w:val="001659AA"/>
    <w:rsid w:val="00170657"/>
    <w:rsid w:val="00171987"/>
    <w:rsid w:val="00171A8D"/>
    <w:rsid w:val="00173489"/>
    <w:rsid w:val="0017388F"/>
    <w:rsid w:val="00173B46"/>
    <w:rsid w:val="00174197"/>
    <w:rsid w:val="0017557A"/>
    <w:rsid w:val="001769B4"/>
    <w:rsid w:val="001839CC"/>
    <w:rsid w:val="00184DFB"/>
    <w:rsid w:val="00186CDA"/>
    <w:rsid w:val="001871B3"/>
    <w:rsid w:val="00190075"/>
    <w:rsid w:val="00190C5F"/>
    <w:rsid w:val="00191133"/>
    <w:rsid w:val="00193E81"/>
    <w:rsid w:val="001971C2"/>
    <w:rsid w:val="001A1731"/>
    <w:rsid w:val="001C4D23"/>
    <w:rsid w:val="001C5BD9"/>
    <w:rsid w:val="001D07D3"/>
    <w:rsid w:val="001E43BD"/>
    <w:rsid w:val="001F0901"/>
    <w:rsid w:val="001F5F3D"/>
    <w:rsid w:val="00205805"/>
    <w:rsid w:val="00207534"/>
    <w:rsid w:val="002076B2"/>
    <w:rsid w:val="00210015"/>
    <w:rsid w:val="00216C8D"/>
    <w:rsid w:val="002170E0"/>
    <w:rsid w:val="00227363"/>
    <w:rsid w:val="002303A7"/>
    <w:rsid w:val="00232959"/>
    <w:rsid w:val="00233FC0"/>
    <w:rsid w:val="0024509A"/>
    <w:rsid w:val="002450D1"/>
    <w:rsid w:val="0024608E"/>
    <w:rsid w:val="002466C7"/>
    <w:rsid w:val="00253D87"/>
    <w:rsid w:val="00254350"/>
    <w:rsid w:val="002606C4"/>
    <w:rsid w:val="00264F51"/>
    <w:rsid w:val="00265459"/>
    <w:rsid w:val="00271371"/>
    <w:rsid w:val="00271417"/>
    <w:rsid w:val="002723C2"/>
    <w:rsid w:val="002734E6"/>
    <w:rsid w:val="00273DE2"/>
    <w:rsid w:val="00274767"/>
    <w:rsid w:val="0027478D"/>
    <w:rsid w:val="00276D36"/>
    <w:rsid w:val="00284B38"/>
    <w:rsid w:val="002859A3"/>
    <w:rsid w:val="002865DA"/>
    <w:rsid w:val="00295A06"/>
    <w:rsid w:val="00296B86"/>
    <w:rsid w:val="002A79B9"/>
    <w:rsid w:val="002A7A93"/>
    <w:rsid w:val="002B30EB"/>
    <w:rsid w:val="002B5BFC"/>
    <w:rsid w:val="002C0261"/>
    <w:rsid w:val="002C1299"/>
    <w:rsid w:val="002C1C04"/>
    <w:rsid w:val="002C1E49"/>
    <w:rsid w:val="002C4CB3"/>
    <w:rsid w:val="002C7A1B"/>
    <w:rsid w:val="002D621B"/>
    <w:rsid w:val="002D7C5D"/>
    <w:rsid w:val="002E18AD"/>
    <w:rsid w:val="002E2E74"/>
    <w:rsid w:val="002E2F03"/>
    <w:rsid w:val="002F135D"/>
    <w:rsid w:val="002F1520"/>
    <w:rsid w:val="002F3677"/>
    <w:rsid w:val="002F45D0"/>
    <w:rsid w:val="002F4C51"/>
    <w:rsid w:val="002F69A3"/>
    <w:rsid w:val="00300F05"/>
    <w:rsid w:val="00302E5C"/>
    <w:rsid w:val="003121D7"/>
    <w:rsid w:val="00314E3C"/>
    <w:rsid w:val="00317AB4"/>
    <w:rsid w:val="0032073F"/>
    <w:rsid w:val="00321572"/>
    <w:rsid w:val="00321DA5"/>
    <w:rsid w:val="00327D43"/>
    <w:rsid w:val="00330421"/>
    <w:rsid w:val="00331E85"/>
    <w:rsid w:val="003347CE"/>
    <w:rsid w:val="0033529F"/>
    <w:rsid w:val="003423F5"/>
    <w:rsid w:val="00343C39"/>
    <w:rsid w:val="00352347"/>
    <w:rsid w:val="00354B41"/>
    <w:rsid w:val="003573C7"/>
    <w:rsid w:val="00357A2A"/>
    <w:rsid w:val="00360CDA"/>
    <w:rsid w:val="00361735"/>
    <w:rsid w:val="0036290B"/>
    <w:rsid w:val="00363611"/>
    <w:rsid w:val="00364F37"/>
    <w:rsid w:val="00366C18"/>
    <w:rsid w:val="00382D15"/>
    <w:rsid w:val="003833E5"/>
    <w:rsid w:val="00386B43"/>
    <w:rsid w:val="00391A20"/>
    <w:rsid w:val="0039220E"/>
    <w:rsid w:val="003931E0"/>
    <w:rsid w:val="0039605F"/>
    <w:rsid w:val="003A0CE3"/>
    <w:rsid w:val="003A0EEB"/>
    <w:rsid w:val="003A1874"/>
    <w:rsid w:val="003A5656"/>
    <w:rsid w:val="003A5964"/>
    <w:rsid w:val="003A7C52"/>
    <w:rsid w:val="003B310F"/>
    <w:rsid w:val="003B3B98"/>
    <w:rsid w:val="003C105A"/>
    <w:rsid w:val="003C1342"/>
    <w:rsid w:val="003C1DE1"/>
    <w:rsid w:val="003C302E"/>
    <w:rsid w:val="003C61E5"/>
    <w:rsid w:val="003C702A"/>
    <w:rsid w:val="003D58DE"/>
    <w:rsid w:val="003E105B"/>
    <w:rsid w:val="003E217B"/>
    <w:rsid w:val="003E33A5"/>
    <w:rsid w:val="003E3A3A"/>
    <w:rsid w:val="003E44BA"/>
    <w:rsid w:val="003E500C"/>
    <w:rsid w:val="003E7321"/>
    <w:rsid w:val="003F089F"/>
    <w:rsid w:val="003F5E8A"/>
    <w:rsid w:val="00401457"/>
    <w:rsid w:val="00401ECF"/>
    <w:rsid w:val="00404DA0"/>
    <w:rsid w:val="004112EA"/>
    <w:rsid w:val="00411E67"/>
    <w:rsid w:val="00416BAF"/>
    <w:rsid w:val="004172A0"/>
    <w:rsid w:val="00420D2A"/>
    <w:rsid w:val="00421645"/>
    <w:rsid w:val="00424A51"/>
    <w:rsid w:val="00425F74"/>
    <w:rsid w:val="004316D0"/>
    <w:rsid w:val="004423A4"/>
    <w:rsid w:val="00444D1F"/>
    <w:rsid w:val="004475A2"/>
    <w:rsid w:val="00453F95"/>
    <w:rsid w:val="00457A26"/>
    <w:rsid w:val="004605DF"/>
    <w:rsid w:val="00461F9D"/>
    <w:rsid w:val="00474B75"/>
    <w:rsid w:val="004763AF"/>
    <w:rsid w:val="00480A76"/>
    <w:rsid w:val="00483E6B"/>
    <w:rsid w:val="0048671D"/>
    <w:rsid w:val="00486DDE"/>
    <w:rsid w:val="004876A9"/>
    <w:rsid w:val="0048770E"/>
    <w:rsid w:val="004928CF"/>
    <w:rsid w:val="0049389D"/>
    <w:rsid w:val="00494EB0"/>
    <w:rsid w:val="00495D94"/>
    <w:rsid w:val="004A1033"/>
    <w:rsid w:val="004B2135"/>
    <w:rsid w:val="004B69C7"/>
    <w:rsid w:val="004B7D90"/>
    <w:rsid w:val="004B7E94"/>
    <w:rsid w:val="004C3EC8"/>
    <w:rsid w:val="004D42F2"/>
    <w:rsid w:val="004D7A58"/>
    <w:rsid w:val="004E0F30"/>
    <w:rsid w:val="004F20BA"/>
    <w:rsid w:val="004F68EC"/>
    <w:rsid w:val="0050177D"/>
    <w:rsid w:val="0051005F"/>
    <w:rsid w:val="005110F5"/>
    <w:rsid w:val="00515192"/>
    <w:rsid w:val="0052094C"/>
    <w:rsid w:val="00521B64"/>
    <w:rsid w:val="00526090"/>
    <w:rsid w:val="00526544"/>
    <w:rsid w:val="0052799A"/>
    <w:rsid w:val="00530616"/>
    <w:rsid w:val="0053141F"/>
    <w:rsid w:val="00532D24"/>
    <w:rsid w:val="005336D0"/>
    <w:rsid w:val="00535835"/>
    <w:rsid w:val="00540C1B"/>
    <w:rsid w:val="005429DB"/>
    <w:rsid w:val="0054355A"/>
    <w:rsid w:val="005438C6"/>
    <w:rsid w:val="0054418E"/>
    <w:rsid w:val="005446DD"/>
    <w:rsid w:val="005459CF"/>
    <w:rsid w:val="005500EE"/>
    <w:rsid w:val="00550B85"/>
    <w:rsid w:val="00551A8A"/>
    <w:rsid w:val="00552AAD"/>
    <w:rsid w:val="00553E90"/>
    <w:rsid w:val="00555205"/>
    <w:rsid w:val="005571B4"/>
    <w:rsid w:val="00561D1E"/>
    <w:rsid w:val="00562AF7"/>
    <w:rsid w:val="00565216"/>
    <w:rsid w:val="00574599"/>
    <w:rsid w:val="005751C0"/>
    <w:rsid w:val="005759C7"/>
    <w:rsid w:val="00575DED"/>
    <w:rsid w:val="00577012"/>
    <w:rsid w:val="00577F68"/>
    <w:rsid w:val="00583730"/>
    <w:rsid w:val="00585563"/>
    <w:rsid w:val="005A0AA4"/>
    <w:rsid w:val="005A1C09"/>
    <w:rsid w:val="005A52BC"/>
    <w:rsid w:val="005A7039"/>
    <w:rsid w:val="005A7940"/>
    <w:rsid w:val="005A7C02"/>
    <w:rsid w:val="005B5A2D"/>
    <w:rsid w:val="005B710F"/>
    <w:rsid w:val="005C19CD"/>
    <w:rsid w:val="005C207A"/>
    <w:rsid w:val="005C7849"/>
    <w:rsid w:val="005D0C9A"/>
    <w:rsid w:val="005D5C4E"/>
    <w:rsid w:val="005E138A"/>
    <w:rsid w:val="005E56D7"/>
    <w:rsid w:val="005F00FC"/>
    <w:rsid w:val="005F1A13"/>
    <w:rsid w:val="005F253C"/>
    <w:rsid w:val="005F25C9"/>
    <w:rsid w:val="005F2FBA"/>
    <w:rsid w:val="00605CB5"/>
    <w:rsid w:val="00612547"/>
    <w:rsid w:val="00612611"/>
    <w:rsid w:val="00622D3E"/>
    <w:rsid w:val="00625863"/>
    <w:rsid w:val="0062663E"/>
    <w:rsid w:val="00630422"/>
    <w:rsid w:val="00633528"/>
    <w:rsid w:val="00635253"/>
    <w:rsid w:val="00636670"/>
    <w:rsid w:val="006432CE"/>
    <w:rsid w:val="00643803"/>
    <w:rsid w:val="0064612E"/>
    <w:rsid w:val="00646423"/>
    <w:rsid w:val="00654460"/>
    <w:rsid w:val="006559F0"/>
    <w:rsid w:val="00657BB0"/>
    <w:rsid w:val="00661055"/>
    <w:rsid w:val="00664FEE"/>
    <w:rsid w:val="006651E7"/>
    <w:rsid w:val="00666387"/>
    <w:rsid w:val="006701F4"/>
    <w:rsid w:val="006732D0"/>
    <w:rsid w:val="0067452E"/>
    <w:rsid w:val="006760FA"/>
    <w:rsid w:val="00676DF3"/>
    <w:rsid w:val="006774B8"/>
    <w:rsid w:val="0068018A"/>
    <w:rsid w:val="0068368B"/>
    <w:rsid w:val="00683EB7"/>
    <w:rsid w:val="00687904"/>
    <w:rsid w:val="00691536"/>
    <w:rsid w:val="006A24FF"/>
    <w:rsid w:val="006A3901"/>
    <w:rsid w:val="006B383C"/>
    <w:rsid w:val="006B3EA5"/>
    <w:rsid w:val="006C196E"/>
    <w:rsid w:val="006C1A10"/>
    <w:rsid w:val="006C7ECA"/>
    <w:rsid w:val="006D1DD0"/>
    <w:rsid w:val="006D394C"/>
    <w:rsid w:val="006D3F19"/>
    <w:rsid w:val="006D5672"/>
    <w:rsid w:val="006D7994"/>
    <w:rsid w:val="006E3C63"/>
    <w:rsid w:val="006E3CD1"/>
    <w:rsid w:val="006E4BEF"/>
    <w:rsid w:val="006E59A5"/>
    <w:rsid w:val="006F03B7"/>
    <w:rsid w:val="006F543A"/>
    <w:rsid w:val="00710F10"/>
    <w:rsid w:val="00715381"/>
    <w:rsid w:val="0071550A"/>
    <w:rsid w:val="00717173"/>
    <w:rsid w:val="00720999"/>
    <w:rsid w:val="00722074"/>
    <w:rsid w:val="00722B7C"/>
    <w:rsid w:val="00723832"/>
    <w:rsid w:val="00727BED"/>
    <w:rsid w:val="007335F1"/>
    <w:rsid w:val="00740AC8"/>
    <w:rsid w:val="007412EC"/>
    <w:rsid w:val="00746761"/>
    <w:rsid w:val="00747A3A"/>
    <w:rsid w:val="00750B88"/>
    <w:rsid w:val="00750E63"/>
    <w:rsid w:val="00753936"/>
    <w:rsid w:val="00764F67"/>
    <w:rsid w:val="00770160"/>
    <w:rsid w:val="00781794"/>
    <w:rsid w:val="007825B7"/>
    <w:rsid w:val="0078406C"/>
    <w:rsid w:val="00784611"/>
    <w:rsid w:val="007856A2"/>
    <w:rsid w:val="0079630D"/>
    <w:rsid w:val="007A04D1"/>
    <w:rsid w:val="007A1D95"/>
    <w:rsid w:val="007A43AE"/>
    <w:rsid w:val="007B2CAD"/>
    <w:rsid w:val="007C17CD"/>
    <w:rsid w:val="007C2383"/>
    <w:rsid w:val="007C2427"/>
    <w:rsid w:val="007C4A0C"/>
    <w:rsid w:val="007C4A1E"/>
    <w:rsid w:val="007E3A33"/>
    <w:rsid w:val="007E7600"/>
    <w:rsid w:val="007F02DC"/>
    <w:rsid w:val="007F1688"/>
    <w:rsid w:val="007F3983"/>
    <w:rsid w:val="007F4428"/>
    <w:rsid w:val="007F75E1"/>
    <w:rsid w:val="00800240"/>
    <w:rsid w:val="008005A0"/>
    <w:rsid w:val="00800A8A"/>
    <w:rsid w:val="00801AAF"/>
    <w:rsid w:val="008034C1"/>
    <w:rsid w:val="008039CA"/>
    <w:rsid w:val="00805796"/>
    <w:rsid w:val="00805863"/>
    <w:rsid w:val="00806622"/>
    <w:rsid w:val="00807761"/>
    <w:rsid w:val="00810137"/>
    <w:rsid w:val="008111E2"/>
    <w:rsid w:val="00812E95"/>
    <w:rsid w:val="00830266"/>
    <w:rsid w:val="00834B4C"/>
    <w:rsid w:val="00852BF6"/>
    <w:rsid w:val="00854A12"/>
    <w:rsid w:val="0085599D"/>
    <w:rsid w:val="00855D90"/>
    <w:rsid w:val="0085648F"/>
    <w:rsid w:val="0085683B"/>
    <w:rsid w:val="008619F9"/>
    <w:rsid w:val="00861FF7"/>
    <w:rsid w:val="00864F98"/>
    <w:rsid w:val="0087211E"/>
    <w:rsid w:val="00872798"/>
    <w:rsid w:val="0087318E"/>
    <w:rsid w:val="00874902"/>
    <w:rsid w:val="00876869"/>
    <w:rsid w:val="0087711E"/>
    <w:rsid w:val="00886C72"/>
    <w:rsid w:val="00886F0C"/>
    <w:rsid w:val="00890972"/>
    <w:rsid w:val="0089203C"/>
    <w:rsid w:val="00892362"/>
    <w:rsid w:val="0089293E"/>
    <w:rsid w:val="008930E2"/>
    <w:rsid w:val="008A0612"/>
    <w:rsid w:val="008A37AF"/>
    <w:rsid w:val="008A37E1"/>
    <w:rsid w:val="008A6C51"/>
    <w:rsid w:val="008A6EB3"/>
    <w:rsid w:val="008B2DCF"/>
    <w:rsid w:val="008B58C8"/>
    <w:rsid w:val="008C0A2B"/>
    <w:rsid w:val="008C2C52"/>
    <w:rsid w:val="008C4341"/>
    <w:rsid w:val="008C550A"/>
    <w:rsid w:val="008C6405"/>
    <w:rsid w:val="008E1BD2"/>
    <w:rsid w:val="008E24A8"/>
    <w:rsid w:val="008F1AA2"/>
    <w:rsid w:val="008F1E04"/>
    <w:rsid w:val="008F3048"/>
    <w:rsid w:val="008F4790"/>
    <w:rsid w:val="008F4B4C"/>
    <w:rsid w:val="008F6176"/>
    <w:rsid w:val="008F70A1"/>
    <w:rsid w:val="00900DA6"/>
    <w:rsid w:val="00902DE5"/>
    <w:rsid w:val="00904640"/>
    <w:rsid w:val="00910369"/>
    <w:rsid w:val="0091354C"/>
    <w:rsid w:val="009146FA"/>
    <w:rsid w:val="0092016E"/>
    <w:rsid w:val="00921D41"/>
    <w:rsid w:val="009239B7"/>
    <w:rsid w:val="00926820"/>
    <w:rsid w:val="009275A4"/>
    <w:rsid w:val="0092782A"/>
    <w:rsid w:val="00931054"/>
    <w:rsid w:val="00932B1D"/>
    <w:rsid w:val="00934842"/>
    <w:rsid w:val="00934DA2"/>
    <w:rsid w:val="00943157"/>
    <w:rsid w:val="00943DC9"/>
    <w:rsid w:val="00946FB9"/>
    <w:rsid w:val="00960D87"/>
    <w:rsid w:val="00961186"/>
    <w:rsid w:val="009611E2"/>
    <w:rsid w:val="00961B9F"/>
    <w:rsid w:val="009624E3"/>
    <w:rsid w:val="00964264"/>
    <w:rsid w:val="00964AFA"/>
    <w:rsid w:val="00971609"/>
    <w:rsid w:val="0097215D"/>
    <w:rsid w:val="00972963"/>
    <w:rsid w:val="009738DE"/>
    <w:rsid w:val="0098016C"/>
    <w:rsid w:val="009809B4"/>
    <w:rsid w:val="009814CC"/>
    <w:rsid w:val="00986690"/>
    <w:rsid w:val="00987A0A"/>
    <w:rsid w:val="009935D7"/>
    <w:rsid w:val="009A1218"/>
    <w:rsid w:val="009A1A6E"/>
    <w:rsid w:val="009B7248"/>
    <w:rsid w:val="009C02F6"/>
    <w:rsid w:val="009C2FE1"/>
    <w:rsid w:val="009C3444"/>
    <w:rsid w:val="009C5022"/>
    <w:rsid w:val="009D15D5"/>
    <w:rsid w:val="009D375B"/>
    <w:rsid w:val="009D5FF8"/>
    <w:rsid w:val="009E1352"/>
    <w:rsid w:val="009F0A5B"/>
    <w:rsid w:val="009F1EAE"/>
    <w:rsid w:val="009F4C61"/>
    <w:rsid w:val="00A004E1"/>
    <w:rsid w:val="00A05F30"/>
    <w:rsid w:val="00A1340E"/>
    <w:rsid w:val="00A138DA"/>
    <w:rsid w:val="00A14EA8"/>
    <w:rsid w:val="00A17866"/>
    <w:rsid w:val="00A233BC"/>
    <w:rsid w:val="00A3071F"/>
    <w:rsid w:val="00A30C8E"/>
    <w:rsid w:val="00A326AC"/>
    <w:rsid w:val="00A3309D"/>
    <w:rsid w:val="00A33417"/>
    <w:rsid w:val="00A41314"/>
    <w:rsid w:val="00A425D7"/>
    <w:rsid w:val="00A42B52"/>
    <w:rsid w:val="00A44765"/>
    <w:rsid w:val="00A456F4"/>
    <w:rsid w:val="00A474D7"/>
    <w:rsid w:val="00A53C82"/>
    <w:rsid w:val="00A55BB8"/>
    <w:rsid w:val="00A56A9B"/>
    <w:rsid w:val="00A652E4"/>
    <w:rsid w:val="00A67D85"/>
    <w:rsid w:val="00A705F2"/>
    <w:rsid w:val="00A70DDA"/>
    <w:rsid w:val="00A74B73"/>
    <w:rsid w:val="00A74C89"/>
    <w:rsid w:val="00A75BB6"/>
    <w:rsid w:val="00A84698"/>
    <w:rsid w:val="00A86041"/>
    <w:rsid w:val="00A9169C"/>
    <w:rsid w:val="00A91E04"/>
    <w:rsid w:val="00A9650D"/>
    <w:rsid w:val="00AA1A51"/>
    <w:rsid w:val="00AA3BE7"/>
    <w:rsid w:val="00AA464E"/>
    <w:rsid w:val="00AA4B06"/>
    <w:rsid w:val="00AB2C0A"/>
    <w:rsid w:val="00AB7681"/>
    <w:rsid w:val="00AC154F"/>
    <w:rsid w:val="00AC2059"/>
    <w:rsid w:val="00AC3675"/>
    <w:rsid w:val="00AC3B16"/>
    <w:rsid w:val="00AC4581"/>
    <w:rsid w:val="00AC6F7A"/>
    <w:rsid w:val="00AD34F1"/>
    <w:rsid w:val="00AD547B"/>
    <w:rsid w:val="00AD709F"/>
    <w:rsid w:val="00AD7BF7"/>
    <w:rsid w:val="00AE1FEC"/>
    <w:rsid w:val="00AE4DC8"/>
    <w:rsid w:val="00AE67F3"/>
    <w:rsid w:val="00AE766C"/>
    <w:rsid w:val="00AE79A1"/>
    <w:rsid w:val="00AF079D"/>
    <w:rsid w:val="00AF5ABE"/>
    <w:rsid w:val="00B01EE3"/>
    <w:rsid w:val="00B03C83"/>
    <w:rsid w:val="00B0620A"/>
    <w:rsid w:val="00B07D01"/>
    <w:rsid w:val="00B13E44"/>
    <w:rsid w:val="00B15A7A"/>
    <w:rsid w:val="00B15D35"/>
    <w:rsid w:val="00B207F1"/>
    <w:rsid w:val="00B20A68"/>
    <w:rsid w:val="00B25C0D"/>
    <w:rsid w:val="00B27069"/>
    <w:rsid w:val="00B339DD"/>
    <w:rsid w:val="00B34779"/>
    <w:rsid w:val="00B429CB"/>
    <w:rsid w:val="00B5089F"/>
    <w:rsid w:val="00B52BB3"/>
    <w:rsid w:val="00B578F3"/>
    <w:rsid w:val="00B63195"/>
    <w:rsid w:val="00B63703"/>
    <w:rsid w:val="00B63DA9"/>
    <w:rsid w:val="00B64349"/>
    <w:rsid w:val="00B74071"/>
    <w:rsid w:val="00B770B0"/>
    <w:rsid w:val="00B82E85"/>
    <w:rsid w:val="00B85FF2"/>
    <w:rsid w:val="00B86409"/>
    <w:rsid w:val="00B910EC"/>
    <w:rsid w:val="00B9722E"/>
    <w:rsid w:val="00B97EED"/>
    <w:rsid w:val="00BA0678"/>
    <w:rsid w:val="00BA2970"/>
    <w:rsid w:val="00BA3082"/>
    <w:rsid w:val="00BA3968"/>
    <w:rsid w:val="00BC0903"/>
    <w:rsid w:val="00BC3009"/>
    <w:rsid w:val="00BC58D9"/>
    <w:rsid w:val="00BC7D49"/>
    <w:rsid w:val="00BC7DDE"/>
    <w:rsid w:val="00BD0732"/>
    <w:rsid w:val="00BD2618"/>
    <w:rsid w:val="00BD47BB"/>
    <w:rsid w:val="00BD6C92"/>
    <w:rsid w:val="00BE39BB"/>
    <w:rsid w:val="00BE57E2"/>
    <w:rsid w:val="00BE70B3"/>
    <w:rsid w:val="00BF314E"/>
    <w:rsid w:val="00BF5C32"/>
    <w:rsid w:val="00BF6FFA"/>
    <w:rsid w:val="00C00CCD"/>
    <w:rsid w:val="00C02529"/>
    <w:rsid w:val="00C0441E"/>
    <w:rsid w:val="00C0583B"/>
    <w:rsid w:val="00C06C0C"/>
    <w:rsid w:val="00C10E44"/>
    <w:rsid w:val="00C11486"/>
    <w:rsid w:val="00C115C4"/>
    <w:rsid w:val="00C11F18"/>
    <w:rsid w:val="00C158C1"/>
    <w:rsid w:val="00C20914"/>
    <w:rsid w:val="00C23AF2"/>
    <w:rsid w:val="00C24EA3"/>
    <w:rsid w:val="00C3021B"/>
    <w:rsid w:val="00C34701"/>
    <w:rsid w:val="00C36344"/>
    <w:rsid w:val="00C400C7"/>
    <w:rsid w:val="00C42C54"/>
    <w:rsid w:val="00C441F2"/>
    <w:rsid w:val="00C504F9"/>
    <w:rsid w:val="00C53E99"/>
    <w:rsid w:val="00C55404"/>
    <w:rsid w:val="00C557B7"/>
    <w:rsid w:val="00C55D10"/>
    <w:rsid w:val="00C6009E"/>
    <w:rsid w:val="00C61C2F"/>
    <w:rsid w:val="00C740A4"/>
    <w:rsid w:val="00C74303"/>
    <w:rsid w:val="00C85825"/>
    <w:rsid w:val="00C875B3"/>
    <w:rsid w:val="00C946AF"/>
    <w:rsid w:val="00C96592"/>
    <w:rsid w:val="00C9682B"/>
    <w:rsid w:val="00CA27BC"/>
    <w:rsid w:val="00CA2B94"/>
    <w:rsid w:val="00CA4D62"/>
    <w:rsid w:val="00CA5CD9"/>
    <w:rsid w:val="00CA5D9D"/>
    <w:rsid w:val="00CB63B6"/>
    <w:rsid w:val="00CC247C"/>
    <w:rsid w:val="00CC2DEF"/>
    <w:rsid w:val="00CC5948"/>
    <w:rsid w:val="00CD0037"/>
    <w:rsid w:val="00CD0397"/>
    <w:rsid w:val="00CD55D1"/>
    <w:rsid w:val="00CD5F98"/>
    <w:rsid w:val="00CE11B0"/>
    <w:rsid w:val="00CE1AFF"/>
    <w:rsid w:val="00CE1E8A"/>
    <w:rsid w:val="00CE3336"/>
    <w:rsid w:val="00CE34DF"/>
    <w:rsid w:val="00CE4055"/>
    <w:rsid w:val="00CE563C"/>
    <w:rsid w:val="00CF1A05"/>
    <w:rsid w:val="00CF41D8"/>
    <w:rsid w:val="00CF5C48"/>
    <w:rsid w:val="00D00E39"/>
    <w:rsid w:val="00D013A3"/>
    <w:rsid w:val="00D0400B"/>
    <w:rsid w:val="00D05C0E"/>
    <w:rsid w:val="00D10209"/>
    <w:rsid w:val="00D11B98"/>
    <w:rsid w:val="00D24FFA"/>
    <w:rsid w:val="00D25A86"/>
    <w:rsid w:val="00D32A2C"/>
    <w:rsid w:val="00D36BD4"/>
    <w:rsid w:val="00D3735D"/>
    <w:rsid w:val="00D37B79"/>
    <w:rsid w:val="00D43526"/>
    <w:rsid w:val="00D43A0B"/>
    <w:rsid w:val="00D43BC1"/>
    <w:rsid w:val="00D442BF"/>
    <w:rsid w:val="00D44DA9"/>
    <w:rsid w:val="00D46350"/>
    <w:rsid w:val="00D52EC3"/>
    <w:rsid w:val="00D566E3"/>
    <w:rsid w:val="00D56D88"/>
    <w:rsid w:val="00D5754D"/>
    <w:rsid w:val="00D57E32"/>
    <w:rsid w:val="00D61E66"/>
    <w:rsid w:val="00D6560C"/>
    <w:rsid w:val="00D66A0B"/>
    <w:rsid w:val="00D66A63"/>
    <w:rsid w:val="00D71223"/>
    <w:rsid w:val="00D82FD6"/>
    <w:rsid w:val="00D87035"/>
    <w:rsid w:val="00DA04E8"/>
    <w:rsid w:val="00DA3EA2"/>
    <w:rsid w:val="00DA483D"/>
    <w:rsid w:val="00DA48C3"/>
    <w:rsid w:val="00DA60AF"/>
    <w:rsid w:val="00DA612D"/>
    <w:rsid w:val="00DB0CB9"/>
    <w:rsid w:val="00DC16A2"/>
    <w:rsid w:val="00DC2933"/>
    <w:rsid w:val="00DC4256"/>
    <w:rsid w:val="00DC597F"/>
    <w:rsid w:val="00DC5B1B"/>
    <w:rsid w:val="00DC5D0F"/>
    <w:rsid w:val="00DC63C3"/>
    <w:rsid w:val="00DC7626"/>
    <w:rsid w:val="00DC7DB5"/>
    <w:rsid w:val="00DD51EC"/>
    <w:rsid w:val="00DD52A4"/>
    <w:rsid w:val="00DD6F88"/>
    <w:rsid w:val="00DD7FD6"/>
    <w:rsid w:val="00DE3286"/>
    <w:rsid w:val="00DE4277"/>
    <w:rsid w:val="00DE705A"/>
    <w:rsid w:val="00DF337F"/>
    <w:rsid w:val="00DF4AC2"/>
    <w:rsid w:val="00DF6424"/>
    <w:rsid w:val="00E002DD"/>
    <w:rsid w:val="00E00B81"/>
    <w:rsid w:val="00E01ABA"/>
    <w:rsid w:val="00E060B6"/>
    <w:rsid w:val="00E0662E"/>
    <w:rsid w:val="00E071D9"/>
    <w:rsid w:val="00E07785"/>
    <w:rsid w:val="00E14E07"/>
    <w:rsid w:val="00E17B94"/>
    <w:rsid w:val="00E221B2"/>
    <w:rsid w:val="00E226E1"/>
    <w:rsid w:val="00E300AA"/>
    <w:rsid w:val="00E33BF2"/>
    <w:rsid w:val="00E36CC0"/>
    <w:rsid w:val="00E37F43"/>
    <w:rsid w:val="00E503E5"/>
    <w:rsid w:val="00E51F63"/>
    <w:rsid w:val="00E53A4A"/>
    <w:rsid w:val="00E53A66"/>
    <w:rsid w:val="00E53F6C"/>
    <w:rsid w:val="00E602B7"/>
    <w:rsid w:val="00E6385B"/>
    <w:rsid w:val="00E64929"/>
    <w:rsid w:val="00E668A0"/>
    <w:rsid w:val="00E7289C"/>
    <w:rsid w:val="00E736C1"/>
    <w:rsid w:val="00E74CD8"/>
    <w:rsid w:val="00E8667A"/>
    <w:rsid w:val="00E908C7"/>
    <w:rsid w:val="00E91D82"/>
    <w:rsid w:val="00E9359D"/>
    <w:rsid w:val="00E935F6"/>
    <w:rsid w:val="00E95C8F"/>
    <w:rsid w:val="00EA2D4B"/>
    <w:rsid w:val="00EA2FC8"/>
    <w:rsid w:val="00EA6839"/>
    <w:rsid w:val="00EA6C2B"/>
    <w:rsid w:val="00EA7134"/>
    <w:rsid w:val="00EB0037"/>
    <w:rsid w:val="00EB13DA"/>
    <w:rsid w:val="00EB41A9"/>
    <w:rsid w:val="00EB68B7"/>
    <w:rsid w:val="00EC0145"/>
    <w:rsid w:val="00EC226D"/>
    <w:rsid w:val="00EC4833"/>
    <w:rsid w:val="00EC6481"/>
    <w:rsid w:val="00EC6858"/>
    <w:rsid w:val="00EC7F8B"/>
    <w:rsid w:val="00ED0644"/>
    <w:rsid w:val="00ED24D2"/>
    <w:rsid w:val="00ED2879"/>
    <w:rsid w:val="00ED405F"/>
    <w:rsid w:val="00EE0587"/>
    <w:rsid w:val="00EE42D2"/>
    <w:rsid w:val="00EE55A8"/>
    <w:rsid w:val="00EE5D2C"/>
    <w:rsid w:val="00EF0769"/>
    <w:rsid w:val="00EF3318"/>
    <w:rsid w:val="00EF6E26"/>
    <w:rsid w:val="00F01238"/>
    <w:rsid w:val="00F07104"/>
    <w:rsid w:val="00F125B0"/>
    <w:rsid w:val="00F22F83"/>
    <w:rsid w:val="00F26AC6"/>
    <w:rsid w:val="00F27946"/>
    <w:rsid w:val="00F3010A"/>
    <w:rsid w:val="00F3032B"/>
    <w:rsid w:val="00F33D66"/>
    <w:rsid w:val="00F377B6"/>
    <w:rsid w:val="00F4324A"/>
    <w:rsid w:val="00F446C1"/>
    <w:rsid w:val="00F508D3"/>
    <w:rsid w:val="00F52581"/>
    <w:rsid w:val="00F52C39"/>
    <w:rsid w:val="00F52F65"/>
    <w:rsid w:val="00F536F4"/>
    <w:rsid w:val="00F632C1"/>
    <w:rsid w:val="00F65244"/>
    <w:rsid w:val="00F66CF9"/>
    <w:rsid w:val="00F70F2F"/>
    <w:rsid w:val="00F71307"/>
    <w:rsid w:val="00F754EE"/>
    <w:rsid w:val="00F80C7B"/>
    <w:rsid w:val="00F82778"/>
    <w:rsid w:val="00F90FF3"/>
    <w:rsid w:val="00F924E5"/>
    <w:rsid w:val="00F945F2"/>
    <w:rsid w:val="00F9534A"/>
    <w:rsid w:val="00F97082"/>
    <w:rsid w:val="00FA0019"/>
    <w:rsid w:val="00FA0483"/>
    <w:rsid w:val="00FA1890"/>
    <w:rsid w:val="00FA3FE7"/>
    <w:rsid w:val="00FA5455"/>
    <w:rsid w:val="00FA550E"/>
    <w:rsid w:val="00FA5AC5"/>
    <w:rsid w:val="00FA5B88"/>
    <w:rsid w:val="00FB0779"/>
    <w:rsid w:val="00FB11F8"/>
    <w:rsid w:val="00FB1489"/>
    <w:rsid w:val="00FB2245"/>
    <w:rsid w:val="00FB6997"/>
    <w:rsid w:val="00FB6E93"/>
    <w:rsid w:val="00FB7803"/>
    <w:rsid w:val="00FC3877"/>
    <w:rsid w:val="00FC5837"/>
    <w:rsid w:val="00FD18B3"/>
    <w:rsid w:val="00FD1C29"/>
    <w:rsid w:val="00FD34EC"/>
    <w:rsid w:val="00FE258B"/>
    <w:rsid w:val="00FE2B0C"/>
    <w:rsid w:val="00FE5E2B"/>
    <w:rsid w:val="00FF1AE6"/>
    <w:rsid w:val="00FF2A25"/>
    <w:rsid w:val="00FF3188"/>
    <w:rsid w:val="00FF6FA6"/>
    <w:rsid w:val="00FF7A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197"/>
    <w:pPr>
      <w:spacing w:before="80" w:after="160" w:line="280" w:lineRule="atLeast"/>
    </w:pPr>
    <w:rPr>
      <w:rFonts w:ascii="Arial" w:hAnsi="Arial"/>
      <w:sz w:val="22"/>
      <w:szCs w:val="24"/>
    </w:rPr>
  </w:style>
  <w:style w:type="paragraph" w:styleId="Heading1">
    <w:name w:val="heading 1"/>
    <w:next w:val="Normal"/>
    <w:qFormat/>
    <w:rsid w:val="000E4E18"/>
    <w:pPr>
      <w:keepNext/>
      <w:numPr>
        <w:numId w:val="6"/>
      </w:numPr>
      <w:shd w:val="clear" w:color="auto" w:fill="E0E0E0"/>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basedOn w:val="Normal"/>
    <w:rsid w:val="00F377B6"/>
    <w:pPr>
      <w:tabs>
        <w:tab w:val="center" w:pos="4153"/>
        <w:tab w:val="right" w:pos="8306"/>
      </w:tabs>
    </w:pPr>
  </w:style>
  <w:style w:type="paragraph" w:styleId="Footer">
    <w:name w:val="footer"/>
    <w:aliases w:val="Cover_Copyright"/>
    <w:basedOn w:val="Normal"/>
    <w:rsid w:val="000E4E18"/>
    <w:pPr>
      <w:widowControl w:val="0"/>
      <w:tabs>
        <w:tab w:val="center" w:pos="7655"/>
        <w:tab w:val="right" w:pos="15309"/>
      </w:tabs>
      <w:spacing w:before="0" w:after="0" w:line="240" w:lineRule="auto"/>
      <w:jc w:val="right"/>
    </w:pPr>
    <w:rPr>
      <w:rFonts w:cs="Arial"/>
      <w:noProof/>
      <w:sz w:val="12"/>
      <w:szCs w:val="12"/>
    </w:rPr>
  </w:style>
  <w:style w:type="paragraph" w:customStyle="1" w:styleId="CoverTitle">
    <w:name w:val="Cover_Title"/>
    <w:next w:val="Normal"/>
    <w:rsid w:val="0054418E"/>
    <w:pPr>
      <w:spacing w:before="4400" w:after="520"/>
    </w:pPr>
    <w:rPr>
      <w:rFonts w:ascii="Arial Bold" w:hAnsi="Arial Bold"/>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E4E18"/>
    <w:pPr>
      <w:widowControl w:val="0"/>
      <w:tabs>
        <w:tab w:val="right" w:pos="1951"/>
      </w:tabs>
      <w:suppressAutoHyphen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750E63"/>
    <w:pPr>
      <w:pageBreakBefore/>
      <w:numPr>
        <w:numId w:val="8"/>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styleId="PageNumber">
    <w:name w:val="page number"/>
    <w:basedOn w:val="DefaultParagraphFont"/>
    <w:rsid w:val="00317AB4"/>
  </w:style>
  <w:style w:type="paragraph" w:customStyle="1" w:styleId="Bulletslevel1">
    <w:name w:val="Bullets level 1"/>
    <w:basedOn w:val="Normal"/>
    <w:link w:val="Bulletslevel1CharChar"/>
    <w:rsid w:val="003C105A"/>
    <w:pPr>
      <w:numPr>
        <w:numId w:val="2"/>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paragraph" w:customStyle="1" w:styleId="Headerleft">
    <w:name w:val="Header left"/>
    <w:basedOn w:val="Headerright"/>
    <w:rsid w:val="000E4E18"/>
    <w:pPr>
      <w:jc w:val="left"/>
    </w:pPr>
  </w:style>
  <w:style w:type="paragraph" w:customStyle="1" w:styleId="tablesml">
    <w:name w:val="_table_sml"/>
    <w:basedOn w:val="Normal"/>
    <w:rsid w:val="00964AFA"/>
    <w:pPr>
      <w:keepNext/>
      <w:spacing w:before="40" w:after="80"/>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C20914"/>
    <w:pPr>
      <w:tabs>
        <w:tab w:val="clear" w:pos="7655"/>
        <w:tab w:val="clear" w:pos="15309"/>
      </w:tabs>
      <w:spacing w:before="240"/>
      <w:jc w:val="left"/>
    </w:pPr>
    <w:rPr>
      <w:sz w:val="22"/>
      <w:szCs w:val="22"/>
    </w:rPr>
  </w:style>
  <w:style w:type="paragraph" w:customStyle="1" w:styleId="Footerodd">
    <w:name w:val="Footer odd"/>
    <w:basedOn w:val="Normal"/>
    <w:rsid w:val="00401457"/>
    <w:pPr>
      <w:spacing w:before="240" w:after="0" w:line="240" w:lineRule="auto"/>
      <w:jc w:val="right"/>
    </w:p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C20914"/>
    <w:pPr>
      <w:keepNext/>
      <w:tabs>
        <w:tab w:val="right" w:pos="9398"/>
      </w:tabs>
      <w:suppressAutoHyphens/>
      <w:spacing w:before="4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character" w:styleId="CommentReference">
    <w:name w:val="annotation reference"/>
    <w:semiHidden/>
    <w:rsid w:val="00AA1A51"/>
    <w:rPr>
      <w:sz w:val="16"/>
      <w:szCs w:val="16"/>
    </w:rPr>
  </w:style>
  <w:style w:type="paragraph" w:styleId="CommentText">
    <w:name w:val="annotation text"/>
    <w:basedOn w:val="Normal"/>
    <w:semiHidden/>
    <w:rsid w:val="00AA1A51"/>
    <w:rPr>
      <w:sz w:val="20"/>
      <w:szCs w:val="20"/>
    </w:rPr>
  </w:style>
  <w:style w:type="paragraph" w:customStyle="1" w:styleId="Checkboxbulletlist">
    <w:name w:val="Checkbox bullet list"/>
    <w:basedOn w:val="Normal"/>
    <w:rsid w:val="003C105A"/>
    <w:pPr>
      <w:numPr>
        <w:numId w:val="1"/>
      </w:numPr>
    </w:pPr>
  </w:style>
  <w:style w:type="paragraph" w:styleId="CommentSubject">
    <w:name w:val="annotation subject"/>
    <w:basedOn w:val="CommentText"/>
    <w:next w:val="CommentText"/>
    <w:semiHidden/>
    <w:rsid w:val="00AA1A51"/>
    <w:rPr>
      <w:b/>
      <w:bCs/>
    </w:rPr>
  </w:style>
  <w:style w:type="paragraph" w:customStyle="1" w:styleId="Heading3TOP">
    <w:name w:val="Heading 3 TOP"/>
    <w:basedOn w:val="Heading3"/>
    <w:next w:val="Normal"/>
    <w:rsid w:val="000E4E18"/>
    <w:pPr>
      <w:pageBreakBefore/>
      <w:spacing w:before="0"/>
    </w:pPr>
  </w:style>
  <w:style w:type="character" w:styleId="Hyperlink">
    <w:name w:val="Hyperlink"/>
    <w:rsid w:val="009D5FF8"/>
    <w:rPr>
      <w:color w:val="0000FF"/>
      <w:u w:val="single"/>
    </w:rPr>
  </w:style>
  <w:style w:type="paragraph" w:customStyle="1" w:styleId="Headerright">
    <w:name w:val="Header right"/>
    <w:basedOn w:val="Normal"/>
    <w:rsid w:val="000E4E18"/>
    <w:pPr>
      <w:tabs>
        <w:tab w:val="center" w:pos="4820"/>
        <w:tab w:val="right" w:pos="9639"/>
      </w:tabs>
      <w:spacing w:before="0" w:after="240" w:line="240" w:lineRule="auto"/>
      <w:contextualSpacing/>
      <w:jc w:val="right"/>
    </w:pPr>
    <w:rPr>
      <w:b/>
      <w:i/>
      <w:sz w:val="18"/>
      <w:szCs w:val="18"/>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5"/>
      </w:numPr>
      <w:spacing w:before="80" w:after="160" w:line="280" w:lineRule="exact"/>
    </w:pPr>
    <w:rPr>
      <w:rFonts w:ascii="Arial" w:hAnsi="Arial"/>
      <w:sz w:val="22"/>
      <w:szCs w:val="2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numbering" w:customStyle="1" w:styleId="Outlinenumbered">
    <w:name w:val="Outline numbered"/>
    <w:basedOn w:val="NoList"/>
    <w:rsid w:val="000E4E18"/>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197"/>
    <w:pPr>
      <w:spacing w:before="80" w:after="160" w:line="280" w:lineRule="atLeast"/>
    </w:pPr>
    <w:rPr>
      <w:rFonts w:ascii="Arial" w:hAnsi="Arial"/>
      <w:sz w:val="22"/>
      <w:szCs w:val="24"/>
    </w:rPr>
  </w:style>
  <w:style w:type="paragraph" w:styleId="Heading1">
    <w:name w:val="heading 1"/>
    <w:next w:val="Normal"/>
    <w:qFormat/>
    <w:rsid w:val="000E4E18"/>
    <w:pPr>
      <w:keepNext/>
      <w:numPr>
        <w:numId w:val="6"/>
      </w:numPr>
      <w:shd w:val="clear" w:color="auto" w:fill="E0E0E0"/>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basedOn w:val="Normal"/>
    <w:rsid w:val="00F377B6"/>
    <w:pPr>
      <w:tabs>
        <w:tab w:val="center" w:pos="4153"/>
        <w:tab w:val="right" w:pos="8306"/>
      </w:tabs>
    </w:pPr>
  </w:style>
  <w:style w:type="paragraph" w:styleId="Footer">
    <w:name w:val="footer"/>
    <w:aliases w:val="Cover_Copyright"/>
    <w:basedOn w:val="Normal"/>
    <w:rsid w:val="000E4E18"/>
    <w:pPr>
      <w:widowControl w:val="0"/>
      <w:tabs>
        <w:tab w:val="center" w:pos="7655"/>
        <w:tab w:val="right" w:pos="15309"/>
      </w:tabs>
      <w:spacing w:before="0" w:after="0" w:line="240" w:lineRule="auto"/>
      <w:jc w:val="right"/>
    </w:pPr>
    <w:rPr>
      <w:rFonts w:cs="Arial"/>
      <w:noProof/>
      <w:sz w:val="12"/>
      <w:szCs w:val="12"/>
    </w:rPr>
  </w:style>
  <w:style w:type="paragraph" w:customStyle="1" w:styleId="CoverTitle">
    <w:name w:val="Cover_Title"/>
    <w:next w:val="Normal"/>
    <w:rsid w:val="0054418E"/>
    <w:pPr>
      <w:spacing w:before="4400" w:after="520"/>
    </w:pPr>
    <w:rPr>
      <w:rFonts w:ascii="Arial Bold" w:hAnsi="Arial Bold"/>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E4E18"/>
    <w:pPr>
      <w:widowControl w:val="0"/>
      <w:tabs>
        <w:tab w:val="right" w:pos="1951"/>
      </w:tabs>
      <w:suppressAutoHyphen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750E63"/>
    <w:pPr>
      <w:pageBreakBefore/>
      <w:numPr>
        <w:numId w:val="8"/>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styleId="PageNumber">
    <w:name w:val="page number"/>
    <w:basedOn w:val="DefaultParagraphFont"/>
    <w:rsid w:val="00317AB4"/>
  </w:style>
  <w:style w:type="paragraph" w:customStyle="1" w:styleId="Bulletslevel1">
    <w:name w:val="Bullets level 1"/>
    <w:basedOn w:val="Normal"/>
    <w:link w:val="Bulletslevel1CharChar"/>
    <w:rsid w:val="003C105A"/>
    <w:pPr>
      <w:numPr>
        <w:numId w:val="2"/>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paragraph" w:customStyle="1" w:styleId="Headerleft">
    <w:name w:val="Header left"/>
    <w:basedOn w:val="Headerright"/>
    <w:rsid w:val="000E4E18"/>
    <w:pPr>
      <w:jc w:val="left"/>
    </w:pPr>
  </w:style>
  <w:style w:type="paragraph" w:customStyle="1" w:styleId="tablesml">
    <w:name w:val="_table_sml"/>
    <w:basedOn w:val="Normal"/>
    <w:rsid w:val="00964AFA"/>
    <w:pPr>
      <w:keepNext/>
      <w:spacing w:before="40" w:after="80"/>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C20914"/>
    <w:pPr>
      <w:tabs>
        <w:tab w:val="clear" w:pos="7655"/>
        <w:tab w:val="clear" w:pos="15309"/>
      </w:tabs>
      <w:spacing w:before="240"/>
      <w:jc w:val="left"/>
    </w:pPr>
    <w:rPr>
      <w:sz w:val="22"/>
      <w:szCs w:val="22"/>
    </w:rPr>
  </w:style>
  <w:style w:type="paragraph" w:customStyle="1" w:styleId="Footerodd">
    <w:name w:val="Footer odd"/>
    <w:basedOn w:val="Normal"/>
    <w:rsid w:val="00401457"/>
    <w:pPr>
      <w:spacing w:before="240" w:after="0" w:line="240" w:lineRule="auto"/>
      <w:jc w:val="right"/>
    </w:p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C20914"/>
    <w:pPr>
      <w:keepNext/>
      <w:tabs>
        <w:tab w:val="right" w:pos="9398"/>
      </w:tabs>
      <w:suppressAutoHyphens/>
      <w:spacing w:before="4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character" w:styleId="CommentReference">
    <w:name w:val="annotation reference"/>
    <w:semiHidden/>
    <w:rsid w:val="00AA1A51"/>
    <w:rPr>
      <w:sz w:val="16"/>
      <w:szCs w:val="16"/>
    </w:rPr>
  </w:style>
  <w:style w:type="paragraph" w:styleId="CommentText">
    <w:name w:val="annotation text"/>
    <w:basedOn w:val="Normal"/>
    <w:semiHidden/>
    <w:rsid w:val="00AA1A51"/>
    <w:rPr>
      <w:sz w:val="20"/>
      <w:szCs w:val="20"/>
    </w:rPr>
  </w:style>
  <w:style w:type="paragraph" w:customStyle="1" w:styleId="Checkboxbulletlist">
    <w:name w:val="Checkbox bullet list"/>
    <w:basedOn w:val="Normal"/>
    <w:rsid w:val="003C105A"/>
    <w:pPr>
      <w:numPr>
        <w:numId w:val="1"/>
      </w:numPr>
    </w:pPr>
  </w:style>
  <w:style w:type="paragraph" w:styleId="CommentSubject">
    <w:name w:val="annotation subject"/>
    <w:basedOn w:val="CommentText"/>
    <w:next w:val="CommentText"/>
    <w:semiHidden/>
    <w:rsid w:val="00AA1A51"/>
    <w:rPr>
      <w:b/>
      <w:bCs/>
    </w:rPr>
  </w:style>
  <w:style w:type="paragraph" w:customStyle="1" w:styleId="Heading3TOP">
    <w:name w:val="Heading 3 TOP"/>
    <w:basedOn w:val="Heading3"/>
    <w:next w:val="Normal"/>
    <w:rsid w:val="000E4E18"/>
    <w:pPr>
      <w:pageBreakBefore/>
      <w:spacing w:before="0"/>
    </w:pPr>
  </w:style>
  <w:style w:type="character" w:styleId="Hyperlink">
    <w:name w:val="Hyperlink"/>
    <w:rsid w:val="009D5FF8"/>
    <w:rPr>
      <w:color w:val="0000FF"/>
      <w:u w:val="single"/>
    </w:rPr>
  </w:style>
  <w:style w:type="paragraph" w:customStyle="1" w:styleId="Headerright">
    <w:name w:val="Header right"/>
    <w:basedOn w:val="Normal"/>
    <w:rsid w:val="000E4E18"/>
    <w:pPr>
      <w:tabs>
        <w:tab w:val="center" w:pos="4820"/>
        <w:tab w:val="right" w:pos="9639"/>
      </w:tabs>
      <w:spacing w:before="0" w:after="240" w:line="240" w:lineRule="auto"/>
      <w:contextualSpacing/>
      <w:jc w:val="right"/>
    </w:pPr>
    <w:rPr>
      <w:b/>
      <w:i/>
      <w:sz w:val="18"/>
      <w:szCs w:val="18"/>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5"/>
      </w:numPr>
      <w:spacing w:before="80" w:after="160" w:line="280" w:lineRule="exact"/>
    </w:pPr>
    <w:rPr>
      <w:rFonts w:ascii="Arial" w:hAnsi="Arial"/>
      <w:sz w:val="22"/>
      <w:szCs w:val="2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numbering" w:customStyle="1" w:styleId="Outlinenumbered">
    <w:name w:val="Outline numbered"/>
    <w:basedOn w:val="NoList"/>
    <w:rsid w:val="000E4E18"/>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5.xm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header" Target="header9.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eader" Target="header6.xml"/><Relationship Id="rId41" Type="http://schemas.openxmlformats.org/officeDocument/2006/relationships/header" Target="header8.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13.png"/><Relationship Id="rId43" Type="http://schemas.openxmlformats.org/officeDocument/2006/relationships/header" Target="header10.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Yr%204%20to%209%20v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acher guidelines [year 4 - 9]" ma:contentTypeID="0x0101007022ECDCCE5AE04E9E31964A7D31288300CE88EAB03FA0F744B21A8F077F3D07CE" ma:contentTypeVersion="12" ma:contentTypeDescription="Task-specific detail about Essential Learnings, preparation, implementation and feedback" ma:contentTypeScope="" ma:versionID="6d1d0295a1ed6f79a8d3fd264899ed8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FA344F-C9A1-4C04-8376-FF8756472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BBF8B8-7723-4D4C-A6A8-747D4C16836F}">
  <ds:schemaRefs>
    <ds:schemaRef ds:uri="http://schemas.microsoft.com/sharepoint/v3/contenttype/forms"/>
  </ds:schemaRefs>
</ds:datastoreItem>
</file>

<file path=customXml/itemProps3.xml><?xml version="1.0" encoding="utf-8"?>
<ds:datastoreItem xmlns:ds="http://schemas.openxmlformats.org/officeDocument/2006/customXml" ds:itemID="{F5E48F47-4AA0-47EF-95FB-4E5081D174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Yr 4 to 9 v8.dot</Template>
  <TotalTime>0</TotalTime>
  <Pages>3</Pages>
  <Words>3141</Words>
  <Characters>17910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Year 7 The Arts – Media assessment teacher guidelines | Broadcasting my news |Queensland Essential Learnings and Standards</vt:lpstr>
    </vt:vector>
  </TitlesOfParts>
  <Company>Queensland Studies Authority</Company>
  <LinksUpToDate>false</LinksUpToDate>
  <CharactersWithSpaces>21009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The Arts - Media assessment teacher guidelines | Broadcasting my news | Queensland Essential Learnings and Standards</dc:title>
  <dc:subject/>
  <dc:creator>Queensland Studies Authority</dc:creator>
  <cp:keywords/>
  <dc:description>Students create and analyse a television news story suitable for a young audience which challenges stereotypes and presents positive representations.</dc:description>
  <cp:lastModifiedBy>QSA</cp:lastModifiedBy>
  <cp:revision>2</cp:revision>
  <cp:lastPrinted>2009-06-01T04:04:00Z</cp:lastPrinted>
  <dcterms:created xsi:type="dcterms:W3CDTF">2014-06-18T06:11:00Z</dcterms:created>
  <dcterms:modified xsi:type="dcterms:W3CDTF">2014-06-18T06:11:00Z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0x0101007022ECDCCE5AE04E9E31964A7D31288300CE88EAB03FA0F744B21A8F077F3D07CE</vt:lpwstr>
  </property>
  <property fmtid="{D5CDD505-2E9C-101B-9397-08002B2CF9AE}" pid="3" name="ContentType">
    <vt:lpwstr>Teacher guidelines [year 4 - 9]</vt:lpwstr>
  </property>
  <property fmtid="{D5CDD505-2E9C-101B-9397-08002B2CF9AE}" pid="4" name="AdditionalKLAs">
    <vt:lpwstr/>
  </property>
  <property fmtid="{D5CDD505-2E9C-101B-9397-08002B2CF9AE}" pid="5" name="AdditionalYearLevels">
    <vt:lpwstr/>
  </property>
  <property fmtid="{D5CDD505-2E9C-101B-9397-08002B2CF9AE}" pid="6" name="MainKLA">
    <vt:lpwstr/>
  </property>
  <property fmtid="{D5CDD505-2E9C-101B-9397-08002B2CF9AE}" pid="7" name="MainYearLevel">
    <vt:lpwstr/>
  </property>
  <property fmtid="{D5CDD505-2E9C-101B-9397-08002B2CF9AE}" pid="8" name="QSADeveloped">
    <vt:lpwstr/>
  </property>
  <property fmtid="{D5CDD505-2E9C-101B-9397-08002B2CF9AE}" pid="9" name="AssessableItems">
    <vt:lpwstr/>
  </property>
  <property fmtid="{D5CDD505-2E9C-101B-9397-08002B2CF9AE}" pid="10" name="PackageOwner">
    <vt:lpwstr/>
  </property>
  <property fmtid="{D5CDD505-2E9C-101B-9397-08002B2CF9AE}" pid="11" name="PackageVersion">
    <vt:lpwstr/>
  </property>
  <property fmtid="{D5CDD505-2E9C-101B-9397-08002B2CF9AE}" pid="12" name="ContextForAssessment">
    <vt:lpwstr/>
  </property>
  <property fmtid="{D5CDD505-2E9C-101B-9397-08002B2CF9AE}" pid="13" name="PackageOverview">
    <vt:lpwstr/>
  </property>
  <property fmtid="{D5CDD505-2E9C-101B-9397-08002B2CF9AE}" pid="14" name="PackageKeywords">
    <vt:lpwstr/>
  </property>
  <property fmtid="{D5CDD505-2E9C-101B-9397-08002B2CF9AE}" pid="15" name="OrganiserEnglish">
    <vt:lpwstr/>
  </property>
  <property fmtid="{D5CDD505-2E9C-101B-9397-08002B2CF9AE}" pid="16" name="OrganiserHPE">
    <vt:lpwstr/>
  </property>
  <property fmtid="{D5CDD505-2E9C-101B-9397-08002B2CF9AE}" pid="17" name="OrganiserLanguages">
    <vt:lpwstr/>
  </property>
  <property fmtid="{D5CDD505-2E9C-101B-9397-08002B2CF9AE}" pid="18" name="OrganiserMathematics">
    <vt:lpwstr/>
  </property>
  <property fmtid="{D5CDD505-2E9C-101B-9397-08002B2CF9AE}" pid="19" name="OrganiserScience">
    <vt:lpwstr/>
  </property>
  <property fmtid="{D5CDD505-2E9C-101B-9397-08002B2CF9AE}" pid="20" name="OrganiserSOSE">
    <vt:lpwstr/>
  </property>
  <property fmtid="{D5CDD505-2E9C-101B-9397-08002B2CF9AE}" pid="21" name="OrganiserTechnology">
    <vt:lpwstr/>
  </property>
  <property fmtid="{D5CDD505-2E9C-101B-9397-08002B2CF9AE}" pid="22" name="OrganiserTheArts">
    <vt:lpwstr/>
  </property>
  <property fmtid="{D5CDD505-2E9C-101B-9397-08002B2CF9AE}" pid="23" name="EssentialLearnings">
    <vt:lpwstr/>
  </property>
  <property fmtid="{D5CDD505-2E9C-101B-9397-08002B2CF9AE}" pid="24" name="PackageStatus0">
    <vt:lpwstr/>
  </property>
  <property fmtid="{D5CDD505-2E9C-101B-9397-08002B2CF9AE}" pid="25" name="PackageStatusWizard">
    <vt:lpwstr/>
  </property>
  <property fmtid="{D5CDD505-2E9C-101B-9397-08002B2CF9AE}" pid="26" name="Published Status">
    <vt:lpwstr/>
  </property>
  <property fmtid="{D5CDD505-2E9C-101B-9397-08002B2CF9AE}" pid="27" name="IndicatorOrganiserLiteracy">
    <vt:lpwstr/>
  </property>
  <property fmtid="{D5CDD505-2E9C-101B-9397-08002B2CF9AE}" pid="28" name="IndicatorOrganiserNumeracy">
    <vt:lpwstr/>
  </property>
</Properties>
</file>