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Default="00406774" w:rsidP="00BC58D9">
      <w:pPr>
        <w:pStyle w:val="CoverTitle"/>
      </w:pPr>
      <w:bookmarkStart w:id="0" w:name="_GoBack"/>
      <w:bookmarkEnd w:id="0"/>
      <w:r>
        <w:t>Bouncing balls</w:t>
      </w:r>
    </w:p>
    <w:tbl>
      <w:tblPr>
        <w:tblW w:w="0" w:type="auto"/>
        <w:tblLook w:val="01E0" w:firstRow="1" w:lastRow="1" w:firstColumn="1" w:lastColumn="1" w:noHBand="0" w:noVBand="0"/>
      </w:tblPr>
      <w:tblGrid>
        <w:gridCol w:w="1874"/>
        <w:gridCol w:w="6396"/>
      </w:tblGrid>
      <w:tr w:rsidR="00321DA5">
        <w:trPr>
          <w:trHeight w:val="614"/>
        </w:trPr>
        <w:tc>
          <w:tcPr>
            <w:tcW w:w="1874" w:type="dxa"/>
            <w:shd w:val="clear" w:color="auto" w:fill="B4A7C0"/>
            <w:tcMar>
              <w:top w:w="113" w:type="dxa"/>
              <w:left w:w="113" w:type="dxa"/>
              <w:bottom w:w="113" w:type="dxa"/>
              <w:right w:w="113" w:type="dxa"/>
            </w:tcMar>
            <w:vAlign w:val="center"/>
          </w:tcPr>
          <w:p w:rsidR="00321DA5" w:rsidRPr="00C557B7" w:rsidRDefault="00321DA5" w:rsidP="0010783B">
            <w:pPr>
              <w:pStyle w:val="CoverYearKLAName"/>
              <w:spacing w:after="0"/>
            </w:pPr>
            <w:r w:rsidRPr="00C557B7">
              <w:t xml:space="preserve">Year </w:t>
            </w:r>
            <w:r w:rsidR="00406774">
              <w:t>3</w:t>
            </w:r>
          </w:p>
        </w:tc>
        <w:tc>
          <w:tcPr>
            <w:tcW w:w="6396" w:type="dxa"/>
            <w:shd w:val="clear" w:color="auto" w:fill="E3DEE8"/>
            <w:tcMar>
              <w:top w:w="113" w:type="dxa"/>
              <w:left w:w="113" w:type="dxa"/>
              <w:bottom w:w="113" w:type="dxa"/>
              <w:right w:w="113" w:type="dxa"/>
            </w:tcMar>
            <w:vAlign w:val="center"/>
          </w:tcPr>
          <w:p w:rsidR="00321DA5" w:rsidRDefault="00406774" w:rsidP="0010783B">
            <w:pPr>
              <w:pStyle w:val="CoverYearKLAName"/>
              <w:spacing w:after="0"/>
            </w:pPr>
            <w:r>
              <w:t>Health &amp; Physical Education (HPE)</w:t>
            </w:r>
          </w:p>
        </w:tc>
      </w:tr>
      <w:tr w:rsidR="00321DA5">
        <w:tc>
          <w:tcPr>
            <w:tcW w:w="8270" w:type="dxa"/>
            <w:gridSpan w:val="2"/>
            <w:tcBorders>
              <w:bottom w:val="single" w:sz="12" w:space="0" w:color="E3DEE8"/>
            </w:tcBorders>
            <w:tcMar>
              <w:top w:w="113" w:type="dxa"/>
              <w:left w:w="113" w:type="dxa"/>
              <w:bottom w:w="113" w:type="dxa"/>
              <w:right w:w="113" w:type="dxa"/>
            </w:tcMar>
            <w:vAlign w:val="center"/>
          </w:tcPr>
          <w:p w:rsidR="00321DA5" w:rsidRPr="000E5445" w:rsidRDefault="00406774" w:rsidP="00CD0037">
            <w:pPr>
              <w:pStyle w:val="CoverOverview"/>
            </w:pPr>
            <w:r w:rsidRPr="003D4AA6">
              <w:t xml:space="preserve">Students </w:t>
            </w:r>
            <w:r w:rsidR="004B5F8B">
              <w:t xml:space="preserve">participate in ball-control drills to </w:t>
            </w:r>
            <w:r w:rsidRPr="003D4AA6">
              <w:t xml:space="preserve">develop </w:t>
            </w:r>
            <w:r w:rsidR="004B5F8B">
              <w:t xml:space="preserve">their </w:t>
            </w:r>
            <w:r w:rsidRPr="003D4AA6">
              <w:t>locomotor and manipulation skills</w:t>
            </w:r>
            <w:r w:rsidR="004B5F8B">
              <w:t xml:space="preserve">, and then </w:t>
            </w:r>
            <w:r w:rsidRPr="003D4AA6">
              <w:t xml:space="preserve">reflect on these skills and </w:t>
            </w:r>
            <w:r w:rsidR="004B5F8B">
              <w:t>their</w:t>
            </w:r>
            <w:r w:rsidRPr="003D4AA6">
              <w:t xml:space="preserve"> influence </w:t>
            </w:r>
            <w:r w:rsidR="004B5F8B">
              <w:t>on</w:t>
            </w:r>
            <w:r w:rsidRPr="003D4AA6">
              <w:t xml:space="preserve"> </w:t>
            </w:r>
            <w:r w:rsidR="004B5F8B">
              <w:t xml:space="preserve">future </w:t>
            </w:r>
            <w:r w:rsidRPr="003D4AA6">
              <w:t>physical activity and wellbeing.</w:t>
            </w:r>
          </w:p>
        </w:tc>
      </w:tr>
      <w:tr w:rsidR="00C470CA">
        <w:tc>
          <w:tcPr>
            <w:tcW w:w="1874" w:type="dxa"/>
            <w:tcBorders>
              <w:top w:val="single" w:sz="12" w:space="0" w:color="E3DEE8"/>
              <w:bottom w:val="single" w:sz="12" w:space="0" w:color="E3DEE8"/>
            </w:tcBorders>
            <w:tcMar>
              <w:top w:w="113" w:type="dxa"/>
              <w:left w:w="113" w:type="dxa"/>
              <w:bottom w:w="113" w:type="dxa"/>
              <w:right w:w="113" w:type="dxa"/>
            </w:tcMar>
            <w:vAlign w:val="center"/>
          </w:tcPr>
          <w:p w:rsidR="00C470CA" w:rsidRPr="009D15D5" w:rsidRDefault="00C470CA" w:rsidP="00C470CA">
            <w:pPr>
              <w:spacing w:before="120" w:after="120" w:line="240" w:lineRule="auto"/>
              <w:rPr>
                <w:b/>
              </w:rPr>
            </w:pPr>
            <w:r w:rsidRPr="009D15D5">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C470CA" w:rsidRPr="005E1415" w:rsidRDefault="00406774" w:rsidP="00C470CA">
            <w:pPr>
              <w:spacing w:before="120" w:after="120" w:line="240" w:lineRule="auto"/>
            </w:pPr>
            <w:r>
              <w:t>Individual</w:t>
            </w:r>
          </w:p>
        </w:tc>
      </w:tr>
      <w:tr w:rsidR="00321DA5">
        <w:tc>
          <w:tcPr>
            <w:tcW w:w="8270" w:type="dxa"/>
            <w:gridSpan w:val="2"/>
            <w:tcBorders>
              <w:top w:val="single" w:sz="12" w:space="0" w:color="E3DEE8"/>
            </w:tcBorders>
            <w:tcMar>
              <w:top w:w="113" w:type="dxa"/>
              <w:left w:w="113" w:type="dxa"/>
              <w:bottom w:w="113" w:type="dxa"/>
              <w:right w:w="113" w:type="dxa"/>
            </w:tcMar>
            <w:vAlign w:val="center"/>
          </w:tcPr>
          <w:p w:rsidR="00321DA5" w:rsidRPr="005E1415" w:rsidRDefault="00321DA5" w:rsidP="00CD0037">
            <w:pPr>
              <w:pStyle w:val="CoverOverview"/>
            </w:pPr>
            <w:r w:rsidRPr="005E1415">
              <w:t>Context for assessment</w:t>
            </w:r>
          </w:p>
          <w:p w:rsidR="00321DA5" w:rsidRDefault="00406774" w:rsidP="00CD0037">
            <w:r w:rsidRPr="003D4AA6">
              <w:t xml:space="preserve">Students enjoy playing with balls of all shapes and sizes when young. In this assessment, students demonstrate the skills of ball movement and manipulation </w:t>
            </w:r>
            <w:r w:rsidR="00743E5B">
              <w:t xml:space="preserve">that </w:t>
            </w:r>
            <w:r w:rsidRPr="003D4AA6">
              <w:t>they will use in more structured ball games when older.</w:t>
            </w:r>
          </w:p>
        </w:tc>
      </w:tr>
    </w:tbl>
    <w:p w:rsidR="00B34779" w:rsidRPr="00A326AC" w:rsidRDefault="00E7289C" w:rsidP="00B34779">
      <w:r>
        <w:rPr>
          <w:rStyle w:val="Publishingnote"/>
        </w:rPr>
        <w:br w:type="page"/>
      </w:r>
      <w:r w:rsidR="00784438">
        <w:rPr>
          <w:b/>
          <w:i/>
          <w:noProof/>
          <w:color w:val="FF0000"/>
        </w:rPr>
        <w:lastRenderedPageBreak/>
        <w:drawing>
          <wp:anchor distT="0" distB="0" distL="114300" distR="114300" simplePos="0" relativeHeight="25165670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4"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D0037">
        <w:t>This assessment gathers evidence of learning for the following</w:t>
      </w:r>
      <w:r w:rsidR="00B34779" w:rsidRPr="0034474F">
        <w:t xml:space="preserve"> </w:t>
      </w:r>
      <w:r w:rsidR="00B34779" w:rsidRPr="009D15D5">
        <w:rPr>
          <w:b/>
        </w:rPr>
        <w:t>Essential Learnings</w:t>
      </w:r>
      <w:r w:rsidR="00B34779" w:rsidRPr="00CD0037">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138"/>
      </w:tblGrid>
      <w:tr w:rsidR="00CD0037" w:rsidRPr="00535835">
        <w:trPr>
          <w:trHeight w:val="76"/>
          <w:jc w:val="center"/>
        </w:trPr>
        <w:tc>
          <w:tcPr>
            <w:tcW w:w="9639" w:type="dxa"/>
            <w:gridSpan w:val="2"/>
            <w:shd w:val="clear" w:color="auto" w:fill="E6E6E6"/>
          </w:tcPr>
          <w:p w:rsidR="00CD0037" w:rsidRPr="005E7874" w:rsidRDefault="002C1209" w:rsidP="005E7874">
            <w:pPr>
              <w:pStyle w:val="Heading2Table"/>
            </w:pPr>
            <w:r>
              <w:t>HPE</w:t>
            </w:r>
            <w:r w:rsidR="00CD0037" w:rsidRPr="005E7874">
              <w:tab/>
              <w:t xml:space="preserve">Essential Learnings by the end of Year </w:t>
            </w:r>
            <w:r>
              <w:t>3</w:t>
            </w:r>
          </w:p>
        </w:tc>
      </w:tr>
      <w:tr w:rsidR="00934842">
        <w:trPr>
          <w:trHeight w:val="3454"/>
          <w:jc w:val="center"/>
        </w:trPr>
        <w:tc>
          <w:tcPr>
            <w:tcW w:w="4501" w:type="dxa"/>
          </w:tcPr>
          <w:p w:rsidR="00934842" w:rsidRPr="00A67D85" w:rsidRDefault="00934842" w:rsidP="002C1299">
            <w:pPr>
              <w:pStyle w:val="Heading3"/>
              <w:keepLines/>
            </w:pPr>
            <w:r w:rsidRPr="00A67D85">
              <w:t>Ways of working</w:t>
            </w:r>
          </w:p>
          <w:p w:rsidR="00934842" w:rsidRPr="006F272B" w:rsidRDefault="00934842" w:rsidP="00C770F1">
            <w:pPr>
              <w:pStyle w:val="Organiser"/>
            </w:pPr>
            <w:r w:rsidRPr="006F272B">
              <w:t>Students are able to:</w:t>
            </w:r>
          </w:p>
          <w:p w:rsidR="002C1209" w:rsidRPr="000C5C1E" w:rsidRDefault="002C1209" w:rsidP="002C1209">
            <w:pPr>
              <w:pStyle w:val="Bulletslevel1"/>
            </w:pPr>
            <w:r w:rsidRPr="000C5C1E">
              <w:t>apply fundamental movement skills when participating in physical activities</w:t>
            </w:r>
          </w:p>
          <w:p w:rsidR="002C1209" w:rsidRPr="000C5C1E" w:rsidRDefault="002C1209" w:rsidP="002C1209">
            <w:pPr>
              <w:pStyle w:val="Bulletslevel1"/>
            </w:pPr>
            <w:r w:rsidRPr="000C5C1E">
              <w:t>create and sequence simple movement patterns in response to stimuli</w:t>
            </w:r>
          </w:p>
          <w:p w:rsidR="002C1209" w:rsidRPr="000C5C1E" w:rsidRDefault="002C1209" w:rsidP="002C1209">
            <w:pPr>
              <w:pStyle w:val="Bulletslevel1"/>
            </w:pPr>
            <w:r w:rsidRPr="000C5C1E">
              <w:t>reflect on learning to identify new understandings.</w:t>
            </w:r>
          </w:p>
          <w:p w:rsidR="00934842" w:rsidRPr="00A67D85" w:rsidRDefault="00934842" w:rsidP="002C1209">
            <w:pPr>
              <w:keepNext/>
              <w:keepLines/>
            </w:pPr>
          </w:p>
        </w:tc>
        <w:tc>
          <w:tcPr>
            <w:tcW w:w="5138" w:type="dxa"/>
          </w:tcPr>
          <w:p w:rsidR="00934842" w:rsidRDefault="00934842" w:rsidP="002C1299">
            <w:pPr>
              <w:pStyle w:val="Heading3"/>
              <w:keepLines/>
            </w:pPr>
            <w:r>
              <w:t>Knowledge and understanding</w:t>
            </w:r>
          </w:p>
          <w:p w:rsidR="002C1209" w:rsidRPr="002C1209" w:rsidRDefault="002C1209" w:rsidP="002C1209">
            <w:pPr>
              <w:pStyle w:val="Organiser"/>
              <w:rPr>
                <w:i/>
              </w:rPr>
            </w:pPr>
            <w:r w:rsidRPr="002C1209">
              <w:rPr>
                <w:i/>
              </w:rPr>
              <w:t>Physical activity</w:t>
            </w:r>
          </w:p>
          <w:p w:rsidR="002C1209" w:rsidRPr="000C5C1E" w:rsidRDefault="002C1209" w:rsidP="002C1209">
            <w:pPr>
              <w:pStyle w:val="Organiser"/>
            </w:pPr>
            <w:r w:rsidRPr="000C5C1E">
              <w:t>Fundamental movement skills are foundations of physical activity.</w:t>
            </w:r>
          </w:p>
          <w:p w:rsidR="002C1209" w:rsidRPr="000C5C1E" w:rsidRDefault="002C1209" w:rsidP="002C1209">
            <w:pPr>
              <w:pStyle w:val="Bulletslevel1"/>
            </w:pPr>
            <w:r w:rsidRPr="000C5C1E">
              <w:t>Development of locomotor and non-locomotor movements and manipulative skills can improve the quality of physical performance and support participation in physical activities.</w:t>
            </w:r>
          </w:p>
          <w:p w:rsidR="00934842" w:rsidRDefault="002C1209" w:rsidP="002C1209">
            <w:pPr>
              <w:pStyle w:val="Bulletslevel1"/>
            </w:pPr>
            <w:r w:rsidRPr="000C5C1E">
              <w:t>Regular participation in physical activity develops movement capacity and promotes health and wellbeing.</w:t>
            </w:r>
          </w:p>
        </w:tc>
      </w:tr>
      <w:tr w:rsidR="00B34779" w:rsidRPr="00AD12C7">
        <w:trPr>
          <w:trHeight w:val="1559"/>
          <w:jc w:val="center"/>
        </w:trPr>
        <w:tc>
          <w:tcPr>
            <w:tcW w:w="9639" w:type="dxa"/>
            <w:gridSpan w:val="2"/>
          </w:tcPr>
          <w:p w:rsidR="00B34779" w:rsidRDefault="00B34779" w:rsidP="002C1299">
            <w:pPr>
              <w:pStyle w:val="Heading3"/>
              <w:keepLines/>
            </w:pPr>
            <w:r>
              <w:t xml:space="preserve">Assessable </w:t>
            </w:r>
            <w:r w:rsidRPr="00AD12C7">
              <w:t>el</w:t>
            </w:r>
            <w:r>
              <w:t>ements</w:t>
            </w:r>
          </w:p>
          <w:p w:rsidR="002C1209" w:rsidRPr="000C5C1E" w:rsidRDefault="002C1209" w:rsidP="002C1209">
            <w:pPr>
              <w:pStyle w:val="Bulletslevel1"/>
            </w:pPr>
            <w:r w:rsidRPr="000C5C1E">
              <w:t>Knowledge and understanding</w:t>
            </w:r>
          </w:p>
          <w:p w:rsidR="002C1209" w:rsidRPr="000C5C1E" w:rsidRDefault="002C1209" w:rsidP="002C1209">
            <w:pPr>
              <w:pStyle w:val="Bulletslevel1"/>
            </w:pPr>
            <w:r w:rsidRPr="000C5C1E">
              <w:t>Implementing and applying</w:t>
            </w:r>
          </w:p>
          <w:p w:rsidR="00B34779" w:rsidRPr="00AD12C7" w:rsidRDefault="002C1209" w:rsidP="002C1209">
            <w:pPr>
              <w:pStyle w:val="Bulletslevel1"/>
            </w:pPr>
            <w:r w:rsidRPr="000C5C1E">
              <w:t>Reflecting</w:t>
            </w:r>
          </w:p>
        </w:tc>
      </w:tr>
      <w:tr w:rsidR="00B34779" w:rsidRPr="00474B75">
        <w:trPr>
          <w:trHeight w:val="76"/>
          <w:jc w:val="center"/>
        </w:trPr>
        <w:tc>
          <w:tcPr>
            <w:tcW w:w="9639" w:type="dxa"/>
            <w:gridSpan w:val="2"/>
          </w:tcPr>
          <w:p w:rsidR="00B34779" w:rsidRPr="00474B75" w:rsidRDefault="00B34779" w:rsidP="00474B75">
            <w:pPr>
              <w:pStyle w:val="Source"/>
            </w:pPr>
            <w:r w:rsidRPr="00474B75">
              <w:t xml:space="preserve">Source: </w:t>
            </w:r>
            <w:smartTag w:uri="urn:schemas-microsoft-com:office:smarttags" w:element="State">
              <w:r w:rsidRPr="00474B75">
                <w:t>Queensland</w:t>
              </w:r>
            </w:smartTag>
            <w:r w:rsidRPr="00474B75">
              <w:t xml:space="preserve"> Studies Authority 2007, </w:t>
            </w:r>
            <w:r w:rsidR="002C1209">
              <w:rPr>
                <w:rStyle w:val="SourceTitleChar"/>
              </w:rPr>
              <w:t>HPE</w:t>
            </w:r>
            <w:r w:rsidRPr="006A32CA">
              <w:rPr>
                <w:rStyle w:val="SourceTitleChar"/>
              </w:rPr>
              <w:t xml:space="preserve"> Essential</w:t>
            </w:r>
            <w:r w:rsidRPr="005E7874">
              <w:rPr>
                <w:rStyle w:val="SourceTitleChar"/>
              </w:rPr>
              <w:t xml:space="preserve"> Learnings by the end of Year </w:t>
            </w:r>
            <w:r w:rsidR="002C1209">
              <w:rPr>
                <w:rStyle w:val="SourceTitleChar"/>
              </w:rPr>
              <w:t>3</w:t>
            </w:r>
            <w:r w:rsidRPr="00474B75">
              <w:t xml:space="preserve">, QSA, </w:t>
            </w:r>
            <w:smartTag w:uri="urn:schemas-microsoft-com:office:smarttags" w:element="place">
              <w:smartTag w:uri="urn:schemas-microsoft-com:office:smarttags" w:element="City">
                <w:r w:rsidRPr="00474B75">
                  <w:t>Brisbane</w:t>
                </w:r>
              </w:smartTag>
            </w:smartTag>
            <w:r w:rsidRPr="00474B75">
              <w:t>.</w:t>
            </w:r>
          </w:p>
        </w:tc>
      </w:tr>
    </w:tbl>
    <w:p w:rsidR="00B63195" w:rsidRPr="008A6EB3" w:rsidRDefault="00B63195" w:rsidP="008A6EB3"/>
    <w:p w:rsidR="008F3048" w:rsidRDefault="004E0C35" w:rsidP="00234FDB">
      <w:r>
        <w:br w:type="page"/>
      </w:r>
      <w:r w:rsidR="006651E7">
        <w:lastRenderedPageBreak/>
        <w:t>Listed here are s</w:t>
      </w:r>
      <w:r w:rsidR="008F3048">
        <w:t xml:space="preserve">uggested </w:t>
      </w:r>
      <w:r w:rsidR="008F3048" w:rsidRPr="00016DF4">
        <w:rPr>
          <w:b/>
        </w:rPr>
        <w:t>learning experiences</w:t>
      </w:r>
      <w:r w:rsidR="008F3048">
        <w:t xml:space="preserve"> for students be</w:t>
      </w:r>
      <w:r w:rsidR="00D43BC1">
        <w:t>fore attempting this assessment.</w:t>
      </w:r>
    </w:p>
    <w:p w:rsidR="004E0C35" w:rsidRPr="000C5C1E" w:rsidRDefault="00784438" w:rsidP="004E0C35">
      <w:pPr>
        <w:pStyle w:val="Bulletslevel1"/>
      </w:pPr>
      <w:r>
        <w:rPr>
          <w:noProof/>
        </w:rPr>
        <w:drawing>
          <wp:anchor distT="0" distB="0" distL="114300" distR="114300" simplePos="0" relativeHeight="251659776"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49" name="Picture 4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20F">
        <w:t>Practise using</w:t>
      </w:r>
      <w:r w:rsidR="004E0C35" w:rsidRPr="000C5C1E">
        <w:t xml:space="preserve"> </w:t>
      </w:r>
      <w:r w:rsidR="0016720F">
        <w:t>hands to pat-</w:t>
      </w:r>
      <w:r w:rsidR="004E0C35" w:rsidRPr="000C5C1E">
        <w:t xml:space="preserve">bounce a ball within a defined space. </w:t>
      </w:r>
      <w:r w:rsidR="0016720F">
        <w:t>Students can</w:t>
      </w:r>
      <w:r w:rsidR="004E0C35" w:rsidRPr="000C5C1E">
        <w:t xml:space="preserve"> use their hands in a variety of ways </w:t>
      </w:r>
      <w:r w:rsidR="0016720F">
        <w:t>(e.g.</w:t>
      </w:r>
      <w:r w:rsidR="004E0C35" w:rsidRPr="000C5C1E">
        <w:t xml:space="preserve"> bouncing with the fingertips, palm of the hand, one hand, two hands, back of the hand, preferred hand, non-preferred hand, open hand and closed hand. (</w:t>
      </w:r>
      <w:r w:rsidR="0016720F">
        <w:t>See</w:t>
      </w:r>
      <w:r w:rsidR="004E0C35" w:rsidRPr="000C5C1E">
        <w:t xml:space="preserve"> Appendix A</w:t>
      </w:r>
      <w:r w:rsidR="0016720F">
        <w:t>: Ball-control skills</w:t>
      </w:r>
      <w:r w:rsidR="004E0C35" w:rsidRPr="000C5C1E">
        <w:t xml:space="preserve"> </w:t>
      </w:r>
      <w:r w:rsidR="0016720F">
        <w:t>—</w:t>
      </w:r>
      <w:r w:rsidR="004E0C35" w:rsidRPr="000C5C1E">
        <w:t xml:space="preserve"> teaching points.)</w:t>
      </w:r>
    </w:p>
    <w:p w:rsidR="004E0C35" w:rsidRPr="000C5C1E" w:rsidRDefault="004E0C35" w:rsidP="004E0C35">
      <w:pPr>
        <w:pStyle w:val="Bulletslevel1"/>
      </w:pPr>
      <w:r>
        <w:t>R</w:t>
      </w:r>
      <w:r w:rsidRPr="000C5C1E">
        <w:t>epeat the above experience using a variety of balls (</w:t>
      </w:r>
      <w:r w:rsidR="0016720F">
        <w:t>e.g. round</w:t>
      </w:r>
      <w:r w:rsidRPr="000C5C1E">
        <w:t xml:space="preserve">, oval, large, small, </w:t>
      </w:r>
      <w:r w:rsidR="0016720F">
        <w:br/>
      </w:r>
      <w:r w:rsidRPr="000C5C1E">
        <w:t>fully inflated, slightly inflated, leather, foam or rubber balls) within a defined space.</w:t>
      </w:r>
    </w:p>
    <w:p w:rsidR="004E0C35" w:rsidRPr="000C5C1E" w:rsidRDefault="0016720F" w:rsidP="004E0C35">
      <w:pPr>
        <w:pStyle w:val="Bulletslevel1"/>
      </w:pPr>
      <w:r>
        <w:t>Ask students to c</w:t>
      </w:r>
      <w:r w:rsidR="004E0C35" w:rsidRPr="000C5C1E">
        <w:t>hoose a ball and experiment with using their hands to make the ball spin, and to force the ball to bounce forwards, backwards and sideways at various speeds and heights.</w:t>
      </w:r>
    </w:p>
    <w:p w:rsidR="004E0C35" w:rsidRPr="000C5C1E" w:rsidRDefault="004E0C35" w:rsidP="004E0C35">
      <w:pPr>
        <w:pStyle w:val="Bulletslevel1"/>
      </w:pPr>
      <w:r w:rsidRPr="000C5C1E">
        <w:t xml:space="preserve">Bounce two similar or two different balls at once or alternatively in a defined space. </w:t>
      </w:r>
      <w:r w:rsidR="0016720F">
        <w:t xml:space="preserve">Students can </w:t>
      </w:r>
      <w:r w:rsidRPr="000C5C1E">
        <w:t>experiment with different techniques for doing this.</w:t>
      </w:r>
    </w:p>
    <w:p w:rsidR="004E0C35" w:rsidRPr="000C5C1E" w:rsidRDefault="004E0C35" w:rsidP="004E0C35">
      <w:pPr>
        <w:pStyle w:val="Bulletslevel1"/>
      </w:pPr>
      <w:r w:rsidRPr="000C5C1E">
        <w:t>Bounce different types of balls while following a path or walking along the outline of a shape</w:t>
      </w:r>
      <w:r w:rsidR="00EA3387">
        <w:t xml:space="preserve"> (e.g. </w:t>
      </w:r>
      <w:r w:rsidRPr="000C5C1E">
        <w:t>square, triangle, circle</w:t>
      </w:r>
      <w:r w:rsidR="00EA3387">
        <w:t>)</w:t>
      </w:r>
      <w:r w:rsidRPr="000C5C1E">
        <w:t>. As well as walking while bouncing balls, students can hop, skip, jog, etc.</w:t>
      </w:r>
    </w:p>
    <w:p w:rsidR="004E0C35" w:rsidRPr="000C5C1E" w:rsidRDefault="004E0C35" w:rsidP="004E0C35">
      <w:pPr>
        <w:pStyle w:val="Bulletslevel1"/>
      </w:pPr>
      <w:r w:rsidRPr="000C5C1E">
        <w:t xml:space="preserve">Play a game called follow-the-leader where </w:t>
      </w:r>
      <w:r w:rsidR="00EA3387">
        <w:t>students</w:t>
      </w:r>
      <w:r w:rsidRPr="000C5C1E">
        <w:t xml:space="preserve"> move under, over and around obstacles while maintaining control of a bouncing ball. </w:t>
      </w:r>
    </w:p>
    <w:p w:rsidR="004E0C35" w:rsidRPr="000C5C1E" w:rsidRDefault="004E0C35" w:rsidP="004E0C35">
      <w:pPr>
        <w:pStyle w:val="Bulletslevel1"/>
      </w:pPr>
      <w:r w:rsidRPr="000C5C1E">
        <w:t>Practise bouncing a ball upwards into the air using their h</w:t>
      </w:r>
      <w:r w:rsidR="00EA3387">
        <w:t>ands. Students can</w:t>
      </w:r>
      <w:r w:rsidRPr="000C5C1E">
        <w:t xml:space="preserve"> investigate alternative ways of bouncing upwards.</w:t>
      </w:r>
    </w:p>
    <w:p w:rsidR="002B21F0" w:rsidRDefault="004E0C35" w:rsidP="002B21F0">
      <w:pPr>
        <w:pStyle w:val="Bulletslevel1"/>
      </w:pPr>
      <w:r w:rsidRPr="000C5C1E">
        <w:t xml:space="preserve">In pairs, </w:t>
      </w:r>
      <w:r w:rsidR="00EA3387">
        <w:t xml:space="preserve">students </w:t>
      </w:r>
      <w:r w:rsidRPr="000C5C1E">
        <w:t>bounce a ball to each other in a variety of ways</w:t>
      </w:r>
      <w:r w:rsidR="00EA3387">
        <w:t>,</w:t>
      </w:r>
      <w:r w:rsidRPr="000C5C1E">
        <w:t xml:space="preserve"> such as making the ball bounce a specific numbe</w:t>
      </w:r>
      <w:r w:rsidR="00EA3387">
        <w:t>r of times; with spin; under an</w:t>
      </w:r>
      <w:r w:rsidRPr="000C5C1E">
        <w:t xml:space="preserve"> object (</w:t>
      </w:r>
      <w:r w:rsidR="00EA3387">
        <w:t>e.g. a rope);</w:t>
      </w:r>
      <w:r w:rsidRPr="000C5C1E">
        <w:t xml:space="preserve"> through an object (</w:t>
      </w:r>
      <w:r w:rsidR="00EA3387">
        <w:t>e.g. a hoop);</w:t>
      </w:r>
      <w:r w:rsidRPr="000C5C1E">
        <w:t xml:space="preserve"> and over an object (</w:t>
      </w:r>
      <w:r w:rsidR="00EA3387">
        <w:t>e.g.</w:t>
      </w:r>
      <w:r w:rsidRPr="000C5C1E">
        <w:t xml:space="preserve"> a chair). Each pair can also use different types of balls and different parts of the body to perform these activities.</w:t>
      </w:r>
      <w:r w:rsidR="00EA3387">
        <w:t xml:space="preserve"> </w:t>
      </w:r>
    </w:p>
    <w:p w:rsidR="004E0C35" w:rsidRPr="000C5C1E" w:rsidRDefault="00EA3387" w:rsidP="002B21F0">
      <w:pPr>
        <w:pStyle w:val="Bulletslevel1"/>
      </w:pPr>
      <w:r>
        <w:t xml:space="preserve">Students can try bouncing the </w:t>
      </w:r>
      <w:r w:rsidR="004E0C35" w:rsidRPr="000C5C1E">
        <w:t xml:space="preserve">ball simultaneously to </w:t>
      </w:r>
      <w:r>
        <w:t>their partner in the variety of ways listed above</w:t>
      </w:r>
      <w:r w:rsidR="004E0C35" w:rsidRPr="000C5C1E">
        <w:t>.</w:t>
      </w:r>
    </w:p>
    <w:p w:rsidR="004E0C35" w:rsidRPr="000C5C1E" w:rsidRDefault="004E0C35" w:rsidP="004E0C35">
      <w:pPr>
        <w:pStyle w:val="Bulletslevel1"/>
      </w:pPr>
      <w:r w:rsidRPr="000C5C1E">
        <w:t>In pairs, students put together a sequence of ball-control activities. This can be extended to groups of three, then four. Students may move in different directions and at different levels.</w:t>
      </w:r>
    </w:p>
    <w:p w:rsidR="004E0C35" w:rsidRPr="000C5C1E" w:rsidRDefault="004E0C35" w:rsidP="004E0C35">
      <w:pPr>
        <w:pStyle w:val="Bulletslevel1"/>
      </w:pPr>
      <w:r w:rsidRPr="000C5C1E">
        <w:t>Play a two-versus-one game in a small grid (approximately 5</w:t>
      </w:r>
      <w:r w:rsidR="002B21F0">
        <w:t xml:space="preserve"> </w:t>
      </w:r>
      <w:r w:rsidRPr="000C5C1E">
        <w:t>m</w:t>
      </w:r>
      <w:r w:rsidR="002B21F0">
        <w:t>etres</w:t>
      </w:r>
      <w:r w:rsidRPr="000C5C1E">
        <w:t xml:space="preserve"> x 5</w:t>
      </w:r>
      <w:r w:rsidR="002B21F0">
        <w:t xml:space="preserve"> </w:t>
      </w:r>
      <w:r w:rsidRPr="000C5C1E">
        <w:t>m</w:t>
      </w:r>
      <w:r w:rsidR="002B21F0">
        <w:t>etres</w:t>
      </w:r>
      <w:r w:rsidRPr="000C5C1E">
        <w:t>). The team of two try to keep the bouncing ball from the other player.</w:t>
      </w:r>
    </w:p>
    <w:p w:rsidR="004E0C35" w:rsidRPr="000C5C1E" w:rsidRDefault="004E0C35" w:rsidP="004E0C35">
      <w:pPr>
        <w:pStyle w:val="Bulletslevel1"/>
      </w:pPr>
      <w:r w:rsidRPr="000C5C1E">
        <w:t xml:space="preserve">Discuss the benefits of ball games </w:t>
      </w:r>
      <w:r w:rsidR="002B21F0">
        <w:t>for</w:t>
      </w:r>
      <w:r w:rsidRPr="000C5C1E">
        <w:t xml:space="preserve"> health and wellbeing</w:t>
      </w:r>
      <w:r w:rsidR="002B21F0">
        <w:t xml:space="preserve"> (e.g. social and physical health)</w:t>
      </w:r>
      <w:r w:rsidRPr="000C5C1E">
        <w:t>.</w:t>
      </w:r>
    </w:p>
    <w:p w:rsidR="004E0C35" w:rsidRPr="000C5C1E" w:rsidRDefault="004E0C35" w:rsidP="004E0C35">
      <w:pPr>
        <w:pStyle w:val="Bulletslevel1"/>
      </w:pPr>
      <w:r w:rsidRPr="000C5C1E">
        <w:t>Reflect on the skills</w:t>
      </w:r>
      <w:r w:rsidR="002B21F0">
        <w:t xml:space="preserve"> students</w:t>
      </w:r>
      <w:r w:rsidRPr="000C5C1E">
        <w:t xml:space="preserve"> are learning and how they are learning during lessons.</w:t>
      </w:r>
    </w:p>
    <w:p w:rsidR="004E0C35" w:rsidRPr="000C5C1E" w:rsidRDefault="004E0C35" w:rsidP="004E0C35">
      <w:pPr>
        <w:pStyle w:val="Bulletslevel1"/>
      </w:pPr>
      <w:r w:rsidRPr="000C5C1E">
        <w:t>Create a word bank to develop understanding of the speci</w:t>
      </w:r>
      <w:r w:rsidR="002B21F0">
        <w:t xml:space="preserve">fic physical education language </w:t>
      </w:r>
      <w:r w:rsidRPr="000C5C1E">
        <w:t>associated with bouncing balls. Vocabulary would include</w:t>
      </w:r>
      <w:r w:rsidR="003D3C16">
        <w:t>:</w:t>
      </w:r>
    </w:p>
    <w:p w:rsidR="00732F6E" w:rsidRDefault="000F3B0B" w:rsidP="00582861">
      <w:pPr>
        <w:tabs>
          <w:tab w:val="left" w:pos="1620"/>
          <w:tab w:val="left" w:pos="2700"/>
          <w:tab w:val="left" w:pos="4140"/>
          <w:tab w:val="left" w:pos="5400"/>
          <w:tab w:val="left" w:pos="6660"/>
          <w:tab w:val="left" w:pos="8280"/>
        </w:tabs>
        <w:ind w:left="380"/>
      </w:pPr>
      <w:r>
        <w:t>pass</w:t>
      </w:r>
      <w:r>
        <w:tab/>
      </w:r>
      <w:r w:rsidR="008D387E">
        <w:t>push</w:t>
      </w:r>
      <w:r w:rsidR="004E0C35" w:rsidRPr="000C5C1E">
        <w:tab/>
      </w:r>
      <w:r w:rsidR="008D387E" w:rsidRPr="000C5C1E">
        <w:t>position</w:t>
      </w:r>
      <w:r>
        <w:tab/>
        <w:t>receive</w:t>
      </w:r>
      <w:r>
        <w:tab/>
        <w:t>extend</w:t>
      </w:r>
      <w:r>
        <w:tab/>
        <w:t>technique</w:t>
      </w:r>
      <w:r>
        <w:tab/>
        <w:t>transfer</w:t>
      </w:r>
    </w:p>
    <w:p w:rsidR="004E0C35" w:rsidRPr="000C5C1E" w:rsidRDefault="00F051CD" w:rsidP="00582861">
      <w:pPr>
        <w:tabs>
          <w:tab w:val="left" w:pos="1620"/>
          <w:tab w:val="left" w:pos="2700"/>
          <w:tab w:val="left" w:pos="4140"/>
          <w:tab w:val="left" w:pos="4320"/>
          <w:tab w:val="left" w:pos="4680"/>
          <w:tab w:val="left" w:pos="5400"/>
          <w:tab w:val="left" w:pos="5580"/>
          <w:tab w:val="left" w:pos="6660"/>
          <w:tab w:val="left" w:pos="7020"/>
          <w:tab w:val="left" w:pos="7200"/>
          <w:tab w:val="left" w:pos="8280"/>
          <w:tab w:val="left" w:pos="8460"/>
          <w:tab w:val="left" w:pos="8640"/>
        </w:tabs>
        <w:ind w:left="380"/>
      </w:pPr>
      <w:r>
        <w:t>forearms</w:t>
      </w:r>
      <w:r>
        <w:tab/>
        <w:t>wrists</w:t>
      </w:r>
      <w:r>
        <w:tab/>
        <w:t xml:space="preserve">ball </w:t>
      </w:r>
      <w:r w:rsidR="00732F6E">
        <w:t>control</w:t>
      </w:r>
    </w:p>
    <w:tbl>
      <w:tblPr>
        <w:tblW w:w="9639" w:type="dxa"/>
        <w:tblLook w:val="01E0" w:firstRow="1" w:lastRow="1" w:firstColumn="1" w:lastColumn="1" w:noHBand="0" w:noVBand="0"/>
      </w:tblPr>
      <w:tblGrid>
        <w:gridCol w:w="1086"/>
        <w:gridCol w:w="8553"/>
      </w:tblGrid>
      <w:tr w:rsidR="00F3005B" w:rsidRPr="008814B0">
        <w:trPr>
          <w:trHeight w:val="870"/>
        </w:trPr>
        <w:tc>
          <w:tcPr>
            <w:tcW w:w="557" w:type="pct"/>
          </w:tcPr>
          <w:p w:rsidR="00F3005B" w:rsidRPr="000B2F55" w:rsidRDefault="00784438" w:rsidP="009659DB">
            <w:pPr>
              <w:spacing w:before="0" w:after="0" w:line="240" w:lineRule="auto"/>
            </w:pPr>
            <w:r>
              <w:rPr>
                <w:noProof/>
              </w:rPr>
              <w:drawing>
                <wp:inline distT="0" distB="0" distL="0" distR="0">
                  <wp:extent cx="542925" cy="542925"/>
                  <wp:effectExtent l="0" t="0" r="9525" b="0"/>
                  <wp:docPr id="18"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3" w:type="pct"/>
            <w:vAlign w:val="center"/>
          </w:tcPr>
          <w:p w:rsidR="00F3005B" w:rsidRPr="008814B0" w:rsidRDefault="00F3005B" w:rsidP="009659DB">
            <w:pPr>
              <w:pStyle w:val="Heading2"/>
              <w:spacing w:before="0" w:after="0"/>
            </w:pPr>
            <w:r w:rsidRPr="00B03C83">
              <w:rPr>
                <w:noProof/>
              </w:rPr>
              <w:t>Teacher resources</w:t>
            </w:r>
          </w:p>
        </w:tc>
      </w:tr>
    </w:tbl>
    <w:p w:rsidR="00B77C87" w:rsidRDefault="00B77C87" w:rsidP="00B77C87">
      <w:pPr>
        <w:pStyle w:val="Organiser"/>
      </w:pPr>
      <w:r>
        <w:t>Books</w:t>
      </w:r>
    </w:p>
    <w:p w:rsidR="00B77C87" w:rsidRDefault="00D3626A" w:rsidP="00B77C87">
      <w:r>
        <w:rPr>
          <w:i/>
        </w:rPr>
        <w:t>Sport i</w:t>
      </w:r>
      <w:r w:rsidRPr="00B77C87">
        <w:rPr>
          <w:i/>
        </w:rPr>
        <w:t xml:space="preserve">t! Towards </w:t>
      </w:r>
      <w:r w:rsidRPr="00D3626A">
        <w:t>2000</w:t>
      </w:r>
      <w:r>
        <w:t xml:space="preserve">, </w:t>
      </w:r>
      <w:r w:rsidR="00B77C87" w:rsidRPr="00D3626A">
        <w:t>Aussie</w:t>
      </w:r>
      <w:r w:rsidR="00B77C87">
        <w:t xml:space="preserve"> sport 1994, Tactical Directions, </w:t>
      </w:r>
      <w:smartTag w:uri="urn:schemas-microsoft-com:office:smarttags" w:element="place">
        <w:smartTag w:uri="urn:schemas-microsoft-com:office:smarttags" w:element="City">
          <w:r w:rsidR="00B77C87">
            <w:t>Canberra</w:t>
          </w:r>
        </w:smartTag>
      </w:smartTag>
      <w:r w:rsidR="00B77C87">
        <w:t>.</w:t>
      </w:r>
    </w:p>
    <w:p w:rsidR="00B77C87" w:rsidRDefault="00D3626A" w:rsidP="00B77C87">
      <w:r>
        <w:rPr>
          <w:i/>
        </w:rPr>
        <w:t>Teaching heath-related exercise at key s</w:t>
      </w:r>
      <w:r w:rsidRPr="00B77C87">
        <w:rPr>
          <w:i/>
        </w:rPr>
        <w:t>tages 1 and</w:t>
      </w:r>
      <w:r w:rsidRPr="00D3626A">
        <w:rPr>
          <w:i/>
        </w:rPr>
        <w:t xml:space="preserve"> 2</w:t>
      </w:r>
      <w:r>
        <w:t xml:space="preserve">, </w:t>
      </w:r>
      <w:r w:rsidR="00B77C87" w:rsidRPr="00D3626A">
        <w:t>Harris</w:t>
      </w:r>
      <w:r>
        <w:t>, J &amp; Elbourne, J 1997,</w:t>
      </w:r>
      <w:r>
        <w:br/>
      </w:r>
      <w:r w:rsidR="00B77C87">
        <w:t xml:space="preserve">Human Kinetics, </w:t>
      </w:r>
      <w:smartTag w:uri="urn:schemas-microsoft-com:office:smarttags" w:element="place">
        <w:r w:rsidR="00B77C87">
          <w:t>Lower Mitcham</w:t>
        </w:r>
      </w:smartTag>
      <w:r w:rsidR="00B77C87">
        <w:t>, SA.</w:t>
      </w:r>
    </w:p>
    <w:p w:rsidR="00B77C87" w:rsidRDefault="00D3626A" w:rsidP="003F3D9D">
      <w:pPr>
        <w:spacing w:after="80" w:line="240" w:lineRule="auto"/>
      </w:pPr>
      <w:r w:rsidRPr="00B77C87">
        <w:rPr>
          <w:i/>
        </w:rPr>
        <w:t>Personal Development, Health and Physical Education</w:t>
      </w:r>
      <w:r>
        <w:t>, Lees, R &amp; Lees, A</w:t>
      </w:r>
      <w:r w:rsidR="00B77C87">
        <w:t xml:space="preserve"> 1994, McGraw-Hill, </w:t>
      </w:r>
      <w:smartTag w:uri="urn:schemas-microsoft-com:office:smarttags" w:element="place">
        <w:smartTag w:uri="urn:schemas-microsoft-com:office:smarttags" w:element="City">
          <w:r w:rsidR="00B77C87">
            <w:t>Sydney</w:t>
          </w:r>
        </w:smartTag>
      </w:smartTag>
      <w:r w:rsidR="00B77C87">
        <w:t>.</w:t>
      </w:r>
    </w:p>
    <w:p w:rsidR="003F3D9D" w:rsidRDefault="003F3D9D" w:rsidP="003F3D9D">
      <w:pPr>
        <w:spacing w:after="80" w:line="240" w:lineRule="auto"/>
      </w:pPr>
    </w:p>
    <w:p w:rsidR="00B77C87" w:rsidRDefault="00B77C87" w:rsidP="00B77C87">
      <w:pPr>
        <w:pStyle w:val="Organiser"/>
      </w:pPr>
      <w:r>
        <w:t>Websites</w:t>
      </w:r>
    </w:p>
    <w:p w:rsidR="00B77C87" w:rsidRDefault="000D2A6A" w:rsidP="00B77C87">
      <w:pPr>
        <w:tabs>
          <w:tab w:val="left" w:pos="2520"/>
          <w:tab w:val="left" w:pos="5580"/>
        </w:tabs>
      </w:pPr>
      <w:r>
        <w:t>Australian Council for Health, Physical Education and Recreation (</w:t>
      </w:r>
      <w:r w:rsidR="00B77C87">
        <w:t>ACHPER</w:t>
      </w:r>
      <w:r>
        <w:t>)</w:t>
      </w:r>
      <w:r w:rsidR="00B77C87">
        <w:t>,</w:t>
      </w:r>
      <w:r w:rsidR="00B77C87" w:rsidRPr="00B77C87">
        <w:t xml:space="preserve"> </w:t>
      </w:r>
      <w:r>
        <w:t xml:space="preserve">resources </w:t>
      </w:r>
      <w:r w:rsidR="00B77C87">
        <w:t>and bookstore: &lt;www.achper.org.au&gt;.</w:t>
      </w:r>
    </w:p>
    <w:p w:rsidR="00B77C87" w:rsidRDefault="000D2A6A" w:rsidP="00B77C87">
      <w:pPr>
        <w:tabs>
          <w:tab w:val="left" w:pos="2520"/>
          <w:tab w:val="left" w:pos="5580"/>
        </w:tabs>
      </w:pPr>
      <w:r>
        <w:t>PE Central, physical education</w:t>
      </w:r>
      <w:r w:rsidR="00B77C87">
        <w:t xml:space="preserve"> </w:t>
      </w:r>
      <w:r w:rsidR="001045F4">
        <w:t>teaching ideas and lesson plans: &lt;www.pecentral.org&gt;.</w:t>
      </w:r>
    </w:p>
    <w:p w:rsidR="00B77C87" w:rsidRDefault="00B77C87" w:rsidP="00B77C87">
      <w:pPr>
        <w:tabs>
          <w:tab w:val="left" w:pos="2520"/>
          <w:tab w:val="left" w:pos="5580"/>
        </w:tabs>
      </w:pPr>
      <w:r>
        <w:t xml:space="preserve">Netball </w:t>
      </w:r>
      <w:smartTag w:uri="urn:schemas-microsoft-com:office:smarttags" w:element="place">
        <w:smartTag w:uri="urn:schemas-microsoft-com:office:smarttags" w:element="country-region">
          <w:r>
            <w:t>Australia</w:t>
          </w:r>
        </w:smartTag>
      </w:smartTag>
      <w:r>
        <w:t>, coaching materials and resources:</w:t>
      </w:r>
      <w:r w:rsidR="001045F4">
        <w:t xml:space="preserve"> </w:t>
      </w:r>
      <w:r>
        <w:t>&lt;www.netball.asn.au</w:t>
      </w:r>
      <w:r w:rsidR="00C9553B">
        <w:t>&gt;.</w:t>
      </w:r>
    </w:p>
    <w:p w:rsidR="00B77C87" w:rsidRDefault="00B77C87" w:rsidP="00B77C87">
      <w:pPr>
        <w:tabs>
          <w:tab w:val="left" w:pos="2520"/>
          <w:tab w:val="left" w:pos="5580"/>
        </w:tabs>
      </w:pPr>
      <w:r>
        <w:t xml:space="preserve">Basketball </w:t>
      </w:r>
      <w:smartTag w:uri="urn:schemas-microsoft-com:office:smarttags" w:element="place">
        <w:smartTag w:uri="urn:schemas-microsoft-com:office:smarttags" w:element="country-region">
          <w:r>
            <w:t>Australia</w:t>
          </w:r>
        </w:smartTag>
      </w:smartTag>
      <w:r>
        <w:t>, basketball coaching resources: &lt;www.basketball.net.au&gt;</w:t>
      </w:r>
      <w:r>
        <w:tab/>
        <w:t>.</w:t>
      </w:r>
    </w:p>
    <w:p w:rsidR="00B77C87" w:rsidRDefault="00784438" w:rsidP="00B77C87">
      <w:pPr>
        <w:tabs>
          <w:tab w:val="left" w:pos="2520"/>
          <w:tab w:val="left" w:pos="5580"/>
        </w:tabs>
      </w:pPr>
      <w:r>
        <w:rPr>
          <w:noProof/>
        </w:rPr>
        <w:drawing>
          <wp:anchor distT="0" distB="0" distL="114300" distR="114300" simplePos="0" relativeHeight="251658752" behindDoc="0" locked="0" layoutInCell="1" allowOverlap="1">
            <wp:simplePos x="0" y="0"/>
            <wp:positionH relativeFrom="page">
              <wp:posOffset>423545</wp:posOffset>
            </wp:positionH>
            <wp:positionV relativeFrom="paragraph">
              <wp:posOffset>839470</wp:posOffset>
            </wp:positionV>
            <wp:extent cx="6713220" cy="1319530"/>
            <wp:effectExtent l="0" t="0" r="0" b="0"/>
            <wp:wrapSquare wrapText="bothSides"/>
            <wp:docPr id="48" name="Picture 48"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design headings_devel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C87">
        <w:t xml:space="preserve">Volleyball </w:t>
      </w:r>
      <w:smartTag w:uri="urn:schemas-microsoft-com:office:smarttags" w:element="place">
        <w:smartTag w:uri="urn:schemas-microsoft-com:office:smarttags" w:element="country-region">
          <w:r w:rsidR="00B77C87">
            <w:t>Australia</w:t>
          </w:r>
        </w:smartTag>
      </w:smartTag>
      <w:r w:rsidR="00B77C87">
        <w:t>, volleyball coaching tools and tips: &lt;www.avf.org.au/index.php?id=58&gt;.</w:t>
      </w:r>
    </w:p>
    <w:p w:rsidR="00B77C87" w:rsidRDefault="00B77C87" w:rsidP="004A6E12">
      <w:pPr>
        <w:tabs>
          <w:tab w:val="left" w:pos="2880"/>
          <w:tab w:val="left" w:pos="5580"/>
        </w:tabs>
      </w:pPr>
      <w:r>
        <w:t>Australian Football League, AFL information for coaches: &lt;www.afl.com.au&gt;.</w:t>
      </w:r>
    </w:p>
    <w:p w:rsidR="002F378C" w:rsidRDefault="002F378C" w:rsidP="002F378C">
      <w:pPr>
        <w:pStyle w:val="Heading2"/>
      </w:pPr>
      <w:r>
        <w:t>Preparing</w:t>
      </w:r>
    </w:p>
    <w:p w:rsidR="002F378C" w:rsidRDefault="002F378C" w:rsidP="00823A26">
      <w:r>
        <w:t>Consider these points bef</w:t>
      </w:r>
      <w:r w:rsidR="00295B64">
        <w:t>ore implementing the assessment.</w:t>
      </w:r>
    </w:p>
    <w:p w:rsidR="004A6E12" w:rsidRPr="00646060" w:rsidRDefault="004A6E12" w:rsidP="004A6E12">
      <w:pPr>
        <w:pStyle w:val="Bulletslevel1"/>
      </w:pPr>
      <w:r w:rsidRPr="00646060">
        <w:t>Students must have significant opportunity for hands</w:t>
      </w:r>
      <w:r w:rsidR="00C9553B">
        <w:t>-on practice at developing ball-</w:t>
      </w:r>
      <w:r w:rsidRPr="00646060">
        <w:t>control skills using a variety of balls</w:t>
      </w:r>
      <w:r>
        <w:t>.</w:t>
      </w:r>
    </w:p>
    <w:p w:rsidR="004A6E12" w:rsidRPr="00646060" w:rsidRDefault="00C9553B" w:rsidP="004A6E12">
      <w:pPr>
        <w:pStyle w:val="Bulletslevel1"/>
      </w:pPr>
      <w:r>
        <w:t>S</w:t>
      </w:r>
      <w:r w:rsidR="00A86B90">
        <w:t>tudents must have been taught the s</w:t>
      </w:r>
      <w:r>
        <w:t>pecific ball-</w:t>
      </w:r>
      <w:r w:rsidR="004A6E12" w:rsidRPr="00646060">
        <w:t xml:space="preserve">control techniques </w:t>
      </w:r>
      <w:r>
        <w:t xml:space="preserve">shown in </w:t>
      </w:r>
      <w:r w:rsidR="00A86B90">
        <w:br/>
      </w:r>
      <w:r w:rsidR="004A6E12" w:rsidRPr="00646060">
        <w:t>Appendix A</w:t>
      </w:r>
      <w:r>
        <w:t>: Ball-control skills</w:t>
      </w:r>
      <w:r w:rsidRPr="000C5C1E">
        <w:t xml:space="preserve"> </w:t>
      </w:r>
      <w:r>
        <w:t>—</w:t>
      </w:r>
      <w:r w:rsidRPr="000C5C1E">
        <w:t xml:space="preserve"> teaching points</w:t>
      </w:r>
      <w:r w:rsidR="00A86B90">
        <w:t>. Give i</w:t>
      </w:r>
      <w:r w:rsidR="004A6E12" w:rsidRPr="00646060">
        <w:t>ndividual follow-up and feedback to students where necessary.</w:t>
      </w:r>
    </w:p>
    <w:p w:rsidR="004A6E12" w:rsidRPr="00646060" w:rsidRDefault="00A86B90" w:rsidP="004A6E12">
      <w:pPr>
        <w:pStyle w:val="Bulletslevel1"/>
      </w:pPr>
      <w:r>
        <w:t>Discuss</w:t>
      </w:r>
      <w:r w:rsidR="004A6E12" w:rsidRPr="00646060">
        <w:t xml:space="preserve"> how each of t</w:t>
      </w:r>
      <w:r>
        <w:t>he skills relate to team sports</w:t>
      </w:r>
      <w:r w:rsidR="004A6E12" w:rsidRPr="00646060">
        <w:t xml:space="preserve"> </w:t>
      </w:r>
      <w:r>
        <w:t>(</w:t>
      </w:r>
      <w:r w:rsidR="004A6E12" w:rsidRPr="00646060">
        <w:t>e.g. b</w:t>
      </w:r>
      <w:r>
        <w:t>asketball, netball, Australian Rules F</w:t>
      </w:r>
      <w:r w:rsidR="004A6E12" w:rsidRPr="00646060">
        <w:t>ootball, football</w:t>
      </w:r>
      <w:r>
        <w:t>, team handball)</w:t>
      </w:r>
      <w:r w:rsidR="004A6E12" w:rsidRPr="00646060">
        <w:t xml:space="preserve"> and their impact on a player’s enjoyment and success when playing that sport.</w:t>
      </w:r>
    </w:p>
    <w:p w:rsidR="004A6E12" w:rsidRPr="00646060" w:rsidRDefault="00A86B90" w:rsidP="004A6E12">
      <w:pPr>
        <w:pStyle w:val="Bulletslevel1"/>
      </w:pPr>
      <w:r>
        <w:t>Include w</w:t>
      </w:r>
      <w:r w:rsidR="004A6E12" w:rsidRPr="00646060">
        <w:t>arm-up and cool-down ex</w:t>
      </w:r>
      <w:r>
        <w:t>ercises, sun-safety and checking</w:t>
      </w:r>
      <w:r w:rsidR="004A6E12" w:rsidRPr="00646060">
        <w:t xml:space="preserve"> the surface</w:t>
      </w:r>
      <w:r>
        <w:t xml:space="preserve"> of the play</w:t>
      </w:r>
      <w:r w:rsidR="004A6E12" w:rsidRPr="00646060">
        <w:t xml:space="preserve"> area in all lessons.</w:t>
      </w:r>
    </w:p>
    <w:p w:rsidR="00233FC0" w:rsidRDefault="00233FC0" w:rsidP="004A6E12">
      <w:pPr>
        <w:pStyle w:val="Heading2TOP"/>
      </w:pPr>
      <w:r>
        <w:t>Sample implementation plan</w:t>
      </w:r>
    </w:p>
    <w:p w:rsidR="00216C8D" w:rsidRDefault="00216C8D" w:rsidP="00216C8D">
      <w:r>
        <w:t xml:space="preserve">This table shows one way that this </w:t>
      </w:r>
      <w:r w:rsidR="00233FC0">
        <w:t>assessment</w:t>
      </w:r>
      <w:r>
        <w:t xml:space="preserve"> can be implemented. It is a guide only — </w:t>
      </w:r>
      <w:r w:rsidR="00233FC0">
        <w:t>you</w:t>
      </w:r>
      <w:r>
        <w:t xml:space="preserve"> may choose to use all, part, or none of the table. </w:t>
      </w:r>
      <w:r w:rsidR="00233FC0">
        <w:t>You</w:t>
      </w:r>
      <w:r>
        <w:t xml:space="preserve"> may customise the table to suit </w:t>
      </w:r>
      <w:r w:rsidR="00233FC0">
        <w:t>your</w:t>
      </w:r>
      <w:r>
        <w:t xml:space="preserve"> studen</w:t>
      </w:r>
      <w:r w:rsidR="00233FC0">
        <w:t>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060"/>
        <w:gridCol w:w="4598"/>
      </w:tblGrid>
      <w:tr w:rsidR="00216C8D" w:rsidRPr="009D15D5">
        <w:trPr>
          <w:jc w:val="center"/>
        </w:trPr>
        <w:tc>
          <w:tcPr>
            <w:tcW w:w="1981" w:type="dxa"/>
            <w:shd w:val="clear" w:color="auto" w:fill="CCCCCC"/>
          </w:tcPr>
          <w:p w:rsidR="00216C8D" w:rsidRPr="009D15D5" w:rsidRDefault="00216C8D" w:rsidP="008C28DF">
            <w:pPr>
              <w:keepNext/>
              <w:spacing w:before="120" w:after="120" w:line="240" w:lineRule="auto"/>
              <w:rPr>
                <w:b/>
              </w:rPr>
            </w:pPr>
            <w:r w:rsidRPr="009D15D5">
              <w:rPr>
                <w:b/>
              </w:rPr>
              <w:t>Suggested time</w:t>
            </w:r>
          </w:p>
        </w:tc>
        <w:tc>
          <w:tcPr>
            <w:tcW w:w="3060" w:type="dxa"/>
            <w:shd w:val="clear" w:color="auto" w:fill="CCCCCC"/>
          </w:tcPr>
          <w:p w:rsidR="00216C8D" w:rsidRPr="009D15D5" w:rsidRDefault="00216C8D" w:rsidP="008C28DF">
            <w:pPr>
              <w:keepNext/>
              <w:spacing w:before="120" w:after="120" w:line="240" w:lineRule="auto"/>
              <w:rPr>
                <w:b/>
              </w:rPr>
            </w:pPr>
            <w:r w:rsidRPr="009D15D5">
              <w:rPr>
                <w:b/>
              </w:rPr>
              <w:t>Student activity</w:t>
            </w:r>
          </w:p>
        </w:tc>
        <w:tc>
          <w:tcPr>
            <w:tcW w:w="4598" w:type="dxa"/>
            <w:shd w:val="clear" w:color="auto" w:fill="CCCCCC"/>
          </w:tcPr>
          <w:p w:rsidR="00216C8D" w:rsidRPr="009D15D5" w:rsidRDefault="00216C8D" w:rsidP="008C28DF">
            <w:pPr>
              <w:keepNext/>
              <w:spacing w:before="120" w:after="120" w:line="240" w:lineRule="auto"/>
              <w:rPr>
                <w:b/>
              </w:rPr>
            </w:pPr>
            <w:r w:rsidRPr="009D15D5">
              <w:rPr>
                <w:b/>
              </w:rPr>
              <w:t>Teacher role</w:t>
            </w:r>
          </w:p>
        </w:tc>
      </w:tr>
      <w:tr w:rsidR="008C28DF" w:rsidRPr="009D15D5">
        <w:trPr>
          <w:jc w:val="center"/>
        </w:trPr>
        <w:tc>
          <w:tcPr>
            <w:tcW w:w="9639" w:type="dxa"/>
            <w:gridSpan w:val="3"/>
            <w:shd w:val="clear" w:color="auto" w:fill="E6E6E6"/>
          </w:tcPr>
          <w:p w:rsidR="008C28DF" w:rsidRPr="009D15D5" w:rsidRDefault="008C28DF" w:rsidP="008C28DF">
            <w:pPr>
              <w:keepNext/>
              <w:spacing w:before="120" w:after="120" w:line="240" w:lineRule="auto"/>
              <w:rPr>
                <w:b/>
              </w:rPr>
            </w:pPr>
            <w:r w:rsidRPr="009D15D5">
              <w:rPr>
                <w:b/>
              </w:rPr>
              <w:t xml:space="preserve">Section 1. </w:t>
            </w:r>
            <w:r w:rsidR="000D0D21">
              <w:rPr>
                <w:b/>
              </w:rPr>
              <w:t>Demonstrate ball-</w:t>
            </w:r>
            <w:r w:rsidR="004A6E12">
              <w:rPr>
                <w:b/>
              </w:rPr>
              <w:t>control skills while stationary</w:t>
            </w:r>
          </w:p>
        </w:tc>
      </w:tr>
      <w:tr w:rsidR="000678DF">
        <w:trPr>
          <w:jc w:val="center"/>
        </w:trPr>
        <w:tc>
          <w:tcPr>
            <w:tcW w:w="1981" w:type="dxa"/>
          </w:tcPr>
          <w:p w:rsidR="000678DF" w:rsidRPr="000940C9" w:rsidRDefault="000678DF" w:rsidP="00CE0806">
            <w:pPr>
              <w:spacing w:line="240" w:lineRule="auto"/>
            </w:pPr>
            <w:r w:rsidRPr="000940C9">
              <w:t>45 minutes</w:t>
            </w:r>
          </w:p>
        </w:tc>
        <w:tc>
          <w:tcPr>
            <w:tcW w:w="3060" w:type="dxa"/>
          </w:tcPr>
          <w:p w:rsidR="000678DF" w:rsidRPr="000940C9" w:rsidRDefault="000678DF" w:rsidP="00CE0806">
            <w:pPr>
              <w:spacing w:line="240" w:lineRule="auto"/>
            </w:pPr>
            <w:r w:rsidRPr="000940C9">
              <w:t xml:space="preserve">Demonstrate </w:t>
            </w:r>
            <w:r w:rsidR="000D2A6A">
              <w:t xml:space="preserve">the ball-control </w:t>
            </w:r>
            <w:r w:rsidRPr="000940C9">
              <w:t xml:space="preserve">skills </w:t>
            </w:r>
            <w:r w:rsidR="000D2A6A">
              <w:t xml:space="preserve">outlined </w:t>
            </w:r>
            <w:r w:rsidRPr="000940C9">
              <w:t xml:space="preserve">in the </w:t>
            </w:r>
            <w:r w:rsidRPr="000678DF">
              <w:rPr>
                <w:i/>
              </w:rPr>
              <w:t>Guide to making judgments</w:t>
            </w:r>
            <w:r w:rsidR="000D2A6A">
              <w:t>.</w:t>
            </w:r>
          </w:p>
        </w:tc>
        <w:tc>
          <w:tcPr>
            <w:tcW w:w="4598" w:type="dxa"/>
          </w:tcPr>
          <w:p w:rsidR="000678DF" w:rsidRPr="000940C9" w:rsidRDefault="000678DF" w:rsidP="00CE0806">
            <w:pPr>
              <w:spacing w:line="240" w:lineRule="auto"/>
            </w:pPr>
            <w:r w:rsidRPr="000940C9">
              <w:t>A suggested strategy is to</w:t>
            </w:r>
            <w:r w:rsidR="000D2A6A">
              <w:t xml:space="preserve"> organise several games of hand</w:t>
            </w:r>
            <w:r w:rsidRPr="000940C9">
              <w:t>ball during the lesson</w:t>
            </w:r>
            <w:r w:rsidR="000D0D21">
              <w:t xml:space="preserve"> so that </w:t>
            </w:r>
            <w:r w:rsidRPr="000940C9">
              <w:t>all class members play. Yo</w:t>
            </w:r>
            <w:r w:rsidR="000D0D21">
              <w:t>u could then observe a group of four</w:t>
            </w:r>
            <w:r w:rsidRPr="000940C9">
              <w:t xml:space="preserve"> students at a time for assessment purposes.  </w:t>
            </w:r>
          </w:p>
        </w:tc>
      </w:tr>
      <w:tr w:rsidR="008C28DF" w:rsidRPr="009D15D5">
        <w:trPr>
          <w:jc w:val="center"/>
        </w:trPr>
        <w:tc>
          <w:tcPr>
            <w:tcW w:w="9639" w:type="dxa"/>
            <w:gridSpan w:val="3"/>
            <w:shd w:val="clear" w:color="auto" w:fill="E6E6E6"/>
          </w:tcPr>
          <w:p w:rsidR="008C28DF" w:rsidRPr="009D15D5" w:rsidRDefault="008C28DF" w:rsidP="008F4790">
            <w:pPr>
              <w:keepNext/>
              <w:rPr>
                <w:b/>
              </w:rPr>
            </w:pPr>
            <w:r w:rsidRPr="009D15D5">
              <w:rPr>
                <w:b/>
              </w:rPr>
              <w:t>Section 2. De</w:t>
            </w:r>
            <w:r w:rsidR="004A6E12">
              <w:rPr>
                <w:b/>
              </w:rPr>
              <w:t xml:space="preserve">monstrate a movement </w:t>
            </w:r>
            <w:r w:rsidR="00F051CD">
              <w:rPr>
                <w:b/>
              </w:rPr>
              <w:t xml:space="preserve">sequence while maintaining ball </w:t>
            </w:r>
            <w:r w:rsidR="004A6E12">
              <w:rPr>
                <w:b/>
              </w:rPr>
              <w:t>control</w:t>
            </w:r>
          </w:p>
        </w:tc>
      </w:tr>
      <w:tr w:rsidR="000678DF">
        <w:trPr>
          <w:jc w:val="center"/>
        </w:trPr>
        <w:tc>
          <w:tcPr>
            <w:tcW w:w="1981" w:type="dxa"/>
          </w:tcPr>
          <w:p w:rsidR="000678DF" w:rsidRPr="000940C9" w:rsidRDefault="000678DF" w:rsidP="00CE0806">
            <w:pPr>
              <w:spacing w:line="240" w:lineRule="auto"/>
            </w:pPr>
            <w:r w:rsidRPr="000940C9">
              <w:t>45 minutes</w:t>
            </w:r>
          </w:p>
        </w:tc>
        <w:tc>
          <w:tcPr>
            <w:tcW w:w="3060" w:type="dxa"/>
          </w:tcPr>
          <w:p w:rsidR="000678DF" w:rsidRPr="000940C9" w:rsidRDefault="000678DF" w:rsidP="00CE0806">
            <w:pPr>
              <w:spacing w:line="240" w:lineRule="auto"/>
            </w:pPr>
            <w:r w:rsidRPr="000940C9">
              <w:t xml:space="preserve">Demonstrate </w:t>
            </w:r>
            <w:r w:rsidR="00F051CD">
              <w:t>the ball</w:t>
            </w:r>
            <w:r w:rsidR="00986EDC">
              <w:t>-</w:t>
            </w:r>
            <w:r w:rsidR="000D0D21" w:rsidRPr="000940C9">
              <w:t>control with movement</w:t>
            </w:r>
            <w:r w:rsidR="000D0D21">
              <w:t xml:space="preserve"> </w:t>
            </w:r>
            <w:r w:rsidRPr="000940C9">
              <w:t xml:space="preserve">skills </w:t>
            </w:r>
            <w:r w:rsidR="000D0D21">
              <w:t xml:space="preserve">outlined </w:t>
            </w:r>
            <w:r w:rsidRPr="000940C9">
              <w:t xml:space="preserve">in the </w:t>
            </w:r>
            <w:r w:rsidRPr="000678DF">
              <w:rPr>
                <w:i/>
              </w:rPr>
              <w:t>Guide to making judgments</w:t>
            </w:r>
            <w:r w:rsidR="000D0D21">
              <w:t>.</w:t>
            </w:r>
          </w:p>
        </w:tc>
        <w:tc>
          <w:tcPr>
            <w:tcW w:w="4598" w:type="dxa"/>
          </w:tcPr>
          <w:p w:rsidR="000678DF" w:rsidRPr="000940C9" w:rsidRDefault="000678DF" w:rsidP="00CE0806">
            <w:pPr>
              <w:spacing w:line="240" w:lineRule="auto"/>
            </w:pPr>
            <w:r w:rsidRPr="000940C9">
              <w:t xml:space="preserve">A suggested strategy is to organise several games of modified netball (netta) or basketball (miniball) during the lesson </w:t>
            </w:r>
            <w:r w:rsidR="000D0D21">
              <w:t xml:space="preserve">so that all </w:t>
            </w:r>
            <w:r w:rsidRPr="000940C9">
              <w:t xml:space="preserve">class members play. You could then </w:t>
            </w:r>
            <w:r w:rsidR="000D0D21">
              <w:t>observe</w:t>
            </w:r>
            <w:r w:rsidRPr="000940C9">
              <w:t xml:space="preserve"> a group of</w:t>
            </w:r>
            <w:r w:rsidR="000D0D21">
              <w:t xml:space="preserve"> four</w:t>
            </w:r>
            <w:r w:rsidRPr="000940C9">
              <w:t xml:space="preserve"> students at a time for assessment purposes.  </w:t>
            </w:r>
          </w:p>
          <w:p w:rsidR="000678DF" w:rsidRPr="000940C9" w:rsidRDefault="000678DF" w:rsidP="00CE0806">
            <w:pPr>
              <w:spacing w:line="240" w:lineRule="auto"/>
            </w:pPr>
            <w:r w:rsidRPr="000940C9">
              <w:t>Draw or use existing straight and curved lines on a level surface for students to demonstrate their skills.</w:t>
            </w:r>
          </w:p>
        </w:tc>
      </w:tr>
      <w:tr w:rsidR="000678DF" w:rsidRPr="009D15D5">
        <w:trPr>
          <w:jc w:val="center"/>
        </w:trPr>
        <w:tc>
          <w:tcPr>
            <w:tcW w:w="9639" w:type="dxa"/>
            <w:gridSpan w:val="3"/>
            <w:shd w:val="clear" w:color="auto" w:fill="E6E6E6"/>
          </w:tcPr>
          <w:p w:rsidR="000678DF" w:rsidRPr="009D15D5" w:rsidRDefault="000678DF" w:rsidP="007B23B2">
            <w:pPr>
              <w:keepNext/>
              <w:rPr>
                <w:b/>
              </w:rPr>
            </w:pPr>
            <w:r w:rsidRPr="009D15D5">
              <w:rPr>
                <w:b/>
              </w:rPr>
              <w:t xml:space="preserve">Section </w:t>
            </w:r>
            <w:r>
              <w:rPr>
                <w:b/>
              </w:rPr>
              <w:t>3</w:t>
            </w:r>
            <w:r w:rsidRPr="009D15D5">
              <w:rPr>
                <w:b/>
              </w:rPr>
              <w:t xml:space="preserve">. </w:t>
            </w:r>
            <w:r w:rsidR="006003CE">
              <w:rPr>
                <w:b/>
              </w:rPr>
              <w:t>Create a p</w:t>
            </w:r>
            <w:r w:rsidR="000D0D21">
              <w:rPr>
                <w:b/>
              </w:rPr>
              <w:t>ersonal sequence of ball-</w:t>
            </w:r>
            <w:r>
              <w:rPr>
                <w:b/>
              </w:rPr>
              <w:t>control skills while moving</w:t>
            </w:r>
          </w:p>
        </w:tc>
      </w:tr>
      <w:tr w:rsidR="000678DF">
        <w:trPr>
          <w:jc w:val="center"/>
        </w:trPr>
        <w:tc>
          <w:tcPr>
            <w:tcW w:w="1981" w:type="dxa"/>
          </w:tcPr>
          <w:p w:rsidR="000678DF" w:rsidRPr="000940C9" w:rsidRDefault="000678DF" w:rsidP="00CE0806">
            <w:pPr>
              <w:spacing w:line="240" w:lineRule="auto"/>
            </w:pPr>
            <w:r w:rsidRPr="000940C9">
              <w:t xml:space="preserve">30 seconds </w:t>
            </w:r>
            <w:r w:rsidR="000D0D21">
              <w:t>each</w:t>
            </w:r>
            <w:r w:rsidRPr="000940C9">
              <w:t xml:space="preserve"> student</w:t>
            </w:r>
          </w:p>
        </w:tc>
        <w:tc>
          <w:tcPr>
            <w:tcW w:w="3060" w:type="dxa"/>
          </w:tcPr>
          <w:p w:rsidR="000678DF" w:rsidRPr="000940C9" w:rsidRDefault="000678DF" w:rsidP="00CE0806">
            <w:pPr>
              <w:spacing w:line="240" w:lineRule="auto"/>
            </w:pPr>
            <w:r w:rsidRPr="000940C9">
              <w:t xml:space="preserve">Create a </w:t>
            </w:r>
            <w:r w:rsidR="000D0D21">
              <w:t>short sequence of ball-</w:t>
            </w:r>
            <w:r w:rsidRPr="000940C9">
              <w:t>control techniques while moving</w:t>
            </w:r>
            <w:r w:rsidR="000D0D21">
              <w:t>.</w:t>
            </w:r>
          </w:p>
        </w:tc>
        <w:tc>
          <w:tcPr>
            <w:tcW w:w="4598" w:type="dxa"/>
          </w:tcPr>
          <w:p w:rsidR="000678DF" w:rsidRPr="000940C9" w:rsidRDefault="000678DF" w:rsidP="00CE0806">
            <w:pPr>
              <w:spacing w:line="240" w:lineRule="auto"/>
            </w:pPr>
            <w:r w:rsidRPr="000940C9">
              <w:t xml:space="preserve">Provide students with time and space to demonstrate their skills while moving in directions of their choice. They may use existing lines drawn on the ground. </w:t>
            </w:r>
          </w:p>
        </w:tc>
      </w:tr>
      <w:tr w:rsidR="000678DF" w:rsidRPr="009D15D5">
        <w:trPr>
          <w:jc w:val="center"/>
        </w:trPr>
        <w:tc>
          <w:tcPr>
            <w:tcW w:w="9639" w:type="dxa"/>
            <w:gridSpan w:val="3"/>
            <w:shd w:val="clear" w:color="auto" w:fill="E6E6E6"/>
          </w:tcPr>
          <w:p w:rsidR="000678DF" w:rsidRPr="009D15D5" w:rsidRDefault="000678DF" w:rsidP="007B23B2">
            <w:pPr>
              <w:keepNext/>
              <w:rPr>
                <w:b/>
              </w:rPr>
            </w:pPr>
            <w:r w:rsidRPr="009D15D5">
              <w:rPr>
                <w:b/>
              </w:rPr>
              <w:t xml:space="preserve">Section </w:t>
            </w:r>
            <w:r>
              <w:rPr>
                <w:b/>
              </w:rPr>
              <w:t>4</w:t>
            </w:r>
            <w:r w:rsidRPr="009D15D5">
              <w:rPr>
                <w:b/>
              </w:rPr>
              <w:t xml:space="preserve">. </w:t>
            </w:r>
            <w:r>
              <w:rPr>
                <w:b/>
              </w:rPr>
              <w:t>Reflection</w:t>
            </w:r>
          </w:p>
        </w:tc>
      </w:tr>
      <w:tr w:rsidR="000678DF">
        <w:trPr>
          <w:jc w:val="center"/>
        </w:trPr>
        <w:tc>
          <w:tcPr>
            <w:tcW w:w="1981" w:type="dxa"/>
          </w:tcPr>
          <w:p w:rsidR="000678DF" w:rsidRPr="000940C9" w:rsidRDefault="000678DF" w:rsidP="00CE0806">
            <w:pPr>
              <w:spacing w:line="240" w:lineRule="auto"/>
            </w:pPr>
            <w:r w:rsidRPr="000940C9">
              <w:t>15 minutes</w:t>
            </w:r>
          </w:p>
        </w:tc>
        <w:tc>
          <w:tcPr>
            <w:tcW w:w="3060" w:type="dxa"/>
          </w:tcPr>
          <w:p w:rsidR="000678DF" w:rsidRPr="000940C9" w:rsidRDefault="000678DF" w:rsidP="00CE0806">
            <w:pPr>
              <w:spacing w:line="240" w:lineRule="auto"/>
            </w:pPr>
            <w:r w:rsidRPr="000940C9">
              <w:t>Complete the work sheet.</w:t>
            </w:r>
          </w:p>
        </w:tc>
        <w:tc>
          <w:tcPr>
            <w:tcW w:w="4598" w:type="dxa"/>
          </w:tcPr>
          <w:p w:rsidR="000678DF" w:rsidRPr="000940C9" w:rsidRDefault="000678DF" w:rsidP="00CE0806">
            <w:pPr>
              <w:spacing w:line="240" w:lineRule="auto"/>
            </w:pPr>
            <w:r w:rsidRPr="000940C9">
              <w:t>If students are not able to write their response</w:t>
            </w:r>
            <w:r w:rsidR="000D0D21">
              <w:t>,</w:t>
            </w:r>
            <w:r w:rsidR="009215C4">
              <w:t xml:space="preserve"> they may provide an oral </w:t>
            </w:r>
            <w:r w:rsidRPr="000940C9">
              <w:t>answer for the teacher, aide or helper to write.</w:t>
            </w:r>
          </w:p>
        </w:tc>
      </w:tr>
    </w:tbl>
    <w:p w:rsidR="00CE0806" w:rsidRDefault="00CE0806"/>
    <w:tbl>
      <w:tblPr>
        <w:tblW w:w="9639" w:type="dxa"/>
        <w:tblLook w:val="01E0" w:firstRow="1" w:lastRow="1" w:firstColumn="1" w:lastColumn="1" w:noHBand="0" w:noVBand="0"/>
      </w:tblPr>
      <w:tblGrid>
        <w:gridCol w:w="1086"/>
        <w:gridCol w:w="8553"/>
      </w:tblGrid>
      <w:tr w:rsidR="00F3005B" w:rsidRPr="008814B0">
        <w:trPr>
          <w:trHeight w:val="870"/>
        </w:trPr>
        <w:tc>
          <w:tcPr>
            <w:tcW w:w="1074" w:type="dxa"/>
          </w:tcPr>
          <w:p w:rsidR="00F3005B" w:rsidRPr="000B2F55" w:rsidRDefault="00F3005B" w:rsidP="00D95183">
            <w:pPr>
              <w:spacing w:before="0" w:after="0" w:line="240" w:lineRule="auto"/>
            </w:pPr>
            <w:r>
              <w:br w:type="page"/>
            </w:r>
            <w:r w:rsidR="00784438">
              <w:rPr>
                <w:noProof/>
              </w:rPr>
              <w:drawing>
                <wp:inline distT="0" distB="0" distL="0" distR="0">
                  <wp:extent cx="542925" cy="542925"/>
                  <wp:effectExtent l="0" t="0" r="9525" b="0"/>
                  <wp:docPr id="3" name="Picture 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565" w:type="dxa"/>
            <w:vAlign w:val="center"/>
          </w:tcPr>
          <w:p w:rsidR="00F3005B" w:rsidRPr="008814B0" w:rsidRDefault="00F3005B" w:rsidP="009659DB">
            <w:pPr>
              <w:pStyle w:val="Heading2"/>
              <w:pageBreakBefore/>
              <w:spacing w:before="0" w:after="0"/>
            </w:pPr>
            <w:r>
              <w:rPr>
                <w:noProof/>
              </w:rPr>
              <w:t>Resources for the assessment</w:t>
            </w:r>
          </w:p>
        </w:tc>
      </w:tr>
    </w:tbl>
    <w:p w:rsidR="00D43BC1" w:rsidRPr="00D43BC1" w:rsidRDefault="00D43BC1" w:rsidP="00D43BC1">
      <w:r w:rsidRPr="00D43BC1">
        <w:t>Appendix A</w:t>
      </w:r>
      <w:r w:rsidRPr="00D43BC1">
        <w:tab/>
      </w:r>
      <w:r w:rsidRPr="00D43BC1">
        <w:tab/>
      </w:r>
      <w:r w:rsidR="003623C9">
        <w:t>Ball-</w:t>
      </w:r>
      <w:r w:rsidR="00D95183">
        <w:t xml:space="preserve">control </w:t>
      </w:r>
      <w:r w:rsidR="003623C9">
        <w:t xml:space="preserve">skills </w:t>
      </w:r>
      <w:r w:rsidR="00D95183">
        <w:t>— Teaching points</w:t>
      </w:r>
    </w:p>
    <w:p w:rsidR="00D43BC1" w:rsidRDefault="00D43BC1" w:rsidP="00D43BC1">
      <w:r w:rsidRPr="00D43BC1">
        <w:t>Appendix B</w:t>
      </w:r>
      <w:r w:rsidRPr="00D43BC1">
        <w:tab/>
      </w:r>
      <w:r w:rsidRPr="00D43BC1">
        <w:tab/>
      </w:r>
      <w:r w:rsidR="00D95183">
        <w:t>Reflection</w:t>
      </w:r>
    </w:p>
    <w:p w:rsidR="00D95183" w:rsidRPr="000940C9" w:rsidRDefault="00D95183" w:rsidP="00D95183">
      <w:r w:rsidRPr="000940C9">
        <w:t>A variety of balls of different shapes</w:t>
      </w:r>
      <w:r w:rsidR="00986EDC">
        <w:t>, sizes, textures and densities</w:t>
      </w:r>
    </w:p>
    <w:p w:rsidR="00D95183" w:rsidRPr="000940C9" w:rsidRDefault="006C51F4" w:rsidP="00D95183">
      <w:r>
        <w:t>A level flat surface (</w:t>
      </w:r>
      <w:r w:rsidR="009215C4">
        <w:t xml:space="preserve">e.g. </w:t>
      </w:r>
      <w:r>
        <w:t xml:space="preserve">tennis, </w:t>
      </w:r>
      <w:r w:rsidR="00D95183" w:rsidRPr="000940C9">
        <w:t>netball</w:t>
      </w:r>
      <w:r>
        <w:t xml:space="preserve"> or </w:t>
      </w:r>
      <w:r w:rsidR="00D95183" w:rsidRPr="000940C9">
        <w:t>basketball court)</w:t>
      </w:r>
    </w:p>
    <w:p w:rsidR="00D95183" w:rsidRPr="00D43BC1" w:rsidRDefault="00D95183" w:rsidP="00D43BC1">
      <w:r w:rsidRPr="000940C9">
        <w:t>Markers/cones</w:t>
      </w:r>
    </w:p>
    <w:p w:rsidR="00FA5455" w:rsidRDefault="00943DC9" w:rsidP="006C51F4">
      <w:pPr>
        <w:spacing w:line="240" w:lineRule="auto"/>
      </w:pPr>
      <w:r>
        <w:br w:type="page"/>
      </w:r>
      <w:r w:rsidR="00784438">
        <w:rPr>
          <w:noProof/>
        </w:rPr>
        <w:drawing>
          <wp:anchor distT="0" distB="0" distL="114300" distR="114300" simplePos="0" relativeHeight="251655680"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0"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t xml:space="preserve">During the learning process, you and your students should have developed a shared understanding of the curriculum expectations identified as part of the planning process. </w:t>
      </w:r>
    </w:p>
    <w:p w:rsidR="00FA5455" w:rsidRDefault="00FA5455" w:rsidP="006C51F4">
      <w:pPr>
        <w:spacing w:line="240" w:lineRule="auto"/>
      </w:pPr>
      <w: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5571B4" w:rsidRDefault="00FA5455" w:rsidP="006C51F4">
      <w:pPr>
        <w:pStyle w:val="Bulletslevel1"/>
        <w:spacing w:before="0" w:after="120" w:line="240" w:lineRule="auto"/>
        <w:rPr>
          <w:i/>
        </w:rPr>
      </w:pPr>
      <w:r w:rsidRPr="005571B4">
        <w:rPr>
          <w:i/>
        </w:rPr>
        <w:t>Guide to making judgments</w:t>
      </w:r>
    </w:p>
    <w:p w:rsidR="00FA5455" w:rsidRPr="005571B4" w:rsidRDefault="00FA5455" w:rsidP="006C51F4">
      <w:pPr>
        <w:pStyle w:val="Bulletslevel1"/>
        <w:spacing w:before="0" w:after="120" w:line="240" w:lineRule="auto"/>
        <w:rPr>
          <w:i/>
        </w:rPr>
      </w:pPr>
      <w:r w:rsidRPr="005571B4">
        <w:rPr>
          <w:i/>
        </w:rPr>
        <w:t>Indicative A response</w:t>
      </w:r>
    </w:p>
    <w:p w:rsidR="00FA5455" w:rsidRPr="005571B4" w:rsidRDefault="00FA5455" w:rsidP="006C51F4">
      <w:pPr>
        <w:pStyle w:val="Bulletslevel1"/>
        <w:spacing w:before="0" w:line="240" w:lineRule="auto"/>
        <w:rPr>
          <w:i/>
        </w:rPr>
      </w:pPr>
      <w:r w:rsidRPr="005571B4">
        <w:rPr>
          <w:i/>
        </w:rPr>
        <w:t xml:space="preserve">Sample responses </w:t>
      </w:r>
      <w:r w:rsidRPr="009F1EAE">
        <w:t>(where available).</w:t>
      </w:r>
    </w:p>
    <w:p w:rsidR="006B43A7" w:rsidRDefault="006B43A7" w:rsidP="006C51F4">
      <w:pPr>
        <w:pStyle w:val="Heading3"/>
        <w:spacing w:before="120" w:after="0"/>
      </w:pPr>
      <w:r w:rsidRPr="005110F5">
        <w:t>Making judgments about this assessment</w:t>
      </w:r>
    </w:p>
    <w:p w:rsidR="006C51F4" w:rsidRPr="006C51F4" w:rsidRDefault="006C51F4" w:rsidP="006C51F4">
      <w:pPr>
        <w:spacing w:after="80" w:line="240" w:lineRule="auto"/>
      </w:pPr>
      <w:r w:rsidRPr="000940C9">
        <w:t xml:space="preserve">A recording sheet is included to </w:t>
      </w:r>
      <w:r w:rsidR="009215C4">
        <w:t>help</w:t>
      </w:r>
      <w:r w:rsidRPr="000940C9">
        <w:t xml:space="preserve"> the teacher make accurate observations of each</w:t>
      </w:r>
      <w:r w:rsidR="009215C4">
        <w:t xml:space="preserve"> student’s ball-control skills. </w:t>
      </w:r>
      <w:r w:rsidRPr="000940C9">
        <w:t xml:space="preserve">This sheet serves as the </w:t>
      </w:r>
      <w:r w:rsidRPr="009215C4">
        <w:rPr>
          <w:i/>
        </w:rPr>
        <w:t>Guide to making judgments</w:t>
      </w:r>
      <w:r w:rsidRPr="000940C9">
        <w:t xml:space="preserve">. It may be possible to record some observations for some students </w:t>
      </w:r>
      <w:r w:rsidR="009215C4">
        <w:t>before implementing the assessment. H</w:t>
      </w:r>
      <w:r w:rsidRPr="000940C9">
        <w:t>owever</w:t>
      </w:r>
      <w:r w:rsidR="009215C4">
        <w:t>,</w:t>
      </w:r>
      <w:r w:rsidRPr="000940C9">
        <w:t xml:space="preserve"> all students must have sufficient time to practise the skills before formal assessment occurs and judgments </w:t>
      </w:r>
      <w:r w:rsidR="009215C4">
        <w:t xml:space="preserve">are </w:t>
      </w:r>
      <w:r w:rsidRPr="000940C9">
        <w:t>made.</w:t>
      </w:r>
    </w:p>
    <w:tbl>
      <w:tblPr>
        <w:tblW w:w="9639" w:type="dxa"/>
        <w:tblLook w:val="01E0" w:firstRow="1" w:lastRow="1" w:firstColumn="1" w:lastColumn="1" w:noHBand="0" w:noVBand="0"/>
      </w:tblPr>
      <w:tblGrid>
        <w:gridCol w:w="1072"/>
        <w:gridCol w:w="8567"/>
      </w:tblGrid>
      <w:tr w:rsidR="006B43A7" w:rsidRPr="008814B0">
        <w:trPr>
          <w:trHeight w:val="870"/>
        </w:trPr>
        <w:tc>
          <w:tcPr>
            <w:tcW w:w="556" w:type="pct"/>
            <w:vAlign w:val="bottom"/>
          </w:tcPr>
          <w:p w:rsidR="006B43A7" w:rsidRPr="000B2F55" w:rsidRDefault="00784438" w:rsidP="0075013E">
            <w:pPr>
              <w:spacing w:before="0" w:after="0" w:line="240" w:lineRule="auto"/>
            </w:pPr>
            <w:r>
              <w:rPr>
                <w:noProof/>
              </w:rPr>
              <w:drawing>
                <wp:inline distT="0" distB="0" distL="0" distR="0">
                  <wp:extent cx="542925" cy="542925"/>
                  <wp:effectExtent l="0" t="0" r="0" b="9525"/>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4" w:type="pct"/>
            <w:vAlign w:val="center"/>
          </w:tcPr>
          <w:p w:rsidR="006B43A7" w:rsidRPr="008814B0" w:rsidRDefault="006B43A7" w:rsidP="0075013E">
            <w:r w:rsidRPr="008814B0">
              <w:t xml:space="preserve">For </w:t>
            </w:r>
            <w:r>
              <w:t xml:space="preserve">further information, refer to </w:t>
            </w:r>
            <w:r w:rsidRPr="008814B0">
              <w:t xml:space="preserve">the resource </w:t>
            </w:r>
            <w:r w:rsidRPr="00630422">
              <w:rPr>
                <w:i/>
              </w:rPr>
              <w:t>Using a Guide to making judgments</w:t>
            </w:r>
            <w:r>
              <w:t>, available in the Resources section of the Assessment Bank website.</w:t>
            </w:r>
          </w:p>
        </w:tc>
      </w:tr>
    </w:tbl>
    <w:p w:rsidR="006B43A7" w:rsidRDefault="00784438" w:rsidP="006C51F4">
      <w:pPr>
        <w:spacing w:line="240" w:lineRule="auto"/>
      </w:pPr>
      <w:r>
        <w:rPr>
          <w:noProof/>
        </w:rPr>
        <w:drawing>
          <wp:anchor distT="0" distB="0" distL="114300" distR="114300" simplePos="0" relativeHeight="251657728" behindDoc="0" locked="0" layoutInCell="1" allowOverlap="1">
            <wp:simplePos x="0" y="0"/>
            <wp:positionH relativeFrom="page">
              <wp:align>center</wp:align>
            </wp:positionH>
            <wp:positionV relativeFrom="paragraph">
              <wp:posOffset>180340</wp:posOffset>
            </wp:positionV>
            <wp:extent cx="6710680" cy="1321435"/>
            <wp:effectExtent l="0" t="0" r="0" b="0"/>
            <wp:wrapSquare wrapText="bothSides"/>
            <wp:docPr id="46" name="Picture 46"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A7">
        <w:t>Evaluate the information gathered from the assessment to inform teaching and learning strategies.</w:t>
      </w:r>
    </w:p>
    <w:p w:rsidR="006B43A7" w:rsidRDefault="006B43A7" w:rsidP="006C51F4">
      <w:pPr>
        <w:spacing w:line="240" w:lineRule="auto"/>
      </w:pPr>
      <w:r>
        <w:t>Involve students in the feedback process. Give students opportunities to ask follow-up questions and share their learning observations or experiences.</w:t>
      </w:r>
    </w:p>
    <w:p w:rsidR="006B43A7" w:rsidRDefault="006B43A7" w:rsidP="006C51F4">
      <w:pPr>
        <w:spacing w:line="240" w:lineRule="auto"/>
      </w:pPr>
      <w:r>
        <w:t>Focus feedback on the student’s personal progress. Emphasise continuous progress relative to their previous achievement and to the learning expectations — avoid comparing a student with their classmates.</w:t>
      </w:r>
    </w:p>
    <w:p w:rsidR="006B43A7" w:rsidRDefault="006B43A7" w:rsidP="006C51F4">
      <w:pPr>
        <w:pStyle w:val="Heading3"/>
        <w:spacing w:before="120" w:after="0"/>
      </w:pPr>
      <w:r>
        <w:t>Giving feedback</w:t>
      </w:r>
      <w:r w:rsidRPr="005110F5">
        <w:t xml:space="preserve"> about this assessment</w:t>
      </w:r>
    </w:p>
    <w:p w:rsidR="006C51F4" w:rsidRPr="006C51F4" w:rsidRDefault="009215C4" w:rsidP="006C51F4">
      <w:pPr>
        <w:spacing w:after="80" w:line="240" w:lineRule="auto"/>
      </w:pPr>
      <w:r>
        <w:t>S</w:t>
      </w:r>
      <w:r w:rsidR="006C51F4" w:rsidRPr="000940C9">
        <w:t xml:space="preserve">tudents </w:t>
      </w:r>
      <w:r>
        <w:t xml:space="preserve">must </w:t>
      </w:r>
      <w:r w:rsidR="006C51F4" w:rsidRPr="000940C9">
        <w:t xml:space="preserve">receive individual feedback on their technique when practising the various </w:t>
      </w:r>
      <w:r>
        <w:br/>
      </w:r>
      <w:r w:rsidR="006C51F4" w:rsidRPr="000940C9">
        <w:t>ball-control skills. One-on-one modelling of hand positions, finger grips, body position, foot and arm movements,</w:t>
      </w:r>
      <w:r w:rsidR="003F3D9D">
        <w:t xml:space="preserve"> and</w:t>
      </w:r>
      <w:r w:rsidR="006C51F4" w:rsidRPr="000940C9">
        <w:t xml:space="preserve"> pushing and receiving techniques must be a part of every lesson leading up to the assessment.</w:t>
      </w:r>
    </w:p>
    <w:tbl>
      <w:tblPr>
        <w:tblW w:w="9639" w:type="dxa"/>
        <w:tblLook w:val="01E0" w:firstRow="1" w:lastRow="1" w:firstColumn="1" w:lastColumn="1" w:noHBand="0" w:noVBand="0"/>
      </w:tblPr>
      <w:tblGrid>
        <w:gridCol w:w="1072"/>
        <w:gridCol w:w="8567"/>
      </w:tblGrid>
      <w:tr w:rsidR="006B43A7" w:rsidRPr="008814B0">
        <w:tc>
          <w:tcPr>
            <w:tcW w:w="556" w:type="pct"/>
            <w:shd w:val="clear" w:color="auto" w:fill="auto"/>
          </w:tcPr>
          <w:p w:rsidR="006B43A7" w:rsidRPr="000B2F55" w:rsidRDefault="00784438" w:rsidP="0075013E">
            <w:pPr>
              <w:spacing w:before="0" w:after="0" w:line="240" w:lineRule="auto"/>
            </w:pPr>
            <w:r>
              <w:rPr>
                <w:noProof/>
              </w:rPr>
              <w:drawing>
                <wp:inline distT="0" distB="0" distL="0" distR="0">
                  <wp:extent cx="542925" cy="542925"/>
                  <wp:effectExtent l="0" t="0" r="0" b="9525"/>
                  <wp:docPr id="5" name="Picture 5"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4" w:type="pct"/>
            <w:shd w:val="clear" w:color="auto" w:fill="auto"/>
            <w:vAlign w:val="center"/>
          </w:tcPr>
          <w:p w:rsidR="006B43A7" w:rsidRPr="008814B0" w:rsidRDefault="006B43A7" w:rsidP="0075013E">
            <w:r w:rsidRPr="008814B0">
              <w:t xml:space="preserve">For </w:t>
            </w:r>
            <w:r>
              <w:t xml:space="preserve">further information, refer to </w:t>
            </w:r>
            <w:r w:rsidRPr="008814B0">
              <w:t xml:space="preserve">the resource </w:t>
            </w:r>
            <w:r w:rsidRPr="00630422">
              <w:rPr>
                <w:i/>
              </w:rPr>
              <w:t>Using feedback</w:t>
            </w:r>
            <w:r>
              <w:t>, available in the Resources section of the Assessment Bank website.</w:t>
            </w:r>
          </w:p>
        </w:tc>
      </w:tr>
    </w:tbl>
    <w:p w:rsidR="002F45D0" w:rsidRPr="002F45D0" w:rsidRDefault="002F45D0" w:rsidP="002F45D0">
      <w:pPr>
        <w:sectPr w:rsidR="002F45D0" w:rsidRPr="002F45D0" w:rsidSect="009A4D2C">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p w:rsidR="00D85FFD" w:rsidRDefault="0016720F" w:rsidP="00D85FFD">
      <w:pPr>
        <w:pStyle w:val="Heading2TOP"/>
      </w:pPr>
      <w:r>
        <w:t>Ball-control skills — t</w:t>
      </w:r>
      <w:r w:rsidR="00D85FFD">
        <w:t>eaching points</w:t>
      </w:r>
    </w:p>
    <w:p w:rsidR="00B97D4D" w:rsidRDefault="00B97D4D" w:rsidP="00B97D4D"/>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170" w:type="dxa"/>
          <w:bottom w:w="74" w:type="dxa"/>
          <w:right w:w="170" w:type="dxa"/>
        </w:tblCellMar>
        <w:tblLook w:val="01E0" w:firstRow="1" w:lastRow="1" w:firstColumn="1" w:lastColumn="1" w:noHBand="0" w:noVBand="0"/>
      </w:tblPr>
      <w:tblGrid>
        <w:gridCol w:w="9639"/>
      </w:tblGrid>
      <w:tr w:rsidR="00B97D4D" w:rsidTr="00D17277">
        <w:trPr>
          <w:jc w:val="center"/>
        </w:trPr>
        <w:tc>
          <w:tcPr>
            <w:tcW w:w="9639" w:type="dxa"/>
            <w:shd w:val="clear" w:color="auto" w:fill="auto"/>
          </w:tcPr>
          <w:p w:rsidR="00B97D4D" w:rsidRPr="00D17277" w:rsidRDefault="00B97D4D" w:rsidP="00D17277">
            <w:pPr>
              <w:widowControl w:val="0"/>
              <w:jc w:val="center"/>
              <w:rPr>
                <w:b/>
                <w:sz w:val="24"/>
              </w:rPr>
            </w:pPr>
            <w:r w:rsidRPr="00D17277">
              <w:rPr>
                <w:b/>
                <w:sz w:val="24"/>
              </w:rPr>
              <w:t>Bouncing a large</w:t>
            </w:r>
            <w:r w:rsidR="009215C4" w:rsidRPr="00D17277">
              <w:rPr>
                <w:b/>
                <w:sz w:val="24"/>
              </w:rPr>
              <w:t xml:space="preserve"> round </w:t>
            </w:r>
            <w:r w:rsidRPr="00D17277">
              <w:rPr>
                <w:b/>
                <w:sz w:val="24"/>
              </w:rPr>
              <w:t>ball while stationary</w:t>
            </w:r>
          </w:p>
          <w:p w:rsidR="00B97D4D" w:rsidRPr="00D17277" w:rsidRDefault="00784438" w:rsidP="00D17277">
            <w:pPr>
              <w:widowControl w:val="0"/>
              <w:jc w:val="center"/>
              <w:rPr>
                <w:b/>
                <w:sz w:val="24"/>
              </w:rPr>
            </w:pPr>
            <w:r>
              <w:rPr>
                <w:b/>
                <w:noProof/>
                <w:sz w:val="24"/>
              </w:rPr>
              <w:drawing>
                <wp:inline distT="0" distB="0" distL="0" distR="0">
                  <wp:extent cx="4191000" cy="1790700"/>
                  <wp:effectExtent l="0" t="0" r="0" b="0"/>
                  <wp:docPr id="6" name="Picture 6" descr="Yr3_HPE_BouncingBalls_TG_Ap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3_HPE_BouncingBalls_TG_AppA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0" cy="1790700"/>
                          </a:xfrm>
                          <a:prstGeom prst="rect">
                            <a:avLst/>
                          </a:prstGeom>
                          <a:noFill/>
                          <a:ln>
                            <a:noFill/>
                          </a:ln>
                        </pic:spPr>
                      </pic:pic>
                    </a:graphicData>
                  </a:graphic>
                </wp:inline>
              </w:drawing>
            </w:r>
          </w:p>
          <w:p w:rsidR="00B97D4D" w:rsidRPr="00D17277" w:rsidRDefault="00B97D4D" w:rsidP="00D17277">
            <w:pPr>
              <w:widowControl w:val="0"/>
              <w:numPr>
                <w:ilvl w:val="0"/>
                <w:numId w:val="33"/>
              </w:numPr>
              <w:rPr>
                <w:szCs w:val="22"/>
              </w:rPr>
            </w:pPr>
            <w:r w:rsidRPr="00D17277">
              <w:rPr>
                <w:szCs w:val="22"/>
              </w:rPr>
              <w:t>Spread your fingers comfortably over the top of the ball.</w:t>
            </w:r>
          </w:p>
          <w:p w:rsidR="00B97D4D" w:rsidRPr="00D17277" w:rsidRDefault="00B97D4D" w:rsidP="00D17277">
            <w:pPr>
              <w:widowControl w:val="0"/>
              <w:numPr>
                <w:ilvl w:val="0"/>
                <w:numId w:val="33"/>
              </w:numPr>
              <w:rPr>
                <w:szCs w:val="22"/>
              </w:rPr>
            </w:pPr>
            <w:r w:rsidRPr="00D17277">
              <w:rPr>
                <w:szCs w:val="22"/>
              </w:rPr>
              <w:t>Bend your knees and lean forward over the ball. Keep your head up and try not to look at the ball all the time.</w:t>
            </w:r>
          </w:p>
          <w:p w:rsidR="00B97D4D" w:rsidRPr="00D17277" w:rsidRDefault="00B97D4D" w:rsidP="00D17277">
            <w:pPr>
              <w:widowControl w:val="0"/>
              <w:numPr>
                <w:ilvl w:val="0"/>
                <w:numId w:val="33"/>
              </w:numPr>
              <w:rPr>
                <w:szCs w:val="22"/>
              </w:rPr>
            </w:pPr>
            <w:r w:rsidRPr="00D17277">
              <w:rPr>
                <w:szCs w:val="22"/>
              </w:rPr>
              <w:t xml:space="preserve">Push the ball toward the ground with the pads of your fingers. The ball should bounce up to waist level each time. Follow the ball with your hand and meet </w:t>
            </w:r>
            <w:r w:rsidR="009D3A61" w:rsidRPr="00D17277">
              <w:rPr>
                <w:szCs w:val="22"/>
              </w:rPr>
              <w:t xml:space="preserve">it </w:t>
            </w:r>
            <w:r w:rsidRPr="00D17277">
              <w:rPr>
                <w:szCs w:val="22"/>
              </w:rPr>
              <w:t>with your palm and fingers as it rises.</w:t>
            </w:r>
          </w:p>
          <w:p w:rsidR="00B97D4D" w:rsidRPr="00D17277" w:rsidRDefault="00B97D4D" w:rsidP="00D17277">
            <w:pPr>
              <w:widowControl w:val="0"/>
              <w:numPr>
                <w:ilvl w:val="0"/>
                <w:numId w:val="33"/>
              </w:numPr>
              <w:rPr>
                <w:szCs w:val="22"/>
              </w:rPr>
            </w:pPr>
            <w:r w:rsidRPr="00D17277">
              <w:rPr>
                <w:szCs w:val="22"/>
              </w:rPr>
              <w:t>Push the ball downwards again using the fingertips and a wrist action. Do not hit the ball.</w:t>
            </w:r>
          </w:p>
        </w:tc>
      </w:tr>
    </w:tbl>
    <w:p w:rsidR="00B96310" w:rsidRDefault="00B96310" w:rsidP="00B96310"/>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170" w:type="dxa"/>
          <w:bottom w:w="74" w:type="dxa"/>
          <w:right w:w="170" w:type="dxa"/>
        </w:tblCellMar>
        <w:tblLook w:val="01E0" w:firstRow="1" w:lastRow="1" w:firstColumn="1" w:lastColumn="1" w:noHBand="0" w:noVBand="0"/>
      </w:tblPr>
      <w:tblGrid>
        <w:gridCol w:w="9639"/>
      </w:tblGrid>
      <w:tr w:rsidR="00B96310" w:rsidTr="00D17277">
        <w:trPr>
          <w:jc w:val="center"/>
        </w:trPr>
        <w:tc>
          <w:tcPr>
            <w:tcW w:w="9854" w:type="dxa"/>
            <w:shd w:val="clear" w:color="auto" w:fill="auto"/>
          </w:tcPr>
          <w:p w:rsidR="00B96310" w:rsidRPr="00D17277" w:rsidRDefault="00B96310" w:rsidP="00D17277">
            <w:pPr>
              <w:widowControl w:val="0"/>
              <w:jc w:val="center"/>
              <w:rPr>
                <w:b/>
                <w:sz w:val="24"/>
              </w:rPr>
            </w:pPr>
            <w:r w:rsidRPr="00D17277">
              <w:rPr>
                <w:b/>
                <w:sz w:val="24"/>
              </w:rPr>
              <w:t>Bouncing a large</w:t>
            </w:r>
            <w:r w:rsidR="009215C4" w:rsidRPr="00D17277">
              <w:rPr>
                <w:b/>
                <w:sz w:val="24"/>
              </w:rPr>
              <w:t xml:space="preserve"> round</w:t>
            </w:r>
            <w:r w:rsidRPr="00D17277">
              <w:rPr>
                <w:b/>
                <w:sz w:val="24"/>
              </w:rPr>
              <w:t xml:space="preserve"> ball while moving</w:t>
            </w:r>
          </w:p>
          <w:p w:rsidR="00B96310" w:rsidRPr="00D17277" w:rsidRDefault="00784438" w:rsidP="00D17277">
            <w:pPr>
              <w:widowControl w:val="0"/>
              <w:jc w:val="center"/>
              <w:rPr>
                <w:b/>
                <w:sz w:val="24"/>
              </w:rPr>
            </w:pPr>
            <w:r>
              <w:rPr>
                <w:b/>
                <w:noProof/>
                <w:sz w:val="24"/>
              </w:rPr>
              <w:drawing>
                <wp:inline distT="0" distB="0" distL="0" distR="0">
                  <wp:extent cx="4219575" cy="1819275"/>
                  <wp:effectExtent l="0" t="0" r="0" b="0"/>
                  <wp:docPr id="7" name="Picture 7" descr="Yr3_HPE_BouncingBalls_TG_App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r3_HPE_BouncingBalls_TG_AppA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9575" cy="1819275"/>
                          </a:xfrm>
                          <a:prstGeom prst="rect">
                            <a:avLst/>
                          </a:prstGeom>
                          <a:noFill/>
                          <a:ln>
                            <a:noFill/>
                          </a:ln>
                        </pic:spPr>
                      </pic:pic>
                    </a:graphicData>
                  </a:graphic>
                </wp:inline>
              </w:drawing>
            </w:r>
          </w:p>
          <w:p w:rsidR="00B96310" w:rsidRPr="00D17277" w:rsidRDefault="00B96310" w:rsidP="00D17277">
            <w:pPr>
              <w:widowControl w:val="0"/>
              <w:numPr>
                <w:ilvl w:val="0"/>
                <w:numId w:val="34"/>
              </w:numPr>
              <w:rPr>
                <w:szCs w:val="22"/>
              </w:rPr>
            </w:pPr>
            <w:r w:rsidRPr="00D17277">
              <w:rPr>
                <w:szCs w:val="22"/>
              </w:rPr>
              <w:t>Use your fingers to pus</w:t>
            </w:r>
            <w:r w:rsidR="009D3A61" w:rsidRPr="00D17277">
              <w:rPr>
                <w:szCs w:val="22"/>
              </w:rPr>
              <w:t>h the ball downward and forward.</w:t>
            </w:r>
          </w:p>
          <w:p w:rsidR="00B96310" w:rsidRPr="00D17277" w:rsidRDefault="00B96310" w:rsidP="00D17277">
            <w:pPr>
              <w:widowControl w:val="0"/>
              <w:numPr>
                <w:ilvl w:val="0"/>
                <w:numId w:val="34"/>
              </w:numPr>
              <w:rPr>
                <w:szCs w:val="22"/>
              </w:rPr>
            </w:pPr>
            <w:r w:rsidRPr="00D17277">
              <w:rPr>
                <w:szCs w:val="22"/>
              </w:rPr>
              <w:t>As the ball bounces, step forward.</w:t>
            </w:r>
          </w:p>
          <w:p w:rsidR="00B96310" w:rsidRPr="00D17277" w:rsidRDefault="00B96310" w:rsidP="00D17277">
            <w:pPr>
              <w:widowControl w:val="0"/>
              <w:numPr>
                <w:ilvl w:val="0"/>
                <w:numId w:val="34"/>
              </w:numPr>
              <w:rPr>
                <w:szCs w:val="22"/>
              </w:rPr>
            </w:pPr>
            <w:r w:rsidRPr="00D17277">
              <w:rPr>
                <w:szCs w:val="22"/>
              </w:rPr>
              <w:t>Meet the rising ball with your fingertips and push it downward and forward again.</w:t>
            </w:r>
          </w:p>
          <w:p w:rsidR="00B96310" w:rsidRPr="00D17277" w:rsidRDefault="00B96310" w:rsidP="00D17277">
            <w:pPr>
              <w:widowControl w:val="0"/>
              <w:numPr>
                <w:ilvl w:val="0"/>
                <w:numId w:val="34"/>
              </w:numPr>
              <w:rPr>
                <w:szCs w:val="22"/>
              </w:rPr>
            </w:pPr>
            <w:r w:rsidRPr="00D17277">
              <w:rPr>
                <w:szCs w:val="22"/>
              </w:rPr>
              <w:t>Try to watch where you are going and to look at the ball only occasionally.</w:t>
            </w:r>
          </w:p>
        </w:tc>
      </w:tr>
    </w:tbl>
    <w:p w:rsidR="00753258" w:rsidRDefault="00753258" w:rsidP="00753258"/>
    <w:tbl>
      <w:tblPr>
        <w:tblW w:w="9639" w:type="dxa"/>
        <w:jc w:val="center"/>
        <w:tblBorders>
          <w:top w:val="single" w:sz="18" w:space="0" w:color="auto"/>
          <w:left w:val="single" w:sz="18" w:space="0" w:color="auto"/>
          <w:bottom w:val="single" w:sz="18" w:space="0" w:color="auto"/>
          <w:right w:val="single" w:sz="18" w:space="0" w:color="auto"/>
        </w:tblBorders>
        <w:tblCellMar>
          <w:top w:w="74" w:type="dxa"/>
          <w:left w:w="170" w:type="dxa"/>
          <w:bottom w:w="74" w:type="dxa"/>
          <w:right w:w="170" w:type="dxa"/>
        </w:tblCellMar>
        <w:tblLook w:val="01E0" w:firstRow="1" w:lastRow="1" w:firstColumn="1" w:lastColumn="1" w:noHBand="0" w:noVBand="0"/>
      </w:tblPr>
      <w:tblGrid>
        <w:gridCol w:w="6863"/>
        <w:gridCol w:w="2776"/>
      </w:tblGrid>
      <w:tr w:rsidR="0022483D" w:rsidTr="00D17277">
        <w:trPr>
          <w:jc w:val="center"/>
        </w:trPr>
        <w:tc>
          <w:tcPr>
            <w:tcW w:w="9639" w:type="dxa"/>
            <w:gridSpan w:val="2"/>
            <w:shd w:val="clear" w:color="auto" w:fill="auto"/>
          </w:tcPr>
          <w:p w:rsidR="0022483D" w:rsidRPr="00D17277" w:rsidRDefault="0022483D" w:rsidP="00D17277">
            <w:pPr>
              <w:pageBreakBefore/>
              <w:widowControl w:val="0"/>
              <w:jc w:val="center"/>
              <w:rPr>
                <w:b/>
                <w:sz w:val="24"/>
              </w:rPr>
            </w:pPr>
            <w:r w:rsidRPr="00D17277">
              <w:rPr>
                <w:b/>
                <w:sz w:val="24"/>
              </w:rPr>
              <w:t>Bouncing upwards with an overhand action</w:t>
            </w:r>
          </w:p>
        </w:tc>
      </w:tr>
      <w:tr w:rsidR="0022483D" w:rsidTr="00D17277">
        <w:trPr>
          <w:jc w:val="center"/>
        </w:trPr>
        <w:tc>
          <w:tcPr>
            <w:tcW w:w="6863" w:type="dxa"/>
            <w:shd w:val="clear" w:color="auto" w:fill="auto"/>
          </w:tcPr>
          <w:p w:rsidR="0022483D" w:rsidRPr="00D17277" w:rsidRDefault="0022483D" w:rsidP="00D17277">
            <w:pPr>
              <w:widowControl w:val="0"/>
              <w:numPr>
                <w:ilvl w:val="0"/>
                <w:numId w:val="35"/>
              </w:numPr>
              <w:rPr>
                <w:szCs w:val="22"/>
              </w:rPr>
            </w:pPr>
            <w:r w:rsidRPr="00D17277">
              <w:rPr>
                <w:szCs w:val="22"/>
              </w:rPr>
              <w:t>Place your hands over the top of a ball on the ground. Form a triangle with your thumbs and forefingers and spread your other fingers so that you can pick up the ball.</w:t>
            </w:r>
          </w:p>
          <w:p w:rsidR="0022483D" w:rsidRPr="00D17277" w:rsidRDefault="0022483D" w:rsidP="00D17277">
            <w:pPr>
              <w:widowControl w:val="0"/>
              <w:numPr>
                <w:ilvl w:val="0"/>
                <w:numId w:val="35"/>
              </w:numPr>
              <w:rPr>
                <w:szCs w:val="22"/>
              </w:rPr>
            </w:pPr>
            <w:r w:rsidRPr="00D17277">
              <w:rPr>
                <w:szCs w:val="22"/>
              </w:rPr>
              <w:t xml:space="preserve">Raise your arms so your hands are in front of your face and you are looking upwards through the triangle. </w:t>
            </w:r>
          </w:p>
          <w:p w:rsidR="0022483D" w:rsidRPr="00D17277" w:rsidRDefault="0022483D" w:rsidP="00D17277">
            <w:pPr>
              <w:widowControl w:val="0"/>
              <w:numPr>
                <w:ilvl w:val="0"/>
                <w:numId w:val="35"/>
              </w:numPr>
              <w:rPr>
                <w:szCs w:val="22"/>
              </w:rPr>
            </w:pPr>
            <w:r w:rsidRPr="00D17277">
              <w:rPr>
                <w:szCs w:val="22"/>
              </w:rPr>
              <w:t>Place your feet shoulder-width apart with one foot in front of the other and knees bent.</w:t>
            </w:r>
          </w:p>
          <w:p w:rsidR="0022483D" w:rsidRPr="00D17277" w:rsidRDefault="0022483D" w:rsidP="00D17277">
            <w:pPr>
              <w:widowControl w:val="0"/>
              <w:numPr>
                <w:ilvl w:val="0"/>
                <w:numId w:val="35"/>
              </w:numPr>
              <w:rPr>
                <w:szCs w:val="22"/>
              </w:rPr>
            </w:pPr>
            <w:r w:rsidRPr="00D17277">
              <w:rPr>
                <w:szCs w:val="22"/>
              </w:rPr>
              <w:t>Push upwards with your legs and straighten your arms to push the ball into the air.</w:t>
            </w:r>
          </w:p>
          <w:p w:rsidR="0022483D" w:rsidRPr="00D17277" w:rsidRDefault="0022483D" w:rsidP="00D17277">
            <w:pPr>
              <w:widowControl w:val="0"/>
              <w:numPr>
                <w:ilvl w:val="0"/>
                <w:numId w:val="35"/>
              </w:numPr>
              <w:rPr>
                <w:szCs w:val="22"/>
              </w:rPr>
            </w:pPr>
            <w:r w:rsidRPr="00D17277">
              <w:rPr>
                <w:szCs w:val="22"/>
              </w:rPr>
              <w:t>Let your arms follow the ball. As the ball drops back into your hands, allow your arms and legs to “give” until you are back in the starting position</w:t>
            </w:r>
            <w:r w:rsidR="00AE10FC" w:rsidRPr="00D17277">
              <w:rPr>
                <w:szCs w:val="22"/>
              </w:rPr>
              <w:t>,</w:t>
            </w:r>
            <w:r w:rsidRPr="00D17277">
              <w:rPr>
                <w:szCs w:val="22"/>
              </w:rPr>
              <w:t xml:space="preserve"> before pushing the ball back into the air.</w:t>
            </w:r>
          </w:p>
        </w:tc>
        <w:tc>
          <w:tcPr>
            <w:tcW w:w="2776" w:type="dxa"/>
            <w:shd w:val="clear" w:color="auto" w:fill="auto"/>
          </w:tcPr>
          <w:p w:rsidR="0022483D" w:rsidRPr="00D17277" w:rsidRDefault="00784438" w:rsidP="00D17277">
            <w:pPr>
              <w:widowControl w:val="0"/>
              <w:rPr>
                <w:szCs w:val="22"/>
              </w:rPr>
            </w:pPr>
            <w:r>
              <w:rPr>
                <w:b/>
                <w:noProof/>
                <w:sz w:val="24"/>
              </w:rPr>
              <w:drawing>
                <wp:inline distT="0" distB="0" distL="0" distR="0">
                  <wp:extent cx="1323975" cy="2771775"/>
                  <wp:effectExtent l="0" t="0" r="0" b="0"/>
                  <wp:docPr id="2" name="Picture 8" descr="Yr3_HPE_BouncingBalls_TG_App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r3_HPE_BouncingBalls_TG_AppA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3975" cy="2771775"/>
                          </a:xfrm>
                          <a:prstGeom prst="rect">
                            <a:avLst/>
                          </a:prstGeom>
                          <a:noFill/>
                          <a:ln>
                            <a:noFill/>
                          </a:ln>
                        </pic:spPr>
                      </pic:pic>
                    </a:graphicData>
                  </a:graphic>
                </wp:inline>
              </w:drawing>
            </w:r>
          </w:p>
        </w:tc>
      </w:tr>
    </w:tbl>
    <w:p w:rsidR="0022483D" w:rsidRDefault="0022483D" w:rsidP="0022483D"/>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170" w:type="dxa"/>
          <w:bottom w:w="74" w:type="dxa"/>
          <w:right w:w="170" w:type="dxa"/>
        </w:tblCellMar>
        <w:tblLook w:val="01E0" w:firstRow="1" w:lastRow="1" w:firstColumn="1" w:lastColumn="1" w:noHBand="0" w:noVBand="0"/>
      </w:tblPr>
      <w:tblGrid>
        <w:gridCol w:w="9639"/>
      </w:tblGrid>
      <w:tr w:rsidR="0022483D" w:rsidTr="00D17277">
        <w:trPr>
          <w:jc w:val="center"/>
        </w:trPr>
        <w:tc>
          <w:tcPr>
            <w:tcW w:w="9854" w:type="dxa"/>
            <w:shd w:val="clear" w:color="auto" w:fill="auto"/>
          </w:tcPr>
          <w:p w:rsidR="0022483D" w:rsidRPr="00D17277" w:rsidRDefault="0022483D" w:rsidP="00D17277">
            <w:pPr>
              <w:widowControl w:val="0"/>
              <w:jc w:val="center"/>
              <w:rPr>
                <w:b/>
                <w:sz w:val="24"/>
              </w:rPr>
            </w:pPr>
            <w:r w:rsidRPr="00D17277">
              <w:rPr>
                <w:b/>
                <w:sz w:val="24"/>
              </w:rPr>
              <w:t>Bouncing upwards using the forearms</w:t>
            </w:r>
          </w:p>
          <w:p w:rsidR="0022483D" w:rsidRPr="00D17277" w:rsidRDefault="00784438" w:rsidP="00D17277">
            <w:pPr>
              <w:widowControl w:val="0"/>
              <w:jc w:val="center"/>
              <w:rPr>
                <w:b/>
                <w:sz w:val="24"/>
              </w:rPr>
            </w:pPr>
            <w:r>
              <w:rPr>
                <w:b/>
                <w:noProof/>
                <w:sz w:val="24"/>
              </w:rPr>
              <w:drawing>
                <wp:inline distT="0" distB="0" distL="0" distR="0">
                  <wp:extent cx="3895725" cy="1666875"/>
                  <wp:effectExtent l="0" t="0" r="0" b="0"/>
                  <wp:docPr id="9" name="Picture 9" descr="Yr3_HPE_BouncingBalls_TG_App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r3_HPE_BouncingBalls_TG_AppA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5725" cy="1666875"/>
                          </a:xfrm>
                          <a:prstGeom prst="rect">
                            <a:avLst/>
                          </a:prstGeom>
                          <a:noFill/>
                          <a:ln>
                            <a:noFill/>
                          </a:ln>
                        </pic:spPr>
                      </pic:pic>
                    </a:graphicData>
                  </a:graphic>
                </wp:inline>
              </w:drawing>
            </w:r>
          </w:p>
          <w:p w:rsidR="0022483D" w:rsidRPr="00D17277" w:rsidRDefault="0022483D" w:rsidP="00D17277">
            <w:pPr>
              <w:widowControl w:val="0"/>
              <w:numPr>
                <w:ilvl w:val="0"/>
                <w:numId w:val="36"/>
              </w:numPr>
              <w:rPr>
                <w:szCs w:val="22"/>
              </w:rPr>
            </w:pPr>
            <w:r w:rsidRPr="00D17277">
              <w:rPr>
                <w:szCs w:val="22"/>
              </w:rPr>
              <w:t>Extend your arms in front of your body with your palms up.</w:t>
            </w:r>
          </w:p>
          <w:p w:rsidR="0022483D" w:rsidRPr="00D17277" w:rsidRDefault="0022483D" w:rsidP="00D17277">
            <w:pPr>
              <w:widowControl w:val="0"/>
              <w:numPr>
                <w:ilvl w:val="0"/>
                <w:numId w:val="36"/>
              </w:numPr>
              <w:rPr>
                <w:szCs w:val="22"/>
              </w:rPr>
            </w:pPr>
            <w:r w:rsidRPr="00D17277">
              <w:rPr>
                <w:szCs w:val="22"/>
              </w:rPr>
              <w:t xml:space="preserve">Lay the fingers of your preferred hand across the palm of the other hand </w:t>
            </w:r>
            <w:r w:rsidR="00AE10FC" w:rsidRPr="00D17277">
              <w:rPr>
                <w:szCs w:val="22"/>
              </w:rPr>
              <w:t xml:space="preserve">and </w:t>
            </w:r>
            <w:r w:rsidRPr="00D17277">
              <w:rPr>
                <w:szCs w:val="22"/>
              </w:rPr>
              <w:t>bring your thumbs together.</w:t>
            </w:r>
          </w:p>
          <w:p w:rsidR="0022483D" w:rsidRPr="00D17277" w:rsidRDefault="0022483D" w:rsidP="00D17277">
            <w:pPr>
              <w:widowControl w:val="0"/>
              <w:numPr>
                <w:ilvl w:val="0"/>
                <w:numId w:val="36"/>
              </w:numPr>
              <w:rPr>
                <w:szCs w:val="22"/>
              </w:rPr>
            </w:pPr>
            <w:r w:rsidRPr="00D17277">
              <w:rPr>
                <w:szCs w:val="22"/>
              </w:rPr>
              <w:t xml:space="preserve">Extend your wrists towards the ground and straighten your arms, keeping them relaxed. </w:t>
            </w:r>
          </w:p>
          <w:p w:rsidR="0022483D" w:rsidRPr="00D17277" w:rsidRDefault="0022483D" w:rsidP="00D17277">
            <w:pPr>
              <w:widowControl w:val="0"/>
              <w:numPr>
                <w:ilvl w:val="0"/>
                <w:numId w:val="36"/>
              </w:numPr>
              <w:rPr>
                <w:szCs w:val="22"/>
              </w:rPr>
            </w:pPr>
            <w:r w:rsidRPr="00D17277">
              <w:rPr>
                <w:szCs w:val="22"/>
              </w:rPr>
              <w:t>Place feet shoulder</w:t>
            </w:r>
            <w:r w:rsidRPr="00D17277">
              <w:rPr>
                <w:szCs w:val="22"/>
              </w:rPr>
              <w:noBreakHyphen/>
              <w:t>width apart with one foot in front of the other, knees bent and arms extended forward.</w:t>
            </w:r>
          </w:p>
          <w:p w:rsidR="0022483D" w:rsidRPr="00D17277" w:rsidRDefault="0022483D" w:rsidP="00D17277">
            <w:pPr>
              <w:widowControl w:val="0"/>
              <w:numPr>
                <w:ilvl w:val="0"/>
                <w:numId w:val="36"/>
              </w:numPr>
              <w:rPr>
                <w:szCs w:val="22"/>
              </w:rPr>
            </w:pPr>
            <w:r w:rsidRPr="00D17277">
              <w:rPr>
                <w:szCs w:val="22"/>
              </w:rPr>
              <w:t>As the ball comes to you, allow it to hit your arms then push upwards with your legs to rebound the ball into the air. The arms act like a backboard to rebound the ball. It is not necessary to swing your arms at the ball.</w:t>
            </w:r>
          </w:p>
          <w:p w:rsidR="0022483D" w:rsidRPr="00D17277" w:rsidRDefault="0022483D" w:rsidP="00D17277">
            <w:pPr>
              <w:widowControl w:val="0"/>
              <w:rPr>
                <w:szCs w:val="22"/>
              </w:rPr>
            </w:pPr>
            <w:r w:rsidRPr="00D17277">
              <w:rPr>
                <w:szCs w:val="22"/>
              </w:rPr>
              <w:t>To start practising this bounce, student</w:t>
            </w:r>
            <w:r w:rsidR="003F3D9D" w:rsidRPr="00D17277">
              <w:rPr>
                <w:szCs w:val="22"/>
              </w:rPr>
              <w:t>s</w:t>
            </w:r>
            <w:r w:rsidRPr="00D17277">
              <w:rPr>
                <w:szCs w:val="22"/>
              </w:rPr>
              <w:t xml:space="preserve"> will need to toss the ball straight up for themselves or receive a ball tossed gently by another player.</w:t>
            </w:r>
          </w:p>
        </w:tc>
      </w:tr>
    </w:tbl>
    <w:p w:rsidR="00836315" w:rsidRDefault="00836315" w:rsidP="00836315"/>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170" w:type="dxa"/>
          <w:bottom w:w="74" w:type="dxa"/>
          <w:right w:w="170" w:type="dxa"/>
        </w:tblCellMar>
        <w:tblLook w:val="01E0" w:firstRow="1" w:lastRow="1" w:firstColumn="1" w:lastColumn="1" w:noHBand="0" w:noVBand="0"/>
      </w:tblPr>
      <w:tblGrid>
        <w:gridCol w:w="9639"/>
      </w:tblGrid>
      <w:tr w:rsidR="00836315" w:rsidTr="00D17277">
        <w:trPr>
          <w:jc w:val="center"/>
        </w:trPr>
        <w:tc>
          <w:tcPr>
            <w:tcW w:w="9854" w:type="dxa"/>
            <w:shd w:val="clear" w:color="auto" w:fill="auto"/>
          </w:tcPr>
          <w:p w:rsidR="00836315" w:rsidRPr="00D17277" w:rsidRDefault="00836315" w:rsidP="00D17277">
            <w:pPr>
              <w:pageBreakBefore/>
              <w:widowControl w:val="0"/>
              <w:jc w:val="center"/>
              <w:rPr>
                <w:b/>
                <w:sz w:val="24"/>
              </w:rPr>
            </w:pPr>
            <w:r w:rsidRPr="00D17277">
              <w:rPr>
                <w:b/>
                <w:sz w:val="24"/>
              </w:rPr>
              <w:t>Bounce pass</w:t>
            </w:r>
          </w:p>
          <w:p w:rsidR="00836315" w:rsidRPr="00D17277" w:rsidRDefault="00784438" w:rsidP="00D17277">
            <w:pPr>
              <w:widowControl w:val="0"/>
              <w:jc w:val="center"/>
              <w:rPr>
                <w:b/>
                <w:sz w:val="24"/>
              </w:rPr>
            </w:pPr>
            <w:r>
              <w:rPr>
                <w:b/>
                <w:noProof/>
                <w:sz w:val="24"/>
              </w:rPr>
              <w:drawing>
                <wp:inline distT="0" distB="0" distL="0" distR="0">
                  <wp:extent cx="3695700" cy="1943100"/>
                  <wp:effectExtent l="0" t="0" r="0" b="0"/>
                  <wp:docPr id="10" name="Picture 10" descr="Yr3_HPE_BouncingBalls_TG_App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r3_HPE_BouncingBalls_TG_AppA_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pic:spPr>
                      </pic:pic>
                    </a:graphicData>
                  </a:graphic>
                </wp:inline>
              </w:drawing>
            </w:r>
          </w:p>
          <w:p w:rsidR="00836315" w:rsidRPr="00D17277" w:rsidRDefault="00836315" w:rsidP="00D17277">
            <w:pPr>
              <w:widowControl w:val="0"/>
              <w:numPr>
                <w:ilvl w:val="0"/>
                <w:numId w:val="37"/>
              </w:numPr>
              <w:rPr>
                <w:szCs w:val="22"/>
              </w:rPr>
            </w:pPr>
            <w:r w:rsidRPr="00D17277">
              <w:rPr>
                <w:szCs w:val="22"/>
              </w:rPr>
              <w:t xml:space="preserve">Hold the ball in both hands, ensuring your fingers are spread behind and to the sides of </w:t>
            </w:r>
            <w:r w:rsidR="00F4660D" w:rsidRPr="00D17277">
              <w:rPr>
                <w:szCs w:val="22"/>
              </w:rPr>
              <w:br/>
            </w:r>
            <w:r w:rsidRPr="00D17277">
              <w:rPr>
                <w:szCs w:val="22"/>
              </w:rPr>
              <w:t xml:space="preserve">the ball. </w:t>
            </w:r>
          </w:p>
          <w:p w:rsidR="00836315" w:rsidRPr="00D17277" w:rsidRDefault="00836315" w:rsidP="00D17277">
            <w:pPr>
              <w:widowControl w:val="0"/>
              <w:numPr>
                <w:ilvl w:val="0"/>
                <w:numId w:val="37"/>
              </w:numPr>
              <w:rPr>
                <w:szCs w:val="22"/>
              </w:rPr>
            </w:pPr>
            <w:r w:rsidRPr="00D17277">
              <w:rPr>
                <w:szCs w:val="22"/>
              </w:rPr>
              <w:t>Step forward to transfer weight to the front foot.</w:t>
            </w:r>
          </w:p>
          <w:p w:rsidR="00836315" w:rsidRPr="00D17277" w:rsidRDefault="00836315" w:rsidP="00D17277">
            <w:pPr>
              <w:widowControl w:val="0"/>
              <w:numPr>
                <w:ilvl w:val="0"/>
                <w:numId w:val="37"/>
              </w:numPr>
              <w:rPr>
                <w:szCs w:val="22"/>
              </w:rPr>
            </w:pPr>
            <w:r w:rsidRPr="00D17277">
              <w:rPr>
                <w:szCs w:val="22"/>
              </w:rPr>
              <w:t>Push the ball downward and forward to the ground so that it bounces about two</w:t>
            </w:r>
            <w:r w:rsidRPr="00D17277">
              <w:rPr>
                <w:szCs w:val="22"/>
              </w:rPr>
              <w:noBreakHyphen/>
              <w:t>thirds of the way to your partner. This will keep th</w:t>
            </w:r>
            <w:r w:rsidR="00AE10FC" w:rsidRPr="00D17277">
              <w:rPr>
                <w:szCs w:val="22"/>
              </w:rPr>
              <w:t>e bounce at a height that can</w:t>
            </w:r>
            <w:r w:rsidRPr="00D17277">
              <w:rPr>
                <w:szCs w:val="22"/>
              </w:rPr>
              <w:t xml:space="preserve"> be caught.</w:t>
            </w:r>
          </w:p>
        </w:tc>
      </w:tr>
    </w:tbl>
    <w:p w:rsidR="00836315" w:rsidRDefault="00836315" w:rsidP="00836315"/>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170" w:type="dxa"/>
          <w:bottom w:w="74" w:type="dxa"/>
          <w:right w:w="170" w:type="dxa"/>
        </w:tblCellMar>
        <w:tblLook w:val="01E0" w:firstRow="1" w:lastRow="1" w:firstColumn="1" w:lastColumn="1" w:noHBand="0" w:noVBand="0"/>
      </w:tblPr>
      <w:tblGrid>
        <w:gridCol w:w="9639"/>
      </w:tblGrid>
      <w:tr w:rsidR="00836315" w:rsidTr="00D17277">
        <w:trPr>
          <w:jc w:val="center"/>
        </w:trPr>
        <w:tc>
          <w:tcPr>
            <w:tcW w:w="9854" w:type="dxa"/>
            <w:shd w:val="clear" w:color="auto" w:fill="auto"/>
          </w:tcPr>
          <w:p w:rsidR="00836315" w:rsidRPr="00D17277" w:rsidRDefault="00836315" w:rsidP="00D17277">
            <w:pPr>
              <w:widowControl w:val="0"/>
              <w:jc w:val="center"/>
              <w:rPr>
                <w:b/>
                <w:sz w:val="24"/>
              </w:rPr>
            </w:pPr>
            <w:r w:rsidRPr="00D17277">
              <w:rPr>
                <w:b/>
                <w:sz w:val="24"/>
              </w:rPr>
              <w:t>Bouncing an oval ball</w:t>
            </w:r>
          </w:p>
          <w:p w:rsidR="00836315" w:rsidRPr="00D17277" w:rsidRDefault="00784438" w:rsidP="00D17277">
            <w:pPr>
              <w:widowControl w:val="0"/>
              <w:jc w:val="center"/>
              <w:rPr>
                <w:b/>
                <w:sz w:val="24"/>
              </w:rPr>
            </w:pPr>
            <w:r>
              <w:rPr>
                <w:b/>
                <w:noProof/>
                <w:sz w:val="24"/>
              </w:rPr>
              <w:drawing>
                <wp:inline distT="0" distB="0" distL="0" distR="0">
                  <wp:extent cx="3476625" cy="2085975"/>
                  <wp:effectExtent l="0" t="0" r="0" b="0"/>
                  <wp:docPr id="11" name="Picture 11" descr="Yr3_HPE_BouncingBalls_TG_App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r3_HPE_BouncingBalls_TG_AppA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a:ln>
                            <a:noFill/>
                          </a:ln>
                        </pic:spPr>
                      </pic:pic>
                    </a:graphicData>
                  </a:graphic>
                </wp:inline>
              </w:drawing>
            </w:r>
          </w:p>
          <w:p w:rsidR="00836315" w:rsidRPr="00D17277" w:rsidRDefault="00836315" w:rsidP="00D17277">
            <w:pPr>
              <w:widowControl w:val="0"/>
              <w:numPr>
                <w:ilvl w:val="0"/>
                <w:numId w:val="38"/>
              </w:numPr>
              <w:rPr>
                <w:szCs w:val="22"/>
              </w:rPr>
            </w:pPr>
            <w:r w:rsidRPr="00D17277">
              <w:rPr>
                <w:szCs w:val="22"/>
              </w:rPr>
              <w:t>Hold the ball with the lace upwards and your bouncing hand on the top of the ball.</w:t>
            </w:r>
          </w:p>
          <w:p w:rsidR="00836315" w:rsidRPr="00D17277" w:rsidRDefault="00836315" w:rsidP="00D17277">
            <w:pPr>
              <w:widowControl w:val="0"/>
              <w:numPr>
                <w:ilvl w:val="0"/>
                <w:numId w:val="38"/>
              </w:numPr>
              <w:rPr>
                <w:szCs w:val="22"/>
              </w:rPr>
            </w:pPr>
            <w:r w:rsidRPr="00D17277">
              <w:rPr>
                <w:szCs w:val="22"/>
              </w:rPr>
              <w:t>Push the ball down to the ground</w:t>
            </w:r>
            <w:r w:rsidR="00AE10FC" w:rsidRPr="00D17277">
              <w:rPr>
                <w:szCs w:val="22"/>
              </w:rPr>
              <w:t>,</w:t>
            </w:r>
            <w:r w:rsidRPr="00D17277">
              <w:rPr>
                <w:szCs w:val="22"/>
              </w:rPr>
              <w:t xml:space="preserve"> far enough in front of you so that it will come back to you and so that it hits the ground at an angle of 45 degrees.</w:t>
            </w:r>
          </w:p>
        </w:tc>
      </w:tr>
    </w:tbl>
    <w:p w:rsidR="00836315" w:rsidRDefault="00836315" w:rsidP="00836315"/>
    <w:p w:rsidR="00B97D4D" w:rsidRDefault="00B97D4D" w:rsidP="00B97D4D"/>
    <w:p w:rsidR="00D85FFD" w:rsidRDefault="00D85FFD"/>
    <w:p w:rsidR="00D85FFD" w:rsidRDefault="00D85FFD">
      <w:pPr>
        <w:sectPr w:rsidR="00D85FFD" w:rsidSect="00A53E99">
          <w:headerReference w:type="even" r:id="rId30"/>
          <w:headerReference w:type="default" r:id="rId31"/>
          <w:footerReference w:type="even" r:id="rId32"/>
          <w:footerReference w:type="default" r:id="rId33"/>
          <w:headerReference w:type="first" r:id="rId34"/>
          <w:pgSz w:w="11906" w:h="16838" w:code="9"/>
          <w:pgMar w:top="1134" w:right="1134" w:bottom="567" w:left="1134" w:header="709" w:footer="20" w:gutter="0"/>
          <w:pgNumType w:fmt="upperLetter" w:start="1"/>
          <w:cols w:space="708"/>
          <w:docGrid w:linePitch="360"/>
        </w:sectPr>
      </w:pP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170" w:type="dxa"/>
          <w:left w:w="170" w:type="dxa"/>
          <w:bottom w:w="170" w:type="dxa"/>
          <w:right w:w="170" w:type="dxa"/>
        </w:tblCellMar>
        <w:tblLook w:val="01E0" w:firstRow="1" w:lastRow="1" w:firstColumn="1" w:lastColumn="1" w:noHBand="0" w:noVBand="0"/>
      </w:tblPr>
      <w:tblGrid>
        <w:gridCol w:w="9639"/>
      </w:tblGrid>
      <w:tr w:rsidR="00617820" w:rsidTr="00D17277">
        <w:trPr>
          <w:jc w:val="center"/>
        </w:trPr>
        <w:tc>
          <w:tcPr>
            <w:tcW w:w="9639" w:type="dxa"/>
            <w:shd w:val="clear" w:color="auto" w:fill="auto"/>
          </w:tcPr>
          <w:p w:rsidR="00617820" w:rsidRPr="00D17277" w:rsidRDefault="00617820" w:rsidP="00D17277">
            <w:pPr>
              <w:pStyle w:val="Heading2Table"/>
              <w:widowControl w:val="0"/>
              <w:spacing w:before="0" w:after="120"/>
              <w:jc w:val="center"/>
              <w:rPr>
                <w:sz w:val="32"/>
                <w:szCs w:val="32"/>
              </w:rPr>
            </w:pPr>
            <w:r w:rsidRPr="00D17277">
              <w:rPr>
                <w:sz w:val="32"/>
                <w:szCs w:val="32"/>
              </w:rPr>
              <w:t>Reflection</w:t>
            </w:r>
          </w:p>
          <w:tbl>
            <w:tblPr>
              <w:tblW w:w="9072" w:type="dxa"/>
              <w:tblLayout w:type="fixed"/>
              <w:tblCellMar>
                <w:top w:w="74" w:type="dxa"/>
                <w:left w:w="0" w:type="dxa"/>
                <w:bottom w:w="74" w:type="dxa"/>
                <w:right w:w="74" w:type="dxa"/>
              </w:tblCellMar>
              <w:tblLook w:val="01E0" w:firstRow="1" w:lastRow="1" w:firstColumn="1" w:lastColumn="1" w:noHBand="0" w:noVBand="0"/>
            </w:tblPr>
            <w:tblGrid>
              <w:gridCol w:w="5838"/>
              <w:gridCol w:w="3234"/>
            </w:tblGrid>
            <w:tr w:rsidR="00617820" w:rsidRPr="0070179A" w:rsidTr="00D17277">
              <w:tc>
                <w:tcPr>
                  <w:tcW w:w="5838" w:type="dxa"/>
                  <w:shd w:val="clear" w:color="auto" w:fill="auto"/>
                </w:tcPr>
                <w:p w:rsidR="00617820" w:rsidRPr="0070179A" w:rsidRDefault="00617820" w:rsidP="00D17277">
                  <w:pPr>
                    <w:pStyle w:val="NumberedYr3"/>
                    <w:widowControl w:val="0"/>
                  </w:pPr>
                  <w:r w:rsidRPr="0070179A">
                    <w:t>How do you bounce a small ball downwards and keep control?</w:t>
                  </w:r>
                </w:p>
                <w:p w:rsidR="00617820" w:rsidRPr="00D17277" w:rsidRDefault="00617820" w:rsidP="00D17277">
                  <w:pPr>
                    <w:pStyle w:val="Answerlinefull"/>
                    <w:widowControl w:val="0"/>
                    <w:tabs>
                      <w:tab w:val="clear" w:pos="9639"/>
                      <w:tab w:val="right" w:leader="dot" w:pos="5658"/>
                    </w:tabs>
                    <w:ind w:left="567"/>
                    <w:rPr>
                      <w:szCs w:val="22"/>
                    </w:rPr>
                  </w:pPr>
                  <w:r w:rsidRPr="00D17277">
                    <w:rPr>
                      <w:szCs w:val="22"/>
                    </w:rPr>
                    <w:tab/>
                  </w:r>
                </w:p>
                <w:p w:rsidR="00617820" w:rsidRPr="00D17277" w:rsidRDefault="00617820" w:rsidP="00D17277">
                  <w:pPr>
                    <w:pStyle w:val="Answerlinefull"/>
                    <w:widowControl w:val="0"/>
                    <w:tabs>
                      <w:tab w:val="clear" w:pos="9639"/>
                      <w:tab w:val="right" w:leader="dot" w:pos="5658"/>
                    </w:tabs>
                    <w:ind w:left="567"/>
                    <w:rPr>
                      <w:szCs w:val="22"/>
                    </w:rPr>
                  </w:pPr>
                  <w:r w:rsidRPr="00D17277">
                    <w:rPr>
                      <w:szCs w:val="22"/>
                    </w:rPr>
                    <w:tab/>
                  </w:r>
                </w:p>
                <w:p w:rsidR="00617820" w:rsidRPr="00D17277" w:rsidRDefault="00617820" w:rsidP="00D17277">
                  <w:pPr>
                    <w:pStyle w:val="Answerlinefull"/>
                    <w:widowControl w:val="0"/>
                    <w:tabs>
                      <w:tab w:val="clear" w:pos="9639"/>
                      <w:tab w:val="right" w:leader="dot" w:pos="5658"/>
                    </w:tabs>
                    <w:ind w:left="567"/>
                    <w:rPr>
                      <w:szCs w:val="22"/>
                    </w:rPr>
                  </w:pPr>
                  <w:r w:rsidRPr="00D17277">
                    <w:rPr>
                      <w:szCs w:val="22"/>
                    </w:rPr>
                    <w:tab/>
                  </w:r>
                </w:p>
              </w:tc>
              <w:tc>
                <w:tcPr>
                  <w:tcW w:w="3234" w:type="dxa"/>
                  <w:shd w:val="clear" w:color="auto" w:fill="auto"/>
                </w:tcPr>
                <w:p w:rsidR="00617820" w:rsidRPr="00D17277" w:rsidRDefault="00784438" w:rsidP="00D17277">
                  <w:pPr>
                    <w:widowControl w:val="0"/>
                    <w:rPr>
                      <w:szCs w:val="22"/>
                    </w:rPr>
                  </w:pPr>
                  <w:r>
                    <w:rPr>
                      <w:noProof/>
                      <w:szCs w:val="22"/>
                    </w:rPr>
                    <w:drawing>
                      <wp:inline distT="0" distB="0" distL="0" distR="0">
                        <wp:extent cx="2000250" cy="1809750"/>
                        <wp:effectExtent l="0" t="0" r="0" b="0"/>
                        <wp:docPr id="12" name="Picture 12" descr="Yr3_HPE_BouncingBalls_TG_A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r3_HPE_BouncingBalls_TG_App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1809750"/>
                                </a:xfrm>
                                <a:prstGeom prst="rect">
                                  <a:avLst/>
                                </a:prstGeom>
                                <a:noFill/>
                                <a:ln>
                                  <a:noFill/>
                                </a:ln>
                              </pic:spPr>
                            </pic:pic>
                          </a:graphicData>
                        </a:graphic>
                      </wp:inline>
                    </w:drawing>
                  </w:r>
                </w:p>
              </w:tc>
            </w:tr>
            <w:tr w:rsidR="00617820" w:rsidRPr="0070179A" w:rsidTr="00D17277">
              <w:tc>
                <w:tcPr>
                  <w:tcW w:w="5838" w:type="dxa"/>
                  <w:shd w:val="clear" w:color="auto" w:fill="auto"/>
                </w:tcPr>
                <w:p w:rsidR="00617820" w:rsidRPr="0070179A" w:rsidRDefault="00617820" w:rsidP="00D17277">
                  <w:pPr>
                    <w:pStyle w:val="NumberedYr3"/>
                    <w:widowControl w:val="0"/>
                  </w:pPr>
                  <w:r w:rsidRPr="0070179A">
                    <w:t>How do you bounce pass while walking?</w:t>
                  </w:r>
                </w:p>
                <w:p w:rsidR="00617820" w:rsidRPr="00D17277" w:rsidRDefault="00617820" w:rsidP="00D17277">
                  <w:pPr>
                    <w:pStyle w:val="Answerlinefull"/>
                    <w:widowControl w:val="0"/>
                    <w:tabs>
                      <w:tab w:val="clear" w:pos="9639"/>
                      <w:tab w:val="right" w:leader="dot" w:pos="5658"/>
                    </w:tabs>
                    <w:ind w:left="567"/>
                    <w:rPr>
                      <w:szCs w:val="22"/>
                    </w:rPr>
                  </w:pPr>
                  <w:r w:rsidRPr="00D17277">
                    <w:rPr>
                      <w:szCs w:val="22"/>
                    </w:rPr>
                    <w:tab/>
                  </w:r>
                </w:p>
                <w:p w:rsidR="00617820" w:rsidRPr="00D17277" w:rsidRDefault="00617820" w:rsidP="00D17277">
                  <w:pPr>
                    <w:pStyle w:val="Answerlinefull"/>
                    <w:widowControl w:val="0"/>
                    <w:tabs>
                      <w:tab w:val="clear" w:pos="9639"/>
                      <w:tab w:val="right" w:leader="dot" w:pos="5658"/>
                    </w:tabs>
                    <w:ind w:left="567"/>
                    <w:rPr>
                      <w:szCs w:val="22"/>
                    </w:rPr>
                  </w:pPr>
                  <w:r w:rsidRPr="00D17277">
                    <w:rPr>
                      <w:szCs w:val="22"/>
                    </w:rPr>
                    <w:tab/>
                  </w:r>
                </w:p>
                <w:p w:rsidR="00617820" w:rsidRPr="00D17277" w:rsidRDefault="00617820" w:rsidP="00D17277">
                  <w:pPr>
                    <w:pStyle w:val="Answerlinefull"/>
                    <w:widowControl w:val="0"/>
                    <w:tabs>
                      <w:tab w:val="clear" w:pos="9639"/>
                      <w:tab w:val="right" w:leader="dot" w:pos="5658"/>
                    </w:tabs>
                    <w:ind w:left="567"/>
                    <w:rPr>
                      <w:szCs w:val="22"/>
                    </w:rPr>
                  </w:pPr>
                  <w:r w:rsidRPr="00D17277">
                    <w:rPr>
                      <w:szCs w:val="22"/>
                    </w:rPr>
                    <w:tab/>
                  </w:r>
                </w:p>
              </w:tc>
              <w:tc>
                <w:tcPr>
                  <w:tcW w:w="3234" w:type="dxa"/>
                  <w:shd w:val="clear" w:color="auto" w:fill="auto"/>
                </w:tcPr>
                <w:p w:rsidR="00617820" w:rsidRPr="00D17277" w:rsidRDefault="00784438" w:rsidP="00D17277">
                  <w:pPr>
                    <w:widowControl w:val="0"/>
                    <w:rPr>
                      <w:szCs w:val="22"/>
                    </w:rPr>
                  </w:pPr>
                  <w:r>
                    <w:rPr>
                      <w:noProof/>
                      <w:szCs w:val="22"/>
                    </w:rPr>
                    <w:drawing>
                      <wp:inline distT="0" distB="0" distL="0" distR="0">
                        <wp:extent cx="2000250" cy="1057275"/>
                        <wp:effectExtent l="0" t="0" r="0" b="0"/>
                        <wp:docPr id="13" name="Picture 13" descr="Yr3_HPE_BouncingBalls_TG_App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r3_HPE_BouncingBalls_TG_AppA_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0" cy="1057275"/>
                                </a:xfrm>
                                <a:prstGeom prst="rect">
                                  <a:avLst/>
                                </a:prstGeom>
                                <a:noFill/>
                                <a:ln>
                                  <a:noFill/>
                                </a:ln>
                              </pic:spPr>
                            </pic:pic>
                          </a:graphicData>
                        </a:graphic>
                      </wp:inline>
                    </w:drawing>
                  </w:r>
                </w:p>
              </w:tc>
            </w:tr>
          </w:tbl>
          <w:p w:rsidR="00617820" w:rsidRPr="0070179A" w:rsidRDefault="00617820" w:rsidP="00D17277">
            <w:pPr>
              <w:pStyle w:val="NumberedYr3"/>
              <w:widowControl w:val="0"/>
            </w:pPr>
            <w:r w:rsidRPr="0070179A">
              <w:t>What sports could you play in the future that use these skills?</w:t>
            </w:r>
          </w:p>
          <w:p w:rsidR="00617820" w:rsidRPr="00D17277" w:rsidRDefault="00617820" w:rsidP="00D17277">
            <w:pPr>
              <w:pStyle w:val="Answerlinefull"/>
              <w:widowControl w:val="0"/>
              <w:tabs>
                <w:tab w:val="clear" w:pos="9639"/>
                <w:tab w:val="right" w:leader="dot" w:pos="9191"/>
              </w:tabs>
              <w:ind w:left="567"/>
              <w:rPr>
                <w:szCs w:val="22"/>
              </w:rPr>
            </w:pPr>
            <w:r w:rsidRPr="00D17277">
              <w:rPr>
                <w:szCs w:val="22"/>
              </w:rPr>
              <w:tab/>
            </w:r>
          </w:p>
          <w:p w:rsidR="00617820" w:rsidRPr="00D17277" w:rsidRDefault="00617820" w:rsidP="00D17277">
            <w:pPr>
              <w:pStyle w:val="Answerlinefull"/>
              <w:widowControl w:val="0"/>
              <w:tabs>
                <w:tab w:val="clear" w:pos="9639"/>
                <w:tab w:val="right" w:leader="dot" w:pos="9191"/>
              </w:tabs>
              <w:spacing w:after="240"/>
              <w:ind w:left="567"/>
              <w:rPr>
                <w:szCs w:val="22"/>
              </w:rPr>
            </w:pPr>
            <w:r w:rsidRPr="00D17277">
              <w:rPr>
                <w:szCs w:val="22"/>
              </w:rPr>
              <w:tab/>
            </w:r>
          </w:p>
          <w:p w:rsidR="00617820" w:rsidRDefault="003859D5" w:rsidP="00D17277">
            <w:pPr>
              <w:pStyle w:val="NumberedYr3"/>
              <w:widowControl w:val="0"/>
            </w:pPr>
            <w:r>
              <w:t xml:space="preserve">How do ball games help </w:t>
            </w:r>
            <w:r w:rsidR="00617820" w:rsidRPr="0070179A">
              <w:t>keep you healthy?</w:t>
            </w:r>
          </w:p>
          <w:p w:rsidR="00617820" w:rsidRPr="00D17277" w:rsidRDefault="00617820" w:rsidP="00D17277">
            <w:pPr>
              <w:pStyle w:val="Answerlinefull"/>
              <w:widowControl w:val="0"/>
              <w:tabs>
                <w:tab w:val="clear" w:pos="9639"/>
                <w:tab w:val="right" w:leader="dot" w:pos="9191"/>
              </w:tabs>
              <w:ind w:left="567"/>
              <w:rPr>
                <w:szCs w:val="22"/>
              </w:rPr>
            </w:pPr>
            <w:r w:rsidRPr="00D17277">
              <w:rPr>
                <w:szCs w:val="22"/>
              </w:rPr>
              <w:tab/>
            </w:r>
          </w:p>
          <w:p w:rsidR="00617820" w:rsidRPr="00D17277" w:rsidRDefault="00617820" w:rsidP="00D17277">
            <w:pPr>
              <w:pStyle w:val="Answerlinefull"/>
              <w:widowControl w:val="0"/>
              <w:tabs>
                <w:tab w:val="clear" w:pos="9639"/>
                <w:tab w:val="right" w:leader="dot" w:pos="9191"/>
              </w:tabs>
              <w:spacing w:after="240"/>
              <w:ind w:left="567"/>
              <w:rPr>
                <w:szCs w:val="22"/>
              </w:rPr>
            </w:pPr>
            <w:r w:rsidRPr="00D17277">
              <w:rPr>
                <w:szCs w:val="22"/>
              </w:rPr>
              <w:tab/>
            </w:r>
          </w:p>
          <w:p w:rsidR="00617820" w:rsidRDefault="00617820" w:rsidP="00D17277">
            <w:pPr>
              <w:pStyle w:val="NumberedYr3"/>
              <w:widowControl w:val="0"/>
            </w:pPr>
            <w:r w:rsidRPr="0070179A">
              <w:t>What did you find dif</w:t>
            </w:r>
            <w:r w:rsidR="00F051CD">
              <w:t>ficult or challenging with ball</w:t>
            </w:r>
            <w:r w:rsidR="00986EDC">
              <w:t>-</w:t>
            </w:r>
            <w:r w:rsidRPr="0070179A">
              <w:t>control?</w:t>
            </w:r>
          </w:p>
          <w:p w:rsidR="00617820" w:rsidRPr="00D17277" w:rsidRDefault="00617820" w:rsidP="00D17277">
            <w:pPr>
              <w:pStyle w:val="Answerlinefull"/>
              <w:widowControl w:val="0"/>
              <w:tabs>
                <w:tab w:val="clear" w:pos="9639"/>
                <w:tab w:val="right" w:leader="dot" w:pos="9191"/>
              </w:tabs>
              <w:ind w:left="567"/>
              <w:rPr>
                <w:szCs w:val="22"/>
              </w:rPr>
            </w:pPr>
            <w:r w:rsidRPr="00D17277">
              <w:rPr>
                <w:szCs w:val="22"/>
              </w:rPr>
              <w:tab/>
            </w:r>
          </w:p>
          <w:p w:rsidR="00617820" w:rsidRPr="00D17277" w:rsidRDefault="00617820" w:rsidP="00D17277">
            <w:pPr>
              <w:pStyle w:val="Answerlinefull"/>
              <w:widowControl w:val="0"/>
              <w:tabs>
                <w:tab w:val="clear" w:pos="9639"/>
                <w:tab w:val="right" w:leader="dot" w:pos="9191"/>
              </w:tabs>
              <w:spacing w:after="240"/>
              <w:ind w:left="567"/>
              <w:rPr>
                <w:szCs w:val="22"/>
              </w:rPr>
            </w:pPr>
            <w:r w:rsidRPr="00D17277">
              <w:rPr>
                <w:szCs w:val="22"/>
              </w:rPr>
              <w:tab/>
            </w:r>
          </w:p>
          <w:p w:rsidR="00617820" w:rsidRDefault="00337D81" w:rsidP="00D17277">
            <w:pPr>
              <w:pStyle w:val="NumberedYr3"/>
              <w:widowControl w:val="0"/>
            </w:pPr>
            <w:r>
              <w:t>How have you improved your ball-</w:t>
            </w:r>
            <w:r w:rsidR="00617820" w:rsidRPr="0070179A">
              <w:t>control skills?</w:t>
            </w:r>
          </w:p>
          <w:p w:rsidR="00617820" w:rsidRPr="00D17277" w:rsidRDefault="00617820" w:rsidP="00D17277">
            <w:pPr>
              <w:pStyle w:val="Answerlinefull"/>
              <w:widowControl w:val="0"/>
              <w:tabs>
                <w:tab w:val="clear" w:pos="9639"/>
                <w:tab w:val="right" w:leader="dot" w:pos="9191"/>
              </w:tabs>
              <w:ind w:left="567"/>
              <w:rPr>
                <w:szCs w:val="22"/>
              </w:rPr>
            </w:pPr>
            <w:r w:rsidRPr="00D17277">
              <w:rPr>
                <w:szCs w:val="22"/>
              </w:rPr>
              <w:tab/>
            </w:r>
          </w:p>
          <w:p w:rsidR="00030A11" w:rsidRPr="00D17277" w:rsidRDefault="00030A11" w:rsidP="00D17277">
            <w:pPr>
              <w:pStyle w:val="Answerlinefull"/>
              <w:widowControl w:val="0"/>
              <w:tabs>
                <w:tab w:val="clear" w:pos="9639"/>
                <w:tab w:val="right" w:leader="dot" w:pos="9191"/>
              </w:tabs>
              <w:ind w:left="567"/>
              <w:rPr>
                <w:szCs w:val="22"/>
              </w:rPr>
            </w:pPr>
            <w:r w:rsidRPr="00D17277">
              <w:rPr>
                <w:szCs w:val="22"/>
              </w:rPr>
              <w:tab/>
            </w:r>
          </w:p>
          <w:p w:rsidR="00687AC9" w:rsidRPr="00D17277" w:rsidRDefault="00784438" w:rsidP="00D17277">
            <w:pPr>
              <w:widowControl w:val="0"/>
              <w:spacing w:before="0" w:after="0" w:line="240" w:lineRule="auto"/>
              <w:jc w:val="center"/>
              <w:rPr>
                <w:sz w:val="32"/>
                <w:szCs w:val="32"/>
              </w:rPr>
            </w:pPr>
            <w:r>
              <w:rPr>
                <w:noProof/>
                <w:sz w:val="32"/>
                <w:szCs w:val="32"/>
              </w:rPr>
              <w:drawing>
                <wp:inline distT="0" distB="0" distL="0" distR="0">
                  <wp:extent cx="523875" cy="504825"/>
                  <wp:effectExtent l="0" t="0" r="9525" b="9525"/>
                  <wp:docPr id="14" name="Picture 14" descr="smiley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ileys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r w:rsidR="00456AF7" w:rsidRPr="00D17277">
              <w:rPr>
                <w:sz w:val="32"/>
                <w:szCs w:val="32"/>
              </w:rPr>
              <w:t xml:space="preserve">    </w:t>
            </w:r>
            <w:r>
              <w:rPr>
                <w:noProof/>
                <w:sz w:val="32"/>
                <w:szCs w:val="32"/>
              </w:rPr>
              <w:drawing>
                <wp:inline distT="0" distB="0" distL="0" distR="0">
                  <wp:extent cx="514350" cy="504825"/>
                  <wp:effectExtent l="0" t="0" r="0" b="9525"/>
                  <wp:docPr id="15" name="Picture 15" descr="smileys 5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ys 5 rg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00DF6E7E" w:rsidRPr="00D17277">
              <w:rPr>
                <w:sz w:val="32"/>
                <w:szCs w:val="32"/>
              </w:rPr>
              <w:t xml:space="preserve">    </w:t>
            </w:r>
            <w:r>
              <w:rPr>
                <w:noProof/>
                <w:sz w:val="32"/>
                <w:szCs w:val="32"/>
              </w:rPr>
              <w:drawing>
                <wp:inline distT="0" distB="0" distL="0" distR="0">
                  <wp:extent cx="504825" cy="514350"/>
                  <wp:effectExtent l="0" t="0" r="9525" b="0"/>
                  <wp:docPr id="16" name="Picture 16" descr="smileys 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ys 7 rg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r w:rsidR="00DF6E7E" w:rsidRPr="00D17277">
              <w:rPr>
                <w:sz w:val="32"/>
                <w:szCs w:val="32"/>
              </w:rPr>
              <w:t xml:space="preserve">    </w:t>
            </w:r>
            <w:r>
              <w:rPr>
                <w:noProof/>
                <w:sz w:val="32"/>
                <w:szCs w:val="32"/>
              </w:rPr>
              <w:drawing>
                <wp:inline distT="0" distB="0" distL="0" distR="0">
                  <wp:extent cx="523875" cy="504825"/>
                  <wp:effectExtent l="0" t="0" r="9525" b="9525"/>
                  <wp:docPr id="17" name="Picture 17" descr="smiley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ileys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875" cy="504825"/>
                          </a:xfrm>
                          <a:prstGeom prst="rect">
                            <a:avLst/>
                          </a:prstGeom>
                          <a:noFill/>
                          <a:ln>
                            <a:noFill/>
                          </a:ln>
                        </pic:spPr>
                      </pic:pic>
                    </a:graphicData>
                  </a:graphic>
                </wp:inline>
              </w:drawing>
            </w:r>
          </w:p>
        </w:tc>
      </w:tr>
    </w:tbl>
    <w:p w:rsidR="00806A25" w:rsidRPr="00A01BAE" w:rsidRDefault="00806A25" w:rsidP="0090011F">
      <w:pPr>
        <w:pStyle w:val="smallspace"/>
        <w:rPr>
          <w:rStyle w:val="Publishingnote"/>
          <w:b w:val="0"/>
          <w:i w:val="0"/>
          <w:color w:val="auto"/>
          <w:sz w:val="2"/>
        </w:rPr>
      </w:pPr>
    </w:p>
    <w:sectPr w:rsidR="00806A25" w:rsidRPr="00A01BAE" w:rsidSect="0090011F">
      <w:headerReference w:type="even" r:id="rId41"/>
      <w:headerReference w:type="default" r:id="rId42"/>
      <w:footerReference w:type="even" r:id="rId43"/>
      <w:footerReference w:type="default" r:id="rId44"/>
      <w:type w:val="evenPage"/>
      <w:pgSz w:w="11906" w:h="16838" w:code="9"/>
      <w:pgMar w:top="1134" w:right="1134" w:bottom="567" w:left="1134" w:header="709" w:footer="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4D7" w:rsidRDefault="00D414D7">
      <w:r>
        <w:separator/>
      </w:r>
    </w:p>
    <w:p w:rsidR="00D414D7" w:rsidRDefault="00D414D7"/>
    <w:p w:rsidR="00D414D7" w:rsidRDefault="00D414D7"/>
    <w:p w:rsidR="00D414D7" w:rsidRDefault="00D414D7"/>
    <w:p w:rsidR="00D414D7" w:rsidRDefault="00D414D7"/>
    <w:p w:rsidR="00D414D7" w:rsidRDefault="00D414D7"/>
    <w:p w:rsidR="00D414D7" w:rsidRDefault="00D414D7"/>
    <w:p w:rsidR="00D414D7" w:rsidRDefault="00D414D7"/>
  </w:endnote>
  <w:endnote w:type="continuationSeparator" w:id="0">
    <w:p w:rsidR="00D414D7" w:rsidRDefault="00D414D7">
      <w:r>
        <w:continuationSeparator/>
      </w:r>
    </w:p>
    <w:p w:rsidR="00D414D7" w:rsidRDefault="00D414D7"/>
    <w:p w:rsidR="00D414D7" w:rsidRDefault="00D414D7"/>
    <w:p w:rsidR="00D414D7" w:rsidRDefault="00D414D7"/>
    <w:p w:rsidR="00D414D7" w:rsidRDefault="00D414D7"/>
    <w:p w:rsidR="00D414D7" w:rsidRDefault="00D414D7"/>
    <w:p w:rsidR="00D414D7" w:rsidRDefault="00D414D7"/>
    <w:p w:rsidR="00D414D7" w:rsidRDefault="00D41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rsidP="00A1541B">
    <w:pPr>
      <w:pStyle w:val="Footereven"/>
    </w:pPr>
    <w:r>
      <w:fldChar w:fldCharType="begin"/>
    </w:r>
    <w:r>
      <w:instrText xml:space="preserve">PAGE  </w:instrText>
    </w:r>
    <w:r>
      <w:fldChar w:fldCharType="separate"/>
    </w:r>
    <w:r w:rsidR="00784438">
      <w:t>2</w:t>
    </w:r>
    <w:r>
      <w:fldChar w:fldCharType="end"/>
    </w:r>
  </w:p>
  <w:p w:rsidR="006003CE" w:rsidRPr="00A1541B" w:rsidRDefault="006003CE" w:rsidP="00A1541B">
    <w:pPr>
      <w:pStyle w:val="Footer"/>
      <w:framePr w:wrap="aroun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rsidP="00A1541B">
    <w:pPr>
      <w:pStyle w:val="Footerodd"/>
    </w:pPr>
    <w:r>
      <w:fldChar w:fldCharType="begin"/>
    </w:r>
    <w:r>
      <w:instrText xml:space="preserve">PAGE  </w:instrText>
    </w:r>
    <w:r>
      <w:fldChar w:fldCharType="separate"/>
    </w:r>
    <w:r w:rsidR="004000B2">
      <w:rPr>
        <w:noProof/>
      </w:rPr>
      <w:t>5</w:t>
    </w:r>
    <w:r>
      <w:fldChar w:fldCharType="end"/>
    </w:r>
  </w:p>
  <w:p w:rsidR="006003CE" w:rsidRPr="00A1541B" w:rsidRDefault="006003CE" w:rsidP="00A1541B">
    <w:pPr>
      <w:pStyle w:val="Footer"/>
      <w:framePr w:wrap="aroun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6003CE" w:rsidRPr="0090603A">
      <w:trPr>
        <w:trHeight w:hRule="exact" w:val="1043"/>
        <w:jc w:val="right"/>
      </w:trPr>
      <w:tc>
        <w:tcPr>
          <w:tcW w:w="1800" w:type="dxa"/>
          <w:tcBorders>
            <w:top w:val="nil"/>
            <w:left w:val="nil"/>
            <w:bottom w:val="nil"/>
            <w:right w:val="nil"/>
          </w:tcBorders>
          <w:vAlign w:val="bottom"/>
        </w:tcPr>
        <w:p w:rsidR="006003CE" w:rsidRPr="00FA3FE7" w:rsidRDefault="006003CE" w:rsidP="00C85825">
          <w:pPr>
            <w:spacing w:before="0" w:after="0"/>
          </w:pPr>
        </w:p>
      </w:tc>
      <w:tc>
        <w:tcPr>
          <w:tcW w:w="5040" w:type="dxa"/>
          <w:tcBorders>
            <w:top w:val="nil"/>
            <w:left w:val="nil"/>
            <w:bottom w:val="nil"/>
            <w:right w:val="nil"/>
          </w:tcBorders>
          <w:shd w:val="clear" w:color="auto" w:fill="auto"/>
          <w:vAlign w:val="bottom"/>
        </w:tcPr>
        <w:p w:rsidR="006003CE" w:rsidRPr="000875B8" w:rsidRDefault="006003CE" w:rsidP="00C85825">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ockticker">
              <w:smartTag w:uri="urn:schemas-microsoft-com:office:smarttags" w:element="State">
                <w:r w:rsidRPr="000875B8">
                  <w:t>Queensland</w:t>
                </w:r>
              </w:smartTag>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6003CE" w:rsidRPr="0090603A" w:rsidRDefault="00784438" w:rsidP="00C85825">
          <w:pPr>
            <w:pStyle w:val="Footer"/>
            <w:framePr w:hSpace="0" w:wrap="auto" w:vAnchor="margin" w:yAlign="inline"/>
            <w:suppressOverlap w:val="0"/>
            <w:rPr>
              <w:rFonts w:ascii="Arial Narrow" w:hAnsi="Arial Narrow"/>
            </w:rPr>
          </w:pPr>
          <w:r>
            <w:drawing>
              <wp:inline distT="0" distB="0" distL="0" distR="0">
                <wp:extent cx="1533525" cy="657225"/>
                <wp:effectExtent l="0" t="0" r="9525" b="9525"/>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57225"/>
                        </a:xfrm>
                        <a:prstGeom prst="rect">
                          <a:avLst/>
                        </a:prstGeom>
                        <a:noFill/>
                        <a:ln>
                          <a:noFill/>
                        </a:ln>
                      </pic:spPr>
                    </pic:pic>
                  </a:graphicData>
                </a:graphic>
              </wp:inline>
            </w:drawing>
          </w:r>
        </w:p>
      </w:tc>
    </w:tr>
  </w:tbl>
  <w:p w:rsidR="006003CE" w:rsidRDefault="006003CE" w:rsidP="001019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rsidP="000875B8">
    <w:pPr>
      <w:spacing w:before="0" w:after="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rsidP="0090011F">
    <w:pPr>
      <w:pStyle w:val="tablesm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rsidP="000875B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4D7" w:rsidRDefault="00D414D7">
      <w:r>
        <w:separator/>
      </w:r>
    </w:p>
    <w:p w:rsidR="00D414D7" w:rsidRDefault="00D414D7"/>
    <w:p w:rsidR="00D414D7" w:rsidRDefault="00D414D7"/>
    <w:p w:rsidR="00D414D7" w:rsidRDefault="00D414D7"/>
    <w:p w:rsidR="00D414D7" w:rsidRDefault="00D414D7"/>
    <w:p w:rsidR="00D414D7" w:rsidRDefault="00D414D7"/>
    <w:p w:rsidR="00D414D7" w:rsidRDefault="00D414D7"/>
    <w:p w:rsidR="00D414D7" w:rsidRDefault="00D414D7"/>
  </w:footnote>
  <w:footnote w:type="continuationSeparator" w:id="0">
    <w:p w:rsidR="00D414D7" w:rsidRDefault="00D414D7">
      <w:r>
        <w:continuationSeparator/>
      </w:r>
    </w:p>
    <w:p w:rsidR="00D414D7" w:rsidRDefault="00D414D7"/>
    <w:p w:rsidR="00D414D7" w:rsidRDefault="00D414D7"/>
    <w:p w:rsidR="00D414D7" w:rsidRDefault="00D414D7"/>
    <w:p w:rsidR="00D414D7" w:rsidRDefault="00D414D7"/>
    <w:p w:rsidR="00D414D7" w:rsidRDefault="00D414D7"/>
    <w:p w:rsidR="00D414D7" w:rsidRDefault="00D414D7"/>
    <w:p w:rsidR="00D414D7" w:rsidRDefault="00D414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rsidP="00E7289C">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Pr="00A66A33" w:rsidRDefault="006003CE" w:rsidP="007A04D1">
    <w:pPr>
      <w:pStyle w:val="Headerright"/>
    </w:pPr>
    <w:r w:rsidRPr="00E03541">
      <w:t xml:space="preserve">Year </w:t>
    </w:r>
    <w:r>
      <w:t>3 HPE: Bouncing balls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784438">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Pr="00D85FFD" w:rsidRDefault="006003CE" w:rsidP="00D85FFD">
    <w:pPr>
      <w:pStyle w:val="Header"/>
      <w:rPr>
        <w:lang w:val="en-US"/>
      </w:rPr>
    </w:pPr>
    <w:r>
      <w:rPr>
        <w:lang w:val="en-US"/>
      </w:rPr>
      <w:t xml:space="preserve">Appendix </w:t>
    </w:r>
    <w:r>
      <w: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Pr="00CE0806" w:rsidRDefault="006003CE" w:rsidP="00CE0806">
    <w:pPr>
      <w:pStyle w:val="Header"/>
      <w:rPr>
        <w:lang w:val="en-US"/>
      </w:rPr>
    </w:pPr>
    <w:r>
      <w:rPr>
        <w:lang w:val="en-US"/>
      </w:rPr>
      <w:t>Appendix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Default="006003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Pr="00D85FFD" w:rsidRDefault="006003CE" w:rsidP="00D85FFD">
    <w:pPr>
      <w:pStyle w:val="Header"/>
      <w:rPr>
        <w:lang w:val="en-US"/>
      </w:rPr>
    </w:pPr>
    <w:r>
      <w:rPr>
        <w:lang w:val="en-US"/>
      </w:rPr>
      <w:t xml:space="preserve">Appendix </w:t>
    </w:r>
    <w:r>
      <w:fldChar w:fldCharType="begin"/>
    </w:r>
    <w:r>
      <w:instrText xml:space="preserve"> PAGE </w:instrText>
    </w:r>
    <w:r>
      <w:fldChar w:fldCharType="separate"/>
    </w:r>
    <w:r w:rsidR="004000B2">
      <w:rPr>
        <w:noProof/>
      </w:rPr>
      <w:t>B</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CE" w:rsidRPr="00CE0806" w:rsidRDefault="006003CE" w:rsidP="00CE0806">
    <w:pPr>
      <w:pStyle w:val="Header"/>
      <w:rPr>
        <w:lang w:val="en-US"/>
      </w:rPr>
    </w:pPr>
    <w:r>
      <w:rPr>
        <w:lang w:val="en-US"/>
      </w:rPr>
      <w:t xml:space="preserve">Appendix </w:t>
    </w:r>
    <w:r>
      <w:t>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067"/>
    <w:multiLevelType w:val="multilevel"/>
    <w:tmpl w:val="D4FAF8C0"/>
    <w:numStyleLink w:val="Outlinenumbered"/>
  </w:abstractNum>
  <w:abstractNum w:abstractNumId="1">
    <w:nsid w:val="014F5813"/>
    <w:multiLevelType w:val="multilevel"/>
    <w:tmpl w:val="B2B8C1BE"/>
    <w:lvl w:ilvl="0">
      <w:start w:val="1"/>
      <w:numFmt w:val="bullet"/>
      <w:lvlText w:val=""/>
      <w:lvlJc w:val="left"/>
      <w:pPr>
        <w:tabs>
          <w:tab w:val="num" w:pos="0"/>
        </w:tabs>
        <w:ind w:left="567" w:hanging="567"/>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2">
    <w:nsid w:val="02180EE3"/>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070B4EA9"/>
    <w:multiLevelType w:val="hybridMultilevel"/>
    <w:tmpl w:val="525C093C"/>
    <w:lvl w:ilvl="0" w:tplc="6E6A3C94">
      <w:start w:val="1"/>
      <w:numFmt w:val="bullet"/>
      <w:pStyle w:val="CheckboxbulletYr3"/>
      <w:lvlText w:val=""/>
      <w:lvlJc w:val="left"/>
      <w:pPr>
        <w:tabs>
          <w:tab w:val="num" w:pos="0"/>
        </w:tabs>
        <w:ind w:left="567" w:hanging="567"/>
      </w:pPr>
      <w:rPr>
        <w:rFonts w:ascii="Wingdings" w:hAnsi="Wingdings" w:cs="Times New Roman" w:hint="default"/>
        <w:b w:val="0"/>
        <w:bCs w:val="0"/>
        <w:i w:val="0"/>
        <w:iCs w:val="0"/>
        <w:caps w:val="0"/>
        <w:strike w:val="0"/>
        <w:dstrike w:val="0"/>
        <w:vanish w:val="0"/>
        <w:spacing w:val="0"/>
        <w:kern w:val="0"/>
        <w:position w:val="-6"/>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4">
    <w:nsid w:val="0B975128"/>
    <w:multiLevelType w:val="multilevel"/>
    <w:tmpl w:val="D4FAF8C0"/>
    <w:numStyleLink w:val="Outlinenumbered"/>
  </w:abstractNum>
  <w:abstractNum w:abstractNumId="5">
    <w:nsid w:val="0E1324ED"/>
    <w:multiLevelType w:val="multilevel"/>
    <w:tmpl w:val="F902748C"/>
    <w:lvl w:ilvl="0">
      <w:start w:val="1"/>
      <w:numFmt w:val="decimal"/>
      <w:lvlText w:val="%1."/>
      <w:lvlJc w:val="left"/>
      <w:pPr>
        <w:tabs>
          <w:tab w:val="num" w:pos="284"/>
        </w:tabs>
        <w:ind w:left="284" w:hanging="284"/>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12D1B73"/>
    <w:multiLevelType w:val="multilevel"/>
    <w:tmpl w:val="BC48BBA2"/>
    <w:lvl w:ilvl="0">
      <w:start w:val="1"/>
      <w:numFmt w:val="bullet"/>
      <w:lvlText w:val=""/>
      <w:lvlJc w:val="left"/>
      <w:pPr>
        <w:tabs>
          <w:tab w:val="num" w:pos="113"/>
        </w:tabs>
        <w:ind w:left="284" w:hanging="284"/>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7">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25568B0"/>
    <w:multiLevelType w:val="multilevel"/>
    <w:tmpl w:val="59BACECE"/>
    <w:lvl w:ilvl="0">
      <w:start w:val="1"/>
      <w:numFmt w:val="bullet"/>
      <w:lvlText w:val=""/>
      <w:lvlJc w:val="left"/>
      <w:pPr>
        <w:tabs>
          <w:tab w:val="num" w:pos="0"/>
        </w:tabs>
        <w:ind w:left="0" w:firstLine="0"/>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9">
    <w:nsid w:val="1502337A"/>
    <w:multiLevelType w:val="hybridMultilevel"/>
    <w:tmpl w:val="120A51C4"/>
    <w:lvl w:ilvl="0" w:tplc="E6F01818">
      <w:start w:val="1"/>
      <w:numFmt w:val="bullet"/>
      <w:lvlText w:val=""/>
      <w:lvlJc w:val="left"/>
      <w:pPr>
        <w:tabs>
          <w:tab w:val="num" w:pos="0"/>
        </w:tabs>
        <w:ind w:left="567" w:hanging="567"/>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0">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1270C84"/>
    <w:multiLevelType w:val="multilevel"/>
    <w:tmpl w:val="EFDC6280"/>
    <w:lvl w:ilvl="0">
      <w:start w:val="1"/>
      <w:numFmt w:val="bullet"/>
      <w:lvlText w:val=""/>
      <w:lvlJc w:val="left"/>
      <w:pPr>
        <w:tabs>
          <w:tab w:val="num" w:pos="567"/>
        </w:tabs>
        <w:ind w:left="851" w:hanging="284"/>
      </w:pPr>
      <w:rPr>
        <w:rFonts w:ascii="Symbol" w:hAnsi="Symbol" w:cs="Times New Roman" w:hint="default"/>
        <w:b w:val="0"/>
        <w:bCs w:val="0"/>
        <w:i w:val="0"/>
        <w:iCs w:val="0"/>
        <w:caps w:val="0"/>
        <w:strike w:val="0"/>
        <w:dstrike w:val="0"/>
        <w:vanish w:val="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o"/>
      <w:lvlJc w:val="left"/>
      <w:pPr>
        <w:tabs>
          <w:tab w:val="num" w:pos="2093"/>
        </w:tabs>
        <w:ind w:left="2093" w:hanging="360"/>
      </w:pPr>
      <w:rPr>
        <w:rFonts w:ascii="Courier New" w:hAnsi="Courier New" w:cs="Courier New" w:hint="default"/>
      </w:rPr>
    </w:lvl>
    <w:lvl w:ilvl="2">
      <w:start w:val="1"/>
      <w:numFmt w:val="bullet"/>
      <w:lvlText w:val=""/>
      <w:lvlJc w:val="left"/>
      <w:pPr>
        <w:tabs>
          <w:tab w:val="num" w:pos="2813"/>
        </w:tabs>
        <w:ind w:left="2813" w:hanging="360"/>
      </w:pPr>
      <w:rPr>
        <w:rFonts w:ascii="Wingdings" w:hAnsi="Wingdings" w:hint="default"/>
      </w:rPr>
    </w:lvl>
    <w:lvl w:ilvl="3">
      <w:start w:val="1"/>
      <w:numFmt w:val="bullet"/>
      <w:lvlText w:val=""/>
      <w:lvlJc w:val="left"/>
      <w:pPr>
        <w:tabs>
          <w:tab w:val="num" w:pos="3533"/>
        </w:tabs>
        <w:ind w:left="3533" w:hanging="360"/>
      </w:pPr>
      <w:rPr>
        <w:rFonts w:ascii="Symbol" w:hAnsi="Symbol" w:hint="default"/>
      </w:rPr>
    </w:lvl>
    <w:lvl w:ilvl="4">
      <w:start w:val="1"/>
      <w:numFmt w:val="bullet"/>
      <w:lvlText w:val="o"/>
      <w:lvlJc w:val="left"/>
      <w:pPr>
        <w:tabs>
          <w:tab w:val="num" w:pos="4253"/>
        </w:tabs>
        <w:ind w:left="4253" w:hanging="360"/>
      </w:pPr>
      <w:rPr>
        <w:rFonts w:ascii="Courier New" w:hAnsi="Courier New" w:cs="Courier New" w:hint="default"/>
      </w:rPr>
    </w:lvl>
    <w:lvl w:ilvl="5">
      <w:start w:val="1"/>
      <w:numFmt w:val="bullet"/>
      <w:lvlText w:val=""/>
      <w:lvlJc w:val="left"/>
      <w:pPr>
        <w:tabs>
          <w:tab w:val="num" w:pos="4973"/>
        </w:tabs>
        <w:ind w:left="4973" w:hanging="360"/>
      </w:pPr>
      <w:rPr>
        <w:rFonts w:ascii="Wingdings" w:hAnsi="Wingdings" w:hint="default"/>
      </w:rPr>
    </w:lvl>
    <w:lvl w:ilvl="6">
      <w:start w:val="1"/>
      <w:numFmt w:val="bullet"/>
      <w:lvlText w:val=""/>
      <w:lvlJc w:val="left"/>
      <w:pPr>
        <w:tabs>
          <w:tab w:val="num" w:pos="5693"/>
        </w:tabs>
        <w:ind w:left="5693" w:hanging="360"/>
      </w:pPr>
      <w:rPr>
        <w:rFonts w:ascii="Symbol" w:hAnsi="Symbol" w:hint="default"/>
      </w:rPr>
    </w:lvl>
    <w:lvl w:ilvl="7">
      <w:start w:val="1"/>
      <w:numFmt w:val="bullet"/>
      <w:lvlText w:val="o"/>
      <w:lvlJc w:val="left"/>
      <w:pPr>
        <w:tabs>
          <w:tab w:val="num" w:pos="6413"/>
        </w:tabs>
        <w:ind w:left="6413" w:hanging="360"/>
      </w:pPr>
      <w:rPr>
        <w:rFonts w:ascii="Courier New" w:hAnsi="Courier New" w:cs="Courier New" w:hint="default"/>
      </w:rPr>
    </w:lvl>
    <w:lvl w:ilvl="8">
      <w:start w:val="1"/>
      <w:numFmt w:val="bullet"/>
      <w:lvlText w:val=""/>
      <w:lvlJc w:val="left"/>
      <w:pPr>
        <w:tabs>
          <w:tab w:val="num" w:pos="7133"/>
        </w:tabs>
        <w:ind w:left="7133" w:hanging="360"/>
      </w:pPr>
      <w:rPr>
        <w:rFonts w:ascii="Wingdings" w:hAnsi="Wingdings" w:hint="default"/>
      </w:rPr>
    </w:lvl>
  </w:abstractNum>
  <w:abstractNum w:abstractNumId="14">
    <w:nsid w:val="28561EE6"/>
    <w:multiLevelType w:val="multilevel"/>
    <w:tmpl w:val="F6C4608A"/>
    <w:lvl w:ilvl="0">
      <w:start w:val="1"/>
      <w:numFmt w:val="decimal"/>
      <w:pStyle w:val="NumberedYr3"/>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B366D60"/>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2AD44AA"/>
    <w:multiLevelType w:val="multilevel"/>
    <w:tmpl w:val="81E21C1A"/>
    <w:lvl w:ilvl="0">
      <w:start w:val="1"/>
      <w:numFmt w:val="bullet"/>
      <w:lvlText w:val=""/>
      <w:lvlJc w:val="left"/>
      <w:pPr>
        <w:tabs>
          <w:tab w:val="num" w:pos="0"/>
        </w:tabs>
        <w:ind w:left="567" w:hanging="567"/>
      </w:pPr>
      <w:rPr>
        <w:rFonts w:ascii="Wingdings" w:hAnsi="Wingdings" w:cs="Times New Roman" w:hint="default"/>
        <w:b w:val="0"/>
        <w:bCs w:val="0"/>
        <w:i w:val="0"/>
        <w:iCs w:val="0"/>
        <w:caps w:val="0"/>
        <w:strike w:val="0"/>
        <w:dstrike w:val="0"/>
        <w:vanish w:val="0"/>
        <w:spacing w:val="0"/>
        <w:kern w:val="0"/>
        <w:position w:val="-6"/>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o"/>
      <w:lvlJc w:val="left"/>
      <w:pPr>
        <w:tabs>
          <w:tab w:val="num" w:pos="1253"/>
        </w:tabs>
        <w:ind w:left="1253" w:hanging="360"/>
      </w:pPr>
      <w:rPr>
        <w:rFonts w:ascii="Courier New" w:hAnsi="Courier New" w:cs="Courier New" w:hint="default"/>
      </w:rPr>
    </w:lvl>
    <w:lvl w:ilvl="2">
      <w:start w:val="1"/>
      <w:numFmt w:val="bullet"/>
      <w:lvlText w:val=""/>
      <w:lvlJc w:val="left"/>
      <w:pPr>
        <w:tabs>
          <w:tab w:val="num" w:pos="1973"/>
        </w:tabs>
        <w:ind w:left="1973" w:hanging="360"/>
      </w:pPr>
      <w:rPr>
        <w:rFonts w:ascii="Wingdings" w:hAnsi="Wingdings" w:hint="default"/>
      </w:rPr>
    </w:lvl>
    <w:lvl w:ilvl="3">
      <w:start w:val="1"/>
      <w:numFmt w:val="bullet"/>
      <w:lvlText w:val=""/>
      <w:lvlJc w:val="left"/>
      <w:pPr>
        <w:tabs>
          <w:tab w:val="num" w:pos="2693"/>
        </w:tabs>
        <w:ind w:left="2693" w:hanging="360"/>
      </w:pPr>
      <w:rPr>
        <w:rFonts w:ascii="Symbol" w:hAnsi="Symbol" w:hint="default"/>
      </w:rPr>
    </w:lvl>
    <w:lvl w:ilvl="4">
      <w:start w:val="1"/>
      <w:numFmt w:val="bullet"/>
      <w:lvlText w:val="o"/>
      <w:lvlJc w:val="left"/>
      <w:pPr>
        <w:tabs>
          <w:tab w:val="num" w:pos="3413"/>
        </w:tabs>
        <w:ind w:left="3413" w:hanging="360"/>
      </w:pPr>
      <w:rPr>
        <w:rFonts w:ascii="Courier New" w:hAnsi="Courier New" w:cs="Courier New" w:hint="default"/>
      </w:rPr>
    </w:lvl>
    <w:lvl w:ilvl="5">
      <w:start w:val="1"/>
      <w:numFmt w:val="bullet"/>
      <w:lvlText w:val=""/>
      <w:lvlJc w:val="left"/>
      <w:pPr>
        <w:tabs>
          <w:tab w:val="num" w:pos="4133"/>
        </w:tabs>
        <w:ind w:left="4133" w:hanging="360"/>
      </w:pPr>
      <w:rPr>
        <w:rFonts w:ascii="Wingdings" w:hAnsi="Wingdings" w:hint="default"/>
      </w:rPr>
    </w:lvl>
    <w:lvl w:ilvl="6">
      <w:start w:val="1"/>
      <w:numFmt w:val="bullet"/>
      <w:lvlText w:val=""/>
      <w:lvlJc w:val="left"/>
      <w:pPr>
        <w:tabs>
          <w:tab w:val="num" w:pos="4853"/>
        </w:tabs>
        <w:ind w:left="4853" w:hanging="360"/>
      </w:pPr>
      <w:rPr>
        <w:rFonts w:ascii="Symbol" w:hAnsi="Symbol" w:hint="default"/>
      </w:rPr>
    </w:lvl>
    <w:lvl w:ilvl="7">
      <w:start w:val="1"/>
      <w:numFmt w:val="bullet"/>
      <w:lvlText w:val="o"/>
      <w:lvlJc w:val="left"/>
      <w:pPr>
        <w:tabs>
          <w:tab w:val="num" w:pos="5573"/>
        </w:tabs>
        <w:ind w:left="5573" w:hanging="360"/>
      </w:pPr>
      <w:rPr>
        <w:rFonts w:ascii="Courier New" w:hAnsi="Courier New" w:cs="Courier New" w:hint="default"/>
      </w:rPr>
    </w:lvl>
    <w:lvl w:ilvl="8">
      <w:start w:val="1"/>
      <w:numFmt w:val="bullet"/>
      <w:lvlText w:val=""/>
      <w:lvlJc w:val="left"/>
      <w:pPr>
        <w:tabs>
          <w:tab w:val="num" w:pos="6293"/>
        </w:tabs>
        <w:ind w:left="6293" w:hanging="360"/>
      </w:pPr>
      <w:rPr>
        <w:rFonts w:ascii="Wingdings" w:hAnsi="Wingdings" w:hint="default"/>
      </w:rPr>
    </w:lvl>
  </w:abstractNum>
  <w:abstractNum w:abstractNumId="17">
    <w:nsid w:val="356776F2"/>
    <w:multiLevelType w:val="multilevel"/>
    <w:tmpl w:val="D4FAF8C0"/>
    <w:numStyleLink w:val="Outlinenumbered"/>
  </w:abstractNum>
  <w:abstractNum w:abstractNumId="18">
    <w:nsid w:val="365E6A82"/>
    <w:multiLevelType w:val="multilevel"/>
    <w:tmpl w:val="49301B06"/>
    <w:lvl w:ilvl="0">
      <w:start w:val="1"/>
      <w:numFmt w:val="bullet"/>
      <w:lvlText w:val=""/>
      <w:lvlJc w:val="left"/>
      <w:pPr>
        <w:tabs>
          <w:tab w:val="num" w:pos="380"/>
        </w:tabs>
        <w:ind w:left="380" w:hanging="380"/>
      </w:pPr>
      <w:rPr>
        <w:rFonts w:ascii="Symbol" w:hAnsi="Symbol" w:hint="default"/>
        <w:sz w:val="22"/>
        <w:szCs w:val="22"/>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19">
    <w:nsid w:val="384E58F9"/>
    <w:multiLevelType w:val="multilevel"/>
    <w:tmpl w:val="D4FAF8C0"/>
    <w:numStyleLink w:val="Outlinenumbered"/>
  </w:abstractNum>
  <w:abstractNum w:abstractNumId="20">
    <w:nsid w:val="38EF59EB"/>
    <w:multiLevelType w:val="hybridMultilevel"/>
    <w:tmpl w:val="6DF84D9E"/>
    <w:lvl w:ilvl="0" w:tplc="C7628540">
      <w:start w:val="1"/>
      <w:numFmt w:val="bullet"/>
      <w:pStyle w:val="Bullet1Yr3indented"/>
      <w:lvlText w:val=""/>
      <w:lvlJc w:val="left"/>
      <w:pPr>
        <w:tabs>
          <w:tab w:val="num" w:pos="1134"/>
        </w:tabs>
        <w:ind w:left="1134" w:hanging="567"/>
      </w:pPr>
      <w:rPr>
        <w:rFonts w:ascii="Symbol" w:hAnsi="Symbol" w:cs="Times New Roman" w:hint="default"/>
        <w:b w:val="0"/>
        <w:bCs w:val="0"/>
        <w:i w:val="0"/>
        <w:iCs w:val="0"/>
        <w:caps w:val="0"/>
        <w:strike w:val="0"/>
        <w:dstrike w:val="0"/>
        <w:vanish w:val="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start w:val="1"/>
      <w:numFmt w:val="bullet"/>
      <w:lvlText w:val="o"/>
      <w:lvlJc w:val="left"/>
      <w:pPr>
        <w:tabs>
          <w:tab w:val="num" w:pos="2093"/>
        </w:tabs>
        <w:ind w:left="2093" w:hanging="360"/>
      </w:pPr>
      <w:rPr>
        <w:rFonts w:ascii="Courier New" w:hAnsi="Courier New" w:cs="Courier New" w:hint="default"/>
      </w:rPr>
    </w:lvl>
    <w:lvl w:ilvl="2" w:tplc="0C090005" w:tentative="1">
      <w:start w:val="1"/>
      <w:numFmt w:val="bullet"/>
      <w:lvlText w:val=""/>
      <w:lvlJc w:val="left"/>
      <w:pPr>
        <w:tabs>
          <w:tab w:val="num" w:pos="2813"/>
        </w:tabs>
        <w:ind w:left="2813" w:hanging="360"/>
      </w:pPr>
      <w:rPr>
        <w:rFonts w:ascii="Wingdings" w:hAnsi="Wingdings" w:hint="default"/>
      </w:rPr>
    </w:lvl>
    <w:lvl w:ilvl="3" w:tplc="0C090001" w:tentative="1">
      <w:start w:val="1"/>
      <w:numFmt w:val="bullet"/>
      <w:lvlText w:val=""/>
      <w:lvlJc w:val="left"/>
      <w:pPr>
        <w:tabs>
          <w:tab w:val="num" w:pos="3533"/>
        </w:tabs>
        <w:ind w:left="3533" w:hanging="360"/>
      </w:pPr>
      <w:rPr>
        <w:rFonts w:ascii="Symbol" w:hAnsi="Symbol" w:hint="default"/>
      </w:rPr>
    </w:lvl>
    <w:lvl w:ilvl="4" w:tplc="0C090003" w:tentative="1">
      <w:start w:val="1"/>
      <w:numFmt w:val="bullet"/>
      <w:lvlText w:val="o"/>
      <w:lvlJc w:val="left"/>
      <w:pPr>
        <w:tabs>
          <w:tab w:val="num" w:pos="4253"/>
        </w:tabs>
        <w:ind w:left="4253" w:hanging="360"/>
      </w:pPr>
      <w:rPr>
        <w:rFonts w:ascii="Courier New" w:hAnsi="Courier New" w:cs="Courier New" w:hint="default"/>
      </w:rPr>
    </w:lvl>
    <w:lvl w:ilvl="5" w:tplc="0C090005" w:tentative="1">
      <w:start w:val="1"/>
      <w:numFmt w:val="bullet"/>
      <w:lvlText w:val=""/>
      <w:lvlJc w:val="left"/>
      <w:pPr>
        <w:tabs>
          <w:tab w:val="num" w:pos="4973"/>
        </w:tabs>
        <w:ind w:left="4973" w:hanging="360"/>
      </w:pPr>
      <w:rPr>
        <w:rFonts w:ascii="Wingdings" w:hAnsi="Wingdings" w:hint="default"/>
      </w:rPr>
    </w:lvl>
    <w:lvl w:ilvl="6" w:tplc="0C090001" w:tentative="1">
      <w:start w:val="1"/>
      <w:numFmt w:val="bullet"/>
      <w:lvlText w:val=""/>
      <w:lvlJc w:val="left"/>
      <w:pPr>
        <w:tabs>
          <w:tab w:val="num" w:pos="5693"/>
        </w:tabs>
        <w:ind w:left="5693" w:hanging="360"/>
      </w:pPr>
      <w:rPr>
        <w:rFonts w:ascii="Symbol" w:hAnsi="Symbol" w:hint="default"/>
      </w:rPr>
    </w:lvl>
    <w:lvl w:ilvl="7" w:tplc="0C090003" w:tentative="1">
      <w:start w:val="1"/>
      <w:numFmt w:val="bullet"/>
      <w:lvlText w:val="o"/>
      <w:lvlJc w:val="left"/>
      <w:pPr>
        <w:tabs>
          <w:tab w:val="num" w:pos="6413"/>
        </w:tabs>
        <w:ind w:left="6413" w:hanging="360"/>
      </w:pPr>
      <w:rPr>
        <w:rFonts w:ascii="Courier New" w:hAnsi="Courier New" w:cs="Courier New" w:hint="default"/>
      </w:rPr>
    </w:lvl>
    <w:lvl w:ilvl="8" w:tplc="0C090005" w:tentative="1">
      <w:start w:val="1"/>
      <w:numFmt w:val="bullet"/>
      <w:lvlText w:val=""/>
      <w:lvlJc w:val="left"/>
      <w:pPr>
        <w:tabs>
          <w:tab w:val="num" w:pos="7133"/>
        </w:tabs>
        <w:ind w:left="7133" w:hanging="360"/>
      </w:pPr>
      <w:rPr>
        <w:rFonts w:ascii="Wingdings" w:hAnsi="Wingdings" w:hint="default"/>
      </w:rPr>
    </w:lvl>
  </w:abstractNum>
  <w:abstractNum w:abstractNumId="21">
    <w:nsid w:val="39E24C3D"/>
    <w:multiLevelType w:val="multilevel"/>
    <w:tmpl w:val="D4FAF8C0"/>
    <w:numStyleLink w:val="Outlinenumbered"/>
  </w:abstractNum>
  <w:abstractNum w:abstractNumId="22">
    <w:nsid w:val="3D4F3A8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FF00DD6"/>
    <w:multiLevelType w:val="multilevel"/>
    <w:tmpl w:val="C3CE461A"/>
    <w:lvl w:ilvl="0">
      <w:start w:val="1"/>
      <w:numFmt w:val="decimal"/>
      <w:lvlText w:val="%1."/>
      <w:lvlJc w:val="left"/>
      <w:pPr>
        <w:tabs>
          <w:tab w:val="num" w:pos="360"/>
        </w:tabs>
        <w:ind w:left="360" w:hanging="360"/>
      </w:pPr>
      <w:rPr>
        <w:rFonts w:ascii="Arial" w:hAnsi="Arial" w:hint="default"/>
        <w:b w:val="0"/>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69147F"/>
    <w:multiLevelType w:val="hybridMultilevel"/>
    <w:tmpl w:val="203E5A1C"/>
    <w:lvl w:ilvl="0" w:tplc="59625F38">
      <w:start w:val="1"/>
      <w:numFmt w:val="bullet"/>
      <w:lvlText w:val=""/>
      <w:lvlJc w:val="left"/>
      <w:pPr>
        <w:tabs>
          <w:tab w:val="num" w:pos="380"/>
        </w:tabs>
        <w:ind w:left="380" w:hanging="380"/>
      </w:pPr>
      <w:rPr>
        <w:rFonts w:ascii="Symbol" w:hAnsi="Symbol" w:hint="default"/>
        <w:sz w:val="18"/>
        <w:szCs w:val="18"/>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25">
    <w:nsid w:val="4A654737"/>
    <w:multiLevelType w:val="multilevel"/>
    <w:tmpl w:val="D4FAF8C0"/>
    <w:numStyleLink w:val="Outlinenumbered"/>
  </w:abstractNum>
  <w:abstractNum w:abstractNumId="26">
    <w:nsid w:val="50E1120C"/>
    <w:multiLevelType w:val="hybridMultilevel"/>
    <w:tmpl w:val="678E129E"/>
    <w:lvl w:ilvl="0" w:tplc="7B96AC9E">
      <w:start w:val="1"/>
      <w:numFmt w:val="bullet"/>
      <w:pStyle w:val="Bullet1Yr3"/>
      <w:lvlText w:val=""/>
      <w:lvlJc w:val="left"/>
      <w:pPr>
        <w:tabs>
          <w:tab w:val="num" w:pos="380"/>
        </w:tabs>
        <w:ind w:left="380" w:hanging="380"/>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3A2412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62F7F34"/>
    <w:multiLevelType w:val="multilevel"/>
    <w:tmpl w:val="49301B06"/>
    <w:lvl w:ilvl="0">
      <w:start w:val="1"/>
      <w:numFmt w:val="bullet"/>
      <w:lvlText w:val=""/>
      <w:lvlJc w:val="left"/>
      <w:pPr>
        <w:tabs>
          <w:tab w:val="num" w:pos="380"/>
        </w:tabs>
        <w:ind w:left="380" w:hanging="380"/>
      </w:pPr>
      <w:rPr>
        <w:rFonts w:ascii="Symbol" w:hAnsi="Symbol" w:hint="default"/>
        <w:sz w:val="22"/>
        <w:szCs w:val="22"/>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29">
    <w:nsid w:val="629828B0"/>
    <w:multiLevelType w:val="hybridMultilevel"/>
    <w:tmpl w:val="6FA22216"/>
    <w:lvl w:ilvl="0" w:tplc="82F0B26C">
      <w:start w:val="1"/>
      <w:numFmt w:val="bullet"/>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30">
    <w:nsid w:val="64AC7255"/>
    <w:multiLevelType w:val="hybridMultilevel"/>
    <w:tmpl w:val="630886A2"/>
    <w:lvl w:ilvl="0" w:tplc="82F0B26C">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7450139"/>
    <w:multiLevelType w:val="multilevel"/>
    <w:tmpl w:val="D4FAF8C0"/>
    <w:numStyleLink w:val="Outlinenumbered"/>
  </w:abstractNum>
  <w:abstractNum w:abstractNumId="32">
    <w:nsid w:val="6C0268BC"/>
    <w:multiLevelType w:val="hybridMultilevel"/>
    <w:tmpl w:val="8474FBC8"/>
    <w:lvl w:ilvl="0" w:tplc="75D85AE8">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70507E5A"/>
    <w:multiLevelType w:val="hybridMultilevel"/>
    <w:tmpl w:val="49301B06"/>
    <w:lvl w:ilvl="0" w:tplc="82F0B26C">
      <w:start w:val="1"/>
      <w:numFmt w:val="bullet"/>
      <w:pStyle w:val="Bulletslevel1"/>
      <w:lvlText w:val=""/>
      <w:lvlJc w:val="left"/>
      <w:pPr>
        <w:tabs>
          <w:tab w:val="num" w:pos="380"/>
        </w:tabs>
        <w:ind w:left="380" w:hanging="380"/>
      </w:pPr>
      <w:rPr>
        <w:rFonts w:ascii="Symbol" w:hAnsi="Symbol" w:hint="default"/>
        <w:sz w:val="22"/>
        <w:szCs w:val="22"/>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34">
    <w:nsid w:val="75353E78"/>
    <w:multiLevelType w:val="singleLevel"/>
    <w:tmpl w:val="68F28B32"/>
    <w:lvl w:ilvl="0">
      <w:start w:val="1"/>
      <w:numFmt w:val="decimal"/>
      <w:lvlText w:val="%1."/>
      <w:lvlJc w:val="left"/>
      <w:pPr>
        <w:tabs>
          <w:tab w:val="num" w:pos="360"/>
        </w:tabs>
        <w:ind w:left="360" w:hanging="360"/>
      </w:pPr>
      <w:rPr>
        <w:rFonts w:ascii="Arial" w:hAnsi="Arial" w:hint="default"/>
        <w:b w:val="0"/>
        <w:i w:val="0"/>
        <w:sz w:val="22"/>
        <w:szCs w:val="28"/>
      </w:rPr>
    </w:lvl>
  </w:abstractNum>
  <w:abstractNum w:abstractNumId="35">
    <w:nsid w:val="7714056A"/>
    <w:multiLevelType w:val="multilevel"/>
    <w:tmpl w:val="9998EA7C"/>
    <w:lvl w:ilvl="0">
      <w:start w:val="1"/>
      <w:numFmt w:val="bullet"/>
      <w:lvlText w:val=""/>
      <w:lvlJc w:val="left"/>
      <w:pPr>
        <w:tabs>
          <w:tab w:val="num" w:pos="380"/>
        </w:tabs>
        <w:ind w:left="380" w:hanging="380"/>
      </w:pPr>
      <w:rPr>
        <w:rFonts w:ascii="Symbol" w:hAnsi="Symbol" w:hint="default"/>
        <w:sz w:val="18"/>
        <w:szCs w:val="18"/>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num w:numId="1">
    <w:abstractNumId w:val="10"/>
  </w:num>
  <w:num w:numId="2">
    <w:abstractNumId w:val="34"/>
  </w:num>
  <w:num w:numId="3">
    <w:abstractNumId w:val="7"/>
  </w:num>
  <w:num w:numId="4">
    <w:abstractNumId w:val="30"/>
  </w:num>
  <w:num w:numId="5">
    <w:abstractNumId w:val="12"/>
  </w:num>
  <w:num w:numId="6">
    <w:abstractNumId w:val="24"/>
  </w:num>
  <w:num w:numId="7">
    <w:abstractNumId w:val="9"/>
  </w:num>
  <w:num w:numId="8">
    <w:abstractNumId w:val="20"/>
  </w:num>
  <w:num w:numId="9">
    <w:abstractNumId w:val="2"/>
  </w:num>
  <w:num w:numId="10">
    <w:abstractNumId w:val="14"/>
  </w:num>
  <w:num w:numId="11">
    <w:abstractNumId w:val="14"/>
    <w:lvlOverride w:ilvl="0">
      <w:startOverride w:val="1"/>
    </w:lvlOverride>
  </w:num>
  <w:num w:numId="12">
    <w:abstractNumId w:val="15"/>
  </w:num>
  <w:num w:numId="13">
    <w:abstractNumId w:val="27"/>
  </w:num>
  <w:num w:numId="14">
    <w:abstractNumId w:val="9"/>
  </w:num>
  <w:num w:numId="15">
    <w:abstractNumId w:val="35"/>
  </w:num>
  <w:num w:numId="16">
    <w:abstractNumId w:val="33"/>
  </w:num>
  <w:num w:numId="17">
    <w:abstractNumId w:val="28"/>
  </w:num>
  <w:num w:numId="18">
    <w:abstractNumId w:val="18"/>
  </w:num>
  <w:num w:numId="19">
    <w:abstractNumId w:val="26"/>
  </w:num>
  <w:num w:numId="20">
    <w:abstractNumId w:val="5"/>
  </w:num>
  <w:num w:numId="21">
    <w:abstractNumId w:val="29"/>
  </w:num>
  <w:num w:numId="22">
    <w:abstractNumId w:val="11"/>
  </w:num>
  <w:num w:numId="23">
    <w:abstractNumId w:val="23"/>
  </w:num>
  <w:num w:numId="24">
    <w:abstractNumId w:val="13"/>
  </w:num>
  <w:num w:numId="25">
    <w:abstractNumId w:val="6"/>
  </w:num>
  <w:num w:numId="26">
    <w:abstractNumId w:val="8"/>
  </w:num>
  <w:num w:numId="27">
    <w:abstractNumId w:val="1"/>
  </w:num>
  <w:num w:numId="28">
    <w:abstractNumId w:val="3"/>
  </w:num>
  <w:num w:numId="29">
    <w:abstractNumId w:val="16"/>
  </w:num>
  <w:num w:numId="30">
    <w:abstractNumId w:val="22"/>
  </w:num>
  <w:num w:numId="31">
    <w:abstractNumId w:val="32"/>
  </w:num>
  <w:num w:numId="32">
    <w:abstractNumId w:val="25"/>
  </w:num>
  <w:num w:numId="33">
    <w:abstractNumId w:val="31"/>
  </w:num>
  <w:num w:numId="34">
    <w:abstractNumId w:val="19"/>
  </w:num>
  <w:num w:numId="35">
    <w:abstractNumId w:val="4"/>
  </w:num>
  <w:num w:numId="36">
    <w:abstractNumId w:val="17"/>
  </w:num>
  <w:num w:numId="37">
    <w:abstractNumId w:val="2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774"/>
    <w:rsid w:val="000022FF"/>
    <w:rsid w:val="00003280"/>
    <w:rsid w:val="000040CE"/>
    <w:rsid w:val="000043A4"/>
    <w:rsid w:val="00007DBF"/>
    <w:rsid w:val="00014761"/>
    <w:rsid w:val="00016DF4"/>
    <w:rsid w:val="00026548"/>
    <w:rsid w:val="00030A11"/>
    <w:rsid w:val="000358F5"/>
    <w:rsid w:val="000411BC"/>
    <w:rsid w:val="0004134C"/>
    <w:rsid w:val="00042BF3"/>
    <w:rsid w:val="00061D89"/>
    <w:rsid w:val="000678DF"/>
    <w:rsid w:val="000736CA"/>
    <w:rsid w:val="000825C6"/>
    <w:rsid w:val="00083BFA"/>
    <w:rsid w:val="00083EF5"/>
    <w:rsid w:val="00085601"/>
    <w:rsid w:val="00085CFC"/>
    <w:rsid w:val="000875B8"/>
    <w:rsid w:val="00095960"/>
    <w:rsid w:val="000A0660"/>
    <w:rsid w:val="000A1635"/>
    <w:rsid w:val="000A7071"/>
    <w:rsid w:val="000B1C2A"/>
    <w:rsid w:val="000C0E6D"/>
    <w:rsid w:val="000D0D21"/>
    <w:rsid w:val="000D2039"/>
    <w:rsid w:val="000D2A6A"/>
    <w:rsid w:val="000D6A12"/>
    <w:rsid w:val="000E0E12"/>
    <w:rsid w:val="000E3AB2"/>
    <w:rsid w:val="000F0DAD"/>
    <w:rsid w:val="000F3B0B"/>
    <w:rsid w:val="000F4879"/>
    <w:rsid w:val="000F52B5"/>
    <w:rsid w:val="000F5EF5"/>
    <w:rsid w:val="000F71D3"/>
    <w:rsid w:val="001019F0"/>
    <w:rsid w:val="00101CF6"/>
    <w:rsid w:val="001045F4"/>
    <w:rsid w:val="0010783B"/>
    <w:rsid w:val="001103BE"/>
    <w:rsid w:val="00112FF3"/>
    <w:rsid w:val="0011382B"/>
    <w:rsid w:val="00120E4C"/>
    <w:rsid w:val="00123E4E"/>
    <w:rsid w:val="001247D8"/>
    <w:rsid w:val="00127A14"/>
    <w:rsid w:val="00130EFC"/>
    <w:rsid w:val="00132BC2"/>
    <w:rsid w:val="00137481"/>
    <w:rsid w:val="00140F5D"/>
    <w:rsid w:val="0014767C"/>
    <w:rsid w:val="00155056"/>
    <w:rsid w:val="001574F9"/>
    <w:rsid w:val="001627BF"/>
    <w:rsid w:val="001634B0"/>
    <w:rsid w:val="001659AA"/>
    <w:rsid w:val="0016720F"/>
    <w:rsid w:val="00170657"/>
    <w:rsid w:val="00171A8D"/>
    <w:rsid w:val="00172328"/>
    <w:rsid w:val="00173489"/>
    <w:rsid w:val="0017388F"/>
    <w:rsid w:val="00173B46"/>
    <w:rsid w:val="0017557A"/>
    <w:rsid w:val="001769B4"/>
    <w:rsid w:val="001839CC"/>
    <w:rsid w:val="00184DFB"/>
    <w:rsid w:val="00186CDA"/>
    <w:rsid w:val="001871B3"/>
    <w:rsid w:val="00187CDC"/>
    <w:rsid w:val="00190075"/>
    <w:rsid w:val="00190C5F"/>
    <w:rsid w:val="00191133"/>
    <w:rsid w:val="001930E1"/>
    <w:rsid w:val="00193E81"/>
    <w:rsid w:val="00194A3C"/>
    <w:rsid w:val="001956BE"/>
    <w:rsid w:val="001971C2"/>
    <w:rsid w:val="001B1E87"/>
    <w:rsid w:val="001C4D23"/>
    <w:rsid w:val="001C5BD9"/>
    <w:rsid w:val="001C620C"/>
    <w:rsid w:val="001C6A2D"/>
    <w:rsid w:val="001C7343"/>
    <w:rsid w:val="001D17C7"/>
    <w:rsid w:val="001D1B6E"/>
    <w:rsid w:val="001D35FF"/>
    <w:rsid w:val="001D55D1"/>
    <w:rsid w:val="001E43BD"/>
    <w:rsid w:val="001F0901"/>
    <w:rsid w:val="001F5AAB"/>
    <w:rsid w:val="00201542"/>
    <w:rsid w:val="00205805"/>
    <w:rsid w:val="00207534"/>
    <w:rsid w:val="00210015"/>
    <w:rsid w:val="00216C8D"/>
    <w:rsid w:val="002170E0"/>
    <w:rsid w:val="0022483D"/>
    <w:rsid w:val="002302E3"/>
    <w:rsid w:val="002303A7"/>
    <w:rsid w:val="00232959"/>
    <w:rsid w:val="00233FC0"/>
    <w:rsid w:val="00234FDB"/>
    <w:rsid w:val="002444C2"/>
    <w:rsid w:val="0024509A"/>
    <w:rsid w:val="002450D1"/>
    <w:rsid w:val="0024608E"/>
    <w:rsid w:val="002466C7"/>
    <w:rsid w:val="00253D87"/>
    <w:rsid w:val="00254350"/>
    <w:rsid w:val="002604DF"/>
    <w:rsid w:val="00264F51"/>
    <w:rsid w:val="00271371"/>
    <w:rsid w:val="002734E6"/>
    <w:rsid w:val="00273DE2"/>
    <w:rsid w:val="00274767"/>
    <w:rsid w:val="00276D36"/>
    <w:rsid w:val="0028101C"/>
    <w:rsid w:val="002848AE"/>
    <w:rsid w:val="00284B38"/>
    <w:rsid w:val="002859A3"/>
    <w:rsid w:val="002865DA"/>
    <w:rsid w:val="00295B64"/>
    <w:rsid w:val="00297E51"/>
    <w:rsid w:val="002A79B9"/>
    <w:rsid w:val="002B21F0"/>
    <w:rsid w:val="002B30EB"/>
    <w:rsid w:val="002B5BFC"/>
    <w:rsid w:val="002C0261"/>
    <w:rsid w:val="002C1209"/>
    <w:rsid w:val="002C1299"/>
    <w:rsid w:val="002C1C04"/>
    <w:rsid w:val="002C4CB3"/>
    <w:rsid w:val="002D621B"/>
    <w:rsid w:val="002D7C5D"/>
    <w:rsid w:val="002E18AD"/>
    <w:rsid w:val="002E2F03"/>
    <w:rsid w:val="002F135D"/>
    <w:rsid w:val="002F1520"/>
    <w:rsid w:val="002F3677"/>
    <w:rsid w:val="002F378C"/>
    <w:rsid w:val="002F45D0"/>
    <w:rsid w:val="002F69A3"/>
    <w:rsid w:val="00300F05"/>
    <w:rsid w:val="00302E5C"/>
    <w:rsid w:val="00305054"/>
    <w:rsid w:val="00314E3C"/>
    <w:rsid w:val="0032073F"/>
    <w:rsid w:val="00321DA5"/>
    <w:rsid w:val="00327D43"/>
    <w:rsid w:val="00330421"/>
    <w:rsid w:val="00331E85"/>
    <w:rsid w:val="00331F94"/>
    <w:rsid w:val="003347CE"/>
    <w:rsid w:val="0033529F"/>
    <w:rsid w:val="00337D81"/>
    <w:rsid w:val="00343B7C"/>
    <w:rsid w:val="00354B41"/>
    <w:rsid w:val="00356324"/>
    <w:rsid w:val="003573C7"/>
    <w:rsid w:val="00357A2A"/>
    <w:rsid w:val="00360CDA"/>
    <w:rsid w:val="00361735"/>
    <w:rsid w:val="003623C9"/>
    <w:rsid w:val="0036290B"/>
    <w:rsid w:val="00363611"/>
    <w:rsid w:val="00364F37"/>
    <w:rsid w:val="00367420"/>
    <w:rsid w:val="003859D5"/>
    <w:rsid w:val="00386B43"/>
    <w:rsid w:val="00391A20"/>
    <w:rsid w:val="003931E0"/>
    <w:rsid w:val="0039605F"/>
    <w:rsid w:val="003A0CE3"/>
    <w:rsid w:val="003A1874"/>
    <w:rsid w:val="003B3B98"/>
    <w:rsid w:val="003C105A"/>
    <w:rsid w:val="003C1342"/>
    <w:rsid w:val="003C1DE1"/>
    <w:rsid w:val="003C302E"/>
    <w:rsid w:val="003C36AC"/>
    <w:rsid w:val="003C61E5"/>
    <w:rsid w:val="003C702A"/>
    <w:rsid w:val="003D3C16"/>
    <w:rsid w:val="003E105B"/>
    <w:rsid w:val="003E217B"/>
    <w:rsid w:val="003E33A5"/>
    <w:rsid w:val="003E500C"/>
    <w:rsid w:val="003E6C1D"/>
    <w:rsid w:val="003E6DDD"/>
    <w:rsid w:val="003F089F"/>
    <w:rsid w:val="003F3D9D"/>
    <w:rsid w:val="003F5E8A"/>
    <w:rsid w:val="004000B2"/>
    <w:rsid w:val="0040563B"/>
    <w:rsid w:val="00406774"/>
    <w:rsid w:val="00411E67"/>
    <w:rsid w:val="00416BAF"/>
    <w:rsid w:val="004172A0"/>
    <w:rsid w:val="00421645"/>
    <w:rsid w:val="00424A51"/>
    <w:rsid w:val="004316D0"/>
    <w:rsid w:val="004423A4"/>
    <w:rsid w:val="004475A2"/>
    <w:rsid w:val="00453F95"/>
    <w:rsid w:val="00456AF7"/>
    <w:rsid w:val="00457A26"/>
    <w:rsid w:val="004605DF"/>
    <w:rsid w:val="00464643"/>
    <w:rsid w:val="00474B75"/>
    <w:rsid w:val="00477AD0"/>
    <w:rsid w:val="00480A76"/>
    <w:rsid w:val="00483E6B"/>
    <w:rsid w:val="0048671D"/>
    <w:rsid w:val="00486DDE"/>
    <w:rsid w:val="004876A9"/>
    <w:rsid w:val="004928CF"/>
    <w:rsid w:val="00494EB0"/>
    <w:rsid w:val="00495D94"/>
    <w:rsid w:val="004A1033"/>
    <w:rsid w:val="004A26FD"/>
    <w:rsid w:val="004A2CD9"/>
    <w:rsid w:val="004A6E12"/>
    <w:rsid w:val="004B2135"/>
    <w:rsid w:val="004B5F8B"/>
    <w:rsid w:val="004B69C7"/>
    <w:rsid w:val="004B7E94"/>
    <w:rsid w:val="004C3EC8"/>
    <w:rsid w:val="004E0C35"/>
    <w:rsid w:val="004E0F30"/>
    <w:rsid w:val="004F22A8"/>
    <w:rsid w:val="004F68EC"/>
    <w:rsid w:val="0050177D"/>
    <w:rsid w:val="00502610"/>
    <w:rsid w:val="0051005F"/>
    <w:rsid w:val="00515192"/>
    <w:rsid w:val="00526090"/>
    <w:rsid w:val="00526544"/>
    <w:rsid w:val="00530616"/>
    <w:rsid w:val="0053141F"/>
    <w:rsid w:val="005326C3"/>
    <w:rsid w:val="005336D0"/>
    <w:rsid w:val="00535835"/>
    <w:rsid w:val="005429DB"/>
    <w:rsid w:val="0054355A"/>
    <w:rsid w:val="005438C6"/>
    <w:rsid w:val="00543EA9"/>
    <w:rsid w:val="005446DD"/>
    <w:rsid w:val="005459CF"/>
    <w:rsid w:val="005500EE"/>
    <w:rsid w:val="00550B85"/>
    <w:rsid w:val="00551A8A"/>
    <w:rsid w:val="00552AAD"/>
    <w:rsid w:val="00555205"/>
    <w:rsid w:val="005571B4"/>
    <w:rsid w:val="0056433F"/>
    <w:rsid w:val="00565216"/>
    <w:rsid w:val="00566419"/>
    <w:rsid w:val="00574599"/>
    <w:rsid w:val="005759C7"/>
    <w:rsid w:val="00577012"/>
    <w:rsid w:val="00577F68"/>
    <w:rsid w:val="00582861"/>
    <w:rsid w:val="0058366F"/>
    <w:rsid w:val="00585563"/>
    <w:rsid w:val="00586E8D"/>
    <w:rsid w:val="005A0AA4"/>
    <w:rsid w:val="005A1C09"/>
    <w:rsid w:val="005A272A"/>
    <w:rsid w:val="005A52BC"/>
    <w:rsid w:val="005A596C"/>
    <w:rsid w:val="005A7039"/>
    <w:rsid w:val="005A7940"/>
    <w:rsid w:val="005A7C02"/>
    <w:rsid w:val="005B2F48"/>
    <w:rsid w:val="005B710F"/>
    <w:rsid w:val="005C19CD"/>
    <w:rsid w:val="005C207A"/>
    <w:rsid w:val="005C5134"/>
    <w:rsid w:val="005D0C9A"/>
    <w:rsid w:val="005D4D76"/>
    <w:rsid w:val="005D5C4E"/>
    <w:rsid w:val="005D602C"/>
    <w:rsid w:val="005E138A"/>
    <w:rsid w:val="005E5EEE"/>
    <w:rsid w:val="005E7874"/>
    <w:rsid w:val="005F00FC"/>
    <w:rsid w:val="005F0804"/>
    <w:rsid w:val="005F1A13"/>
    <w:rsid w:val="005F253C"/>
    <w:rsid w:val="006003CE"/>
    <w:rsid w:val="00605CB5"/>
    <w:rsid w:val="00612611"/>
    <w:rsid w:val="006154C7"/>
    <w:rsid w:val="00617820"/>
    <w:rsid w:val="0062663E"/>
    <w:rsid w:val="00635253"/>
    <w:rsid w:val="00636670"/>
    <w:rsid w:val="006432CE"/>
    <w:rsid w:val="00643803"/>
    <w:rsid w:val="0064612E"/>
    <w:rsid w:val="00646423"/>
    <w:rsid w:val="0065127A"/>
    <w:rsid w:val="00657BB0"/>
    <w:rsid w:val="00661055"/>
    <w:rsid w:val="00662F66"/>
    <w:rsid w:val="00664FEE"/>
    <w:rsid w:val="006651E7"/>
    <w:rsid w:val="00666387"/>
    <w:rsid w:val="006732D0"/>
    <w:rsid w:val="0067452E"/>
    <w:rsid w:val="006760FA"/>
    <w:rsid w:val="00676DF3"/>
    <w:rsid w:val="006774B8"/>
    <w:rsid w:val="0068018A"/>
    <w:rsid w:val="00683862"/>
    <w:rsid w:val="00683EB7"/>
    <w:rsid w:val="00687AC9"/>
    <w:rsid w:val="00691536"/>
    <w:rsid w:val="00692460"/>
    <w:rsid w:val="00696C82"/>
    <w:rsid w:val="00697329"/>
    <w:rsid w:val="006A049C"/>
    <w:rsid w:val="006A24FF"/>
    <w:rsid w:val="006A32CA"/>
    <w:rsid w:val="006A3901"/>
    <w:rsid w:val="006B383C"/>
    <w:rsid w:val="006B3EA5"/>
    <w:rsid w:val="006B43A7"/>
    <w:rsid w:val="006C196E"/>
    <w:rsid w:val="006C1A10"/>
    <w:rsid w:val="006C51F4"/>
    <w:rsid w:val="006C7ECA"/>
    <w:rsid w:val="006D1DD0"/>
    <w:rsid w:val="006D394C"/>
    <w:rsid w:val="006D3F19"/>
    <w:rsid w:val="006D5672"/>
    <w:rsid w:val="006D7994"/>
    <w:rsid w:val="006E3C63"/>
    <w:rsid w:val="006E3CD1"/>
    <w:rsid w:val="006E4BEF"/>
    <w:rsid w:val="006E59A5"/>
    <w:rsid w:val="006F03B7"/>
    <w:rsid w:val="006F272B"/>
    <w:rsid w:val="006F543A"/>
    <w:rsid w:val="006F574F"/>
    <w:rsid w:val="00710F10"/>
    <w:rsid w:val="00715381"/>
    <w:rsid w:val="0071550A"/>
    <w:rsid w:val="00717829"/>
    <w:rsid w:val="00720999"/>
    <w:rsid w:val="00723832"/>
    <w:rsid w:val="00727BED"/>
    <w:rsid w:val="00732F6E"/>
    <w:rsid w:val="007335F1"/>
    <w:rsid w:val="00736760"/>
    <w:rsid w:val="00736F44"/>
    <w:rsid w:val="007412EC"/>
    <w:rsid w:val="00743E5B"/>
    <w:rsid w:val="00747A3A"/>
    <w:rsid w:val="0075013E"/>
    <w:rsid w:val="00751C6D"/>
    <w:rsid w:val="00753258"/>
    <w:rsid w:val="00753936"/>
    <w:rsid w:val="00761A36"/>
    <w:rsid w:val="00764F67"/>
    <w:rsid w:val="00770160"/>
    <w:rsid w:val="00781794"/>
    <w:rsid w:val="007825B7"/>
    <w:rsid w:val="00784044"/>
    <w:rsid w:val="0078406C"/>
    <w:rsid w:val="00784438"/>
    <w:rsid w:val="007856A2"/>
    <w:rsid w:val="0079630D"/>
    <w:rsid w:val="007A04D1"/>
    <w:rsid w:val="007A1D95"/>
    <w:rsid w:val="007A43AE"/>
    <w:rsid w:val="007B23B2"/>
    <w:rsid w:val="007B2CAD"/>
    <w:rsid w:val="007C17CD"/>
    <w:rsid w:val="007C2383"/>
    <w:rsid w:val="007C4A1E"/>
    <w:rsid w:val="007E3A33"/>
    <w:rsid w:val="007E7600"/>
    <w:rsid w:val="007F02DC"/>
    <w:rsid w:val="007F1688"/>
    <w:rsid w:val="007F3983"/>
    <w:rsid w:val="007F4428"/>
    <w:rsid w:val="007F75E1"/>
    <w:rsid w:val="00800240"/>
    <w:rsid w:val="008005A0"/>
    <w:rsid w:val="00801AAF"/>
    <w:rsid w:val="008034C1"/>
    <w:rsid w:val="008039CA"/>
    <w:rsid w:val="00806622"/>
    <w:rsid w:val="00806A25"/>
    <w:rsid w:val="00807761"/>
    <w:rsid w:val="00810137"/>
    <w:rsid w:val="008111E2"/>
    <w:rsid w:val="008216F8"/>
    <w:rsid w:val="00823A26"/>
    <w:rsid w:val="00833421"/>
    <w:rsid w:val="00834B4C"/>
    <w:rsid w:val="00836315"/>
    <w:rsid w:val="00846E1C"/>
    <w:rsid w:val="00852BF6"/>
    <w:rsid w:val="00854A12"/>
    <w:rsid w:val="00855D90"/>
    <w:rsid w:val="0085648F"/>
    <w:rsid w:val="0085683B"/>
    <w:rsid w:val="008619B0"/>
    <w:rsid w:val="00861FF7"/>
    <w:rsid w:val="00864F8C"/>
    <w:rsid w:val="00866189"/>
    <w:rsid w:val="0087211E"/>
    <w:rsid w:val="00872798"/>
    <w:rsid w:val="0087318E"/>
    <w:rsid w:val="00874902"/>
    <w:rsid w:val="00876869"/>
    <w:rsid w:val="0087711E"/>
    <w:rsid w:val="00886C72"/>
    <w:rsid w:val="00886F0C"/>
    <w:rsid w:val="00890972"/>
    <w:rsid w:val="0089203C"/>
    <w:rsid w:val="008930E2"/>
    <w:rsid w:val="008A0612"/>
    <w:rsid w:val="008A139E"/>
    <w:rsid w:val="008A37E1"/>
    <w:rsid w:val="008A42FE"/>
    <w:rsid w:val="008A6C51"/>
    <w:rsid w:val="008A6EB3"/>
    <w:rsid w:val="008B58C8"/>
    <w:rsid w:val="008C28DF"/>
    <w:rsid w:val="008C2C52"/>
    <w:rsid w:val="008C4341"/>
    <w:rsid w:val="008C550A"/>
    <w:rsid w:val="008C6405"/>
    <w:rsid w:val="008D3186"/>
    <w:rsid w:val="008D387E"/>
    <w:rsid w:val="008E1BD2"/>
    <w:rsid w:val="008F1AA2"/>
    <w:rsid w:val="008F3048"/>
    <w:rsid w:val="008F4790"/>
    <w:rsid w:val="008F4AF9"/>
    <w:rsid w:val="008F4B4C"/>
    <w:rsid w:val="008F6176"/>
    <w:rsid w:val="008F70A1"/>
    <w:rsid w:val="0090011F"/>
    <w:rsid w:val="00900368"/>
    <w:rsid w:val="00900DA6"/>
    <w:rsid w:val="00902DE5"/>
    <w:rsid w:val="00904640"/>
    <w:rsid w:val="00910369"/>
    <w:rsid w:val="0091354C"/>
    <w:rsid w:val="009146FA"/>
    <w:rsid w:val="0092016E"/>
    <w:rsid w:val="009215C4"/>
    <w:rsid w:val="00921ACF"/>
    <w:rsid w:val="009239B7"/>
    <w:rsid w:val="00926820"/>
    <w:rsid w:val="00926DEA"/>
    <w:rsid w:val="0092782A"/>
    <w:rsid w:val="00930BD9"/>
    <w:rsid w:val="00931054"/>
    <w:rsid w:val="00932B1D"/>
    <w:rsid w:val="00934842"/>
    <w:rsid w:val="00934DA2"/>
    <w:rsid w:val="00943157"/>
    <w:rsid w:val="00943DC9"/>
    <w:rsid w:val="00946FB9"/>
    <w:rsid w:val="009611E2"/>
    <w:rsid w:val="00961B9F"/>
    <w:rsid w:val="00964264"/>
    <w:rsid w:val="009659DB"/>
    <w:rsid w:val="0097215D"/>
    <w:rsid w:val="00972963"/>
    <w:rsid w:val="009738DE"/>
    <w:rsid w:val="0098016C"/>
    <w:rsid w:val="009814CC"/>
    <w:rsid w:val="00986690"/>
    <w:rsid w:val="00986EDC"/>
    <w:rsid w:val="00987A0A"/>
    <w:rsid w:val="009935D7"/>
    <w:rsid w:val="009961A4"/>
    <w:rsid w:val="009A1A6E"/>
    <w:rsid w:val="009A4D2C"/>
    <w:rsid w:val="009B7248"/>
    <w:rsid w:val="009C02F6"/>
    <w:rsid w:val="009C2FE1"/>
    <w:rsid w:val="009C3444"/>
    <w:rsid w:val="009D0C15"/>
    <w:rsid w:val="009D15D5"/>
    <w:rsid w:val="009D2EBA"/>
    <w:rsid w:val="009D3A61"/>
    <w:rsid w:val="009D4E04"/>
    <w:rsid w:val="009E1352"/>
    <w:rsid w:val="009F0A5B"/>
    <w:rsid w:val="009F1EAE"/>
    <w:rsid w:val="009F45DD"/>
    <w:rsid w:val="009F4C61"/>
    <w:rsid w:val="00A004E1"/>
    <w:rsid w:val="00A01BAE"/>
    <w:rsid w:val="00A0461B"/>
    <w:rsid w:val="00A05F30"/>
    <w:rsid w:val="00A12CD3"/>
    <w:rsid w:val="00A1340E"/>
    <w:rsid w:val="00A138DA"/>
    <w:rsid w:val="00A144C2"/>
    <w:rsid w:val="00A14EA8"/>
    <w:rsid w:val="00A1541B"/>
    <w:rsid w:val="00A21E10"/>
    <w:rsid w:val="00A3071F"/>
    <w:rsid w:val="00A30C8E"/>
    <w:rsid w:val="00A326AC"/>
    <w:rsid w:val="00A3309D"/>
    <w:rsid w:val="00A33417"/>
    <w:rsid w:val="00A44765"/>
    <w:rsid w:val="00A456F4"/>
    <w:rsid w:val="00A53E99"/>
    <w:rsid w:val="00A55BB8"/>
    <w:rsid w:val="00A56A9B"/>
    <w:rsid w:val="00A62B69"/>
    <w:rsid w:val="00A652E4"/>
    <w:rsid w:val="00A66A33"/>
    <w:rsid w:val="00A67D85"/>
    <w:rsid w:val="00A705F2"/>
    <w:rsid w:val="00A70DDA"/>
    <w:rsid w:val="00A74B73"/>
    <w:rsid w:val="00A74C89"/>
    <w:rsid w:val="00A75BB6"/>
    <w:rsid w:val="00A8432E"/>
    <w:rsid w:val="00A84698"/>
    <w:rsid w:val="00A86041"/>
    <w:rsid w:val="00A86B90"/>
    <w:rsid w:val="00A87E34"/>
    <w:rsid w:val="00A9169C"/>
    <w:rsid w:val="00A91E04"/>
    <w:rsid w:val="00A95010"/>
    <w:rsid w:val="00A95C95"/>
    <w:rsid w:val="00A9650D"/>
    <w:rsid w:val="00AA464E"/>
    <w:rsid w:val="00AB7681"/>
    <w:rsid w:val="00AC0EBD"/>
    <w:rsid w:val="00AC154F"/>
    <w:rsid w:val="00AC2059"/>
    <w:rsid w:val="00AC3675"/>
    <w:rsid w:val="00AC4581"/>
    <w:rsid w:val="00AC6F7A"/>
    <w:rsid w:val="00AD34F1"/>
    <w:rsid w:val="00AD547B"/>
    <w:rsid w:val="00AD709F"/>
    <w:rsid w:val="00AD7BF7"/>
    <w:rsid w:val="00AE10FC"/>
    <w:rsid w:val="00AE1FEC"/>
    <w:rsid w:val="00AE4DC8"/>
    <w:rsid w:val="00AE67F3"/>
    <w:rsid w:val="00AE766C"/>
    <w:rsid w:val="00AE79A1"/>
    <w:rsid w:val="00AF079D"/>
    <w:rsid w:val="00AF5ABE"/>
    <w:rsid w:val="00B03C83"/>
    <w:rsid w:val="00B0620A"/>
    <w:rsid w:val="00B0706B"/>
    <w:rsid w:val="00B07D01"/>
    <w:rsid w:val="00B13E44"/>
    <w:rsid w:val="00B15D35"/>
    <w:rsid w:val="00B207F1"/>
    <w:rsid w:val="00B20A68"/>
    <w:rsid w:val="00B25C0D"/>
    <w:rsid w:val="00B25E02"/>
    <w:rsid w:val="00B27069"/>
    <w:rsid w:val="00B339DD"/>
    <w:rsid w:val="00B34779"/>
    <w:rsid w:val="00B429CB"/>
    <w:rsid w:val="00B52BB3"/>
    <w:rsid w:val="00B578F3"/>
    <w:rsid w:val="00B63195"/>
    <w:rsid w:val="00B63703"/>
    <w:rsid w:val="00B63DA9"/>
    <w:rsid w:val="00B666FD"/>
    <w:rsid w:val="00B74071"/>
    <w:rsid w:val="00B77C87"/>
    <w:rsid w:val="00B82E85"/>
    <w:rsid w:val="00B85FF2"/>
    <w:rsid w:val="00B910EC"/>
    <w:rsid w:val="00B96301"/>
    <w:rsid w:val="00B96310"/>
    <w:rsid w:val="00B9722E"/>
    <w:rsid w:val="00B97D4D"/>
    <w:rsid w:val="00BA1BB1"/>
    <w:rsid w:val="00BA2970"/>
    <w:rsid w:val="00BA3968"/>
    <w:rsid w:val="00BC0903"/>
    <w:rsid w:val="00BC3009"/>
    <w:rsid w:val="00BC58D9"/>
    <w:rsid w:val="00BC7D49"/>
    <w:rsid w:val="00BC7DDE"/>
    <w:rsid w:val="00BD0732"/>
    <w:rsid w:val="00BD2618"/>
    <w:rsid w:val="00BD47BB"/>
    <w:rsid w:val="00BD6C92"/>
    <w:rsid w:val="00BE2A89"/>
    <w:rsid w:val="00BE57E2"/>
    <w:rsid w:val="00BE70B3"/>
    <w:rsid w:val="00BF1061"/>
    <w:rsid w:val="00BF314E"/>
    <w:rsid w:val="00BF5C32"/>
    <w:rsid w:val="00BF6FFA"/>
    <w:rsid w:val="00C00CCD"/>
    <w:rsid w:val="00C02529"/>
    <w:rsid w:val="00C0441E"/>
    <w:rsid w:val="00C0537C"/>
    <w:rsid w:val="00C06C0C"/>
    <w:rsid w:val="00C10E44"/>
    <w:rsid w:val="00C11486"/>
    <w:rsid w:val="00C115C4"/>
    <w:rsid w:val="00C23AF2"/>
    <w:rsid w:val="00C3021B"/>
    <w:rsid w:val="00C34701"/>
    <w:rsid w:val="00C36344"/>
    <w:rsid w:val="00C400C7"/>
    <w:rsid w:val="00C42C54"/>
    <w:rsid w:val="00C470CA"/>
    <w:rsid w:val="00C53E99"/>
    <w:rsid w:val="00C552CF"/>
    <w:rsid w:val="00C55404"/>
    <w:rsid w:val="00C557B7"/>
    <w:rsid w:val="00C6009E"/>
    <w:rsid w:val="00C61C2F"/>
    <w:rsid w:val="00C63157"/>
    <w:rsid w:val="00C740A4"/>
    <w:rsid w:val="00C74303"/>
    <w:rsid w:val="00C770F1"/>
    <w:rsid w:val="00C771BD"/>
    <w:rsid w:val="00C85825"/>
    <w:rsid w:val="00C875B3"/>
    <w:rsid w:val="00C946AF"/>
    <w:rsid w:val="00C9553B"/>
    <w:rsid w:val="00C9682B"/>
    <w:rsid w:val="00CA27BC"/>
    <w:rsid w:val="00CA2B94"/>
    <w:rsid w:val="00CA5CD9"/>
    <w:rsid w:val="00CB63B6"/>
    <w:rsid w:val="00CC247C"/>
    <w:rsid w:val="00CD0037"/>
    <w:rsid w:val="00CD0397"/>
    <w:rsid w:val="00CD5F98"/>
    <w:rsid w:val="00CE0806"/>
    <w:rsid w:val="00CE11B0"/>
    <w:rsid w:val="00CE1AFF"/>
    <w:rsid w:val="00CE1E8A"/>
    <w:rsid w:val="00CE34DF"/>
    <w:rsid w:val="00CE4055"/>
    <w:rsid w:val="00CF1A05"/>
    <w:rsid w:val="00CF3C8C"/>
    <w:rsid w:val="00CF41D8"/>
    <w:rsid w:val="00CF5C48"/>
    <w:rsid w:val="00D00E39"/>
    <w:rsid w:val="00D013A3"/>
    <w:rsid w:val="00D0400B"/>
    <w:rsid w:val="00D05C0E"/>
    <w:rsid w:val="00D10209"/>
    <w:rsid w:val="00D11B98"/>
    <w:rsid w:val="00D17277"/>
    <w:rsid w:val="00D1732A"/>
    <w:rsid w:val="00D25A86"/>
    <w:rsid w:val="00D27A2F"/>
    <w:rsid w:val="00D32A2C"/>
    <w:rsid w:val="00D3626A"/>
    <w:rsid w:val="00D414D7"/>
    <w:rsid w:val="00D43526"/>
    <w:rsid w:val="00D43BC1"/>
    <w:rsid w:val="00D442BF"/>
    <w:rsid w:val="00D52EC3"/>
    <w:rsid w:val="00D566E3"/>
    <w:rsid w:val="00D56D88"/>
    <w:rsid w:val="00D57E32"/>
    <w:rsid w:val="00D61E66"/>
    <w:rsid w:val="00D66A63"/>
    <w:rsid w:val="00D71223"/>
    <w:rsid w:val="00D82FD6"/>
    <w:rsid w:val="00D85FFD"/>
    <w:rsid w:val="00D95183"/>
    <w:rsid w:val="00DA483D"/>
    <w:rsid w:val="00DA60AF"/>
    <w:rsid w:val="00DA612D"/>
    <w:rsid w:val="00DB0CB9"/>
    <w:rsid w:val="00DC16A2"/>
    <w:rsid w:val="00DC597F"/>
    <w:rsid w:val="00DC7626"/>
    <w:rsid w:val="00DC7DB5"/>
    <w:rsid w:val="00DD52A4"/>
    <w:rsid w:val="00DD6F88"/>
    <w:rsid w:val="00DF337F"/>
    <w:rsid w:val="00DF4AC2"/>
    <w:rsid w:val="00DF6E7E"/>
    <w:rsid w:val="00E002DD"/>
    <w:rsid w:val="00E00B81"/>
    <w:rsid w:val="00E060B6"/>
    <w:rsid w:val="00E0662E"/>
    <w:rsid w:val="00E071D9"/>
    <w:rsid w:val="00E07785"/>
    <w:rsid w:val="00E14E07"/>
    <w:rsid w:val="00E221B2"/>
    <w:rsid w:val="00E226E1"/>
    <w:rsid w:val="00E253F4"/>
    <w:rsid w:val="00E265AD"/>
    <w:rsid w:val="00E300AA"/>
    <w:rsid w:val="00E3348A"/>
    <w:rsid w:val="00E33BF2"/>
    <w:rsid w:val="00E45EED"/>
    <w:rsid w:val="00E503E5"/>
    <w:rsid w:val="00E5182A"/>
    <w:rsid w:val="00E51F63"/>
    <w:rsid w:val="00E53A4A"/>
    <w:rsid w:val="00E53A66"/>
    <w:rsid w:val="00E53F6C"/>
    <w:rsid w:val="00E602B7"/>
    <w:rsid w:val="00E6385B"/>
    <w:rsid w:val="00E668A0"/>
    <w:rsid w:val="00E7289C"/>
    <w:rsid w:val="00E74CD8"/>
    <w:rsid w:val="00E87F0F"/>
    <w:rsid w:val="00E908C7"/>
    <w:rsid w:val="00E91D82"/>
    <w:rsid w:val="00EA2D4B"/>
    <w:rsid w:val="00EA2FC8"/>
    <w:rsid w:val="00EA3387"/>
    <w:rsid w:val="00EA6839"/>
    <w:rsid w:val="00EA6C2B"/>
    <w:rsid w:val="00EB13DA"/>
    <w:rsid w:val="00EB41A9"/>
    <w:rsid w:val="00EC226D"/>
    <w:rsid w:val="00EC4833"/>
    <w:rsid w:val="00EC6481"/>
    <w:rsid w:val="00EC6858"/>
    <w:rsid w:val="00EC7F8B"/>
    <w:rsid w:val="00ED02DD"/>
    <w:rsid w:val="00ED0644"/>
    <w:rsid w:val="00ED24D2"/>
    <w:rsid w:val="00ED405F"/>
    <w:rsid w:val="00EE0587"/>
    <w:rsid w:val="00EE05F5"/>
    <w:rsid w:val="00EE42D2"/>
    <w:rsid w:val="00EE5D2C"/>
    <w:rsid w:val="00EF0769"/>
    <w:rsid w:val="00EF3318"/>
    <w:rsid w:val="00EF6E26"/>
    <w:rsid w:val="00F051CD"/>
    <w:rsid w:val="00F07104"/>
    <w:rsid w:val="00F125B0"/>
    <w:rsid w:val="00F22F83"/>
    <w:rsid w:val="00F26AC6"/>
    <w:rsid w:val="00F27946"/>
    <w:rsid w:val="00F3005B"/>
    <w:rsid w:val="00F3010A"/>
    <w:rsid w:val="00F3032B"/>
    <w:rsid w:val="00F33D66"/>
    <w:rsid w:val="00F4324A"/>
    <w:rsid w:val="00F446C1"/>
    <w:rsid w:val="00F4660D"/>
    <w:rsid w:val="00F4781E"/>
    <w:rsid w:val="00F506A5"/>
    <w:rsid w:val="00F51542"/>
    <w:rsid w:val="00F52581"/>
    <w:rsid w:val="00F52C39"/>
    <w:rsid w:val="00F536F4"/>
    <w:rsid w:val="00F632C1"/>
    <w:rsid w:val="00F65244"/>
    <w:rsid w:val="00F66CF9"/>
    <w:rsid w:val="00F70F2F"/>
    <w:rsid w:val="00F71307"/>
    <w:rsid w:val="00F754EE"/>
    <w:rsid w:val="00F80C7B"/>
    <w:rsid w:val="00F81C8B"/>
    <w:rsid w:val="00F924E5"/>
    <w:rsid w:val="00F945F2"/>
    <w:rsid w:val="00F9534A"/>
    <w:rsid w:val="00F97082"/>
    <w:rsid w:val="00FA0019"/>
    <w:rsid w:val="00FA0483"/>
    <w:rsid w:val="00FA3FE7"/>
    <w:rsid w:val="00FA5455"/>
    <w:rsid w:val="00FA550E"/>
    <w:rsid w:val="00FA5AC5"/>
    <w:rsid w:val="00FA5B88"/>
    <w:rsid w:val="00FB11F8"/>
    <w:rsid w:val="00FB1489"/>
    <w:rsid w:val="00FB2245"/>
    <w:rsid w:val="00FB6997"/>
    <w:rsid w:val="00FB7803"/>
    <w:rsid w:val="00FC5837"/>
    <w:rsid w:val="00FD18B3"/>
    <w:rsid w:val="00FD1C29"/>
    <w:rsid w:val="00FE258B"/>
    <w:rsid w:val="00FE2B0C"/>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013E"/>
    <w:pPr>
      <w:spacing w:before="80" w:after="160" w:line="280" w:lineRule="atLeast"/>
    </w:pPr>
    <w:rPr>
      <w:rFonts w:ascii="Arial" w:hAnsi="Arial"/>
      <w:sz w:val="22"/>
      <w:szCs w:val="24"/>
    </w:rPr>
  </w:style>
  <w:style w:type="paragraph" w:styleId="Heading1">
    <w:name w:val="heading 1"/>
    <w:next w:val="Normal"/>
    <w:qFormat/>
    <w:rsid w:val="00234FDB"/>
    <w:pPr>
      <w:keepNext/>
      <w:numPr>
        <w:numId w:val="31"/>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1F5AAB"/>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5E5EEE"/>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411BC"/>
    <w:rPr>
      <w:rFonts w:ascii="Arial" w:hAnsi="Arial"/>
      <w:sz w:val="28"/>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link w:val="StemChar"/>
    <w:rsid w:val="003C105A"/>
    <w:pPr>
      <w:spacing w:before="80"/>
    </w:pPr>
    <w:rPr>
      <w:rFonts w:ascii="Arial" w:hAnsi="Arial"/>
      <w:sz w:val="22"/>
      <w:szCs w:val="24"/>
    </w:rPr>
  </w:style>
  <w:style w:type="paragraph" w:customStyle="1" w:styleId="Bulletslevel1">
    <w:name w:val="Bullets level 1"/>
    <w:basedOn w:val="Normal"/>
    <w:link w:val="Bulletslevel1CharChar"/>
    <w:rsid w:val="003C105A"/>
    <w:pPr>
      <w:numPr>
        <w:numId w:val="16"/>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character" w:styleId="Hyperlink">
    <w:name w:val="Hyperlink"/>
    <w:rsid w:val="001045F4"/>
    <w:rPr>
      <w:color w:val="0000FF"/>
      <w:u w:val="single"/>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NormalYr314pt">
    <w:name w:val="Normal (Yr 3) 14pt"/>
    <w:basedOn w:val="Normal"/>
    <w:rsid w:val="00586E8D"/>
    <w:pPr>
      <w:spacing w:line="240" w:lineRule="auto"/>
    </w:pPr>
    <w:rPr>
      <w:sz w:val="28"/>
      <w:szCs w:val="28"/>
    </w:rPr>
  </w:style>
  <w:style w:type="character" w:customStyle="1" w:styleId="Heading2Char">
    <w:name w:val="Heading 2 Char"/>
    <w:link w:val="Heading2"/>
    <w:rsid w:val="00EE05F5"/>
    <w:rPr>
      <w:rFonts w:ascii="Arial" w:hAnsi="Arial" w:cs="Arial"/>
      <w:b/>
      <w:bCs/>
      <w:i/>
      <w:iCs/>
      <w:sz w:val="28"/>
      <w:szCs w:val="28"/>
      <w:lang w:val="en-AU" w:eastAsia="en-AU" w:bidi="ar-SA"/>
    </w:rPr>
  </w:style>
  <w:style w:type="paragraph" w:customStyle="1" w:styleId="Answerlinefull">
    <w:name w:val="Answer line full"/>
    <w:basedOn w:val="Normal"/>
    <w:next w:val="Normal"/>
    <w:link w:val="AnswerlinefullChar"/>
    <w:rsid w:val="000411BC"/>
    <w:pPr>
      <w:tabs>
        <w:tab w:val="right" w:leader="dot" w:pos="9639"/>
      </w:tabs>
      <w:spacing w:before="320" w:after="120" w:line="320" w:lineRule="atLeast"/>
    </w:pPr>
    <w:rPr>
      <w:sz w:val="28"/>
    </w:rPr>
  </w:style>
  <w:style w:type="character" w:customStyle="1" w:styleId="StemChar">
    <w:name w:val="Stem Char"/>
    <w:link w:val="Stem"/>
    <w:rsid w:val="001956BE"/>
    <w:rPr>
      <w:rFonts w:ascii="Arial" w:hAnsi="Arial"/>
      <w:sz w:val="22"/>
      <w:szCs w:val="24"/>
      <w:lang w:val="en-AU" w:eastAsia="en-AU" w:bidi="ar-SA"/>
    </w:rPr>
  </w:style>
  <w:style w:type="paragraph" w:customStyle="1" w:styleId="Checkboxbulletlist">
    <w:name w:val="Checkbox bullet list"/>
    <w:basedOn w:val="Normal"/>
    <w:rsid w:val="003C105A"/>
    <w:pPr>
      <w:numPr>
        <w:numId w:val="1"/>
      </w:numPr>
    </w:pPr>
  </w:style>
  <w:style w:type="paragraph" w:customStyle="1" w:styleId="Heading3TOP">
    <w:name w:val="Heading 3 TOP"/>
    <w:basedOn w:val="Heading3"/>
    <w:rsid w:val="000875B8"/>
    <w:pPr>
      <w:pageBreakBefore/>
      <w:spacing w:before="0"/>
    </w:pPr>
  </w:style>
  <w:style w:type="paragraph" w:customStyle="1" w:styleId="Headerright">
    <w:name w:val="Header right"/>
    <w:basedOn w:val="Header"/>
    <w:rsid w:val="00274767"/>
    <w:pPr>
      <w:jc w:val="right"/>
    </w:pPr>
  </w:style>
  <w:style w:type="paragraph" w:customStyle="1" w:styleId="CheckboxbulletYr3">
    <w:name w:val="Checkbox bullet (Yr3)"/>
    <w:basedOn w:val="Bulletslevel1"/>
    <w:rsid w:val="00234FDB"/>
    <w:pPr>
      <w:keepNext/>
      <w:keepLines/>
      <w:widowControl w:val="0"/>
      <w:numPr>
        <w:numId w:val="28"/>
      </w:numPr>
      <w:spacing w:before="0" w:line="240" w:lineRule="auto"/>
    </w:pPr>
    <w:rPr>
      <w:sz w:val="28"/>
      <w:szCs w:val="2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Heading2Yr3">
    <w:name w:val="Heading 2 Yr3"/>
    <w:basedOn w:val="Heading2"/>
    <w:link w:val="Heading2Yr3Char"/>
    <w:rsid w:val="00D1732A"/>
    <w:rPr>
      <w:sz w:val="32"/>
      <w:szCs w:val="3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character" w:customStyle="1" w:styleId="Heading2Yr3Char">
    <w:name w:val="Heading 2 Yr3 Char"/>
    <w:link w:val="Heading2Yr3"/>
    <w:rsid w:val="00D1732A"/>
    <w:rPr>
      <w:rFonts w:ascii="Arial" w:hAnsi="Arial" w:cs="Arial"/>
      <w:b/>
      <w:bCs/>
      <w:i/>
      <w:iCs/>
      <w:sz w:val="32"/>
      <w:szCs w:val="32"/>
      <w:lang w:val="en-AU" w:eastAsia="en-AU" w:bidi="ar-SA"/>
    </w:rPr>
  </w:style>
  <w:style w:type="paragraph" w:customStyle="1" w:styleId="Heading3Yr3">
    <w:name w:val="Heading 3 (Yr3)"/>
    <w:basedOn w:val="Heading3"/>
    <w:link w:val="Heading3Yr3CharChar"/>
    <w:rsid w:val="00D1732A"/>
    <w:rPr>
      <w:sz w:val="28"/>
      <w:szCs w:val="28"/>
    </w:rPr>
  </w:style>
  <w:style w:type="character" w:customStyle="1" w:styleId="Heading3Char">
    <w:name w:val="Heading 3 Char"/>
    <w:link w:val="Heading3"/>
    <w:rsid w:val="00EE05F5"/>
    <w:rPr>
      <w:rFonts w:ascii="Arial" w:hAnsi="Arial" w:cs="Arial"/>
      <w:b/>
      <w:bCs/>
      <w:sz w:val="24"/>
      <w:szCs w:val="26"/>
      <w:lang w:val="en-AU" w:eastAsia="en-AU" w:bidi="ar-SA"/>
    </w:rPr>
  </w:style>
  <w:style w:type="character" w:customStyle="1" w:styleId="Heading3Yr3CharChar">
    <w:name w:val="Heading 3 (Yr3) Char Char"/>
    <w:link w:val="Heading3Yr3"/>
    <w:rsid w:val="00D1732A"/>
    <w:rPr>
      <w:rFonts w:ascii="Arial" w:hAnsi="Arial" w:cs="Arial"/>
      <w:b/>
      <w:bCs/>
      <w:sz w:val="28"/>
      <w:szCs w:val="28"/>
      <w:lang w:val="en-AU" w:eastAsia="en-AU" w:bidi="ar-SA"/>
    </w:rPr>
  </w:style>
  <w:style w:type="paragraph" w:customStyle="1" w:styleId="Bullet1Yr3">
    <w:name w:val="Bullet 1 (Yr3)"/>
    <w:basedOn w:val="Normal"/>
    <w:link w:val="Bullet1Yr3CharChar"/>
    <w:rsid w:val="008A139E"/>
    <w:pPr>
      <w:keepNext/>
      <w:keepLines/>
      <w:numPr>
        <w:numId w:val="19"/>
      </w:numPr>
      <w:spacing w:line="240" w:lineRule="auto"/>
    </w:pPr>
    <w:rPr>
      <w:sz w:val="28"/>
      <w:szCs w:val="44"/>
    </w:rPr>
  </w:style>
  <w:style w:type="paragraph" w:customStyle="1" w:styleId="Footereven">
    <w:name w:val="Footer even"/>
    <w:basedOn w:val="Footer"/>
    <w:rsid w:val="00A1541B"/>
    <w:pPr>
      <w:framePr w:hSpace="0" w:wrap="auto" w:vAnchor="margin" w:yAlign="inline"/>
      <w:tabs>
        <w:tab w:val="clear" w:pos="7655"/>
        <w:tab w:val="clear" w:pos="15309"/>
      </w:tabs>
      <w:spacing w:before="240"/>
      <w:suppressOverlap w:val="0"/>
      <w:jc w:val="left"/>
    </w:pPr>
    <w:rPr>
      <w:sz w:val="22"/>
      <w:szCs w:val="22"/>
    </w:rPr>
  </w:style>
  <w:style w:type="paragraph" w:customStyle="1" w:styleId="Footerodd">
    <w:name w:val="Footer odd"/>
    <w:basedOn w:val="Normal"/>
    <w:rsid w:val="00A1541B"/>
    <w:pPr>
      <w:spacing w:before="240" w:after="0"/>
      <w:jc w:val="right"/>
    </w:pPr>
  </w:style>
  <w:style w:type="numbering" w:customStyle="1" w:styleId="Outlinenumbered">
    <w:name w:val="Outline numbered"/>
    <w:basedOn w:val="NoList"/>
    <w:rsid w:val="00A1541B"/>
    <w:pPr>
      <w:numPr>
        <w:numId w:val="22"/>
      </w:numPr>
    </w:pPr>
  </w:style>
  <w:style w:type="paragraph" w:customStyle="1" w:styleId="Organiser">
    <w:name w:val="Organiser"/>
    <w:basedOn w:val="Stem"/>
    <w:rsid w:val="00C770F1"/>
    <w:pPr>
      <w:keepNext/>
      <w:keepLines/>
    </w:pPr>
    <w:rPr>
      <w:b/>
    </w:rPr>
  </w:style>
  <w:style w:type="paragraph" w:customStyle="1" w:styleId="Bullet1Yr3indented">
    <w:name w:val="Bullet 1 (Yr3) indented"/>
    <w:basedOn w:val="Bullet1Yr3"/>
    <w:link w:val="Bullet1Yr3indentedCharChar"/>
    <w:rsid w:val="001D1B6E"/>
    <w:pPr>
      <w:numPr>
        <w:numId w:val="8"/>
      </w:numPr>
    </w:pPr>
  </w:style>
  <w:style w:type="character" w:customStyle="1" w:styleId="Bullet1Yr3CharChar">
    <w:name w:val="Bullet 1 (Yr3) Char Char"/>
    <w:link w:val="Bullet1Yr3"/>
    <w:rsid w:val="008A139E"/>
    <w:rPr>
      <w:rFonts w:ascii="Arial" w:hAnsi="Arial"/>
      <w:sz w:val="28"/>
      <w:szCs w:val="44"/>
      <w:lang w:val="en-AU" w:eastAsia="en-AU" w:bidi="ar-SA"/>
    </w:rPr>
  </w:style>
  <w:style w:type="character" w:customStyle="1" w:styleId="Bullet1Yr3indentedCharChar">
    <w:name w:val="Bullet 1 (Yr3) indented Char Char"/>
    <w:basedOn w:val="Bullet1Yr3CharChar"/>
    <w:link w:val="Bullet1Yr3indented"/>
    <w:rsid w:val="001D1B6E"/>
    <w:rPr>
      <w:rFonts w:ascii="Arial" w:hAnsi="Arial"/>
      <w:sz w:val="28"/>
      <w:szCs w:val="44"/>
      <w:lang w:val="en-AU" w:eastAsia="en-AU" w:bidi="ar-SA"/>
    </w:rPr>
  </w:style>
  <w:style w:type="paragraph" w:customStyle="1" w:styleId="Heading2Table">
    <w:name w:val="Heading 2 Table"/>
    <w:rsid w:val="005E7874"/>
    <w:pPr>
      <w:keepNext/>
      <w:tabs>
        <w:tab w:val="right" w:pos="9398"/>
      </w:tabs>
      <w:suppressAutoHyphens/>
      <w:spacing w:before="40" w:after="40"/>
    </w:pPr>
    <w:rPr>
      <w:rFonts w:ascii="Arial" w:hAnsi="Arial" w:cs="Arial"/>
      <w:b/>
      <w:bCs/>
      <w:i/>
      <w:iCs/>
      <w:sz w:val="28"/>
      <w:szCs w:val="28"/>
    </w:rPr>
  </w:style>
  <w:style w:type="paragraph" w:customStyle="1" w:styleId="NumberedYr3">
    <w:name w:val="Numbered (Yr3)"/>
    <w:rsid w:val="00926DEA"/>
    <w:pPr>
      <w:numPr>
        <w:numId w:val="10"/>
      </w:numPr>
      <w:spacing w:before="80" w:after="160"/>
    </w:pPr>
    <w:rPr>
      <w:rFonts w:ascii="Arial" w:hAnsi="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013E"/>
    <w:pPr>
      <w:spacing w:before="80" w:after="160" w:line="280" w:lineRule="atLeast"/>
    </w:pPr>
    <w:rPr>
      <w:rFonts w:ascii="Arial" w:hAnsi="Arial"/>
      <w:sz w:val="22"/>
      <w:szCs w:val="24"/>
    </w:rPr>
  </w:style>
  <w:style w:type="paragraph" w:styleId="Heading1">
    <w:name w:val="heading 1"/>
    <w:next w:val="Normal"/>
    <w:qFormat/>
    <w:rsid w:val="00234FDB"/>
    <w:pPr>
      <w:keepNext/>
      <w:numPr>
        <w:numId w:val="31"/>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1F5AAB"/>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5E5EEE"/>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411BC"/>
    <w:rPr>
      <w:rFonts w:ascii="Arial" w:hAnsi="Arial"/>
      <w:sz w:val="28"/>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link w:val="StemChar"/>
    <w:rsid w:val="003C105A"/>
    <w:pPr>
      <w:spacing w:before="80"/>
    </w:pPr>
    <w:rPr>
      <w:rFonts w:ascii="Arial" w:hAnsi="Arial"/>
      <w:sz w:val="22"/>
      <w:szCs w:val="24"/>
    </w:rPr>
  </w:style>
  <w:style w:type="paragraph" w:customStyle="1" w:styleId="Bulletslevel1">
    <w:name w:val="Bullets level 1"/>
    <w:basedOn w:val="Normal"/>
    <w:link w:val="Bulletslevel1CharChar"/>
    <w:rsid w:val="003C105A"/>
    <w:pPr>
      <w:numPr>
        <w:numId w:val="16"/>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character" w:styleId="Hyperlink">
    <w:name w:val="Hyperlink"/>
    <w:rsid w:val="001045F4"/>
    <w:rPr>
      <w:color w:val="0000FF"/>
      <w:u w:val="single"/>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NormalYr314pt">
    <w:name w:val="Normal (Yr 3) 14pt"/>
    <w:basedOn w:val="Normal"/>
    <w:rsid w:val="00586E8D"/>
    <w:pPr>
      <w:spacing w:line="240" w:lineRule="auto"/>
    </w:pPr>
    <w:rPr>
      <w:sz w:val="28"/>
      <w:szCs w:val="28"/>
    </w:rPr>
  </w:style>
  <w:style w:type="character" w:customStyle="1" w:styleId="Heading2Char">
    <w:name w:val="Heading 2 Char"/>
    <w:link w:val="Heading2"/>
    <w:rsid w:val="00EE05F5"/>
    <w:rPr>
      <w:rFonts w:ascii="Arial" w:hAnsi="Arial" w:cs="Arial"/>
      <w:b/>
      <w:bCs/>
      <w:i/>
      <w:iCs/>
      <w:sz w:val="28"/>
      <w:szCs w:val="28"/>
      <w:lang w:val="en-AU" w:eastAsia="en-AU" w:bidi="ar-SA"/>
    </w:rPr>
  </w:style>
  <w:style w:type="paragraph" w:customStyle="1" w:styleId="Answerlinefull">
    <w:name w:val="Answer line full"/>
    <w:basedOn w:val="Normal"/>
    <w:next w:val="Normal"/>
    <w:link w:val="AnswerlinefullChar"/>
    <w:rsid w:val="000411BC"/>
    <w:pPr>
      <w:tabs>
        <w:tab w:val="right" w:leader="dot" w:pos="9639"/>
      </w:tabs>
      <w:spacing w:before="320" w:after="120" w:line="320" w:lineRule="atLeast"/>
    </w:pPr>
    <w:rPr>
      <w:sz w:val="28"/>
    </w:rPr>
  </w:style>
  <w:style w:type="character" w:customStyle="1" w:styleId="StemChar">
    <w:name w:val="Stem Char"/>
    <w:link w:val="Stem"/>
    <w:rsid w:val="001956BE"/>
    <w:rPr>
      <w:rFonts w:ascii="Arial" w:hAnsi="Arial"/>
      <w:sz w:val="22"/>
      <w:szCs w:val="24"/>
      <w:lang w:val="en-AU" w:eastAsia="en-AU" w:bidi="ar-SA"/>
    </w:rPr>
  </w:style>
  <w:style w:type="paragraph" w:customStyle="1" w:styleId="Checkboxbulletlist">
    <w:name w:val="Checkbox bullet list"/>
    <w:basedOn w:val="Normal"/>
    <w:rsid w:val="003C105A"/>
    <w:pPr>
      <w:numPr>
        <w:numId w:val="1"/>
      </w:numPr>
    </w:pPr>
  </w:style>
  <w:style w:type="paragraph" w:customStyle="1" w:styleId="Heading3TOP">
    <w:name w:val="Heading 3 TOP"/>
    <w:basedOn w:val="Heading3"/>
    <w:rsid w:val="000875B8"/>
    <w:pPr>
      <w:pageBreakBefore/>
      <w:spacing w:before="0"/>
    </w:pPr>
  </w:style>
  <w:style w:type="paragraph" w:customStyle="1" w:styleId="Headerright">
    <w:name w:val="Header right"/>
    <w:basedOn w:val="Header"/>
    <w:rsid w:val="00274767"/>
    <w:pPr>
      <w:jc w:val="right"/>
    </w:pPr>
  </w:style>
  <w:style w:type="paragraph" w:customStyle="1" w:styleId="CheckboxbulletYr3">
    <w:name w:val="Checkbox bullet (Yr3)"/>
    <w:basedOn w:val="Bulletslevel1"/>
    <w:rsid w:val="00234FDB"/>
    <w:pPr>
      <w:keepNext/>
      <w:keepLines/>
      <w:widowControl w:val="0"/>
      <w:numPr>
        <w:numId w:val="28"/>
      </w:numPr>
      <w:spacing w:before="0" w:line="240" w:lineRule="auto"/>
    </w:pPr>
    <w:rPr>
      <w:sz w:val="28"/>
      <w:szCs w:val="2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Heading2Yr3">
    <w:name w:val="Heading 2 Yr3"/>
    <w:basedOn w:val="Heading2"/>
    <w:link w:val="Heading2Yr3Char"/>
    <w:rsid w:val="00D1732A"/>
    <w:rPr>
      <w:sz w:val="32"/>
      <w:szCs w:val="3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character" w:customStyle="1" w:styleId="Heading2Yr3Char">
    <w:name w:val="Heading 2 Yr3 Char"/>
    <w:link w:val="Heading2Yr3"/>
    <w:rsid w:val="00D1732A"/>
    <w:rPr>
      <w:rFonts w:ascii="Arial" w:hAnsi="Arial" w:cs="Arial"/>
      <w:b/>
      <w:bCs/>
      <w:i/>
      <w:iCs/>
      <w:sz w:val="32"/>
      <w:szCs w:val="32"/>
      <w:lang w:val="en-AU" w:eastAsia="en-AU" w:bidi="ar-SA"/>
    </w:rPr>
  </w:style>
  <w:style w:type="paragraph" w:customStyle="1" w:styleId="Heading3Yr3">
    <w:name w:val="Heading 3 (Yr3)"/>
    <w:basedOn w:val="Heading3"/>
    <w:link w:val="Heading3Yr3CharChar"/>
    <w:rsid w:val="00D1732A"/>
    <w:rPr>
      <w:sz w:val="28"/>
      <w:szCs w:val="28"/>
    </w:rPr>
  </w:style>
  <w:style w:type="character" w:customStyle="1" w:styleId="Heading3Char">
    <w:name w:val="Heading 3 Char"/>
    <w:link w:val="Heading3"/>
    <w:rsid w:val="00EE05F5"/>
    <w:rPr>
      <w:rFonts w:ascii="Arial" w:hAnsi="Arial" w:cs="Arial"/>
      <w:b/>
      <w:bCs/>
      <w:sz w:val="24"/>
      <w:szCs w:val="26"/>
      <w:lang w:val="en-AU" w:eastAsia="en-AU" w:bidi="ar-SA"/>
    </w:rPr>
  </w:style>
  <w:style w:type="character" w:customStyle="1" w:styleId="Heading3Yr3CharChar">
    <w:name w:val="Heading 3 (Yr3) Char Char"/>
    <w:link w:val="Heading3Yr3"/>
    <w:rsid w:val="00D1732A"/>
    <w:rPr>
      <w:rFonts w:ascii="Arial" w:hAnsi="Arial" w:cs="Arial"/>
      <w:b/>
      <w:bCs/>
      <w:sz w:val="28"/>
      <w:szCs w:val="28"/>
      <w:lang w:val="en-AU" w:eastAsia="en-AU" w:bidi="ar-SA"/>
    </w:rPr>
  </w:style>
  <w:style w:type="paragraph" w:customStyle="1" w:styleId="Bullet1Yr3">
    <w:name w:val="Bullet 1 (Yr3)"/>
    <w:basedOn w:val="Normal"/>
    <w:link w:val="Bullet1Yr3CharChar"/>
    <w:rsid w:val="008A139E"/>
    <w:pPr>
      <w:keepNext/>
      <w:keepLines/>
      <w:numPr>
        <w:numId w:val="19"/>
      </w:numPr>
      <w:spacing w:line="240" w:lineRule="auto"/>
    </w:pPr>
    <w:rPr>
      <w:sz w:val="28"/>
      <w:szCs w:val="44"/>
    </w:rPr>
  </w:style>
  <w:style w:type="paragraph" w:customStyle="1" w:styleId="Footereven">
    <w:name w:val="Footer even"/>
    <w:basedOn w:val="Footer"/>
    <w:rsid w:val="00A1541B"/>
    <w:pPr>
      <w:framePr w:hSpace="0" w:wrap="auto" w:vAnchor="margin" w:yAlign="inline"/>
      <w:tabs>
        <w:tab w:val="clear" w:pos="7655"/>
        <w:tab w:val="clear" w:pos="15309"/>
      </w:tabs>
      <w:spacing w:before="240"/>
      <w:suppressOverlap w:val="0"/>
      <w:jc w:val="left"/>
    </w:pPr>
    <w:rPr>
      <w:sz w:val="22"/>
      <w:szCs w:val="22"/>
    </w:rPr>
  </w:style>
  <w:style w:type="paragraph" w:customStyle="1" w:styleId="Footerodd">
    <w:name w:val="Footer odd"/>
    <w:basedOn w:val="Normal"/>
    <w:rsid w:val="00A1541B"/>
    <w:pPr>
      <w:spacing w:before="240" w:after="0"/>
      <w:jc w:val="right"/>
    </w:pPr>
  </w:style>
  <w:style w:type="numbering" w:customStyle="1" w:styleId="Outlinenumbered">
    <w:name w:val="Outline numbered"/>
    <w:basedOn w:val="NoList"/>
    <w:rsid w:val="00A1541B"/>
    <w:pPr>
      <w:numPr>
        <w:numId w:val="22"/>
      </w:numPr>
    </w:pPr>
  </w:style>
  <w:style w:type="paragraph" w:customStyle="1" w:styleId="Organiser">
    <w:name w:val="Organiser"/>
    <w:basedOn w:val="Stem"/>
    <w:rsid w:val="00C770F1"/>
    <w:pPr>
      <w:keepNext/>
      <w:keepLines/>
    </w:pPr>
    <w:rPr>
      <w:b/>
    </w:rPr>
  </w:style>
  <w:style w:type="paragraph" w:customStyle="1" w:styleId="Bullet1Yr3indented">
    <w:name w:val="Bullet 1 (Yr3) indented"/>
    <w:basedOn w:val="Bullet1Yr3"/>
    <w:link w:val="Bullet1Yr3indentedCharChar"/>
    <w:rsid w:val="001D1B6E"/>
    <w:pPr>
      <w:numPr>
        <w:numId w:val="8"/>
      </w:numPr>
    </w:pPr>
  </w:style>
  <w:style w:type="character" w:customStyle="1" w:styleId="Bullet1Yr3CharChar">
    <w:name w:val="Bullet 1 (Yr3) Char Char"/>
    <w:link w:val="Bullet1Yr3"/>
    <w:rsid w:val="008A139E"/>
    <w:rPr>
      <w:rFonts w:ascii="Arial" w:hAnsi="Arial"/>
      <w:sz w:val="28"/>
      <w:szCs w:val="44"/>
      <w:lang w:val="en-AU" w:eastAsia="en-AU" w:bidi="ar-SA"/>
    </w:rPr>
  </w:style>
  <w:style w:type="character" w:customStyle="1" w:styleId="Bullet1Yr3indentedCharChar">
    <w:name w:val="Bullet 1 (Yr3) indented Char Char"/>
    <w:basedOn w:val="Bullet1Yr3CharChar"/>
    <w:link w:val="Bullet1Yr3indented"/>
    <w:rsid w:val="001D1B6E"/>
    <w:rPr>
      <w:rFonts w:ascii="Arial" w:hAnsi="Arial"/>
      <w:sz w:val="28"/>
      <w:szCs w:val="44"/>
      <w:lang w:val="en-AU" w:eastAsia="en-AU" w:bidi="ar-SA"/>
    </w:rPr>
  </w:style>
  <w:style w:type="paragraph" w:customStyle="1" w:styleId="Heading2Table">
    <w:name w:val="Heading 2 Table"/>
    <w:rsid w:val="005E7874"/>
    <w:pPr>
      <w:keepNext/>
      <w:tabs>
        <w:tab w:val="right" w:pos="9398"/>
      </w:tabs>
      <w:suppressAutoHyphens/>
      <w:spacing w:before="40" w:after="40"/>
    </w:pPr>
    <w:rPr>
      <w:rFonts w:ascii="Arial" w:hAnsi="Arial" w:cs="Arial"/>
      <w:b/>
      <w:bCs/>
      <w:i/>
      <w:iCs/>
      <w:sz w:val="28"/>
      <w:szCs w:val="28"/>
    </w:rPr>
  </w:style>
  <w:style w:type="paragraph" w:customStyle="1" w:styleId="NumberedYr3">
    <w:name w:val="Numbered (Yr3)"/>
    <w:rsid w:val="00926DEA"/>
    <w:pPr>
      <w:numPr>
        <w:numId w:val="10"/>
      </w:numPr>
      <w:spacing w:before="80" w:after="160"/>
    </w:pPr>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header" Target="header7.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image" Target="media/image16.png"/><Relationship Id="rId43"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3%20Arial%20v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acher guidelines [year 3 arial]" ma:contentTypeID="0x0101003461A23C8CD4504C822E764C758574D300360CCB8A55075F4EA7B92A1017C67D64" ma:contentTypeVersion="12" ma:contentTypeDescription="Task-specific detail about Essential Learnings, preparation, implementation and feedback" ma:contentTypeScope="" ma:versionID="5617f9bf0e7e65e257ac0c9a59c80a4f">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6FF807-EE30-4839-9051-DFE32A3A0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FD499F-6349-435F-8B3B-E645DA3E38A5}">
  <ds:schemaRefs>
    <ds:schemaRef ds:uri="http://schemas.microsoft.com/sharepoint/v3/contenttype/forms"/>
  </ds:schemaRefs>
</ds:datastoreItem>
</file>

<file path=customXml/itemProps3.xml><?xml version="1.0" encoding="utf-8"?>
<ds:datastoreItem xmlns:ds="http://schemas.openxmlformats.org/officeDocument/2006/customXml" ds:itemID="{959E7878-3F5C-43C2-846E-8587D90FC4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3 Arial v8.dot</Template>
  <TotalTime>0</TotalTime>
  <Pages>3</Pages>
  <Words>1932</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Year 3 Health &amp; Physical Education assessment teacher guidelines | Bouncing balls| Queensland Essential Learnings and Standards</vt:lpstr>
    </vt:vector>
  </TitlesOfParts>
  <Company>Queensland Studies Authority</Company>
  <LinksUpToDate>false</LinksUpToDate>
  <CharactersWithSpaces>12926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 Health &amp; Physical Education assessment teacher guidelines | Bouncing balls | Queensland Essential Learnings and Standards</dc:title>
  <dc:subject/>
  <dc:creator>Queensland Studies Authority</dc:creator>
  <cp:keywords/>
  <dc:description>Students participate in and reflect on ball-control drills to develop locomotor and manipulation skills for future physical activity and wellbeing.</dc:description>
  <cp:lastModifiedBy>QSA</cp:lastModifiedBy>
  <cp:revision>2</cp:revision>
  <cp:lastPrinted>2007-11-30T05:27:00Z</cp:lastPrinted>
  <dcterms:created xsi:type="dcterms:W3CDTF">2014-06-18T06:10:00Z</dcterms:created>
  <dcterms:modified xsi:type="dcterms:W3CDTF">2014-06-18T06:10:00Z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0x0101003461A23C8CD4504C822E764C758574D300360CCB8A55075F4EA7B92A1017C67D64</vt:lpwstr>
  </property>
  <property fmtid="{D5CDD505-2E9C-101B-9397-08002B2CF9AE}" pid="3" name="ContentType">
    <vt:lpwstr>Teacher guidelines [year 3 arial]</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ies>
</file>