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2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none" w:sz="0" w:space="0" w:color="auto"/>
          <w:insideV w:val="none" w:sz="0" w:space="0" w:color="auto"/>
        </w:tblBorders>
        <w:shd w:val="clear" w:color="auto" w:fill="CFE7E6"/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3582"/>
      </w:tblGrid>
      <w:tr w:rsidR="007A1A5F">
        <w:trPr>
          <w:trHeight w:val="3954"/>
        </w:trPr>
        <w:tc>
          <w:tcPr>
            <w:tcW w:w="13582" w:type="dxa"/>
            <w:shd w:val="clear" w:color="auto" w:fill="CFE7E6"/>
          </w:tcPr>
          <w:p w:rsidR="008E4EF2" w:rsidRPr="003025A8" w:rsidRDefault="008E4EF2" w:rsidP="008E4EF2">
            <w:pPr>
              <w:pStyle w:val="Heading2"/>
              <w:spacing w:before="120" w:after="240" w:line="440" w:lineRule="atLeast"/>
              <w:outlineLvl w:val="1"/>
              <w:rPr>
                <w:sz w:val="44"/>
              </w:rPr>
            </w:pPr>
            <w:bookmarkStart w:id="0" w:name="_GoBack"/>
            <w:bookmarkEnd w:id="0"/>
            <w:r>
              <w:rPr>
                <w:sz w:val="44"/>
              </w:rPr>
              <w:t>Templates</w:t>
            </w:r>
            <w:r w:rsidR="00756351">
              <w:rPr>
                <w:sz w:val="44"/>
              </w:rPr>
              <w:t xml:space="preserve"> for curriculum and assessment</w:t>
            </w:r>
          </w:p>
          <w:p w:rsidR="008E4EF2" w:rsidRDefault="008E4EF2" w:rsidP="008E4EF2">
            <w:r>
              <w:t>The planning templates can be used by schools to:</w:t>
            </w:r>
          </w:p>
          <w:p w:rsidR="008E4EF2" w:rsidRPr="005E4D73" w:rsidRDefault="008E4EF2" w:rsidP="008E4EF2">
            <w:pPr>
              <w:pStyle w:val="Bulletslevel1"/>
            </w:pPr>
            <w:r w:rsidRPr="005E4D73">
              <w:t xml:space="preserve">identify the </w:t>
            </w:r>
            <w:r w:rsidRPr="007A1A5F">
              <w:rPr>
                <w:i/>
              </w:rPr>
              <w:t>Essential Learnings</w:t>
            </w:r>
            <w:r w:rsidRPr="005E4D73">
              <w:t xml:space="preserve"> to be targeted in units of work </w:t>
            </w:r>
          </w:p>
          <w:p w:rsidR="008E4EF2" w:rsidRPr="005E4D73" w:rsidRDefault="008E4EF2" w:rsidP="008E4EF2">
            <w:pPr>
              <w:pStyle w:val="Bulletslevel1"/>
            </w:pPr>
            <w:r w:rsidRPr="005E4D73">
              <w:t xml:space="preserve">identify the </w:t>
            </w:r>
            <w:r>
              <w:t>a</w:t>
            </w:r>
            <w:r w:rsidRPr="005E4D73">
              <w:t>ssessable elements and suggested assessment evidence</w:t>
            </w:r>
          </w:p>
          <w:p w:rsidR="008E4EF2" w:rsidRPr="005E4D73" w:rsidRDefault="008E4EF2" w:rsidP="008E4EF2">
            <w:pPr>
              <w:pStyle w:val="Bulletslevel1"/>
            </w:pPr>
            <w:r w:rsidRPr="005E4D73">
              <w:t>align curriculum</w:t>
            </w:r>
            <w:r>
              <w:t xml:space="preserve"> within</w:t>
            </w:r>
            <w:r w:rsidRPr="005E4D73">
              <w:t xml:space="preserve"> and across junctures.</w:t>
            </w:r>
          </w:p>
          <w:p w:rsidR="008E4EF2" w:rsidRDefault="008E4EF2" w:rsidP="008E4EF2">
            <w:r>
              <w:t xml:space="preserve">The templates could be used in a variety of ways, </w:t>
            </w:r>
            <w:r w:rsidR="00CA7386">
              <w:t xml:space="preserve">e.g. </w:t>
            </w:r>
            <w:r>
              <w:t>to plan curriculum intent for a t</w:t>
            </w:r>
            <w:r w:rsidR="00B854D0">
              <w:t>wo</w:t>
            </w:r>
            <w:r>
              <w:t>-year period, or to record the curriculum that was implemented through negotiation with students.</w:t>
            </w:r>
            <w:r w:rsidR="00055A0B">
              <w:t xml:space="preserve"> Consider using by KLA, or through an integrated (or connected) approach.</w:t>
            </w:r>
          </w:p>
          <w:p w:rsidR="008E4EF2" w:rsidRDefault="008E4EF2" w:rsidP="008E4EF2">
            <w:r>
              <w:t xml:space="preserve">The attached template presents one approach to curriculum and assessment planning. Other templates are available from the QSA website &lt;www.qsa.qld.edu.au&gt;. </w:t>
            </w:r>
          </w:p>
          <w:p w:rsidR="008E4EF2" w:rsidRDefault="008E4EF2" w:rsidP="008E4EF2">
            <w:pPr>
              <w:pStyle w:val="Heading2"/>
              <w:outlineLvl w:val="1"/>
            </w:pPr>
            <w:r>
              <w:t>Other planning and auditing resources</w:t>
            </w:r>
          </w:p>
          <w:p w:rsidR="008E4EF2" w:rsidRPr="00A46359" w:rsidRDefault="008E4EF2" w:rsidP="008E4EF2">
            <w:r>
              <w:t>The QSA website &lt;www.qsa.qld.edu.au&gt; has a range of resources to help schools plan and audit their curriculum.</w:t>
            </w:r>
          </w:p>
          <w:p w:rsidR="008E4EF2" w:rsidRDefault="008E4EF2" w:rsidP="008E4EF2">
            <w:r w:rsidRPr="00B14676">
              <w:rPr>
                <w:b/>
              </w:rPr>
              <w:t>APEL</w:t>
            </w:r>
            <w:r>
              <w:t xml:space="preserve"> is a QSA developed software application to help teachers audit their curriculum and plan units of work using the</w:t>
            </w:r>
            <w:r w:rsidRPr="00AC10CC">
              <w:rPr>
                <w:i/>
              </w:rPr>
              <w:t xml:space="preserve"> Essential Learnings</w:t>
            </w:r>
            <w:r>
              <w:t xml:space="preserve">. </w:t>
            </w:r>
          </w:p>
          <w:p w:rsidR="007A1A5F" w:rsidRDefault="008E4EF2" w:rsidP="00E83824">
            <w:r w:rsidRPr="00B14676">
              <w:rPr>
                <w:b/>
              </w:rPr>
              <w:t>Juncture work plan templates</w:t>
            </w:r>
            <w:r>
              <w:t xml:space="preserve"> enable detailed auditing of curriculum plans and identification of specific teaching, learning and assessment across a juncture.</w:t>
            </w:r>
          </w:p>
        </w:tc>
      </w:tr>
    </w:tbl>
    <w:p w:rsidR="003025A8" w:rsidRDefault="003025A8"/>
    <w:p w:rsidR="008E4EF2" w:rsidRDefault="008E4EF2" w:rsidP="008E4EF2">
      <w:pPr>
        <w:pStyle w:val="Heading1"/>
      </w:pPr>
      <w:r>
        <w:t>Planning resources</w:t>
      </w:r>
    </w:p>
    <w:p w:rsidR="008E4EF2" w:rsidRDefault="008E4EF2" w:rsidP="008E4EF2">
      <w:r>
        <w:t>The following diagram shows the key processes to consider when planning units of work. The supporting resources noted in the diagram are available from the QSA website &lt;www.qsa.qld.edu.au&gt;.</w:t>
      </w:r>
    </w:p>
    <w:p w:rsidR="008E4EF2" w:rsidRDefault="008E4EF2" w:rsidP="008E4EF2">
      <w:r>
        <w:t>The five processes can be used in any sequence, but all should be considered.</w:t>
      </w:r>
    </w:p>
    <w:p w:rsidR="008E4EF2" w:rsidRDefault="008E4EF2" w:rsidP="008E4EF2">
      <w:pPr>
        <w:spacing w:line="240" w:lineRule="auto"/>
        <w:rPr>
          <w:i/>
          <w:sz w:val="16"/>
          <w:szCs w:val="16"/>
        </w:rPr>
      </w:pPr>
    </w:p>
    <w:p w:rsidR="008E4EF2" w:rsidRPr="00780601" w:rsidRDefault="008E4EF2" w:rsidP="008E4EF2">
      <w:pPr>
        <w:spacing w:line="240" w:lineRule="auto"/>
        <w:jc w:val="center"/>
        <w:rPr>
          <w:b/>
          <w:sz w:val="24"/>
          <w:szCs w:val="24"/>
        </w:rPr>
      </w:pPr>
      <w:r w:rsidRPr="00780601">
        <w:rPr>
          <w:b/>
          <w:sz w:val="24"/>
          <w:szCs w:val="24"/>
        </w:rPr>
        <w:t>Five processes that guide planning</w:t>
      </w:r>
    </w:p>
    <w:p w:rsidR="008E4EF2" w:rsidRDefault="00982CBD" w:rsidP="008E4EF2">
      <w:pPr>
        <w:jc w:val="center"/>
      </w:pPr>
      <w:r>
        <w:rPr>
          <w:noProof/>
          <w:lang w:eastAsia="en-AU"/>
        </w:rPr>
        <w:drawing>
          <wp:inline distT="0" distB="0" distL="0" distR="0">
            <wp:extent cx="5200650" cy="3838575"/>
            <wp:effectExtent l="0" t="0" r="0" b="9525"/>
            <wp:docPr id="3" name="Picture 1" descr="Five_planning_processes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_planning_processes_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F2" w:rsidRPr="00780601" w:rsidRDefault="008E4EF2" w:rsidP="008E4EF2">
      <w:pPr>
        <w:spacing w:line="240" w:lineRule="auto"/>
        <w:jc w:val="center"/>
        <w:rPr>
          <w:sz w:val="16"/>
          <w:szCs w:val="16"/>
        </w:rPr>
      </w:pPr>
      <w:r w:rsidRPr="00780601">
        <w:rPr>
          <w:sz w:val="16"/>
          <w:szCs w:val="16"/>
        </w:rPr>
        <w:t>Source:</w:t>
      </w:r>
      <w:r>
        <w:rPr>
          <w:sz w:val="16"/>
          <w:szCs w:val="16"/>
        </w:rPr>
        <w:t xml:space="preserve"> QSA 2008, </w:t>
      </w:r>
      <w:r w:rsidRPr="00780601">
        <w:rPr>
          <w:i/>
          <w:sz w:val="16"/>
          <w:szCs w:val="16"/>
        </w:rPr>
        <w:t xml:space="preserve">Building Student Success: A guide to the </w:t>
      </w:r>
      <w:smartTag w:uri="urn:schemas-microsoft-com:office:smarttags" w:element="place">
        <w:smartTag w:uri="urn:schemas-microsoft-com:office:smarttags" w:element="State">
          <w:r w:rsidRPr="00780601">
            <w:rPr>
              <w:i/>
              <w:sz w:val="16"/>
              <w:szCs w:val="16"/>
            </w:rPr>
            <w:t>Queensland</w:t>
          </w:r>
        </w:smartTag>
      </w:smartTag>
      <w:r w:rsidRPr="00780601">
        <w:rPr>
          <w:i/>
          <w:sz w:val="16"/>
          <w:szCs w:val="16"/>
        </w:rPr>
        <w:t xml:space="preserve"> Curriculum, Assessment and Reporting Framework</w:t>
      </w:r>
      <w:r>
        <w:rPr>
          <w:sz w:val="16"/>
          <w:szCs w:val="16"/>
        </w:rPr>
        <w:t>.</w:t>
      </w:r>
    </w:p>
    <w:p w:rsidR="008E4EF2" w:rsidRDefault="008E4EF2" w:rsidP="008E4EF2"/>
    <w:p w:rsidR="008E4EF2" w:rsidRPr="00D249A3" w:rsidRDefault="008E4EF2" w:rsidP="008E4EF2"/>
    <w:p w:rsidR="00892740" w:rsidRPr="00E560E7" w:rsidRDefault="00892740" w:rsidP="00E560E7">
      <w:pPr>
        <w:pStyle w:val="smallspace"/>
      </w:pPr>
    </w:p>
    <w:p w:rsidR="00892740" w:rsidRDefault="00892740">
      <w:pPr>
        <w:sectPr w:rsidR="00892740" w:rsidSect="009A2A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23814" w:code="8"/>
          <w:pgMar w:top="3402" w:right="1701" w:bottom="1134" w:left="1701" w:header="936" w:footer="709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CellMar>
          <w:top w:w="85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552"/>
        <w:gridCol w:w="2881"/>
        <w:gridCol w:w="2881"/>
        <w:gridCol w:w="2881"/>
        <w:gridCol w:w="2881"/>
        <w:gridCol w:w="2880"/>
        <w:gridCol w:w="2880"/>
        <w:gridCol w:w="2880"/>
      </w:tblGrid>
      <w:tr w:rsidR="00011DA2">
        <w:tc>
          <w:tcPr>
            <w:tcW w:w="357" w:type="pct"/>
            <w:vMerge w:val="restart"/>
            <w:tcBorders>
              <w:top w:val="nil"/>
              <w:left w:val="nil"/>
              <w:right w:val="single" w:sz="18" w:space="0" w:color="FFFFFF"/>
            </w:tcBorders>
            <w:vAlign w:val="bottom"/>
          </w:tcPr>
          <w:p w:rsidR="00011DA2" w:rsidRDefault="00011DA2" w:rsidP="00E9606A">
            <w:pPr>
              <w:pStyle w:val="Heading2"/>
              <w:outlineLvl w:val="1"/>
            </w:pPr>
            <w:r>
              <w:lastRenderedPageBreak/>
              <w:t>Term 1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011DA2" w:rsidRPr="00B14676" w:rsidRDefault="00011DA2" w:rsidP="00D41F48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011DA2" w:rsidRPr="00B14676" w:rsidRDefault="00011DA2" w:rsidP="00D41F48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011DA2" w:rsidRPr="00B14676" w:rsidRDefault="00011DA2" w:rsidP="00D41F48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011DA2" w:rsidRPr="00B14676" w:rsidRDefault="00011DA2" w:rsidP="00D41F48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011DA2" w:rsidRPr="00B14676" w:rsidRDefault="00011DA2" w:rsidP="00D41F48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011DA2" w:rsidRPr="00B14676" w:rsidRDefault="00011DA2" w:rsidP="00D41F48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A0CF67"/>
            </w:tcBorders>
            <w:shd w:val="clear" w:color="auto" w:fill="00948D"/>
            <w:vAlign w:val="center"/>
          </w:tcPr>
          <w:p w:rsidR="00011DA2" w:rsidRPr="00B14676" w:rsidRDefault="00011DA2" w:rsidP="00D41F48">
            <w:pPr>
              <w:pStyle w:val="Tablehead"/>
            </w:pPr>
            <w:r>
              <w:t>KLA</w:t>
            </w:r>
          </w:p>
        </w:tc>
      </w:tr>
      <w:tr w:rsidR="00011DA2">
        <w:tc>
          <w:tcPr>
            <w:tcW w:w="357" w:type="pct"/>
            <w:vMerge/>
            <w:tcBorders>
              <w:left w:val="nil"/>
              <w:bottom w:val="single" w:sz="18" w:space="0" w:color="FFFFFF"/>
              <w:right w:val="single" w:sz="18" w:space="0" w:color="FFFFFF"/>
            </w:tcBorders>
          </w:tcPr>
          <w:p w:rsidR="00011DA2" w:rsidRPr="00B14676" w:rsidRDefault="00011DA2" w:rsidP="002E1BFA">
            <w:pPr>
              <w:pStyle w:val="Tablesubhead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011DA2" w:rsidRPr="001A0044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011DA2" w:rsidRPr="001A0044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011DA2" w:rsidRPr="001A0044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011DA2" w:rsidRPr="001A0044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011DA2" w:rsidRPr="00E17EDD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011DA2" w:rsidRPr="00E17EDD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EEF6E4"/>
            </w:tcBorders>
            <w:shd w:val="clear" w:color="auto" w:fill="D9D9D9"/>
          </w:tcPr>
          <w:p w:rsidR="00011DA2" w:rsidRPr="00E17EDD" w:rsidRDefault="00011DA2" w:rsidP="001A0044">
            <w:pPr>
              <w:pStyle w:val="Tabletext"/>
            </w:pPr>
          </w:p>
        </w:tc>
      </w:tr>
      <w:tr w:rsidR="0090581F">
        <w:trPr>
          <w:trHeight w:val="123"/>
        </w:trPr>
        <w:tc>
          <w:tcPr>
            <w:tcW w:w="35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B14676" w:rsidRDefault="0090581F" w:rsidP="008E257F">
            <w:pPr>
              <w:pStyle w:val="Tablesubhead"/>
            </w:pPr>
            <w:r w:rsidRPr="00B14676">
              <w:t>Inquiry topic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57428F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57428F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57428F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57428F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Default="0090581F" w:rsidP="0057428F">
            <w:pPr>
              <w:pStyle w:val="Tablesubhead"/>
              <w:jc w:val="center"/>
            </w:pPr>
          </w:p>
        </w:tc>
      </w:tr>
      <w:tr w:rsidR="00011DA2"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Knowledge &amp; understanding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011DA2" w:rsidRDefault="00011DA2" w:rsidP="00AC168D">
            <w:pPr>
              <w:pStyle w:val="Tabletext"/>
            </w:pPr>
          </w:p>
          <w:p w:rsidR="00011DA2" w:rsidRDefault="00011DA2" w:rsidP="00AC168D">
            <w:pPr>
              <w:pStyle w:val="Tabletext"/>
            </w:pPr>
          </w:p>
          <w:p w:rsidR="00011DA2" w:rsidRDefault="00011DA2" w:rsidP="00AC168D">
            <w:pPr>
              <w:pStyle w:val="Tabletext"/>
            </w:pPr>
          </w:p>
          <w:p w:rsidR="00011DA2" w:rsidRDefault="00011DA2" w:rsidP="00AC168D">
            <w:pPr>
              <w:pStyle w:val="Tabletext"/>
            </w:pPr>
          </w:p>
          <w:p w:rsidR="00011DA2" w:rsidRDefault="00011DA2" w:rsidP="00AC168D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111D52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111D52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111D52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AC168D">
            <w:pPr>
              <w:pStyle w:val="Tabletext"/>
            </w:pPr>
          </w:p>
        </w:tc>
      </w:tr>
      <w:tr w:rsidR="00011DA2">
        <w:tc>
          <w:tcPr>
            <w:tcW w:w="357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Ways of working</w:t>
            </w: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Default="00011DA2" w:rsidP="00A20EAF">
            <w:pPr>
              <w:pStyle w:val="Tabletext"/>
            </w:pPr>
          </w:p>
          <w:p w:rsidR="00011DA2" w:rsidRDefault="00011DA2" w:rsidP="00A20EAF">
            <w:pPr>
              <w:pStyle w:val="Tabletext"/>
            </w:pPr>
          </w:p>
          <w:p w:rsidR="00011DA2" w:rsidRDefault="00011DA2" w:rsidP="00A20EAF">
            <w:pPr>
              <w:pStyle w:val="Tabletext"/>
            </w:pPr>
          </w:p>
          <w:p w:rsidR="00011DA2" w:rsidRDefault="00011DA2" w:rsidP="00A20EAF">
            <w:pPr>
              <w:pStyle w:val="Tabletext"/>
            </w:pPr>
          </w:p>
          <w:p w:rsidR="00011DA2" w:rsidRDefault="00011DA2" w:rsidP="00A20EAF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Default="00011DA2" w:rsidP="00111D52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Default="00011DA2" w:rsidP="00AC168D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Default="00011DA2" w:rsidP="00111D52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Default="00011DA2" w:rsidP="00111D52">
            <w:pPr>
              <w:pStyle w:val="Tabletext"/>
            </w:pPr>
          </w:p>
        </w:tc>
      </w:tr>
      <w:tr w:rsidR="00011DA2">
        <w:trPr>
          <w:trHeight w:val="956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Assessment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EA1873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EA1873">
            <w:pPr>
              <w:pStyle w:val="Tableh4"/>
            </w:pPr>
          </w:p>
          <w:p w:rsidR="00011DA2" w:rsidRDefault="00011DA2" w:rsidP="00EA1873">
            <w:pPr>
              <w:pStyle w:val="Tableh4"/>
            </w:pPr>
            <w:r w:rsidRPr="00EA1873">
              <w:t>Assessable element</w:t>
            </w:r>
          </w:p>
          <w:p w:rsidR="00011DA2" w:rsidRDefault="00011DA2" w:rsidP="008E257F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E4EF2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E4EF2">
            <w:pPr>
              <w:pStyle w:val="Tableh4"/>
            </w:pPr>
          </w:p>
          <w:p w:rsidR="00011DA2" w:rsidRDefault="00011DA2" w:rsidP="008E4EF2">
            <w:pPr>
              <w:pStyle w:val="Tableh4"/>
            </w:pPr>
            <w:r w:rsidRPr="00EA1873">
              <w:t>Assessable element</w:t>
            </w:r>
          </w:p>
          <w:p w:rsidR="00011DA2" w:rsidRDefault="00011DA2" w:rsidP="008E257F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E4EF2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E4EF2">
            <w:pPr>
              <w:pStyle w:val="Tableh4"/>
            </w:pPr>
          </w:p>
          <w:p w:rsidR="00011DA2" w:rsidRDefault="00011DA2" w:rsidP="008E4EF2">
            <w:pPr>
              <w:pStyle w:val="Tableh4"/>
            </w:pPr>
            <w:r w:rsidRPr="00EA1873">
              <w:t>Assessable element</w:t>
            </w:r>
          </w:p>
          <w:p w:rsidR="00011DA2" w:rsidRDefault="00011DA2" w:rsidP="008E257F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E4EF2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E4EF2">
            <w:pPr>
              <w:pStyle w:val="Tableh4"/>
            </w:pPr>
          </w:p>
          <w:p w:rsidR="00011DA2" w:rsidRDefault="00011DA2" w:rsidP="008E4EF2">
            <w:pPr>
              <w:pStyle w:val="Tableh4"/>
            </w:pPr>
            <w:r w:rsidRPr="00EA1873">
              <w:t>Assessable element</w:t>
            </w:r>
          </w:p>
          <w:p w:rsidR="00011DA2" w:rsidRDefault="00011DA2" w:rsidP="008E257F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A4AC1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A4AC1">
            <w:pPr>
              <w:pStyle w:val="Tableh4"/>
            </w:pPr>
          </w:p>
          <w:p w:rsidR="00011DA2" w:rsidRPr="00EA1873" w:rsidRDefault="00011DA2" w:rsidP="008A4AC1">
            <w:pPr>
              <w:pStyle w:val="Tableh4"/>
            </w:pPr>
            <w:r w:rsidRPr="00EA1873">
              <w:t>Assessable element</w:t>
            </w:r>
          </w:p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A4AC1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A4AC1">
            <w:pPr>
              <w:pStyle w:val="Tableh4"/>
            </w:pPr>
          </w:p>
          <w:p w:rsidR="00011DA2" w:rsidRDefault="00011DA2" w:rsidP="008A4AC1">
            <w:pPr>
              <w:pStyle w:val="Tableh4"/>
            </w:pPr>
            <w:r w:rsidRPr="00EA1873">
              <w:t>Assessable element</w:t>
            </w:r>
          </w:p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E4EF2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E4EF2">
            <w:pPr>
              <w:pStyle w:val="Tableh4"/>
            </w:pPr>
          </w:p>
          <w:p w:rsidR="00011DA2" w:rsidRDefault="00011DA2" w:rsidP="008E4EF2">
            <w:pPr>
              <w:pStyle w:val="Tableh4"/>
            </w:pPr>
            <w:r w:rsidRPr="00EA1873">
              <w:t>Assessable element</w:t>
            </w:r>
          </w:p>
          <w:p w:rsidR="00011DA2" w:rsidRDefault="00011DA2" w:rsidP="008E257F">
            <w:pPr>
              <w:pStyle w:val="Tabletext"/>
            </w:pPr>
          </w:p>
        </w:tc>
      </w:tr>
      <w:tr w:rsidR="00011DA2">
        <w:trPr>
          <w:trHeight w:val="428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Numeracy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</w:tcPr>
          <w:p w:rsidR="00011DA2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1A0044">
            <w:pPr>
              <w:pStyle w:val="Tabletext"/>
            </w:pPr>
          </w:p>
        </w:tc>
      </w:tr>
      <w:tr w:rsidR="00011DA2">
        <w:trPr>
          <w:trHeight w:val="427"/>
        </w:trPr>
        <w:tc>
          <w:tcPr>
            <w:tcW w:w="357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Literacy</w:t>
            </w: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Pr="00397E1A" w:rsidRDefault="00011DA2" w:rsidP="001A0044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397E1A" w:rsidRDefault="00011DA2" w:rsidP="001A0044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397E1A" w:rsidRDefault="00011DA2" w:rsidP="001A0044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397E1A" w:rsidRDefault="00011DA2" w:rsidP="001A0044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Pr="00111D52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Pr="00111D52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111D52" w:rsidRDefault="00011DA2" w:rsidP="001A0044">
            <w:pPr>
              <w:pStyle w:val="Tabletext"/>
              <w:rPr>
                <w:rStyle w:val="GreenBold"/>
              </w:rPr>
            </w:pPr>
          </w:p>
        </w:tc>
      </w:tr>
      <w:tr w:rsidR="00011DA2">
        <w:trPr>
          <w:trHeight w:val="346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ICT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1A0044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1A0044">
            <w:pPr>
              <w:pStyle w:val="Tabletext"/>
            </w:pPr>
          </w:p>
        </w:tc>
      </w:tr>
      <w:tr w:rsidR="00011DA2">
        <w:trPr>
          <w:trHeight w:val="588"/>
        </w:trPr>
        <w:tc>
          <w:tcPr>
            <w:tcW w:w="357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Modes</w:t>
            </w: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1A0044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1A0044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1A0044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1A0044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1A0044">
            <w:pPr>
              <w:pStyle w:val="Tabletext"/>
              <w:rPr>
                <w:rStyle w:val="GreenBold"/>
              </w:rPr>
            </w:pPr>
          </w:p>
        </w:tc>
      </w:tr>
      <w:tr w:rsidR="00766BF5">
        <w:trPr>
          <w:trHeight w:val="225"/>
        </w:trPr>
        <w:tc>
          <w:tcPr>
            <w:tcW w:w="357" w:type="pct"/>
            <w:tcBorders>
              <w:top w:val="single" w:sz="4" w:space="0" w:color="6FBDBE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bottom w:w="57" w:type="dxa"/>
            </w:tcMar>
          </w:tcPr>
          <w:p w:rsidR="00766BF5" w:rsidRDefault="00766BF5" w:rsidP="00331CB4">
            <w:pPr>
              <w:pStyle w:val="Heading2"/>
              <w:spacing w:before="180"/>
              <w:outlineLvl w:val="1"/>
            </w:pPr>
            <w:r>
              <w:t>Term 4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766BF5" w:rsidRPr="00B14676" w:rsidRDefault="00766BF5" w:rsidP="00331CB4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766BF5" w:rsidRPr="00B14676" w:rsidRDefault="00766BF5" w:rsidP="00331CB4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766BF5" w:rsidRPr="00780601" w:rsidRDefault="00766BF5" w:rsidP="00331CB4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766BF5" w:rsidRPr="00B14676" w:rsidRDefault="00766BF5" w:rsidP="00331CB4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766BF5" w:rsidRPr="00B14676" w:rsidRDefault="00766BF5" w:rsidP="00331CB4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766BF5" w:rsidRPr="00B14676" w:rsidRDefault="00766BF5" w:rsidP="00331CB4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EEF6E4"/>
            </w:tcBorders>
            <w:shd w:val="clear" w:color="auto" w:fill="D9D9D9"/>
            <w:tcMar>
              <w:bottom w:w="57" w:type="dxa"/>
            </w:tcMar>
          </w:tcPr>
          <w:p w:rsidR="00766BF5" w:rsidRPr="00B14676" w:rsidRDefault="00766BF5" w:rsidP="00331CB4">
            <w:pPr>
              <w:pStyle w:val="Tabletext"/>
            </w:pPr>
          </w:p>
        </w:tc>
      </w:tr>
      <w:tr w:rsidR="00766BF5">
        <w:trPr>
          <w:trHeight w:val="123"/>
        </w:trPr>
        <w:tc>
          <w:tcPr>
            <w:tcW w:w="35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766BF5" w:rsidRPr="00B14676" w:rsidRDefault="00766BF5" w:rsidP="00331CB4">
            <w:pPr>
              <w:pStyle w:val="Tablesubhead"/>
            </w:pPr>
            <w:r w:rsidRPr="00B14676">
              <w:t>Inquiry topic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766BF5" w:rsidRPr="00537947" w:rsidRDefault="00766BF5" w:rsidP="00331CB4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766BF5" w:rsidRPr="00537947" w:rsidRDefault="00766BF5" w:rsidP="00331CB4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766BF5" w:rsidRPr="001A0044" w:rsidRDefault="00766BF5" w:rsidP="00331CB4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766BF5" w:rsidRPr="00537947" w:rsidRDefault="00766BF5" w:rsidP="00331CB4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766BF5" w:rsidRDefault="00766BF5" w:rsidP="00331CB4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766BF5" w:rsidRDefault="00766BF5" w:rsidP="00331CB4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766BF5" w:rsidRDefault="00766BF5" w:rsidP="00331CB4">
            <w:pPr>
              <w:pStyle w:val="Tablesubhead"/>
              <w:jc w:val="center"/>
            </w:pPr>
          </w:p>
        </w:tc>
      </w:tr>
      <w:tr w:rsidR="00011DA2"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Knowledge &amp; understanding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  <w:p w:rsidR="00011DA2" w:rsidRDefault="00011DA2" w:rsidP="008A4AC1">
            <w:pPr>
              <w:pStyle w:val="Tabletext"/>
            </w:pPr>
          </w:p>
          <w:p w:rsidR="00011DA2" w:rsidRDefault="00011DA2" w:rsidP="008A4AC1">
            <w:pPr>
              <w:pStyle w:val="Tabletext"/>
            </w:pPr>
          </w:p>
          <w:p w:rsidR="00011DA2" w:rsidRDefault="00011DA2" w:rsidP="008A4AC1">
            <w:pPr>
              <w:pStyle w:val="Tabletext"/>
            </w:pPr>
          </w:p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</w:tr>
      <w:tr w:rsidR="00011DA2">
        <w:tc>
          <w:tcPr>
            <w:tcW w:w="357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Ways of working</w:t>
            </w: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  <w:p w:rsidR="00011DA2" w:rsidRDefault="00011DA2" w:rsidP="008A4AC1">
            <w:pPr>
              <w:pStyle w:val="Tabletext"/>
            </w:pPr>
          </w:p>
          <w:p w:rsidR="00011DA2" w:rsidRDefault="00011DA2" w:rsidP="008A4AC1">
            <w:pPr>
              <w:pStyle w:val="Tabletext"/>
            </w:pPr>
          </w:p>
          <w:p w:rsidR="00011DA2" w:rsidRDefault="00011DA2" w:rsidP="008A4AC1">
            <w:pPr>
              <w:pStyle w:val="Tabletext"/>
            </w:pPr>
          </w:p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nil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nil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</w:tr>
      <w:tr w:rsidR="00011DA2">
        <w:trPr>
          <w:trHeight w:val="640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Assessment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A4AC1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A4AC1">
            <w:pPr>
              <w:pStyle w:val="Tableh4"/>
            </w:pPr>
          </w:p>
          <w:p w:rsidR="00011DA2" w:rsidRDefault="00011DA2" w:rsidP="008A4AC1">
            <w:pPr>
              <w:pStyle w:val="Tableh4"/>
            </w:pPr>
            <w:r w:rsidRPr="00EA1873">
              <w:t>Assessable element</w:t>
            </w:r>
          </w:p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A4AC1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A4AC1">
            <w:pPr>
              <w:pStyle w:val="Tableh4"/>
            </w:pPr>
          </w:p>
          <w:p w:rsidR="00011DA2" w:rsidRDefault="00011DA2" w:rsidP="008A4AC1">
            <w:pPr>
              <w:pStyle w:val="Tableh4"/>
            </w:pPr>
            <w:r w:rsidRPr="00EA1873">
              <w:t>Assessable element</w:t>
            </w:r>
          </w:p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A4AC1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A4AC1">
            <w:pPr>
              <w:pStyle w:val="Tableh4"/>
            </w:pPr>
          </w:p>
          <w:p w:rsidR="00011DA2" w:rsidRDefault="00011DA2" w:rsidP="008A4AC1">
            <w:pPr>
              <w:pStyle w:val="Tableh4"/>
            </w:pPr>
            <w:r w:rsidRPr="00EA1873">
              <w:t>Assessable element</w:t>
            </w:r>
          </w:p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A4AC1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A4AC1">
            <w:pPr>
              <w:pStyle w:val="Tableh4"/>
            </w:pPr>
          </w:p>
          <w:p w:rsidR="00011DA2" w:rsidRDefault="00011DA2" w:rsidP="008A4AC1">
            <w:pPr>
              <w:pStyle w:val="Tableh4"/>
            </w:pPr>
            <w:r w:rsidRPr="00EA1873">
              <w:t>Assessable element</w:t>
            </w:r>
          </w:p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A4AC1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A4AC1">
            <w:pPr>
              <w:pStyle w:val="Tableh4"/>
            </w:pPr>
          </w:p>
          <w:p w:rsidR="00011DA2" w:rsidRDefault="00011DA2" w:rsidP="008A4AC1">
            <w:pPr>
              <w:pStyle w:val="Tableh4"/>
            </w:pPr>
            <w:r w:rsidRPr="00EA1873">
              <w:t>Assessable element</w:t>
            </w:r>
          </w:p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A4AC1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A4AC1">
            <w:pPr>
              <w:pStyle w:val="Tableh4"/>
            </w:pPr>
          </w:p>
          <w:p w:rsidR="00011DA2" w:rsidRDefault="00011DA2" w:rsidP="008A4AC1">
            <w:pPr>
              <w:pStyle w:val="Tableh4"/>
            </w:pPr>
            <w:r w:rsidRPr="00EA1873">
              <w:t>Assessable element</w:t>
            </w:r>
          </w:p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EA1873" w:rsidRDefault="00011DA2" w:rsidP="008A4AC1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011DA2" w:rsidRDefault="00011DA2" w:rsidP="008A4AC1">
            <w:pPr>
              <w:pStyle w:val="Tableh4"/>
            </w:pPr>
          </w:p>
          <w:p w:rsidR="00011DA2" w:rsidRDefault="00011DA2" w:rsidP="008A4AC1">
            <w:pPr>
              <w:pStyle w:val="Tableh4"/>
            </w:pPr>
            <w:r w:rsidRPr="00EA1873">
              <w:t>Assessable element</w:t>
            </w:r>
          </w:p>
          <w:p w:rsidR="00011DA2" w:rsidRDefault="00011DA2" w:rsidP="008A4AC1">
            <w:pPr>
              <w:pStyle w:val="Tabletext"/>
            </w:pPr>
          </w:p>
        </w:tc>
      </w:tr>
      <w:tr w:rsidR="00011DA2">
        <w:trPr>
          <w:trHeight w:val="278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Numeracy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Default="00011DA2" w:rsidP="008A4AC1">
            <w:pPr>
              <w:pStyle w:val="Tabletext"/>
            </w:pPr>
          </w:p>
        </w:tc>
      </w:tr>
      <w:tr w:rsidR="00011DA2">
        <w:trPr>
          <w:trHeight w:val="370"/>
        </w:trPr>
        <w:tc>
          <w:tcPr>
            <w:tcW w:w="357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Literacy</w:t>
            </w: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Pr="00111D52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011DA2" w:rsidRPr="00111D52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111D52" w:rsidRDefault="00011DA2" w:rsidP="008A4AC1">
            <w:pPr>
              <w:pStyle w:val="Tabletext"/>
              <w:rPr>
                <w:rStyle w:val="GreenBold"/>
              </w:rPr>
            </w:pPr>
          </w:p>
        </w:tc>
      </w:tr>
      <w:tr w:rsidR="00011DA2">
        <w:trPr>
          <w:trHeight w:val="333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ICT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8A4AC1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011DA2" w:rsidRDefault="00011DA2" w:rsidP="008A4AC1">
            <w:pPr>
              <w:pStyle w:val="Tabletext"/>
            </w:pPr>
          </w:p>
        </w:tc>
      </w:tr>
      <w:tr w:rsidR="00011DA2">
        <w:trPr>
          <w:trHeight w:val="630"/>
        </w:trPr>
        <w:tc>
          <w:tcPr>
            <w:tcW w:w="357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011DA2" w:rsidRPr="00781C6F" w:rsidRDefault="00011DA2" w:rsidP="00781C6F">
            <w:pPr>
              <w:pStyle w:val="Tableh3"/>
            </w:pPr>
            <w:r w:rsidRPr="00781C6F">
              <w:t>Modes</w:t>
            </w: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011DA2" w:rsidRPr="00397E1A" w:rsidRDefault="00011DA2" w:rsidP="008A4AC1">
            <w:pPr>
              <w:pStyle w:val="Tabletext"/>
              <w:rPr>
                <w:rStyle w:val="GreenBold"/>
              </w:rPr>
            </w:pPr>
          </w:p>
        </w:tc>
      </w:tr>
    </w:tbl>
    <w:p w:rsidR="009E67BE" w:rsidRDefault="009E67BE" w:rsidP="00BD0B69">
      <w:pPr>
        <w:pStyle w:val="smallspace"/>
      </w:pPr>
      <w:r>
        <w:br w:type="page"/>
      </w:r>
    </w:p>
    <w:tbl>
      <w:tblPr>
        <w:tblStyle w:val="TableGrid"/>
        <w:tblW w:w="5000" w:type="pct"/>
        <w:tblCellMar>
          <w:top w:w="85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552"/>
        <w:gridCol w:w="2881"/>
        <w:gridCol w:w="2881"/>
        <w:gridCol w:w="2881"/>
        <w:gridCol w:w="2881"/>
        <w:gridCol w:w="2880"/>
        <w:gridCol w:w="2880"/>
        <w:gridCol w:w="2880"/>
      </w:tblGrid>
      <w:tr w:rsidR="0090581F">
        <w:tc>
          <w:tcPr>
            <w:tcW w:w="357" w:type="pct"/>
            <w:vMerge w:val="restart"/>
            <w:tcBorders>
              <w:top w:val="nil"/>
              <w:left w:val="nil"/>
              <w:right w:val="single" w:sz="18" w:space="0" w:color="FFFFFF"/>
            </w:tcBorders>
            <w:vAlign w:val="bottom"/>
          </w:tcPr>
          <w:p w:rsidR="0090581F" w:rsidRDefault="0090581F" w:rsidP="00200C39">
            <w:pPr>
              <w:pStyle w:val="Heading2"/>
              <w:outlineLvl w:val="1"/>
            </w:pPr>
            <w:r>
              <w:t>Term 3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90581F" w:rsidRPr="00B14676" w:rsidRDefault="0090581F" w:rsidP="00200C39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90581F" w:rsidRPr="00B14676" w:rsidRDefault="0090581F" w:rsidP="00200C39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90581F" w:rsidRPr="00B14676" w:rsidRDefault="0090581F" w:rsidP="00200C39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90581F" w:rsidRPr="00B14676" w:rsidRDefault="0090581F" w:rsidP="00200C39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90581F" w:rsidRPr="00B14676" w:rsidRDefault="0090581F" w:rsidP="00200C39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48D"/>
            <w:vAlign w:val="center"/>
          </w:tcPr>
          <w:p w:rsidR="0090581F" w:rsidRPr="00B14676" w:rsidRDefault="0090581F" w:rsidP="00200C39">
            <w:pPr>
              <w:pStyle w:val="Tablehead"/>
            </w:pPr>
            <w:r>
              <w:t>KLA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A0CF67"/>
            </w:tcBorders>
            <w:shd w:val="clear" w:color="auto" w:fill="00948D"/>
            <w:vAlign w:val="center"/>
          </w:tcPr>
          <w:p w:rsidR="0090581F" w:rsidRPr="00B14676" w:rsidRDefault="0090581F" w:rsidP="00200C39">
            <w:pPr>
              <w:pStyle w:val="Tablehead"/>
            </w:pPr>
            <w:r>
              <w:t>KLA</w:t>
            </w:r>
          </w:p>
        </w:tc>
      </w:tr>
      <w:tr w:rsidR="0090581F">
        <w:trPr>
          <w:trHeight w:val="125"/>
        </w:trPr>
        <w:tc>
          <w:tcPr>
            <w:tcW w:w="357" w:type="pct"/>
            <w:vMerge/>
            <w:tcBorders>
              <w:left w:val="nil"/>
              <w:bottom w:val="single" w:sz="18" w:space="0" w:color="FFFFFF"/>
              <w:right w:val="single" w:sz="18" w:space="0" w:color="FFFFFF"/>
            </w:tcBorders>
          </w:tcPr>
          <w:p w:rsidR="0090581F" w:rsidRPr="00B14676" w:rsidRDefault="0090581F" w:rsidP="00200C39">
            <w:pPr>
              <w:pStyle w:val="Tablesubhead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90581F" w:rsidRPr="001A0044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90581F" w:rsidRPr="001A0044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90581F" w:rsidRPr="001A0044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90581F" w:rsidRPr="001A0044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90581F" w:rsidRPr="00E17EDD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90581F" w:rsidRPr="00E17EDD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EEF6E4"/>
            </w:tcBorders>
            <w:shd w:val="clear" w:color="auto" w:fill="D9D9D9"/>
          </w:tcPr>
          <w:p w:rsidR="0090581F" w:rsidRPr="00E17EDD" w:rsidRDefault="0090581F" w:rsidP="00200C39">
            <w:pPr>
              <w:pStyle w:val="Tabletext"/>
            </w:pPr>
          </w:p>
        </w:tc>
      </w:tr>
      <w:tr w:rsidR="0090581F">
        <w:trPr>
          <w:trHeight w:val="123"/>
        </w:trPr>
        <w:tc>
          <w:tcPr>
            <w:tcW w:w="35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B14676" w:rsidRDefault="0090581F" w:rsidP="00200C39">
            <w:pPr>
              <w:pStyle w:val="Tablesubhead"/>
            </w:pPr>
            <w:r w:rsidRPr="00B14676">
              <w:t>Inquiry topic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Default="0090581F" w:rsidP="00200C39">
            <w:pPr>
              <w:pStyle w:val="Tablesubhead"/>
              <w:jc w:val="center"/>
            </w:pPr>
          </w:p>
        </w:tc>
      </w:tr>
      <w:tr w:rsidR="0090581F"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Knowledge &amp; understanding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</w:tr>
      <w:tr w:rsidR="0090581F">
        <w:tc>
          <w:tcPr>
            <w:tcW w:w="357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Ways of working</w:t>
            </w: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</w:tr>
      <w:tr w:rsidR="0090581F">
        <w:trPr>
          <w:trHeight w:val="956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Assessment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Pr="00EA1873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</w:tr>
      <w:tr w:rsidR="0090581F">
        <w:trPr>
          <w:trHeight w:val="428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Numeracy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</w:tr>
      <w:tr w:rsidR="0090581F">
        <w:trPr>
          <w:trHeight w:val="427"/>
        </w:trPr>
        <w:tc>
          <w:tcPr>
            <w:tcW w:w="357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Literacy</w:t>
            </w: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Pr="00111D52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Pr="00111D52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111D52" w:rsidRDefault="0090581F" w:rsidP="00200C39">
            <w:pPr>
              <w:pStyle w:val="Tabletext"/>
              <w:rPr>
                <w:rStyle w:val="GreenBold"/>
              </w:rPr>
            </w:pPr>
          </w:p>
        </w:tc>
      </w:tr>
      <w:tr w:rsidR="0090581F">
        <w:trPr>
          <w:trHeight w:val="346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ICT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ed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</w:tr>
      <w:tr w:rsidR="0090581F">
        <w:trPr>
          <w:trHeight w:val="525"/>
        </w:trPr>
        <w:tc>
          <w:tcPr>
            <w:tcW w:w="357" w:type="pct"/>
            <w:tcBorders>
              <w:top w:val="dashed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Modes</w:t>
            </w: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ed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</w:tr>
      <w:tr w:rsidR="0090581F">
        <w:trPr>
          <w:trHeight w:val="228"/>
        </w:trPr>
        <w:tc>
          <w:tcPr>
            <w:tcW w:w="357" w:type="pct"/>
            <w:tcBorders>
              <w:top w:val="single" w:sz="4" w:space="0" w:color="6FBDBE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bottom w:w="57" w:type="dxa"/>
            </w:tcMar>
          </w:tcPr>
          <w:p w:rsidR="0090581F" w:rsidRDefault="0090581F" w:rsidP="0090581F">
            <w:pPr>
              <w:pStyle w:val="Heading2"/>
              <w:spacing w:before="180"/>
              <w:outlineLvl w:val="1"/>
            </w:pPr>
            <w:r>
              <w:t>Term 4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90581F" w:rsidRPr="00B14676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90581F" w:rsidRPr="00B14676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90581F" w:rsidRPr="00780601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90581F" w:rsidRPr="00B14676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90581F" w:rsidRPr="00B14676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bottom w:w="57" w:type="dxa"/>
            </w:tcMar>
          </w:tcPr>
          <w:p w:rsidR="0090581F" w:rsidRPr="00B14676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EEF6E4"/>
            </w:tcBorders>
            <w:shd w:val="clear" w:color="auto" w:fill="D9D9D9"/>
            <w:tcMar>
              <w:bottom w:w="57" w:type="dxa"/>
            </w:tcMar>
          </w:tcPr>
          <w:p w:rsidR="0090581F" w:rsidRPr="00B14676" w:rsidRDefault="0090581F" w:rsidP="00200C39">
            <w:pPr>
              <w:pStyle w:val="Tabletext"/>
            </w:pPr>
          </w:p>
        </w:tc>
      </w:tr>
      <w:tr w:rsidR="0090581F">
        <w:trPr>
          <w:trHeight w:val="123"/>
        </w:trPr>
        <w:tc>
          <w:tcPr>
            <w:tcW w:w="35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B14676" w:rsidRDefault="0090581F" w:rsidP="00200C39">
            <w:pPr>
              <w:pStyle w:val="Tablesubhead"/>
            </w:pPr>
            <w:r w:rsidRPr="00B14676">
              <w:t>Inquiry topic</w:t>
            </w: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537947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537947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1A0044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Pr="00537947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Default="0090581F" w:rsidP="00200C39">
            <w:pPr>
              <w:pStyle w:val="Tablesubhead"/>
              <w:jc w:val="center"/>
            </w:pPr>
          </w:p>
        </w:tc>
        <w:tc>
          <w:tcPr>
            <w:tcW w:w="663" w:type="pct"/>
            <w:tcBorders>
              <w:top w:val="single" w:sz="18" w:space="0" w:color="FFFFFF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6FBDBE"/>
            <w:tcMar>
              <w:bottom w:w="57" w:type="dxa"/>
            </w:tcMar>
          </w:tcPr>
          <w:p w:rsidR="0090581F" w:rsidRDefault="0090581F" w:rsidP="00200C39">
            <w:pPr>
              <w:pStyle w:val="Tablesubhead"/>
              <w:jc w:val="center"/>
            </w:pPr>
          </w:p>
        </w:tc>
      </w:tr>
      <w:tr w:rsidR="0090581F"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Knowledge &amp; understanding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</w:tr>
      <w:tr w:rsidR="0090581F">
        <w:tc>
          <w:tcPr>
            <w:tcW w:w="357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Ways of working</w:t>
            </w: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nil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nil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nil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</w:tr>
      <w:tr w:rsidR="0090581F">
        <w:trPr>
          <w:trHeight w:val="640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Assessment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nil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EA1873" w:rsidRDefault="0090581F" w:rsidP="00200C39">
            <w:pPr>
              <w:pStyle w:val="Tableh4"/>
              <w:rPr>
                <w:rFonts w:eastAsia="MS Gothic"/>
              </w:rPr>
            </w:pPr>
            <w:r w:rsidRPr="00EA1873">
              <w:t>Assessment evidence</w:t>
            </w:r>
          </w:p>
          <w:p w:rsidR="0090581F" w:rsidRDefault="0090581F" w:rsidP="00200C39">
            <w:pPr>
              <w:pStyle w:val="Tableh4"/>
            </w:pPr>
          </w:p>
          <w:p w:rsidR="0090581F" w:rsidRDefault="0090581F" w:rsidP="00200C39">
            <w:pPr>
              <w:pStyle w:val="Tableh4"/>
            </w:pPr>
            <w:r w:rsidRPr="00EA1873">
              <w:t>Assessable element</w:t>
            </w:r>
          </w:p>
          <w:p w:rsidR="0090581F" w:rsidRDefault="0090581F" w:rsidP="00200C39">
            <w:pPr>
              <w:pStyle w:val="Tabletext"/>
            </w:pPr>
          </w:p>
        </w:tc>
      </w:tr>
      <w:tr w:rsidR="0090581F">
        <w:trPr>
          <w:trHeight w:val="278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Numeracy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Default="0090581F" w:rsidP="00200C39">
            <w:pPr>
              <w:pStyle w:val="Tabletext"/>
            </w:pPr>
          </w:p>
        </w:tc>
      </w:tr>
      <w:tr w:rsidR="0090581F">
        <w:trPr>
          <w:trHeight w:val="370"/>
        </w:trPr>
        <w:tc>
          <w:tcPr>
            <w:tcW w:w="357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Literacy</w:t>
            </w: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Pr="00111D52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90581F" w:rsidRPr="00111D52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111D52" w:rsidRDefault="0090581F" w:rsidP="00200C39">
            <w:pPr>
              <w:pStyle w:val="Tabletext"/>
              <w:rPr>
                <w:rStyle w:val="GreenBold"/>
              </w:rPr>
            </w:pPr>
          </w:p>
        </w:tc>
      </w:tr>
      <w:tr w:rsidR="0090581F">
        <w:trPr>
          <w:trHeight w:val="333"/>
        </w:trPr>
        <w:tc>
          <w:tcPr>
            <w:tcW w:w="357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ICT</w:t>
            </w: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  <w:tc>
          <w:tcPr>
            <w:tcW w:w="663" w:type="pct"/>
            <w:tcBorders>
              <w:top w:val="single" w:sz="4" w:space="0" w:color="6FBDBE"/>
              <w:left w:val="single" w:sz="4" w:space="0" w:color="6FBDBE"/>
              <w:bottom w:val="dashSmallGap" w:sz="4" w:space="0" w:color="6FBDBE"/>
              <w:right w:val="single" w:sz="4" w:space="0" w:color="6FBDBE"/>
            </w:tcBorders>
            <w:shd w:val="clear" w:color="auto" w:fill="CFE7E6"/>
          </w:tcPr>
          <w:p w:rsidR="0090581F" w:rsidRDefault="0090581F" w:rsidP="00200C39">
            <w:pPr>
              <w:pStyle w:val="Tabletext"/>
            </w:pPr>
          </w:p>
        </w:tc>
      </w:tr>
      <w:tr w:rsidR="0090581F">
        <w:trPr>
          <w:trHeight w:val="630"/>
        </w:trPr>
        <w:tc>
          <w:tcPr>
            <w:tcW w:w="357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90581F" w:rsidRPr="00781C6F" w:rsidRDefault="0090581F" w:rsidP="00200C39">
            <w:pPr>
              <w:pStyle w:val="Tableh3"/>
            </w:pPr>
            <w:r w:rsidRPr="00781C6F">
              <w:t>Modes</w:t>
            </w: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  <w:tc>
          <w:tcPr>
            <w:tcW w:w="663" w:type="pct"/>
            <w:tcBorders>
              <w:top w:val="dashSmallGap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90581F" w:rsidRPr="00397E1A" w:rsidRDefault="0090581F" w:rsidP="00200C39">
            <w:pPr>
              <w:pStyle w:val="Tabletext"/>
              <w:rPr>
                <w:rStyle w:val="GreenBold"/>
              </w:rPr>
            </w:pPr>
          </w:p>
        </w:tc>
      </w:tr>
    </w:tbl>
    <w:p w:rsidR="00C42404" w:rsidRDefault="00C42404" w:rsidP="0090581F">
      <w:pPr>
        <w:pStyle w:val="smallspace"/>
      </w:pPr>
    </w:p>
    <w:sectPr w:rsidR="00C42404" w:rsidSect="00D41F48">
      <w:headerReference w:type="even" r:id="rId15"/>
      <w:headerReference w:type="default" r:id="rId16"/>
      <w:pgSz w:w="23814" w:h="16840" w:orient="landscape" w:code="8"/>
      <w:pgMar w:top="1134" w:right="1134" w:bottom="1134" w:left="1134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4E" w:rsidRDefault="006C7B4E">
      <w:r>
        <w:separator/>
      </w:r>
    </w:p>
  </w:endnote>
  <w:endnote w:type="continuationSeparator" w:id="0">
    <w:p w:rsidR="006C7B4E" w:rsidRDefault="006C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5" w:rsidRPr="00AD6FF0" w:rsidRDefault="00766BF5" w:rsidP="00193AFF">
    <w:pPr>
      <w:pStyle w:val="Footerodd"/>
      <w:tabs>
        <w:tab w:val="clear" w:pos="14320"/>
        <w:tab w:val="clear" w:pos="14580"/>
        <w:tab w:val="clear" w:pos="14852"/>
      </w:tabs>
    </w:pPr>
    <w:r w:rsidRPr="00D472D1">
      <w:rPr>
        <w:b/>
      </w:rPr>
      <w:t>Curriculum and assessment overview</w:t>
    </w:r>
    <w:r w:rsidRPr="00D472D1">
      <w:rPr>
        <w:rFonts w:hint="eastAsia"/>
        <w:b/>
      </w:rPr>
      <w:t> </w:t>
    </w:r>
    <w:r w:rsidRPr="00AA55F1">
      <w:tab/>
    </w:r>
    <w:smartTag w:uri="urn:schemas-microsoft-com:office:smarttags" w:element="place">
      <w:smartTag w:uri="urn:schemas-microsoft-com:office:smarttags" w:element="State">
        <w:r w:rsidRPr="009A2A33">
          <w:rPr>
            <w:b/>
          </w:rPr>
          <w:t>Queensland</w:t>
        </w:r>
      </w:smartTag>
    </w:smartTag>
    <w:r w:rsidRPr="009A2A33">
      <w:rPr>
        <w:b/>
      </w:rPr>
      <w:t xml:space="preserve"> Studies Authority</w:t>
    </w:r>
    <w:r w:rsidRPr="009A2A33">
      <w:rPr>
        <w:rFonts w:hint="eastAsia"/>
        <w:b/>
      </w:rPr>
      <w:t> </w:t>
    </w:r>
    <w:r w:rsidRPr="00D472D1">
      <w:fldChar w:fldCharType="begin"/>
    </w:r>
    <w:r w:rsidRPr="00D472D1">
      <w:instrText xml:space="preserve"> TIME  \@ "MMMM yyyy"  \* MERGEFORMAT </w:instrText>
    </w:r>
    <w:r w:rsidRPr="00D472D1">
      <w:fldChar w:fldCharType="separate"/>
    </w:r>
    <w:r w:rsidR="00982CBD">
      <w:rPr>
        <w:noProof/>
      </w:rPr>
      <w:t>June 2014</w:t>
    </w:r>
    <w:r w:rsidRPr="00D472D1">
      <w:fldChar w:fldCharType="end"/>
    </w:r>
    <w:r w:rsidRPr="00AD6FF0">
      <w:tab/>
    </w:r>
    <w:r w:rsidRPr="00D472D1">
      <w:rPr>
        <w:b/>
      </w:rPr>
      <w:t>|</w:t>
    </w:r>
    <w:r w:rsidRPr="00D472D1">
      <w:rPr>
        <w:b/>
      </w:rPr>
      <w:tab/>
    </w:r>
    <w:r w:rsidRPr="00D472D1">
      <w:rPr>
        <w:b/>
      </w:rPr>
      <w:fldChar w:fldCharType="begin"/>
    </w:r>
    <w:r w:rsidRPr="00D472D1">
      <w:rPr>
        <w:b/>
      </w:rPr>
      <w:instrText xml:space="preserve">PAGE  </w:instrText>
    </w:r>
    <w:r w:rsidRPr="00D472D1">
      <w:rPr>
        <w:b/>
      </w:rPr>
      <w:fldChar w:fldCharType="separate"/>
    </w:r>
    <w:r w:rsidR="00982CBD">
      <w:rPr>
        <w:b/>
        <w:noProof/>
      </w:rPr>
      <w:t>2</w:t>
    </w:r>
    <w:r w:rsidRPr="00D472D1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5" w:rsidRDefault="00766BF5" w:rsidP="00193AFF">
    <w:pPr>
      <w:pStyle w:val="Footerodd"/>
      <w:tabs>
        <w:tab w:val="clear" w:pos="14320"/>
        <w:tab w:val="clear" w:pos="14580"/>
        <w:tab w:val="clear" w:pos="14852"/>
      </w:tabs>
    </w:pPr>
    <w:r w:rsidRPr="00D472D1">
      <w:rPr>
        <w:b/>
      </w:rPr>
      <w:t>Curriculum and assessment overview</w:t>
    </w:r>
    <w:r w:rsidRPr="00D472D1">
      <w:rPr>
        <w:rFonts w:hint="eastAsia"/>
        <w:b/>
      </w:rPr>
      <w:t> </w:t>
    </w:r>
    <w:r w:rsidRPr="00AA55F1">
      <w:tab/>
    </w:r>
    <w:smartTag w:uri="urn:schemas-microsoft-com:office:smarttags" w:element="State">
      <w:smartTag w:uri="urn:schemas-microsoft-com:office:smarttags" w:element="place">
        <w:r w:rsidRPr="00D472D1">
          <w:rPr>
            <w:b/>
          </w:rPr>
          <w:t>Queensland</w:t>
        </w:r>
      </w:smartTag>
    </w:smartTag>
    <w:r w:rsidRPr="00D472D1">
      <w:rPr>
        <w:b/>
      </w:rPr>
      <w:t xml:space="preserve"> Studies Authority</w:t>
    </w:r>
    <w:r w:rsidRPr="009A2A33">
      <w:rPr>
        <w:rFonts w:hint="eastAsia"/>
      </w:rPr>
      <w:t> </w:t>
    </w:r>
    <w:r w:rsidRPr="009A2A33">
      <w:fldChar w:fldCharType="begin"/>
    </w:r>
    <w:r w:rsidRPr="009A2A33">
      <w:instrText xml:space="preserve"> TIME  \@ "MMMM yyyy"  \* MERGEFORMAT </w:instrText>
    </w:r>
    <w:r w:rsidRPr="009A2A33">
      <w:fldChar w:fldCharType="separate"/>
    </w:r>
    <w:r w:rsidR="00982CBD">
      <w:rPr>
        <w:noProof/>
      </w:rPr>
      <w:t>June 2014</w:t>
    </w:r>
    <w:r w:rsidRPr="009A2A33">
      <w:fldChar w:fldCharType="end"/>
    </w:r>
    <w:r w:rsidRPr="00AD6FF0">
      <w:tab/>
    </w:r>
    <w:r w:rsidRPr="00D472D1">
      <w:rPr>
        <w:b/>
      </w:rPr>
      <w:t>|</w:t>
    </w:r>
    <w:r w:rsidRPr="00D472D1">
      <w:rPr>
        <w:b/>
      </w:rPr>
      <w:tab/>
    </w:r>
    <w:r w:rsidRPr="00D472D1">
      <w:rPr>
        <w:b/>
      </w:rPr>
      <w:fldChar w:fldCharType="begin"/>
    </w:r>
    <w:r w:rsidRPr="00D472D1">
      <w:rPr>
        <w:b/>
      </w:rPr>
      <w:instrText xml:space="preserve">PAGE  </w:instrText>
    </w:r>
    <w:r w:rsidRPr="00D472D1">
      <w:rPr>
        <w:b/>
      </w:rPr>
      <w:fldChar w:fldCharType="separate"/>
    </w:r>
    <w:r w:rsidR="00982CBD">
      <w:rPr>
        <w:b/>
        <w:noProof/>
      </w:rPr>
      <w:t>3</w:t>
    </w:r>
    <w:r w:rsidRPr="00D472D1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5" w:rsidRDefault="00982C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0668000" cy="1390650"/>
          <wp:effectExtent l="0" t="0" r="0" b="0"/>
          <wp:wrapNone/>
          <wp:docPr id="1" name="Picture 1" descr="footer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4E" w:rsidRDefault="006C7B4E">
      <w:r>
        <w:separator/>
      </w:r>
    </w:p>
  </w:footnote>
  <w:footnote w:type="continuationSeparator" w:id="0">
    <w:p w:rsidR="006C7B4E" w:rsidRDefault="006C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5" w:rsidRDefault="00766BF5" w:rsidP="00FC4FEB">
    <w:pPr>
      <w:pStyle w:val="Heading1"/>
    </w:pPr>
    <w:r>
      <w:t>Year 4</w:t>
    </w:r>
    <w:r w:rsidRPr="005A751B">
      <w:t xml:space="preserve"> Curriculum and Assessment O</w:t>
    </w:r>
    <w:r>
      <w:t>verview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5" w:rsidRDefault="00766BF5" w:rsidP="00C42404">
    <w:pPr>
      <w:pStyle w:val="Heading1"/>
    </w:pPr>
    <w:r>
      <w:t>Year 4</w:t>
    </w:r>
    <w:r w:rsidRPr="005A751B">
      <w:t xml:space="preserve"> Curriculum and Assessment O</w:t>
    </w:r>
    <w:r>
      <w:t>verview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5" w:rsidRPr="00D41F48" w:rsidRDefault="00982CBD" w:rsidP="00D41F48">
    <w:pPr>
      <w:pStyle w:val="Maintitle"/>
      <w:rPr>
        <w:rStyle w:val="MaintitleChar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58475" cy="1952625"/>
          <wp:effectExtent l="0" t="0" r="9525" b="9525"/>
          <wp:wrapNone/>
          <wp:docPr id="2" name="Picture 2" descr="header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BF5" w:rsidRPr="00D41F48">
      <w:rPr>
        <w:rStyle w:val="MaintitleChar"/>
      </w:rPr>
      <w:t xml:space="preserve">Curriculum and assessment </w:t>
    </w:r>
    <w:r w:rsidR="00766BF5">
      <w:rPr>
        <w:rStyle w:val="MaintitleChar"/>
      </w:rPr>
      <w:t>overview</w:t>
    </w:r>
  </w:p>
  <w:p w:rsidR="00766BF5" w:rsidRPr="00D41F48" w:rsidRDefault="00766BF5" w:rsidP="00D41F48">
    <w:pPr>
      <w:pStyle w:val="subtitle"/>
    </w:pPr>
    <w:r w:rsidRPr="00D41F48">
      <w:rPr>
        <w:rStyle w:val="MaintitleChar"/>
        <w:b w:val="0"/>
        <w:sz w:val="40"/>
        <w:szCs w:val="40"/>
      </w:rPr>
      <w:t>Model B — Template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5" w:rsidRDefault="00766BF5" w:rsidP="00FC4FEB">
    <w:pPr>
      <w:pStyle w:val="Heading1"/>
    </w:pPr>
    <w:r w:rsidRPr="005A751B">
      <w:t xml:space="preserve">Curriculum and </w:t>
    </w:r>
    <w:r>
      <w:t>a</w:t>
    </w:r>
    <w:r w:rsidRPr="005A751B">
      <w:t xml:space="preserve">ssessment </w:t>
    </w:r>
    <w:r>
      <w:t>overview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5" w:rsidRDefault="00766BF5" w:rsidP="00C42404">
    <w:pPr>
      <w:pStyle w:val="Heading1"/>
    </w:pPr>
    <w:r w:rsidRPr="005A751B">
      <w:t xml:space="preserve">Curriculum and </w:t>
    </w:r>
    <w:r>
      <w:t>a</w:t>
    </w:r>
    <w:r w:rsidRPr="005A751B">
      <w:t xml:space="preserve">ssessment </w:t>
    </w:r>
    <w:r>
      <w:t>overview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BE2"/>
    <w:multiLevelType w:val="hybridMultilevel"/>
    <w:tmpl w:val="1C7E879A"/>
    <w:lvl w:ilvl="0" w:tplc="5BFC2A16">
      <w:start w:val="1"/>
      <w:numFmt w:val="bullet"/>
      <w:pStyle w:val="Tablebullets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36A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26D10B4"/>
    <w:multiLevelType w:val="singleLevel"/>
    <w:tmpl w:val="C57A69A2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">
    <w:nsid w:val="1E891C4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A96F13"/>
    <w:multiLevelType w:val="multilevel"/>
    <w:tmpl w:val="8528C7E2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5">
    <w:nsid w:val="2F1046B8"/>
    <w:multiLevelType w:val="singleLevel"/>
    <w:tmpl w:val="2C7E5C60"/>
    <w:lvl w:ilvl="0">
      <w:start w:val="1"/>
      <w:numFmt w:val="bullet"/>
      <w:pStyle w:val="Bulletslevel3"/>
      <w:lvlText w:val="▪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</w:abstractNum>
  <w:abstractNum w:abstractNumId="6">
    <w:nsid w:val="520557BA"/>
    <w:multiLevelType w:val="hybridMultilevel"/>
    <w:tmpl w:val="200AA3F2"/>
    <w:lvl w:ilvl="0" w:tplc="75F6DC82">
      <w:start w:val="1"/>
      <w:numFmt w:val="decimal"/>
      <w:pStyle w:val="Numberedbullets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>
      <w:start w:val="1"/>
      <w:numFmt w:val="lowerLetter"/>
      <w:pStyle w:val="Numberedbulletslevel2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pStyle w:val="Numberedbulletslevel3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4435ECE"/>
    <w:multiLevelType w:val="hybridMultilevel"/>
    <w:tmpl w:val="8F16AC0E"/>
    <w:lvl w:ilvl="0" w:tplc="C86A1D4E">
      <w:start w:val="1"/>
      <w:numFmt w:val="bullet"/>
      <w:pStyle w:val="Bulletslevel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F0DBA"/>
    <w:multiLevelType w:val="singleLevel"/>
    <w:tmpl w:val="1324BBDA"/>
    <w:lvl w:ilvl="0">
      <w:start w:val="1"/>
      <w:numFmt w:val="bullet"/>
      <w:pStyle w:val="Tablebullets3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</w:abstractNum>
  <w:abstractNum w:abstractNumId="9">
    <w:nsid w:val="770418D0"/>
    <w:multiLevelType w:val="singleLevel"/>
    <w:tmpl w:val="6A2E0728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10">
    <w:nsid w:val="7D6E35E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9"/>
  </w:num>
  <w:num w:numId="13">
    <w:abstractNumId w:val="0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3074">
      <o:colormru v:ext="edit" colors="#cfe7e6,#00948d,#6fbdbe,#ffedd9,#e87d1e,#eef6e4,#a0cf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46"/>
    <w:rsid w:val="00001174"/>
    <w:rsid w:val="00011157"/>
    <w:rsid w:val="00011DA2"/>
    <w:rsid w:val="00013040"/>
    <w:rsid w:val="00013624"/>
    <w:rsid w:val="00016386"/>
    <w:rsid w:val="0001643F"/>
    <w:rsid w:val="00022A2F"/>
    <w:rsid w:val="000235F0"/>
    <w:rsid w:val="00026EBF"/>
    <w:rsid w:val="000321E8"/>
    <w:rsid w:val="00032B87"/>
    <w:rsid w:val="00032EFD"/>
    <w:rsid w:val="00033D4A"/>
    <w:rsid w:val="000341D2"/>
    <w:rsid w:val="000345DE"/>
    <w:rsid w:val="00035770"/>
    <w:rsid w:val="00035A0D"/>
    <w:rsid w:val="00036BB7"/>
    <w:rsid w:val="000406B8"/>
    <w:rsid w:val="00040DA0"/>
    <w:rsid w:val="00040F53"/>
    <w:rsid w:val="00042201"/>
    <w:rsid w:val="00045B0E"/>
    <w:rsid w:val="000503C5"/>
    <w:rsid w:val="00053AAF"/>
    <w:rsid w:val="000558E6"/>
    <w:rsid w:val="00055A0B"/>
    <w:rsid w:val="00056DD4"/>
    <w:rsid w:val="000571A5"/>
    <w:rsid w:val="00060341"/>
    <w:rsid w:val="000654C7"/>
    <w:rsid w:val="00070E9D"/>
    <w:rsid w:val="00071483"/>
    <w:rsid w:val="000723BD"/>
    <w:rsid w:val="00072E9F"/>
    <w:rsid w:val="000749D8"/>
    <w:rsid w:val="00076EFB"/>
    <w:rsid w:val="00077E08"/>
    <w:rsid w:val="00077F60"/>
    <w:rsid w:val="00080522"/>
    <w:rsid w:val="00081CA7"/>
    <w:rsid w:val="00083054"/>
    <w:rsid w:val="0008308A"/>
    <w:rsid w:val="000849A5"/>
    <w:rsid w:val="00086DA9"/>
    <w:rsid w:val="00091081"/>
    <w:rsid w:val="00092241"/>
    <w:rsid w:val="00095AEB"/>
    <w:rsid w:val="00097993"/>
    <w:rsid w:val="00097D4A"/>
    <w:rsid w:val="000A0224"/>
    <w:rsid w:val="000A1EC3"/>
    <w:rsid w:val="000A28DB"/>
    <w:rsid w:val="000A2F39"/>
    <w:rsid w:val="000B053C"/>
    <w:rsid w:val="000B2377"/>
    <w:rsid w:val="000B27E0"/>
    <w:rsid w:val="000B3941"/>
    <w:rsid w:val="000B3BE3"/>
    <w:rsid w:val="000B49A7"/>
    <w:rsid w:val="000C43F1"/>
    <w:rsid w:val="000C4462"/>
    <w:rsid w:val="000C64FA"/>
    <w:rsid w:val="000D0035"/>
    <w:rsid w:val="000D0A12"/>
    <w:rsid w:val="000D1CC0"/>
    <w:rsid w:val="000D2F4B"/>
    <w:rsid w:val="000D3918"/>
    <w:rsid w:val="000D63CC"/>
    <w:rsid w:val="000D7506"/>
    <w:rsid w:val="000D7660"/>
    <w:rsid w:val="000E003D"/>
    <w:rsid w:val="000E3EFB"/>
    <w:rsid w:val="000F2AF2"/>
    <w:rsid w:val="000F5A67"/>
    <w:rsid w:val="000F7030"/>
    <w:rsid w:val="00100204"/>
    <w:rsid w:val="00100E8A"/>
    <w:rsid w:val="001016F5"/>
    <w:rsid w:val="00102748"/>
    <w:rsid w:val="0010301D"/>
    <w:rsid w:val="001046A7"/>
    <w:rsid w:val="00106788"/>
    <w:rsid w:val="0011014F"/>
    <w:rsid w:val="0011099C"/>
    <w:rsid w:val="00111BD8"/>
    <w:rsid w:val="00111D52"/>
    <w:rsid w:val="00112E21"/>
    <w:rsid w:val="00115979"/>
    <w:rsid w:val="001159E2"/>
    <w:rsid w:val="00115AFC"/>
    <w:rsid w:val="00117A58"/>
    <w:rsid w:val="00117BCC"/>
    <w:rsid w:val="00117C6E"/>
    <w:rsid w:val="00120938"/>
    <w:rsid w:val="001213C8"/>
    <w:rsid w:val="00121E16"/>
    <w:rsid w:val="00125170"/>
    <w:rsid w:val="00126020"/>
    <w:rsid w:val="00145784"/>
    <w:rsid w:val="00145998"/>
    <w:rsid w:val="00145BD9"/>
    <w:rsid w:val="00147755"/>
    <w:rsid w:val="00147E3C"/>
    <w:rsid w:val="00147FC2"/>
    <w:rsid w:val="00161242"/>
    <w:rsid w:val="00163091"/>
    <w:rsid w:val="0017052D"/>
    <w:rsid w:val="0017133B"/>
    <w:rsid w:val="001740EF"/>
    <w:rsid w:val="00174A4A"/>
    <w:rsid w:val="00176BEC"/>
    <w:rsid w:val="00176C4B"/>
    <w:rsid w:val="0017704A"/>
    <w:rsid w:val="001869A3"/>
    <w:rsid w:val="00186D0A"/>
    <w:rsid w:val="001871D3"/>
    <w:rsid w:val="00190D82"/>
    <w:rsid w:val="00192545"/>
    <w:rsid w:val="00192D8C"/>
    <w:rsid w:val="001939BF"/>
    <w:rsid w:val="001939D1"/>
    <w:rsid w:val="00193AFF"/>
    <w:rsid w:val="001A0044"/>
    <w:rsid w:val="001A76E0"/>
    <w:rsid w:val="001B0DF2"/>
    <w:rsid w:val="001B33F3"/>
    <w:rsid w:val="001B4213"/>
    <w:rsid w:val="001C02AD"/>
    <w:rsid w:val="001C21A7"/>
    <w:rsid w:val="001C36AC"/>
    <w:rsid w:val="001C3969"/>
    <w:rsid w:val="001C45CA"/>
    <w:rsid w:val="001C4B89"/>
    <w:rsid w:val="001C510F"/>
    <w:rsid w:val="001C542B"/>
    <w:rsid w:val="001D1EB6"/>
    <w:rsid w:val="001D4F5A"/>
    <w:rsid w:val="001E07D2"/>
    <w:rsid w:val="001E14B1"/>
    <w:rsid w:val="001E22EA"/>
    <w:rsid w:val="001E2B79"/>
    <w:rsid w:val="001E6326"/>
    <w:rsid w:val="001F02C9"/>
    <w:rsid w:val="001F0AB2"/>
    <w:rsid w:val="001F193A"/>
    <w:rsid w:val="001F29B6"/>
    <w:rsid w:val="001F3093"/>
    <w:rsid w:val="001F6DDE"/>
    <w:rsid w:val="001F7165"/>
    <w:rsid w:val="0020097A"/>
    <w:rsid w:val="00200C39"/>
    <w:rsid w:val="0020768D"/>
    <w:rsid w:val="00210CE6"/>
    <w:rsid w:val="00210D01"/>
    <w:rsid w:val="0021204C"/>
    <w:rsid w:val="002141B7"/>
    <w:rsid w:val="002169D2"/>
    <w:rsid w:val="002176EF"/>
    <w:rsid w:val="0022070B"/>
    <w:rsid w:val="00230C64"/>
    <w:rsid w:val="00234674"/>
    <w:rsid w:val="00234D8C"/>
    <w:rsid w:val="002355C7"/>
    <w:rsid w:val="002371E3"/>
    <w:rsid w:val="002404DB"/>
    <w:rsid w:val="00244405"/>
    <w:rsid w:val="00251208"/>
    <w:rsid w:val="00251D17"/>
    <w:rsid w:val="00252286"/>
    <w:rsid w:val="00253094"/>
    <w:rsid w:val="00254139"/>
    <w:rsid w:val="0025496A"/>
    <w:rsid w:val="0025710F"/>
    <w:rsid w:val="0025770D"/>
    <w:rsid w:val="0026110B"/>
    <w:rsid w:val="002615B1"/>
    <w:rsid w:val="00261D36"/>
    <w:rsid w:val="00266D33"/>
    <w:rsid w:val="00273AFF"/>
    <w:rsid w:val="00273C99"/>
    <w:rsid w:val="00276B6A"/>
    <w:rsid w:val="00277103"/>
    <w:rsid w:val="002777D3"/>
    <w:rsid w:val="00280F9A"/>
    <w:rsid w:val="002845AC"/>
    <w:rsid w:val="00284B15"/>
    <w:rsid w:val="00285CDD"/>
    <w:rsid w:val="002860F8"/>
    <w:rsid w:val="002902F9"/>
    <w:rsid w:val="00290722"/>
    <w:rsid w:val="00292208"/>
    <w:rsid w:val="00292DA5"/>
    <w:rsid w:val="002945E3"/>
    <w:rsid w:val="002A0DD5"/>
    <w:rsid w:val="002A1E12"/>
    <w:rsid w:val="002A2BFC"/>
    <w:rsid w:val="002A3384"/>
    <w:rsid w:val="002A4F49"/>
    <w:rsid w:val="002A6D99"/>
    <w:rsid w:val="002A728F"/>
    <w:rsid w:val="002B5679"/>
    <w:rsid w:val="002B5C1C"/>
    <w:rsid w:val="002C02DB"/>
    <w:rsid w:val="002C1246"/>
    <w:rsid w:val="002C5530"/>
    <w:rsid w:val="002D0008"/>
    <w:rsid w:val="002D0743"/>
    <w:rsid w:val="002D18A8"/>
    <w:rsid w:val="002D1F3B"/>
    <w:rsid w:val="002D3071"/>
    <w:rsid w:val="002D584D"/>
    <w:rsid w:val="002D6C5A"/>
    <w:rsid w:val="002D6D86"/>
    <w:rsid w:val="002D7E0B"/>
    <w:rsid w:val="002E1BFA"/>
    <w:rsid w:val="002E3FED"/>
    <w:rsid w:val="002E48B4"/>
    <w:rsid w:val="002E5D15"/>
    <w:rsid w:val="002E6686"/>
    <w:rsid w:val="002F2943"/>
    <w:rsid w:val="002F5AEE"/>
    <w:rsid w:val="002F7026"/>
    <w:rsid w:val="002F7540"/>
    <w:rsid w:val="00300A1B"/>
    <w:rsid w:val="003016FA"/>
    <w:rsid w:val="00301C89"/>
    <w:rsid w:val="003025A8"/>
    <w:rsid w:val="003078EA"/>
    <w:rsid w:val="00307EBD"/>
    <w:rsid w:val="00311D65"/>
    <w:rsid w:val="00312B27"/>
    <w:rsid w:val="00313C71"/>
    <w:rsid w:val="00317E35"/>
    <w:rsid w:val="00320310"/>
    <w:rsid w:val="003210B8"/>
    <w:rsid w:val="00323C5F"/>
    <w:rsid w:val="00324553"/>
    <w:rsid w:val="0032759B"/>
    <w:rsid w:val="00331815"/>
    <w:rsid w:val="00331CB4"/>
    <w:rsid w:val="00334CC1"/>
    <w:rsid w:val="00341513"/>
    <w:rsid w:val="00342780"/>
    <w:rsid w:val="00345990"/>
    <w:rsid w:val="00345ACD"/>
    <w:rsid w:val="0034654E"/>
    <w:rsid w:val="00347731"/>
    <w:rsid w:val="00347B06"/>
    <w:rsid w:val="00351459"/>
    <w:rsid w:val="003537D4"/>
    <w:rsid w:val="00361110"/>
    <w:rsid w:val="003614EC"/>
    <w:rsid w:val="00362090"/>
    <w:rsid w:val="00362A1F"/>
    <w:rsid w:val="0036542B"/>
    <w:rsid w:val="00366E60"/>
    <w:rsid w:val="00374E10"/>
    <w:rsid w:val="00376BAB"/>
    <w:rsid w:val="00377B29"/>
    <w:rsid w:val="003810FD"/>
    <w:rsid w:val="0038389E"/>
    <w:rsid w:val="0038693E"/>
    <w:rsid w:val="00387FDF"/>
    <w:rsid w:val="003905D9"/>
    <w:rsid w:val="00390B18"/>
    <w:rsid w:val="003914EB"/>
    <w:rsid w:val="00391D61"/>
    <w:rsid w:val="00392360"/>
    <w:rsid w:val="003936D5"/>
    <w:rsid w:val="00397738"/>
    <w:rsid w:val="00397D88"/>
    <w:rsid w:val="00397E1A"/>
    <w:rsid w:val="00397EE8"/>
    <w:rsid w:val="003A2810"/>
    <w:rsid w:val="003A3E48"/>
    <w:rsid w:val="003A4055"/>
    <w:rsid w:val="003A6723"/>
    <w:rsid w:val="003B09D3"/>
    <w:rsid w:val="003B140B"/>
    <w:rsid w:val="003B2BEA"/>
    <w:rsid w:val="003B2CC2"/>
    <w:rsid w:val="003B3BF3"/>
    <w:rsid w:val="003B3D2D"/>
    <w:rsid w:val="003B4F64"/>
    <w:rsid w:val="003B532A"/>
    <w:rsid w:val="003C28CF"/>
    <w:rsid w:val="003C4346"/>
    <w:rsid w:val="003D1742"/>
    <w:rsid w:val="003E02F3"/>
    <w:rsid w:val="003E196D"/>
    <w:rsid w:val="003E5F9D"/>
    <w:rsid w:val="003E70BD"/>
    <w:rsid w:val="003F17A8"/>
    <w:rsid w:val="003F3465"/>
    <w:rsid w:val="003F3588"/>
    <w:rsid w:val="003F3E32"/>
    <w:rsid w:val="003F3E5E"/>
    <w:rsid w:val="003F4ED4"/>
    <w:rsid w:val="003F5A24"/>
    <w:rsid w:val="003F6233"/>
    <w:rsid w:val="003F7BA7"/>
    <w:rsid w:val="003F7D23"/>
    <w:rsid w:val="003F7E1F"/>
    <w:rsid w:val="003F7E80"/>
    <w:rsid w:val="00400EAE"/>
    <w:rsid w:val="004012DE"/>
    <w:rsid w:val="00405032"/>
    <w:rsid w:val="0040737E"/>
    <w:rsid w:val="004100E0"/>
    <w:rsid w:val="00412DF2"/>
    <w:rsid w:val="00413912"/>
    <w:rsid w:val="00415627"/>
    <w:rsid w:val="004173BA"/>
    <w:rsid w:val="0042229C"/>
    <w:rsid w:val="004228AA"/>
    <w:rsid w:val="00422E7A"/>
    <w:rsid w:val="00422F74"/>
    <w:rsid w:val="00426B68"/>
    <w:rsid w:val="00431C24"/>
    <w:rsid w:val="0043224E"/>
    <w:rsid w:val="004338D9"/>
    <w:rsid w:val="00433B9B"/>
    <w:rsid w:val="0043486E"/>
    <w:rsid w:val="004376D5"/>
    <w:rsid w:val="00440942"/>
    <w:rsid w:val="00440F0D"/>
    <w:rsid w:val="00445E2F"/>
    <w:rsid w:val="00445FC5"/>
    <w:rsid w:val="004462A2"/>
    <w:rsid w:val="00447438"/>
    <w:rsid w:val="00447C11"/>
    <w:rsid w:val="004501CE"/>
    <w:rsid w:val="00452EA5"/>
    <w:rsid w:val="00453FCE"/>
    <w:rsid w:val="00460CDD"/>
    <w:rsid w:val="00461198"/>
    <w:rsid w:val="0046152A"/>
    <w:rsid w:val="00461D2F"/>
    <w:rsid w:val="00462DB7"/>
    <w:rsid w:val="00462FA0"/>
    <w:rsid w:val="00463941"/>
    <w:rsid w:val="0047166D"/>
    <w:rsid w:val="00473779"/>
    <w:rsid w:val="0047759E"/>
    <w:rsid w:val="004779C0"/>
    <w:rsid w:val="004806DE"/>
    <w:rsid w:val="0048073A"/>
    <w:rsid w:val="00480EAF"/>
    <w:rsid w:val="004876FC"/>
    <w:rsid w:val="00487B67"/>
    <w:rsid w:val="00493DF0"/>
    <w:rsid w:val="00493E4A"/>
    <w:rsid w:val="00493FA5"/>
    <w:rsid w:val="00494762"/>
    <w:rsid w:val="004A0116"/>
    <w:rsid w:val="004A1A0B"/>
    <w:rsid w:val="004A1BD3"/>
    <w:rsid w:val="004A2910"/>
    <w:rsid w:val="004A2CF4"/>
    <w:rsid w:val="004A30C7"/>
    <w:rsid w:val="004A3821"/>
    <w:rsid w:val="004A38B7"/>
    <w:rsid w:val="004A5787"/>
    <w:rsid w:val="004A59BE"/>
    <w:rsid w:val="004A742C"/>
    <w:rsid w:val="004A7993"/>
    <w:rsid w:val="004A7BAE"/>
    <w:rsid w:val="004B10DB"/>
    <w:rsid w:val="004B1283"/>
    <w:rsid w:val="004C4676"/>
    <w:rsid w:val="004C5210"/>
    <w:rsid w:val="004C7BE3"/>
    <w:rsid w:val="004D13DD"/>
    <w:rsid w:val="004D29D0"/>
    <w:rsid w:val="004D4E51"/>
    <w:rsid w:val="004D79EF"/>
    <w:rsid w:val="004E1A71"/>
    <w:rsid w:val="004E6D31"/>
    <w:rsid w:val="004F06E2"/>
    <w:rsid w:val="004F0869"/>
    <w:rsid w:val="004F3530"/>
    <w:rsid w:val="004F4BF3"/>
    <w:rsid w:val="004F4CAB"/>
    <w:rsid w:val="004F4EC3"/>
    <w:rsid w:val="004F5189"/>
    <w:rsid w:val="00501561"/>
    <w:rsid w:val="0050206B"/>
    <w:rsid w:val="00502240"/>
    <w:rsid w:val="00502A7C"/>
    <w:rsid w:val="00503064"/>
    <w:rsid w:val="0050338F"/>
    <w:rsid w:val="00503C4C"/>
    <w:rsid w:val="00513DF2"/>
    <w:rsid w:val="005150B1"/>
    <w:rsid w:val="00515163"/>
    <w:rsid w:val="00515706"/>
    <w:rsid w:val="005166C9"/>
    <w:rsid w:val="00517D72"/>
    <w:rsid w:val="00520A3B"/>
    <w:rsid w:val="00524AD1"/>
    <w:rsid w:val="00530913"/>
    <w:rsid w:val="005353DA"/>
    <w:rsid w:val="00536927"/>
    <w:rsid w:val="005371BE"/>
    <w:rsid w:val="00537947"/>
    <w:rsid w:val="005401FE"/>
    <w:rsid w:val="005426EF"/>
    <w:rsid w:val="00543E6A"/>
    <w:rsid w:val="00545B87"/>
    <w:rsid w:val="0054661F"/>
    <w:rsid w:val="00547BDB"/>
    <w:rsid w:val="00550DEE"/>
    <w:rsid w:val="00551D09"/>
    <w:rsid w:val="005546A5"/>
    <w:rsid w:val="0056032A"/>
    <w:rsid w:val="00561097"/>
    <w:rsid w:val="005615F2"/>
    <w:rsid w:val="00564D8B"/>
    <w:rsid w:val="00564EB8"/>
    <w:rsid w:val="00567994"/>
    <w:rsid w:val="005700C9"/>
    <w:rsid w:val="005725D1"/>
    <w:rsid w:val="005731C6"/>
    <w:rsid w:val="0057343F"/>
    <w:rsid w:val="0057428F"/>
    <w:rsid w:val="00576ACE"/>
    <w:rsid w:val="00580046"/>
    <w:rsid w:val="00580C0F"/>
    <w:rsid w:val="00582FF4"/>
    <w:rsid w:val="0058442A"/>
    <w:rsid w:val="0059046F"/>
    <w:rsid w:val="00595C14"/>
    <w:rsid w:val="0059764E"/>
    <w:rsid w:val="005A0FF7"/>
    <w:rsid w:val="005A20A3"/>
    <w:rsid w:val="005A481F"/>
    <w:rsid w:val="005A5769"/>
    <w:rsid w:val="005A73AA"/>
    <w:rsid w:val="005B171C"/>
    <w:rsid w:val="005B1D31"/>
    <w:rsid w:val="005B36AB"/>
    <w:rsid w:val="005B3857"/>
    <w:rsid w:val="005B5253"/>
    <w:rsid w:val="005B64C3"/>
    <w:rsid w:val="005C1BFE"/>
    <w:rsid w:val="005C2E32"/>
    <w:rsid w:val="005C6E8B"/>
    <w:rsid w:val="005D2910"/>
    <w:rsid w:val="005D2C58"/>
    <w:rsid w:val="005D40EC"/>
    <w:rsid w:val="005D501B"/>
    <w:rsid w:val="005D660A"/>
    <w:rsid w:val="005D6ED3"/>
    <w:rsid w:val="005E0E07"/>
    <w:rsid w:val="005E1D23"/>
    <w:rsid w:val="005E3941"/>
    <w:rsid w:val="005E4237"/>
    <w:rsid w:val="005E4D73"/>
    <w:rsid w:val="005E68CF"/>
    <w:rsid w:val="005E6B40"/>
    <w:rsid w:val="005F0DF7"/>
    <w:rsid w:val="005F15AE"/>
    <w:rsid w:val="005F5128"/>
    <w:rsid w:val="005F54A8"/>
    <w:rsid w:val="005F74EA"/>
    <w:rsid w:val="00601EBD"/>
    <w:rsid w:val="00602C58"/>
    <w:rsid w:val="00604F62"/>
    <w:rsid w:val="00615BA5"/>
    <w:rsid w:val="00616BF8"/>
    <w:rsid w:val="00616D2B"/>
    <w:rsid w:val="00622418"/>
    <w:rsid w:val="00624E9E"/>
    <w:rsid w:val="00626406"/>
    <w:rsid w:val="00626B13"/>
    <w:rsid w:val="00632838"/>
    <w:rsid w:val="00632ADC"/>
    <w:rsid w:val="006348BE"/>
    <w:rsid w:val="00636003"/>
    <w:rsid w:val="006366ED"/>
    <w:rsid w:val="00636C11"/>
    <w:rsid w:val="006379DC"/>
    <w:rsid w:val="006402B1"/>
    <w:rsid w:val="00640718"/>
    <w:rsid w:val="00641B75"/>
    <w:rsid w:val="006453EA"/>
    <w:rsid w:val="00646176"/>
    <w:rsid w:val="006463C6"/>
    <w:rsid w:val="00653C59"/>
    <w:rsid w:val="00656F4D"/>
    <w:rsid w:val="00660308"/>
    <w:rsid w:val="0066090B"/>
    <w:rsid w:val="00661552"/>
    <w:rsid w:val="00663BBC"/>
    <w:rsid w:val="00663E46"/>
    <w:rsid w:val="00663FD4"/>
    <w:rsid w:val="00664AC8"/>
    <w:rsid w:val="00665243"/>
    <w:rsid w:val="00665532"/>
    <w:rsid w:val="006716E2"/>
    <w:rsid w:val="006729A9"/>
    <w:rsid w:val="0067601F"/>
    <w:rsid w:val="00677078"/>
    <w:rsid w:val="0067723C"/>
    <w:rsid w:val="00677FA5"/>
    <w:rsid w:val="006822A4"/>
    <w:rsid w:val="0068794D"/>
    <w:rsid w:val="00690376"/>
    <w:rsid w:val="0069133F"/>
    <w:rsid w:val="00692201"/>
    <w:rsid w:val="00692D1A"/>
    <w:rsid w:val="00693A41"/>
    <w:rsid w:val="00694572"/>
    <w:rsid w:val="00695562"/>
    <w:rsid w:val="00695708"/>
    <w:rsid w:val="006A0835"/>
    <w:rsid w:val="006A0F13"/>
    <w:rsid w:val="006A26F1"/>
    <w:rsid w:val="006A2E74"/>
    <w:rsid w:val="006A3B4C"/>
    <w:rsid w:val="006A4A62"/>
    <w:rsid w:val="006A4CC0"/>
    <w:rsid w:val="006A5BD2"/>
    <w:rsid w:val="006A5C52"/>
    <w:rsid w:val="006A7FC6"/>
    <w:rsid w:val="006B2B1F"/>
    <w:rsid w:val="006B375F"/>
    <w:rsid w:val="006B3AC2"/>
    <w:rsid w:val="006B3D7E"/>
    <w:rsid w:val="006B4B05"/>
    <w:rsid w:val="006C2BB1"/>
    <w:rsid w:val="006C4D56"/>
    <w:rsid w:val="006C5243"/>
    <w:rsid w:val="006C7B4E"/>
    <w:rsid w:val="006D15F2"/>
    <w:rsid w:val="006D1933"/>
    <w:rsid w:val="006D497A"/>
    <w:rsid w:val="006D534A"/>
    <w:rsid w:val="006D652B"/>
    <w:rsid w:val="006E0093"/>
    <w:rsid w:val="006E29DF"/>
    <w:rsid w:val="006E3889"/>
    <w:rsid w:val="006E43D3"/>
    <w:rsid w:val="006F09C2"/>
    <w:rsid w:val="006F1C31"/>
    <w:rsid w:val="006F1E64"/>
    <w:rsid w:val="006F2E5A"/>
    <w:rsid w:val="006F6185"/>
    <w:rsid w:val="006F7D30"/>
    <w:rsid w:val="00701EB1"/>
    <w:rsid w:val="00702EAD"/>
    <w:rsid w:val="00706D46"/>
    <w:rsid w:val="0071200F"/>
    <w:rsid w:val="00712089"/>
    <w:rsid w:val="00712525"/>
    <w:rsid w:val="007125AD"/>
    <w:rsid w:val="00712D63"/>
    <w:rsid w:val="00713922"/>
    <w:rsid w:val="00716573"/>
    <w:rsid w:val="007237D9"/>
    <w:rsid w:val="00724D7F"/>
    <w:rsid w:val="0072592E"/>
    <w:rsid w:val="00725A42"/>
    <w:rsid w:val="00726048"/>
    <w:rsid w:val="007332BF"/>
    <w:rsid w:val="007342AB"/>
    <w:rsid w:val="007378D0"/>
    <w:rsid w:val="00737A62"/>
    <w:rsid w:val="00743195"/>
    <w:rsid w:val="00747D77"/>
    <w:rsid w:val="00750DCA"/>
    <w:rsid w:val="00752D49"/>
    <w:rsid w:val="00756351"/>
    <w:rsid w:val="00760320"/>
    <w:rsid w:val="00761B08"/>
    <w:rsid w:val="00761BFE"/>
    <w:rsid w:val="00762E51"/>
    <w:rsid w:val="00766BF5"/>
    <w:rsid w:val="00767C6D"/>
    <w:rsid w:val="007714E0"/>
    <w:rsid w:val="00773826"/>
    <w:rsid w:val="007747E5"/>
    <w:rsid w:val="00774E46"/>
    <w:rsid w:val="00780601"/>
    <w:rsid w:val="00781C6F"/>
    <w:rsid w:val="007850CC"/>
    <w:rsid w:val="007857AA"/>
    <w:rsid w:val="0078614A"/>
    <w:rsid w:val="00797623"/>
    <w:rsid w:val="00797A0B"/>
    <w:rsid w:val="007A158F"/>
    <w:rsid w:val="007A1A5F"/>
    <w:rsid w:val="007A1BB2"/>
    <w:rsid w:val="007A5320"/>
    <w:rsid w:val="007A6894"/>
    <w:rsid w:val="007B336B"/>
    <w:rsid w:val="007B4BBE"/>
    <w:rsid w:val="007B60FF"/>
    <w:rsid w:val="007C1FD9"/>
    <w:rsid w:val="007C5B50"/>
    <w:rsid w:val="007C6865"/>
    <w:rsid w:val="007D1F81"/>
    <w:rsid w:val="007D2537"/>
    <w:rsid w:val="007D25B9"/>
    <w:rsid w:val="007E4098"/>
    <w:rsid w:val="007E46B8"/>
    <w:rsid w:val="007E4A93"/>
    <w:rsid w:val="007E5C2C"/>
    <w:rsid w:val="007E6E97"/>
    <w:rsid w:val="007F0D96"/>
    <w:rsid w:val="007F4C38"/>
    <w:rsid w:val="007F51E0"/>
    <w:rsid w:val="007F5E47"/>
    <w:rsid w:val="007F6FE5"/>
    <w:rsid w:val="007F7E89"/>
    <w:rsid w:val="00800F97"/>
    <w:rsid w:val="00801FBF"/>
    <w:rsid w:val="00804DF2"/>
    <w:rsid w:val="00805381"/>
    <w:rsid w:val="008057A5"/>
    <w:rsid w:val="00806816"/>
    <w:rsid w:val="00810013"/>
    <w:rsid w:val="0083411A"/>
    <w:rsid w:val="008347C2"/>
    <w:rsid w:val="00835DCD"/>
    <w:rsid w:val="0084276D"/>
    <w:rsid w:val="008429E2"/>
    <w:rsid w:val="00844CB4"/>
    <w:rsid w:val="0084525E"/>
    <w:rsid w:val="00847C63"/>
    <w:rsid w:val="00851313"/>
    <w:rsid w:val="008513BE"/>
    <w:rsid w:val="0085350E"/>
    <w:rsid w:val="0085386A"/>
    <w:rsid w:val="00853E18"/>
    <w:rsid w:val="0085674D"/>
    <w:rsid w:val="008579F1"/>
    <w:rsid w:val="0086034F"/>
    <w:rsid w:val="008609C0"/>
    <w:rsid w:val="00861242"/>
    <w:rsid w:val="0086198F"/>
    <w:rsid w:val="00861CEB"/>
    <w:rsid w:val="008621D1"/>
    <w:rsid w:val="008626E0"/>
    <w:rsid w:val="0086305A"/>
    <w:rsid w:val="00867832"/>
    <w:rsid w:val="0086795E"/>
    <w:rsid w:val="00867D92"/>
    <w:rsid w:val="0087316D"/>
    <w:rsid w:val="00874429"/>
    <w:rsid w:val="00874B49"/>
    <w:rsid w:val="0087650B"/>
    <w:rsid w:val="00876AFA"/>
    <w:rsid w:val="00876C3B"/>
    <w:rsid w:val="00880B79"/>
    <w:rsid w:val="008815BC"/>
    <w:rsid w:val="0088490E"/>
    <w:rsid w:val="00884FB0"/>
    <w:rsid w:val="00887EC0"/>
    <w:rsid w:val="00891A2C"/>
    <w:rsid w:val="008926DA"/>
    <w:rsid w:val="00892740"/>
    <w:rsid w:val="008951BC"/>
    <w:rsid w:val="008974D1"/>
    <w:rsid w:val="008A0D9B"/>
    <w:rsid w:val="008A3460"/>
    <w:rsid w:val="008A3F66"/>
    <w:rsid w:val="008A46F5"/>
    <w:rsid w:val="008A486B"/>
    <w:rsid w:val="008A4AC1"/>
    <w:rsid w:val="008B066E"/>
    <w:rsid w:val="008B119E"/>
    <w:rsid w:val="008B26B6"/>
    <w:rsid w:val="008B492D"/>
    <w:rsid w:val="008B6D19"/>
    <w:rsid w:val="008B7574"/>
    <w:rsid w:val="008B7BF8"/>
    <w:rsid w:val="008B7CAE"/>
    <w:rsid w:val="008C1B60"/>
    <w:rsid w:val="008C46A1"/>
    <w:rsid w:val="008D4D34"/>
    <w:rsid w:val="008D6E77"/>
    <w:rsid w:val="008E257F"/>
    <w:rsid w:val="008E4EF2"/>
    <w:rsid w:val="008E53AC"/>
    <w:rsid w:val="008E7FCF"/>
    <w:rsid w:val="008F15B5"/>
    <w:rsid w:val="008F2F13"/>
    <w:rsid w:val="008F69C3"/>
    <w:rsid w:val="00900AE3"/>
    <w:rsid w:val="00901196"/>
    <w:rsid w:val="0090433C"/>
    <w:rsid w:val="0090581F"/>
    <w:rsid w:val="00910526"/>
    <w:rsid w:val="009108B9"/>
    <w:rsid w:val="00912D2C"/>
    <w:rsid w:val="0091424F"/>
    <w:rsid w:val="00914761"/>
    <w:rsid w:val="0091638C"/>
    <w:rsid w:val="00917520"/>
    <w:rsid w:val="00921CD1"/>
    <w:rsid w:val="0092293F"/>
    <w:rsid w:val="009250B2"/>
    <w:rsid w:val="00925BAB"/>
    <w:rsid w:val="0092632D"/>
    <w:rsid w:val="00927D07"/>
    <w:rsid w:val="00930979"/>
    <w:rsid w:val="00931E40"/>
    <w:rsid w:val="00932E14"/>
    <w:rsid w:val="00933B2F"/>
    <w:rsid w:val="00934B1B"/>
    <w:rsid w:val="009402BB"/>
    <w:rsid w:val="00943D62"/>
    <w:rsid w:val="00945202"/>
    <w:rsid w:val="00946283"/>
    <w:rsid w:val="00946382"/>
    <w:rsid w:val="009517E8"/>
    <w:rsid w:val="0095521B"/>
    <w:rsid w:val="00955492"/>
    <w:rsid w:val="009559C4"/>
    <w:rsid w:val="009574E1"/>
    <w:rsid w:val="009631F3"/>
    <w:rsid w:val="00965EB5"/>
    <w:rsid w:val="00966234"/>
    <w:rsid w:val="0097023C"/>
    <w:rsid w:val="00970B26"/>
    <w:rsid w:val="00970E8D"/>
    <w:rsid w:val="0097137B"/>
    <w:rsid w:val="00973006"/>
    <w:rsid w:val="00973686"/>
    <w:rsid w:val="00973BA7"/>
    <w:rsid w:val="00976AEA"/>
    <w:rsid w:val="00980BB0"/>
    <w:rsid w:val="00982CBD"/>
    <w:rsid w:val="009918C5"/>
    <w:rsid w:val="009927CD"/>
    <w:rsid w:val="009931A2"/>
    <w:rsid w:val="00993B35"/>
    <w:rsid w:val="009944B1"/>
    <w:rsid w:val="00995984"/>
    <w:rsid w:val="0099702A"/>
    <w:rsid w:val="009A08C3"/>
    <w:rsid w:val="009A27FD"/>
    <w:rsid w:val="009A2A33"/>
    <w:rsid w:val="009A2D1C"/>
    <w:rsid w:val="009A2DA2"/>
    <w:rsid w:val="009A5C92"/>
    <w:rsid w:val="009B06C5"/>
    <w:rsid w:val="009B138A"/>
    <w:rsid w:val="009B143A"/>
    <w:rsid w:val="009B4228"/>
    <w:rsid w:val="009B5E0A"/>
    <w:rsid w:val="009B6655"/>
    <w:rsid w:val="009B6720"/>
    <w:rsid w:val="009C0706"/>
    <w:rsid w:val="009C159B"/>
    <w:rsid w:val="009C1A86"/>
    <w:rsid w:val="009C1ECC"/>
    <w:rsid w:val="009C2EB7"/>
    <w:rsid w:val="009C33C6"/>
    <w:rsid w:val="009C3F6C"/>
    <w:rsid w:val="009C4BF3"/>
    <w:rsid w:val="009C4FC7"/>
    <w:rsid w:val="009C50C9"/>
    <w:rsid w:val="009C6292"/>
    <w:rsid w:val="009D4F86"/>
    <w:rsid w:val="009D67B0"/>
    <w:rsid w:val="009E35AD"/>
    <w:rsid w:val="009E37AB"/>
    <w:rsid w:val="009E67BE"/>
    <w:rsid w:val="009F49EC"/>
    <w:rsid w:val="009F7DDC"/>
    <w:rsid w:val="00A01766"/>
    <w:rsid w:val="00A03842"/>
    <w:rsid w:val="00A04118"/>
    <w:rsid w:val="00A04C95"/>
    <w:rsid w:val="00A072A0"/>
    <w:rsid w:val="00A10799"/>
    <w:rsid w:val="00A13E35"/>
    <w:rsid w:val="00A14E3F"/>
    <w:rsid w:val="00A1533B"/>
    <w:rsid w:val="00A157A5"/>
    <w:rsid w:val="00A20EAF"/>
    <w:rsid w:val="00A22580"/>
    <w:rsid w:val="00A2518C"/>
    <w:rsid w:val="00A30CC1"/>
    <w:rsid w:val="00A31564"/>
    <w:rsid w:val="00A33615"/>
    <w:rsid w:val="00A34B82"/>
    <w:rsid w:val="00A3595F"/>
    <w:rsid w:val="00A37392"/>
    <w:rsid w:val="00A41B4D"/>
    <w:rsid w:val="00A4357C"/>
    <w:rsid w:val="00A449AA"/>
    <w:rsid w:val="00A46359"/>
    <w:rsid w:val="00A57D60"/>
    <w:rsid w:val="00A634D2"/>
    <w:rsid w:val="00A65DF8"/>
    <w:rsid w:val="00A6610A"/>
    <w:rsid w:val="00A71643"/>
    <w:rsid w:val="00A71DF8"/>
    <w:rsid w:val="00A735F1"/>
    <w:rsid w:val="00A73F52"/>
    <w:rsid w:val="00A756CC"/>
    <w:rsid w:val="00A801FD"/>
    <w:rsid w:val="00A83544"/>
    <w:rsid w:val="00A842A2"/>
    <w:rsid w:val="00A85D26"/>
    <w:rsid w:val="00A91F71"/>
    <w:rsid w:val="00A93054"/>
    <w:rsid w:val="00A93B72"/>
    <w:rsid w:val="00A965FD"/>
    <w:rsid w:val="00A973D2"/>
    <w:rsid w:val="00AA2089"/>
    <w:rsid w:val="00AA2154"/>
    <w:rsid w:val="00AA2702"/>
    <w:rsid w:val="00AA32BB"/>
    <w:rsid w:val="00AA4035"/>
    <w:rsid w:val="00AA40BF"/>
    <w:rsid w:val="00AA533D"/>
    <w:rsid w:val="00AA6BEB"/>
    <w:rsid w:val="00AA7C84"/>
    <w:rsid w:val="00AB3E2F"/>
    <w:rsid w:val="00AB4257"/>
    <w:rsid w:val="00AB5FCC"/>
    <w:rsid w:val="00AB6064"/>
    <w:rsid w:val="00AB70FA"/>
    <w:rsid w:val="00AB7BC7"/>
    <w:rsid w:val="00AC10CC"/>
    <w:rsid w:val="00AC168D"/>
    <w:rsid w:val="00AC642B"/>
    <w:rsid w:val="00AC6542"/>
    <w:rsid w:val="00AC6EBC"/>
    <w:rsid w:val="00AD157D"/>
    <w:rsid w:val="00AD2C7E"/>
    <w:rsid w:val="00AD3749"/>
    <w:rsid w:val="00AD386E"/>
    <w:rsid w:val="00AD538B"/>
    <w:rsid w:val="00AD54E1"/>
    <w:rsid w:val="00AD6FF0"/>
    <w:rsid w:val="00AD7056"/>
    <w:rsid w:val="00AD7849"/>
    <w:rsid w:val="00AE241C"/>
    <w:rsid w:val="00AE7691"/>
    <w:rsid w:val="00AE7BBA"/>
    <w:rsid w:val="00AF10AC"/>
    <w:rsid w:val="00AF4A19"/>
    <w:rsid w:val="00AF6FE3"/>
    <w:rsid w:val="00B00672"/>
    <w:rsid w:val="00B055E6"/>
    <w:rsid w:val="00B102FC"/>
    <w:rsid w:val="00B109B4"/>
    <w:rsid w:val="00B10B1C"/>
    <w:rsid w:val="00B11D07"/>
    <w:rsid w:val="00B12660"/>
    <w:rsid w:val="00B12695"/>
    <w:rsid w:val="00B14676"/>
    <w:rsid w:val="00B15F08"/>
    <w:rsid w:val="00B17B70"/>
    <w:rsid w:val="00B17F60"/>
    <w:rsid w:val="00B20754"/>
    <w:rsid w:val="00B21CB7"/>
    <w:rsid w:val="00B279AA"/>
    <w:rsid w:val="00B30551"/>
    <w:rsid w:val="00B30D37"/>
    <w:rsid w:val="00B32805"/>
    <w:rsid w:val="00B32DD1"/>
    <w:rsid w:val="00B4212C"/>
    <w:rsid w:val="00B45AA3"/>
    <w:rsid w:val="00B508B6"/>
    <w:rsid w:val="00B5114B"/>
    <w:rsid w:val="00B51AA2"/>
    <w:rsid w:val="00B53BEF"/>
    <w:rsid w:val="00B5440E"/>
    <w:rsid w:val="00B54E92"/>
    <w:rsid w:val="00B5558C"/>
    <w:rsid w:val="00B60341"/>
    <w:rsid w:val="00B60395"/>
    <w:rsid w:val="00B60F64"/>
    <w:rsid w:val="00B61FBE"/>
    <w:rsid w:val="00B62385"/>
    <w:rsid w:val="00B647CC"/>
    <w:rsid w:val="00B658E0"/>
    <w:rsid w:val="00B67AF0"/>
    <w:rsid w:val="00B73D93"/>
    <w:rsid w:val="00B75468"/>
    <w:rsid w:val="00B754D8"/>
    <w:rsid w:val="00B75FFF"/>
    <w:rsid w:val="00B76A3D"/>
    <w:rsid w:val="00B76EB1"/>
    <w:rsid w:val="00B854D0"/>
    <w:rsid w:val="00B868AC"/>
    <w:rsid w:val="00B86D95"/>
    <w:rsid w:val="00B86F96"/>
    <w:rsid w:val="00B90232"/>
    <w:rsid w:val="00B90652"/>
    <w:rsid w:val="00B950DF"/>
    <w:rsid w:val="00B96B44"/>
    <w:rsid w:val="00BA0740"/>
    <w:rsid w:val="00BA1451"/>
    <w:rsid w:val="00BA3260"/>
    <w:rsid w:val="00BA35A1"/>
    <w:rsid w:val="00BA68A7"/>
    <w:rsid w:val="00BA74BE"/>
    <w:rsid w:val="00BB176B"/>
    <w:rsid w:val="00BB1A9C"/>
    <w:rsid w:val="00BB54B9"/>
    <w:rsid w:val="00BC0402"/>
    <w:rsid w:val="00BC3B2E"/>
    <w:rsid w:val="00BC41CA"/>
    <w:rsid w:val="00BC4427"/>
    <w:rsid w:val="00BC6FC8"/>
    <w:rsid w:val="00BD0B69"/>
    <w:rsid w:val="00BD243E"/>
    <w:rsid w:val="00BE4F01"/>
    <w:rsid w:val="00BE585B"/>
    <w:rsid w:val="00BE5EE2"/>
    <w:rsid w:val="00BE63EB"/>
    <w:rsid w:val="00BE6882"/>
    <w:rsid w:val="00BF0A91"/>
    <w:rsid w:val="00BF4CA7"/>
    <w:rsid w:val="00C000DC"/>
    <w:rsid w:val="00C0085D"/>
    <w:rsid w:val="00C017B1"/>
    <w:rsid w:val="00C02CD9"/>
    <w:rsid w:val="00C07B43"/>
    <w:rsid w:val="00C13E07"/>
    <w:rsid w:val="00C17FCB"/>
    <w:rsid w:val="00C203A8"/>
    <w:rsid w:val="00C24B45"/>
    <w:rsid w:val="00C26F65"/>
    <w:rsid w:val="00C306B7"/>
    <w:rsid w:val="00C3128E"/>
    <w:rsid w:val="00C33162"/>
    <w:rsid w:val="00C34C94"/>
    <w:rsid w:val="00C35567"/>
    <w:rsid w:val="00C35BB3"/>
    <w:rsid w:val="00C41114"/>
    <w:rsid w:val="00C41F86"/>
    <w:rsid w:val="00C42404"/>
    <w:rsid w:val="00C4287B"/>
    <w:rsid w:val="00C42F72"/>
    <w:rsid w:val="00C45E38"/>
    <w:rsid w:val="00C5033A"/>
    <w:rsid w:val="00C5122C"/>
    <w:rsid w:val="00C5349A"/>
    <w:rsid w:val="00C53808"/>
    <w:rsid w:val="00C616A9"/>
    <w:rsid w:val="00C62BA3"/>
    <w:rsid w:val="00C644B4"/>
    <w:rsid w:val="00C652D0"/>
    <w:rsid w:val="00C708C4"/>
    <w:rsid w:val="00C70C7D"/>
    <w:rsid w:val="00C72748"/>
    <w:rsid w:val="00C7277A"/>
    <w:rsid w:val="00C746A7"/>
    <w:rsid w:val="00C748C5"/>
    <w:rsid w:val="00C77123"/>
    <w:rsid w:val="00C77323"/>
    <w:rsid w:val="00C81AFD"/>
    <w:rsid w:val="00C81FFD"/>
    <w:rsid w:val="00C835C8"/>
    <w:rsid w:val="00C91BCA"/>
    <w:rsid w:val="00C9202F"/>
    <w:rsid w:val="00C96137"/>
    <w:rsid w:val="00CA02D7"/>
    <w:rsid w:val="00CA0582"/>
    <w:rsid w:val="00CA0F80"/>
    <w:rsid w:val="00CA144B"/>
    <w:rsid w:val="00CA3CF9"/>
    <w:rsid w:val="00CA4589"/>
    <w:rsid w:val="00CA668D"/>
    <w:rsid w:val="00CA7386"/>
    <w:rsid w:val="00CB7343"/>
    <w:rsid w:val="00CC059B"/>
    <w:rsid w:val="00CD0541"/>
    <w:rsid w:val="00CD142B"/>
    <w:rsid w:val="00CD1827"/>
    <w:rsid w:val="00CD2215"/>
    <w:rsid w:val="00CD48E0"/>
    <w:rsid w:val="00CE3154"/>
    <w:rsid w:val="00CE590B"/>
    <w:rsid w:val="00CF2ED1"/>
    <w:rsid w:val="00CF38DF"/>
    <w:rsid w:val="00D03A0E"/>
    <w:rsid w:val="00D04E9E"/>
    <w:rsid w:val="00D05AB4"/>
    <w:rsid w:val="00D06002"/>
    <w:rsid w:val="00D07051"/>
    <w:rsid w:val="00D129FA"/>
    <w:rsid w:val="00D13E07"/>
    <w:rsid w:val="00D15EA9"/>
    <w:rsid w:val="00D161F8"/>
    <w:rsid w:val="00D164B5"/>
    <w:rsid w:val="00D17B97"/>
    <w:rsid w:val="00D20099"/>
    <w:rsid w:val="00D22EC6"/>
    <w:rsid w:val="00D23340"/>
    <w:rsid w:val="00D254ED"/>
    <w:rsid w:val="00D2728D"/>
    <w:rsid w:val="00D34ABE"/>
    <w:rsid w:val="00D4141A"/>
    <w:rsid w:val="00D41F48"/>
    <w:rsid w:val="00D42CF9"/>
    <w:rsid w:val="00D472D1"/>
    <w:rsid w:val="00D50A53"/>
    <w:rsid w:val="00D514F2"/>
    <w:rsid w:val="00D54078"/>
    <w:rsid w:val="00D5536E"/>
    <w:rsid w:val="00D56653"/>
    <w:rsid w:val="00D56CD7"/>
    <w:rsid w:val="00D60541"/>
    <w:rsid w:val="00D60F3C"/>
    <w:rsid w:val="00D6206E"/>
    <w:rsid w:val="00D65AFB"/>
    <w:rsid w:val="00D67B6D"/>
    <w:rsid w:val="00D718AB"/>
    <w:rsid w:val="00D7206E"/>
    <w:rsid w:val="00D75C3E"/>
    <w:rsid w:val="00D8176B"/>
    <w:rsid w:val="00D82BE6"/>
    <w:rsid w:val="00D84175"/>
    <w:rsid w:val="00D84A90"/>
    <w:rsid w:val="00D86E6D"/>
    <w:rsid w:val="00D9374B"/>
    <w:rsid w:val="00D939FC"/>
    <w:rsid w:val="00D94E5E"/>
    <w:rsid w:val="00DA0437"/>
    <w:rsid w:val="00DA14D1"/>
    <w:rsid w:val="00DA263C"/>
    <w:rsid w:val="00DA313E"/>
    <w:rsid w:val="00DA669C"/>
    <w:rsid w:val="00DB293F"/>
    <w:rsid w:val="00DB350E"/>
    <w:rsid w:val="00DB798F"/>
    <w:rsid w:val="00DB7D3C"/>
    <w:rsid w:val="00DC0682"/>
    <w:rsid w:val="00DC1267"/>
    <w:rsid w:val="00DC4071"/>
    <w:rsid w:val="00DC4ED9"/>
    <w:rsid w:val="00DC6473"/>
    <w:rsid w:val="00DD28E5"/>
    <w:rsid w:val="00DD495D"/>
    <w:rsid w:val="00DD676E"/>
    <w:rsid w:val="00DE070F"/>
    <w:rsid w:val="00DE42B7"/>
    <w:rsid w:val="00DE5200"/>
    <w:rsid w:val="00DE77BF"/>
    <w:rsid w:val="00DF055F"/>
    <w:rsid w:val="00DF222D"/>
    <w:rsid w:val="00DF4C53"/>
    <w:rsid w:val="00DF53CA"/>
    <w:rsid w:val="00DF7ECD"/>
    <w:rsid w:val="00E05C65"/>
    <w:rsid w:val="00E06636"/>
    <w:rsid w:val="00E070F4"/>
    <w:rsid w:val="00E103AA"/>
    <w:rsid w:val="00E1057C"/>
    <w:rsid w:val="00E10D02"/>
    <w:rsid w:val="00E11B3A"/>
    <w:rsid w:val="00E12575"/>
    <w:rsid w:val="00E12852"/>
    <w:rsid w:val="00E1705F"/>
    <w:rsid w:val="00E17EDD"/>
    <w:rsid w:val="00E2012D"/>
    <w:rsid w:val="00E22C56"/>
    <w:rsid w:val="00E24721"/>
    <w:rsid w:val="00E24D0E"/>
    <w:rsid w:val="00E2543C"/>
    <w:rsid w:val="00E25516"/>
    <w:rsid w:val="00E325BB"/>
    <w:rsid w:val="00E34745"/>
    <w:rsid w:val="00E40EB6"/>
    <w:rsid w:val="00E42332"/>
    <w:rsid w:val="00E430A0"/>
    <w:rsid w:val="00E465FC"/>
    <w:rsid w:val="00E46E5B"/>
    <w:rsid w:val="00E53023"/>
    <w:rsid w:val="00E560E7"/>
    <w:rsid w:val="00E57C8C"/>
    <w:rsid w:val="00E60E38"/>
    <w:rsid w:val="00E610C1"/>
    <w:rsid w:val="00E63381"/>
    <w:rsid w:val="00E6449D"/>
    <w:rsid w:val="00E666A2"/>
    <w:rsid w:val="00E71213"/>
    <w:rsid w:val="00E71900"/>
    <w:rsid w:val="00E71DA4"/>
    <w:rsid w:val="00E72FA3"/>
    <w:rsid w:val="00E73712"/>
    <w:rsid w:val="00E73C32"/>
    <w:rsid w:val="00E740E3"/>
    <w:rsid w:val="00E75B30"/>
    <w:rsid w:val="00E808C8"/>
    <w:rsid w:val="00E80F5E"/>
    <w:rsid w:val="00E818AE"/>
    <w:rsid w:val="00E83824"/>
    <w:rsid w:val="00E84BA4"/>
    <w:rsid w:val="00E87128"/>
    <w:rsid w:val="00E94A00"/>
    <w:rsid w:val="00E95AF4"/>
    <w:rsid w:val="00E9606A"/>
    <w:rsid w:val="00E96074"/>
    <w:rsid w:val="00E96322"/>
    <w:rsid w:val="00E96411"/>
    <w:rsid w:val="00E96E9F"/>
    <w:rsid w:val="00EA1873"/>
    <w:rsid w:val="00EA3B16"/>
    <w:rsid w:val="00EA5374"/>
    <w:rsid w:val="00EB00FC"/>
    <w:rsid w:val="00EB3121"/>
    <w:rsid w:val="00EB31FD"/>
    <w:rsid w:val="00EB37B4"/>
    <w:rsid w:val="00EB5C33"/>
    <w:rsid w:val="00EB703D"/>
    <w:rsid w:val="00EC3991"/>
    <w:rsid w:val="00EC4626"/>
    <w:rsid w:val="00EC4B0A"/>
    <w:rsid w:val="00EC4FEE"/>
    <w:rsid w:val="00EC5371"/>
    <w:rsid w:val="00EC6801"/>
    <w:rsid w:val="00ED16EE"/>
    <w:rsid w:val="00ED5F6F"/>
    <w:rsid w:val="00EE1BC9"/>
    <w:rsid w:val="00EE3E60"/>
    <w:rsid w:val="00EE6D07"/>
    <w:rsid w:val="00EE6FA8"/>
    <w:rsid w:val="00EE75A0"/>
    <w:rsid w:val="00EE7773"/>
    <w:rsid w:val="00EF044C"/>
    <w:rsid w:val="00EF13B2"/>
    <w:rsid w:val="00EF1F2F"/>
    <w:rsid w:val="00EF2660"/>
    <w:rsid w:val="00EF35AA"/>
    <w:rsid w:val="00EF5AF8"/>
    <w:rsid w:val="00EF7C18"/>
    <w:rsid w:val="00F0379C"/>
    <w:rsid w:val="00F039C1"/>
    <w:rsid w:val="00F06AC8"/>
    <w:rsid w:val="00F106C6"/>
    <w:rsid w:val="00F146CE"/>
    <w:rsid w:val="00F20607"/>
    <w:rsid w:val="00F2098D"/>
    <w:rsid w:val="00F2333E"/>
    <w:rsid w:val="00F267A0"/>
    <w:rsid w:val="00F27098"/>
    <w:rsid w:val="00F2753A"/>
    <w:rsid w:val="00F30631"/>
    <w:rsid w:val="00F30F4A"/>
    <w:rsid w:val="00F3177B"/>
    <w:rsid w:val="00F34239"/>
    <w:rsid w:val="00F3671F"/>
    <w:rsid w:val="00F37309"/>
    <w:rsid w:val="00F37B12"/>
    <w:rsid w:val="00F43DDB"/>
    <w:rsid w:val="00F43F27"/>
    <w:rsid w:val="00F44666"/>
    <w:rsid w:val="00F446B5"/>
    <w:rsid w:val="00F4565D"/>
    <w:rsid w:val="00F4581C"/>
    <w:rsid w:val="00F46B58"/>
    <w:rsid w:val="00F534AE"/>
    <w:rsid w:val="00F53728"/>
    <w:rsid w:val="00F53FBB"/>
    <w:rsid w:val="00F5415F"/>
    <w:rsid w:val="00F5521B"/>
    <w:rsid w:val="00F56535"/>
    <w:rsid w:val="00F56AC2"/>
    <w:rsid w:val="00F56EC1"/>
    <w:rsid w:val="00F600F0"/>
    <w:rsid w:val="00F63A08"/>
    <w:rsid w:val="00F65938"/>
    <w:rsid w:val="00F66B36"/>
    <w:rsid w:val="00F670FC"/>
    <w:rsid w:val="00F74554"/>
    <w:rsid w:val="00F750FB"/>
    <w:rsid w:val="00F757EB"/>
    <w:rsid w:val="00F76697"/>
    <w:rsid w:val="00F806C7"/>
    <w:rsid w:val="00F81454"/>
    <w:rsid w:val="00F81EFA"/>
    <w:rsid w:val="00F82E98"/>
    <w:rsid w:val="00F85E92"/>
    <w:rsid w:val="00F8667D"/>
    <w:rsid w:val="00F86F5A"/>
    <w:rsid w:val="00F87150"/>
    <w:rsid w:val="00F92E10"/>
    <w:rsid w:val="00F9462B"/>
    <w:rsid w:val="00FA0787"/>
    <w:rsid w:val="00FA47BE"/>
    <w:rsid w:val="00FA6CAE"/>
    <w:rsid w:val="00FC1533"/>
    <w:rsid w:val="00FC29C9"/>
    <w:rsid w:val="00FC313B"/>
    <w:rsid w:val="00FC3270"/>
    <w:rsid w:val="00FC4C3F"/>
    <w:rsid w:val="00FC4FEB"/>
    <w:rsid w:val="00FC50D4"/>
    <w:rsid w:val="00FC6508"/>
    <w:rsid w:val="00FC7777"/>
    <w:rsid w:val="00FD0159"/>
    <w:rsid w:val="00FD04ED"/>
    <w:rsid w:val="00FD0538"/>
    <w:rsid w:val="00FD14F9"/>
    <w:rsid w:val="00FE0B62"/>
    <w:rsid w:val="00FE15D6"/>
    <w:rsid w:val="00FE2371"/>
    <w:rsid w:val="00FE2DA2"/>
    <w:rsid w:val="00FE38FE"/>
    <w:rsid w:val="00FE48A4"/>
    <w:rsid w:val="00FE678E"/>
    <w:rsid w:val="00FE6A8B"/>
    <w:rsid w:val="00FE6F05"/>
    <w:rsid w:val="00FE7CDE"/>
    <w:rsid w:val="00FF03D4"/>
    <w:rsid w:val="00FF0936"/>
    <w:rsid w:val="00FF3513"/>
    <w:rsid w:val="00FF5A60"/>
    <w:rsid w:val="00FF5AE5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>
      <o:colormru v:ext="edit" colors="#cfe7e6,#00948d,#6fbdbe,#ffedd9,#e87d1e,#eef6e4,#a0cf6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D46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qFormat/>
    <w:rsid w:val="003025A8"/>
    <w:pPr>
      <w:keepNext/>
      <w:widowControl w:val="0"/>
      <w:shd w:val="clear" w:color="000000" w:fill="auto"/>
      <w:spacing w:after="240" w:line="440" w:lineRule="atLeast"/>
      <w:outlineLvl w:val="0"/>
    </w:pPr>
    <w:rPr>
      <w:rFonts w:ascii="Arial Bold" w:hAnsi="Arial Bold"/>
      <w:b/>
      <w:color w:val="00928F"/>
      <w:kern w:val="28"/>
      <w:sz w:val="44"/>
      <w:szCs w:val="44"/>
      <w:lang w:eastAsia="en-US"/>
    </w:rPr>
  </w:style>
  <w:style w:type="paragraph" w:styleId="Heading2">
    <w:name w:val="heading 2"/>
    <w:basedOn w:val="Heading1"/>
    <w:next w:val="Normal"/>
    <w:qFormat/>
    <w:rsid w:val="00706D46"/>
    <w:pPr>
      <w:widowControl/>
      <w:shd w:val="clear" w:color="auto" w:fill="auto"/>
      <w:tabs>
        <w:tab w:val="left" w:pos="851"/>
      </w:tabs>
      <w:spacing w:before="240" w:after="0" w:line="360" w:lineRule="atLeast"/>
      <w:outlineLvl w:val="1"/>
    </w:pPr>
    <w:rPr>
      <w:rFonts w:cs="Arial"/>
      <w:sz w:val="32"/>
    </w:rPr>
  </w:style>
  <w:style w:type="paragraph" w:styleId="Heading3">
    <w:name w:val="heading 3"/>
    <w:basedOn w:val="Heading2"/>
    <w:next w:val="Normal"/>
    <w:qFormat/>
    <w:rsid w:val="00706D46"/>
    <w:pPr>
      <w:tabs>
        <w:tab w:val="clear" w:pos="851"/>
      </w:tabs>
      <w:spacing w:line="300" w:lineRule="atLeast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qFormat/>
    <w:rsid w:val="00706D46"/>
    <w:pPr>
      <w:numPr>
        <w:ilvl w:val="3"/>
        <w:numId w:val="8"/>
      </w:numPr>
      <w:spacing w:line="280" w:lineRule="atLeast"/>
      <w:outlineLvl w:val="3"/>
    </w:pPr>
    <w:rPr>
      <w:i w:val="0"/>
      <w:color w:val="auto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level1">
    <w:name w:val="Bullets level 1"/>
    <w:basedOn w:val="Normal"/>
    <w:rsid w:val="00706D46"/>
    <w:pPr>
      <w:numPr>
        <w:numId w:val="1"/>
      </w:numPr>
    </w:pPr>
  </w:style>
  <w:style w:type="paragraph" w:customStyle="1" w:styleId="Bulletslevel2">
    <w:name w:val="Bullets level 2"/>
    <w:basedOn w:val="Bulletslevel1"/>
    <w:rsid w:val="00706D46"/>
    <w:pPr>
      <w:numPr>
        <w:numId w:val="2"/>
      </w:numPr>
      <w:tabs>
        <w:tab w:val="left" w:pos="567"/>
      </w:tabs>
    </w:pPr>
  </w:style>
  <w:style w:type="paragraph" w:customStyle="1" w:styleId="Bulletslevel3">
    <w:name w:val="Bullets level 3"/>
    <w:basedOn w:val="Normal"/>
    <w:rsid w:val="00706D46"/>
    <w:pPr>
      <w:numPr>
        <w:numId w:val="3"/>
      </w:numPr>
      <w:tabs>
        <w:tab w:val="left" w:pos="851"/>
      </w:tabs>
    </w:pPr>
  </w:style>
  <w:style w:type="paragraph" w:customStyle="1" w:styleId="Covermaintitle">
    <w:name w:val="Cover_main title"/>
    <w:basedOn w:val="Normal"/>
    <w:link w:val="CovermaintitleChar"/>
    <w:rsid w:val="00706D46"/>
    <w:pPr>
      <w:keepNext/>
      <w:widowControl w:val="0"/>
      <w:shd w:val="clear" w:color="000000" w:fill="auto"/>
      <w:spacing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706D46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month-year">
    <w:name w:val="Cover_month-year"/>
    <w:next w:val="Normal"/>
    <w:rsid w:val="00706D46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paragraph" w:customStyle="1" w:styleId="Coversubtitle">
    <w:name w:val="Cover_subtitle"/>
    <w:rsid w:val="00706D46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character" w:styleId="FollowedHyperlink">
    <w:name w:val="FollowedHyperlink"/>
    <w:basedOn w:val="DefaultParagraphFont"/>
    <w:rsid w:val="00706D46"/>
    <w:rPr>
      <w:rFonts w:ascii="Arial" w:hAnsi="Arial"/>
      <w:color w:val="800080"/>
      <w:sz w:val="21"/>
      <w:u w:val="none"/>
    </w:rPr>
  </w:style>
  <w:style w:type="paragraph" w:customStyle="1" w:styleId="Footereven">
    <w:name w:val="Footer even"/>
    <w:basedOn w:val="Normal"/>
    <w:rsid w:val="00706D46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Footerodd">
    <w:name w:val="Footer odd"/>
    <w:link w:val="FooteroddChar"/>
    <w:rsid w:val="009A2A33"/>
    <w:pPr>
      <w:tabs>
        <w:tab w:val="right" w:pos="14320"/>
        <w:tab w:val="left" w:pos="14580"/>
        <w:tab w:val="right" w:pos="14852"/>
        <w:tab w:val="right" w:pos="21240"/>
        <w:tab w:val="right" w:pos="21600"/>
        <w:tab w:val="left" w:pos="21780"/>
      </w:tabs>
    </w:pPr>
    <w:rPr>
      <w:rFonts w:ascii="Arial" w:eastAsia="MS Gothic" w:hAnsi="Arial"/>
      <w:color w:val="00928F"/>
      <w:sz w:val="16"/>
      <w:szCs w:val="16"/>
      <w:lang w:eastAsia="en-US"/>
    </w:rPr>
  </w:style>
  <w:style w:type="paragraph" w:customStyle="1" w:styleId="Heading1TOP">
    <w:name w:val="Heading 1 TOP"/>
    <w:basedOn w:val="Heading1"/>
    <w:rsid w:val="00706D46"/>
    <w:pPr>
      <w:pageBreakBefore/>
    </w:pPr>
  </w:style>
  <w:style w:type="character" w:styleId="Hyperlink">
    <w:name w:val="Hyperlink"/>
    <w:basedOn w:val="DefaultParagraphFont"/>
    <w:rsid w:val="00706D46"/>
    <w:rPr>
      <w:rFonts w:ascii="Arial" w:hAnsi="Arial"/>
      <w:color w:val="0000FF"/>
      <w:sz w:val="21"/>
      <w:u w:val="none"/>
    </w:rPr>
  </w:style>
  <w:style w:type="paragraph" w:customStyle="1" w:styleId="Normallead-in">
    <w:name w:val="Normal lead-in"/>
    <w:basedOn w:val="Normal"/>
    <w:next w:val="Bulletslevel1"/>
    <w:rsid w:val="00706D46"/>
    <w:pPr>
      <w:keepNext/>
    </w:pPr>
  </w:style>
  <w:style w:type="paragraph" w:customStyle="1" w:styleId="Numberedbulletslevel1">
    <w:name w:val="Numbered bullets level 1"/>
    <w:basedOn w:val="Normal"/>
    <w:rsid w:val="00706D46"/>
    <w:pPr>
      <w:numPr>
        <w:numId w:val="11"/>
      </w:numPr>
    </w:pPr>
  </w:style>
  <w:style w:type="paragraph" w:customStyle="1" w:styleId="Numberedbulletslevel2">
    <w:name w:val="Numbered bullets level 2"/>
    <w:basedOn w:val="Numberedbulletslevel1"/>
    <w:rsid w:val="00706D46"/>
    <w:pPr>
      <w:numPr>
        <w:ilvl w:val="1"/>
      </w:numPr>
    </w:pPr>
  </w:style>
  <w:style w:type="paragraph" w:customStyle="1" w:styleId="Numberedbulletslevel3">
    <w:name w:val="Numbered bullets level 3"/>
    <w:basedOn w:val="Numberedbulletslevel2"/>
    <w:rsid w:val="00706D46"/>
    <w:pPr>
      <w:numPr>
        <w:ilvl w:val="2"/>
      </w:numPr>
    </w:pPr>
  </w:style>
  <w:style w:type="paragraph" w:customStyle="1" w:styleId="QSAnamestyle">
    <w:name w:val="QSA namestyle"/>
    <w:rsid w:val="00706D46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706D46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06D46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Quotation">
    <w:name w:val="Quotation"/>
    <w:basedOn w:val="Normal"/>
    <w:next w:val="Normal"/>
    <w:rsid w:val="00706D46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706D46"/>
    <w:pPr>
      <w:keepLines/>
      <w:spacing w:before="40"/>
    </w:pPr>
  </w:style>
  <w:style w:type="paragraph" w:customStyle="1" w:styleId="Reference">
    <w:name w:val="Reference"/>
    <w:basedOn w:val="Normal"/>
    <w:rsid w:val="00706D46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Sectionheading">
    <w:name w:val="Section heading"/>
    <w:basedOn w:val="Heading1"/>
    <w:next w:val="Normal"/>
    <w:rsid w:val="00706D46"/>
    <w:rPr>
      <w:sz w:val="56"/>
    </w:rPr>
  </w:style>
  <w:style w:type="paragraph" w:customStyle="1" w:styleId="Tablebullets">
    <w:name w:val="Table bullets"/>
    <w:basedOn w:val="Normal"/>
    <w:rsid w:val="00E17EDD"/>
    <w:pPr>
      <w:numPr>
        <w:numId w:val="12"/>
      </w:numPr>
      <w:spacing w:before="0" w:line="200" w:lineRule="atLeast"/>
    </w:pPr>
    <w:rPr>
      <w:sz w:val="16"/>
      <w:szCs w:val="16"/>
    </w:rPr>
  </w:style>
  <w:style w:type="paragraph" w:customStyle="1" w:styleId="Tablebullets2">
    <w:name w:val="Table bullets 2"/>
    <w:basedOn w:val="Tablebullets"/>
    <w:rsid w:val="00706D46"/>
    <w:pPr>
      <w:numPr>
        <w:numId w:val="13"/>
      </w:numPr>
      <w:tabs>
        <w:tab w:val="left" w:pos="567"/>
      </w:tabs>
    </w:pPr>
  </w:style>
  <w:style w:type="paragraph" w:customStyle="1" w:styleId="Tablebullets3">
    <w:name w:val="Table bullets 3"/>
    <w:basedOn w:val="Tablebullets2"/>
    <w:next w:val="Normal"/>
    <w:rsid w:val="00706D46"/>
    <w:pPr>
      <w:numPr>
        <w:numId w:val="14"/>
      </w:numPr>
      <w:tabs>
        <w:tab w:val="clear" w:pos="567"/>
      </w:tabs>
    </w:pPr>
  </w:style>
  <w:style w:type="paragraph" w:customStyle="1" w:styleId="Tablehead">
    <w:name w:val="Table head"/>
    <w:basedOn w:val="Normal"/>
    <w:next w:val="Normal"/>
    <w:rsid w:val="00C0085D"/>
    <w:pPr>
      <w:spacing w:before="0" w:line="240" w:lineRule="auto"/>
      <w:jc w:val="center"/>
    </w:pPr>
    <w:rPr>
      <w:b/>
      <w:color w:val="FFFFFF"/>
      <w:sz w:val="20"/>
      <w:lang w:eastAsia="en-AU"/>
    </w:rPr>
  </w:style>
  <w:style w:type="table" w:customStyle="1" w:styleId="Tablestyle1">
    <w:name w:val="Table style 1"/>
    <w:basedOn w:val="TableNormal"/>
    <w:rsid w:val="00706D46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table" w:customStyle="1" w:styleId="Tablestyle2">
    <w:name w:val="Table style 2"/>
    <w:basedOn w:val="TableNormal"/>
    <w:rsid w:val="00706D46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706D46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Tablesubhead">
    <w:name w:val="Table subhead"/>
    <w:basedOn w:val="Normal"/>
    <w:rsid w:val="0057428F"/>
    <w:pPr>
      <w:spacing w:before="0" w:after="40" w:line="240" w:lineRule="auto"/>
    </w:pPr>
    <w:rPr>
      <w:b/>
      <w:sz w:val="18"/>
    </w:rPr>
  </w:style>
  <w:style w:type="character" w:customStyle="1" w:styleId="GreenBold">
    <w:name w:val="Green Bold"/>
    <w:basedOn w:val="DefaultParagraphFont"/>
    <w:rsid w:val="00A20EAF"/>
    <w:rPr>
      <w:b/>
      <w:color w:val="00948D"/>
      <w:sz w:val="18"/>
    </w:rPr>
  </w:style>
  <w:style w:type="paragraph" w:customStyle="1" w:styleId="Tabletitle">
    <w:name w:val="Table title"/>
    <w:basedOn w:val="Normal"/>
    <w:rsid w:val="00706D46"/>
    <w:pPr>
      <w:spacing w:before="240" w:after="120"/>
    </w:pPr>
    <w:rPr>
      <w:rFonts w:ascii="Arial Bold" w:hAnsi="Arial Bold"/>
      <w:b/>
      <w:color w:val="00928F"/>
      <w:szCs w:val="22"/>
    </w:rPr>
  </w:style>
  <w:style w:type="paragraph" w:styleId="Header">
    <w:name w:val="header"/>
    <w:basedOn w:val="Normal"/>
    <w:rsid w:val="00C81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1AFD"/>
    <w:pPr>
      <w:tabs>
        <w:tab w:val="center" w:pos="4153"/>
        <w:tab w:val="right" w:pos="8306"/>
      </w:tabs>
    </w:pPr>
  </w:style>
  <w:style w:type="paragraph" w:customStyle="1" w:styleId="Maintitle">
    <w:name w:val="Main title"/>
    <w:basedOn w:val="Normal"/>
    <w:link w:val="MaintitleChar"/>
    <w:rsid w:val="00D41F48"/>
    <w:pPr>
      <w:spacing w:before="0" w:line="240" w:lineRule="auto"/>
      <w:ind w:left="-539" w:right="-244"/>
    </w:pPr>
    <w:rPr>
      <w:b/>
      <w:color w:val="FFFFFF"/>
      <w:sz w:val="64"/>
      <w:szCs w:val="64"/>
    </w:rPr>
  </w:style>
  <w:style w:type="character" w:customStyle="1" w:styleId="MaintitleChar">
    <w:name w:val="Main title Char"/>
    <w:basedOn w:val="DefaultParagraphFont"/>
    <w:link w:val="Maintitle"/>
    <w:rsid w:val="00D41F48"/>
    <w:rPr>
      <w:rFonts w:ascii="Arial" w:hAnsi="Arial"/>
      <w:b/>
      <w:color w:val="FFFFFF"/>
      <w:sz w:val="64"/>
      <w:szCs w:val="64"/>
      <w:lang w:val="en-AU" w:eastAsia="en-US" w:bidi="ar-SA"/>
    </w:rPr>
  </w:style>
  <w:style w:type="character" w:customStyle="1" w:styleId="FooteroddChar">
    <w:name w:val="Footer odd Char"/>
    <w:basedOn w:val="DefaultParagraphFont"/>
    <w:link w:val="Footerodd"/>
    <w:rsid w:val="009A2A33"/>
    <w:rPr>
      <w:rFonts w:ascii="Arial" w:eastAsia="MS Gothic" w:hAnsi="Arial"/>
      <w:color w:val="00928F"/>
      <w:sz w:val="16"/>
      <w:szCs w:val="16"/>
      <w:lang w:val="en-AU" w:eastAsia="en-US" w:bidi="ar-SA"/>
    </w:rPr>
  </w:style>
  <w:style w:type="paragraph" w:customStyle="1" w:styleId="subtitle">
    <w:name w:val="subtitle"/>
    <w:rsid w:val="00D41F48"/>
    <w:pPr>
      <w:spacing w:before="60"/>
      <w:ind w:left="-539"/>
    </w:pPr>
    <w:rPr>
      <w:rFonts w:ascii="Arial" w:hAnsi="Arial"/>
      <w:color w:val="FFFFFF"/>
      <w:sz w:val="40"/>
      <w:szCs w:val="40"/>
      <w:lang w:eastAsia="en-US"/>
    </w:rPr>
  </w:style>
  <w:style w:type="table" w:styleId="TableGrid">
    <w:name w:val="Table Grid"/>
    <w:basedOn w:val="TableNormal"/>
    <w:rsid w:val="0091424F"/>
    <w:pPr>
      <w:spacing w:before="120"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space">
    <w:name w:val="_small_space"/>
    <w:basedOn w:val="Normal"/>
    <w:rsid w:val="00E560E7"/>
    <w:pPr>
      <w:spacing w:before="0" w:line="240" w:lineRule="auto"/>
    </w:pPr>
    <w:rPr>
      <w:sz w:val="2"/>
      <w:szCs w:val="2"/>
    </w:rPr>
  </w:style>
  <w:style w:type="paragraph" w:customStyle="1" w:styleId="StyleTableheadWhite">
    <w:name w:val="Style Table head + White"/>
    <w:basedOn w:val="Tablehead"/>
    <w:rsid w:val="00933B2F"/>
    <w:rPr>
      <w:bCs/>
      <w:sz w:val="18"/>
    </w:rPr>
  </w:style>
  <w:style w:type="paragraph" w:customStyle="1" w:styleId="Tableh3">
    <w:name w:val="Table h3"/>
    <w:basedOn w:val="Normal"/>
    <w:rsid w:val="0057428F"/>
    <w:pPr>
      <w:tabs>
        <w:tab w:val="left" w:pos="300"/>
      </w:tabs>
      <w:spacing w:before="0" w:after="40" w:line="220" w:lineRule="atLeast"/>
    </w:pPr>
    <w:rPr>
      <w:rFonts w:ascii="Arial Bold" w:hAnsi="Arial Bold"/>
      <w:b/>
      <w:color w:val="00948D"/>
      <w:spacing w:val="-6"/>
      <w:sz w:val="18"/>
      <w:szCs w:val="16"/>
    </w:rPr>
  </w:style>
  <w:style w:type="paragraph" w:customStyle="1" w:styleId="Tableh4">
    <w:name w:val="Table h4"/>
    <w:basedOn w:val="Normal"/>
    <w:rsid w:val="00EA1873"/>
    <w:pPr>
      <w:tabs>
        <w:tab w:val="left" w:pos="300"/>
      </w:tabs>
      <w:spacing w:before="40" w:line="180" w:lineRule="atLeast"/>
    </w:pPr>
    <w:rPr>
      <w:b/>
      <w:sz w:val="16"/>
    </w:rPr>
  </w:style>
  <w:style w:type="paragraph" w:customStyle="1" w:styleId="Tabletext">
    <w:name w:val="Table text"/>
    <w:basedOn w:val="Normal"/>
    <w:link w:val="TabletextCharChar"/>
    <w:rsid w:val="00E9606A"/>
    <w:pPr>
      <w:tabs>
        <w:tab w:val="left" w:pos="300"/>
      </w:tabs>
      <w:spacing w:before="0" w:after="20" w:line="200" w:lineRule="atLeast"/>
    </w:pPr>
    <w:rPr>
      <w:sz w:val="16"/>
      <w:szCs w:val="16"/>
    </w:rPr>
  </w:style>
  <w:style w:type="paragraph" w:styleId="BalloonText">
    <w:name w:val="Balloon Text"/>
    <w:basedOn w:val="Normal"/>
    <w:semiHidden/>
    <w:rsid w:val="001E63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F6FE3"/>
    <w:rPr>
      <w:sz w:val="16"/>
      <w:szCs w:val="16"/>
    </w:rPr>
  </w:style>
  <w:style w:type="paragraph" w:styleId="CommentText">
    <w:name w:val="annotation text"/>
    <w:basedOn w:val="Normal"/>
    <w:semiHidden/>
    <w:rsid w:val="00AF6FE3"/>
    <w:rPr>
      <w:sz w:val="20"/>
    </w:rPr>
  </w:style>
  <w:style w:type="paragraph" w:styleId="CommentSubject">
    <w:name w:val="annotation subject"/>
    <w:basedOn w:val="CommentText"/>
    <w:next w:val="CommentText"/>
    <w:semiHidden/>
    <w:rsid w:val="00AF6FE3"/>
    <w:rPr>
      <w:b/>
      <w:bCs/>
    </w:rPr>
  </w:style>
  <w:style w:type="character" w:customStyle="1" w:styleId="TabletextCharChar">
    <w:name w:val="Table text Char Char"/>
    <w:basedOn w:val="DefaultParagraphFont"/>
    <w:link w:val="Tabletext"/>
    <w:rsid w:val="00E83824"/>
    <w:rPr>
      <w:rFonts w:ascii="Arial" w:hAnsi="Arial"/>
      <w:sz w:val="16"/>
      <w:szCs w:val="16"/>
      <w:lang w:val="en-AU" w:eastAsia="en-US" w:bidi="ar-SA"/>
    </w:rPr>
  </w:style>
  <w:style w:type="table" w:customStyle="1" w:styleId="TableNotes">
    <w:name w:val="Table: Notes"/>
    <w:basedOn w:val="Tablestyle1"/>
    <w:rsid w:val="00E83824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CFE7E6"/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 w:val="0"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CFE7E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D46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qFormat/>
    <w:rsid w:val="003025A8"/>
    <w:pPr>
      <w:keepNext/>
      <w:widowControl w:val="0"/>
      <w:shd w:val="clear" w:color="000000" w:fill="auto"/>
      <w:spacing w:after="240" w:line="440" w:lineRule="atLeast"/>
      <w:outlineLvl w:val="0"/>
    </w:pPr>
    <w:rPr>
      <w:rFonts w:ascii="Arial Bold" w:hAnsi="Arial Bold"/>
      <w:b/>
      <w:color w:val="00928F"/>
      <w:kern w:val="28"/>
      <w:sz w:val="44"/>
      <w:szCs w:val="44"/>
      <w:lang w:eastAsia="en-US"/>
    </w:rPr>
  </w:style>
  <w:style w:type="paragraph" w:styleId="Heading2">
    <w:name w:val="heading 2"/>
    <w:basedOn w:val="Heading1"/>
    <w:next w:val="Normal"/>
    <w:qFormat/>
    <w:rsid w:val="00706D46"/>
    <w:pPr>
      <w:widowControl/>
      <w:shd w:val="clear" w:color="auto" w:fill="auto"/>
      <w:tabs>
        <w:tab w:val="left" w:pos="851"/>
      </w:tabs>
      <w:spacing w:before="240" w:after="0" w:line="360" w:lineRule="atLeast"/>
      <w:outlineLvl w:val="1"/>
    </w:pPr>
    <w:rPr>
      <w:rFonts w:cs="Arial"/>
      <w:sz w:val="32"/>
    </w:rPr>
  </w:style>
  <w:style w:type="paragraph" w:styleId="Heading3">
    <w:name w:val="heading 3"/>
    <w:basedOn w:val="Heading2"/>
    <w:next w:val="Normal"/>
    <w:qFormat/>
    <w:rsid w:val="00706D46"/>
    <w:pPr>
      <w:tabs>
        <w:tab w:val="clear" w:pos="851"/>
      </w:tabs>
      <w:spacing w:line="300" w:lineRule="atLeast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qFormat/>
    <w:rsid w:val="00706D46"/>
    <w:pPr>
      <w:numPr>
        <w:ilvl w:val="3"/>
        <w:numId w:val="8"/>
      </w:numPr>
      <w:spacing w:line="280" w:lineRule="atLeast"/>
      <w:outlineLvl w:val="3"/>
    </w:pPr>
    <w:rPr>
      <w:i w:val="0"/>
      <w:color w:val="auto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level1">
    <w:name w:val="Bullets level 1"/>
    <w:basedOn w:val="Normal"/>
    <w:rsid w:val="00706D46"/>
    <w:pPr>
      <w:numPr>
        <w:numId w:val="1"/>
      </w:numPr>
    </w:pPr>
  </w:style>
  <w:style w:type="paragraph" w:customStyle="1" w:styleId="Bulletslevel2">
    <w:name w:val="Bullets level 2"/>
    <w:basedOn w:val="Bulletslevel1"/>
    <w:rsid w:val="00706D46"/>
    <w:pPr>
      <w:numPr>
        <w:numId w:val="2"/>
      </w:numPr>
      <w:tabs>
        <w:tab w:val="left" w:pos="567"/>
      </w:tabs>
    </w:pPr>
  </w:style>
  <w:style w:type="paragraph" w:customStyle="1" w:styleId="Bulletslevel3">
    <w:name w:val="Bullets level 3"/>
    <w:basedOn w:val="Normal"/>
    <w:rsid w:val="00706D46"/>
    <w:pPr>
      <w:numPr>
        <w:numId w:val="3"/>
      </w:numPr>
      <w:tabs>
        <w:tab w:val="left" w:pos="851"/>
      </w:tabs>
    </w:pPr>
  </w:style>
  <w:style w:type="paragraph" w:customStyle="1" w:styleId="Covermaintitle">
    <w:name w:val="Cover_main title"/>
    <w:basedOn w:val="Normal"/>
    <w:link w:val="CovermaintitleChar"/>
    <w:rsid w:val="00706D46"/>
    <w:pPr>
      <w:keepNext/>
      <w:widowControl w:val="0"/>
      <w:shd w:val="clear" w:color="000000" w:fill="auto"/>
      <w:spacing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706D46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month-year">
    <w:name w:val="Cover_month-year"/>
    <w:next w:val="Normal"/>
    <w:rsid w:val="00706D46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paragraph" w:customStyle="1" w:styleId="Coversubtitle">
    <w:name w:val="Cover_subtitle"/>
    <w:rsid w:val="00706D46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character" w:styleId="FollowedHyperlink">
    <w:name w:val="FollowedHyperlink"/>
    <w:basedOn w:val="DefaultParagraphFont"/>
    <w:rsid w:val="00706D46"/>
    <w:rPr>
      <w:rFonts w:ascii="Arial" w:hAnsi="Arial"/>
      <w:color w:val="800080"/>
      <w:sz w:val="21"/>
      <w:u w:val="none"/>
    </w:rPr>
  </w:style>
  <w:style w:type="paragraph" w:customStyle="1" w:styleId="Footereven">
    <w:name w:val="Footer even"/>
    <w:basedOn w:val="Normal"/>
    <w:rsid w:val="00706D46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Footerodd">
    <w:name w:val="Footer odd"/>
    <w:link w:val="FooteroddChar"/>
    <w:rsid w:val="009A2A33"/>
    <w:pPr>
      <w:tabs>
        <w:tab w:val="right" w:pos="14320"/>
        <w:tab w:val="left" w:pos="14580"/>
        <w:tab w:val="right" w:pos="14852"/>
        <w:tab w:val="right" w:pos="21240"/>
        <w:tab w:val="right" w:pos="21600"/>
        <w:tab w:val="left" w:pos="21780"/>
      </w:tabs>
    </w:pPr>
    <w:rPr>
      <w:rFonts w:ascii="Arial" w:eastAsia="MS Gothic" w:hAnsi="Arial"/>
      <w:color w:val="00928F"/>
      <w:sz w:val="16"/>
      <w:szCs w:val="16"/>
      <w:lang w:eastAsia="en-US"/>
    </w:rPr>
  </w:style>
  <w:style w:type="paragraph" w:customStyle="1" w:styleId="Heading1TOP">
    <w:name w:val="Heading 1 TOP"/>
    <w:basedOn w:val="Heading1"/>
    <w:rsid w:val="00706D46"/>
    <w:pPr>
      <w:pageBreakBefore/>
    </w:pPr>
  </w:style>
  <w:style w:type="character" w:styleId="Hyperlink">
    <w:name w:val="Hyperlink"/>
    <w:basedOn w:val="DefaultParagraphFont"/>
    <w:rsid w:val="00706D46"/>
    <w:rPr>
      <w:rFonts w:ascii="Arial" w:hAnsi="Arial"/>
      <w:color w:val="0000FF"/>
      <w:sz w:val="21"/>
      <w:u w:val="none"/>
    </w:rPr>
  </w:style>
  <w:style w:type="paragraph" w:customStyle="1" w:styleId="Normallead-in">
    <w:name w:val="Normal lead-in"/>
    <w:basedOn w:val="Normal"/>
    <w:next w:val="Bulletslevel1"/>
    <w:rsid w:val="00706D46"/>
    <w:pPr>
      <w:keepNext/>
    </w:pPr>
  </w:style>
  <w:style w:type="paragraph" w:customStyle="1" w:styleId="Numberedbulletslevel1">
    <w:name w:val="Numbered bullets level 1"/>
    <w:basedOn w:val="Normal"/>
    <w:rsid w:val="00706D46"/>
    <w:pPr>
      <w:numPr>
        <w:numId w:val="11"/>
      </w:numPr>
    </w:pPr>
  </w:style>
  <w:style w:type="paragraph" w:customStyle="1" w:styleId="Numberedbulletslevel2">
    <w:name w:val="Numbered bullets level 2"/>
    <w:basedOn w:val="Numberedbulletslevel1"/>
    <w:rsid w:val="00706D46"/>
    <w:pPr>
      <w:numPr>
        <w:ilvl w:val="1"/>
      </w:numPr>
    </w:pPr>
  </w:style>
  <w:style w:type="paragraph" w:customStyle="1" w:styleId="Numberedbulletslevel3">
    <w:name w:val="Numbered bullets level 3"/>
    <w:basedOn w:val="Numberedbulletslevel2"/>
    <w:rsid w:val="00706D46"/>
    <w:pPr>
      <w:numPr>
        <w:ilvl w:val="2"/>
      </w:numPr>
    </w:pPr>
  </w:style>
  <w:style w:type="paragraph" w:customStyle="1" w:styleId="QSAnamestyle">
    <w:name w:val="QSA namestyle"/>
    <w:rsid w:val="00706D46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706D46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06D46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Quotation">
    <w:name w:val="Quotation"/>
    <w:basedOn w:val="Normal"/>
    <w:next w:val="Normal"/>
    <w:rsid w:val="00706D46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706D46"/>
    <w:pPr>
      <w:keepLines/>
      <w:spacing w:before="40"/>
    </w:pPr>
  </w:style>
  <w:style w:type="paragraph" w:customStyle="1" w:styleId="Reference">
    <w:name w:val="Reference"/>
    <w:basedOn w:val="Normal"/>
    <w:rsid w:val="00706D46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Sectionheading">
    <w:name w:val="Section heading"/>
    <w:basedOn w:val="Heading1"/>
    <w:next w:val="Normal"/>
    <w:rsid w:val="00706D46"/>
    <w:rPr>
      <w:sz w:val="56"/>
    </w:rPr>
  </w:style>
  <w:style w:type="paragraph" w:customStyle="1" w:styleId="Tablebullets">
    <w:name w:val="Table bullets"/>
    <w:basedOn w:val="Normal"/>
    <w:rsid w:val="00E17EDD"/>
    <w:pPr>
      <w:numPr>
        <w:numId w:val="12"/>
      </w:numPr>
      <w:spacing w:before="0" w:line="200" w:lineRule="atLeast"/>
    </w:pPr>
    <w:rPr>
      <w:sz w:val="16"/>
      <w:szCs w:val="16"/>
    </w:rPr>
  </w:style>
  <w:style w:type="paragraph" w:customStyle="1" w:styleId="Tablebullets2">
    <w:name w:val="Table bullets 2"/>
    <w:basedOn w:val="Tablebullets"/>
    <w:rsid w:val="00706D46"/>
    <w:pPr>
      <w:numPr>
        <w:numId w:val="13"/>
      </w:numPr>
      <w:tabs>
        <w:tab w:val="left" w:pos="567"/>
      </w:tabs>
    </w:pPr>
  </w:style>
  <w:style w:type="paragraph" w:customStyle="1" w:styleId="Tablebullets3">
    <w:name w:val="Table bullets 3"/>
    <w:basedOn w:val="Tablebullets2"/>
    <w:next w:val="Normal"/>
    <w:rsid w:val="00706D46"/>
    <w:pPr>
      <w:numPr>
        <w:numId w:val="14"/>
      </w:numPr>
      <w:tabs>
        <w:tab w:val="clear" w:pos="567"/>
      </w:tabs>
    </w:pPr>
  </w:style>
  <w:style w:type="paragraph" w:customStyle="1" w:styleId="Tablehead">
    <w:name w:val="Table head"/>
    <w:basedOn w:val="Normal"/>
    <w:next w:val="Normal"/>
    <w:rsid w:val="00C0085D"/>
    <w:pPr>
      <w:spacing w:before="0" w:line="240" w:lineRule="auto"/>
      <w:jc w:val="center"/>
    </w:pPr>
    <w:rPr>
      <w:b/>
      <w:color w:val="FFFFFF"/>
      <w:sz w:val="20"/>
      <w:lang w:eastAsia="en-AU"/>
    </w:rPr>
  </w:style>
  <w:style w:type="table" w:customStyle="1" w:styleId="Tablestyle1">
    <w:name w:val="Table style 1"/>
    <w:basedOn w:val="TableNormal"/>
    <w:rsid w:val="00706D46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table" w:customStyle="1" w:styleId="Tablestyle2">
    <w:name w:val="Table style 2"/>
    <w:basedOn w:val="TableNormal"/>
    <w:rsid w:val="00706D46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706D46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Tablesubhead">
    <w:name w:val="Table subhead"/>
    <w:basedOn w:val="Normal"/>
    <w:rsid w:val="0057428F"/>
    <w:pPr>
      <w:spacing w:before="0" w:after="40" w:line="240" w:lineRule="auto"/>
    </w:pPr>
    <w:rPr>
      <w:b/>
      <w:sz w:val="18"/>
    </w:rPr>
  </w:style>
  <w:style w:type="character" w:customStyle="1" w:styleId="GreenBold">
    <w:name w:val="Green Bold"/>
    <w:basedOn w:val="DefaultParagraphFont"/>
    <w:rsid w:val="00A20EAF"/>
    <w:rPr>
      <w:b/>
      <w:color w:val="00948D"/>
      <w:sz w:val="18"/>
    </w:rPr>
  </w:style>
  <w:style w:type="paragraph" w:customStyle="1" w:styleId="Tabletitle">
    <w:name w:val="Table title"/>
    <w:basedOn w:val="Normal"/>
    <w:rsid w:val="00706D46"/>
    <w:pPr>
      <w:spacing w:before="240" w:after="120"/>
    </w:pPr>
    <w:rPr>
      <w:rFonts w:ascii="Arial Bold" w:hAnsi="Arial Bold"/>
      <w:b/>
      <w:color w:val="00928F"/>
      <w:szCs w:val="22"/>
    </w:rPr>
  </w:style>
  <w:style w:type="paragraph" w:styleId="Header">
    <w:name w:val="header"/>
    <w:basedOn w:val="Normal"/>
    <w:rsid w:val="00C81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1AFD"/>
    <w:pPr>
      <w:tabs>
        <w:tab w:val="center" w:pos="4153"/>
        <w:tab w:val="right" w:pos="8306"/>
      </w:tabs>
    </w:pPr>
  </w:style>
  <w:style w:type="paragraph" w:customStyle="1" w:styleId="Maintitle">
    <w:name w:val="Main title"/>
    <w:basedOn w:val="Normal"/>
    <w:link w:val="MaintitleChar"/>
    <w:rsid w:val="00D41F48"/>
    <w:pPr>
      <w:spacing w:before="0" w:line="240" w:lineRule="auto"/>
      <w:ind w:left="-539" w:right="-244"/>
    </w:pPr>
    <w:rPr>
      <w:b/>
      <w:color w:val="FFFFFF"/>
      <w:sz w:val="64"/>
      <w:szCs w:val="64"/>
    </w:rPr>
  </w:style>
  <w:style w:type="character" w:customStyle="1" w:styleId="MaintitleChar">
    <w:name w:val="Main title Char"/>
    <w:basedOn w:val="DefaultParagraphFont"/>
    <w:link w:val="Maintitle"/>
    <w:rsid w:val="00D41F48"/>
    <w:rPr>
      <w:rFonts w:ascii="Arial" w:hAnsi="Arial"/>
      <w:b/>
      <w:color w:val="FFFFFF"/>
      <w:sz w:val="64"/>
      <w:szCs w:val="64"/>
      <w:lang w:val="en-AU" w:eastAsia="en-US" w:bidi="ar-SA"/>
    </w:rPr>
  </w:style>
  <w:style w:type="character" w:customStyle="1" w:styleId="FooteroddChar">
    <w:name w:val="Footer odd Char"/>
    <w:basedOn w:val="DefaultParagraphFont"/>
    <w:link w:val="Footerodd"/>
    <w:rsid w:val="009A2A33"/>
    <w:rPr>
      <w:rFonts w:ascii="Arial" w:eastAsia="MS Gothic" w:hAnsi="Arial"/>
      <w:color w:val="00928F"/>
      <w:sz w:val="16"/>
      <w:szCs w:val="16"/>
      <w:lang w:val="en-AU" w:eastAsia="en-US" w:bidi="ar-SA"/>
    </w:rPr>
  </w:style>
  <w:style w:type="paragraph" w:customStyle="1" w:styleId="subtitle">
    <w:name w:val="subtitle"/>
    <w:rsid w:val="00D41F48"/>
    <w:pPr>
      <w:spacing w:before="60"/>
      <w:ind w:left="-539"/>
    </w:pPr>
    <w:rPr>
      <w:rFonts w:ascii="Arial" w:hAnsi="Arial"/>
      <w:color w:val="FFFFFF"/>
      <w:sz w:val="40"/>
      <w:szCs w:val="40"/>
      <w:lang w:eastAsia="en-US"/>
    </w:rPr>
  </w:style>
  <w:style w:type="table" w:styleId="TableGrid">
    <w:name w:val="Table Grid"/>
    <w:basedOn w:val="TableNormal"/>
    <w:rsid w:val="0091424F"/>
    <w:pPr>
      <w:spacing w:before="120"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space">
    <w:name w:val="_small_space"/>
    <w:basedOn w:val="Normal"/>
    <w:rsid w:val="00E560E7"/>
    <w:pPr>
      <w:spacing w:before="0" w:line="240" w:lineRule="auto"/>
    </w:pPr>
    <w:rPr>
      <w:sz w:val="2"/>
      <w:szCs w:val="2"/>
    </w:rPr>
  </w:style>
  <w:style w:type="paragraph" w:customStyle="1" w:styleId="StyleTableheadWhite">
    <w:name w:val="Style Table head + White"/>
    <w:basedOn w:val="Tablehead"/>
    <w:rsid w:val="00933B2F"/>
    <w:rPr>
      <w:bCs/>
      <w:sz w:val="18"/>
    </w:rPr>
  </w:style>
  <w:style w:type="paragraph" w:customStyle="1" w:styleId="Tableh3">
    <w:name w:val="Table h3"/>
    <w:basedOn w:val="Normal"/>
    <w:rsid w:val="0057428F"/>
    <w:pPr>
      <w:tabs>
        <w:tab w:val="left" w:pos="300"/>
      </w:tabs>
      <w:spacing w:before="0" w:after="40" w:line="220" w:lineRule="atLeast"/>
    </w:pPr>
    <w:rPr>
      <w:rFonts w:ascii="Arial Bold" w:hAnsi="Arial Bold"/>
      <w:b/>
      <w:color w:val="00948D"/>
      <w:spacing w:val="-6"/>
      <w:sz w:val="18"/>
      <w:szCs w:val="16"/>
    </w:rPr>
  </w:style>
  <w:style w:type="paragraph" w:customStyle="1" w:styleId="Tableh4">
    <w:name w:val="Table h4"/>
    <w:basedOn w:val="Normal"/>
    <w:rsid w:val="00EA1873"/>
    <w:pPr>
      <w:tabs>
        <w:tab w:val="left" w:pos="300"/>
      </w:tabs>
      <w:spacing w:before="40" w:line="180" w:lineRule="atLeast"/>
    </w:pPr>
    <w:rPr>
      <w:b/>
      <w:sz w:val="16"/>
    </w:rPr>
  </w:style>
  <w:style w:type="paragraph" w:customStyle="1" w:styleId="Tabletext">
    <w:name w:val="Table text"/>
    <w:basedOn w:val="Normal"/>
    <w:link w:val="TabletextCharChar"/>
    <w:rsid w:val="00E9606A"/>
    <w:pPr>
      <w:tabs>
        <w:tab w:val="left" w:pos="300"/>
      </w:tabs>
      <w:spacing w:before="0" w:after="20" w:line="200" w:lineRule="atLeast"/>
    </w:pPr>
    <w:rPr>
      <w:sz w:val="16"/>
      <w:szCs w:val="16"/>
    </w:rPr>
  </w:style>
  <w:style w:type="paragraph" w:styleId="BalloonText">
    <w:name w:val="Balloon Text"/>
    <w:basedOn w:val="Normal"/>
    <w:semiHidden/>
    <w:rsid w:val="001E63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F6FE3"/>
    <w:rPr>
      <w:sz w:val="16"/>
      <w:szCs w:val="16"/>
    </w:rPr>
  </w:style>
  <w:style w:type="paragraph" w:styleId="CommentText">
    <w:name w:val="annotation text"/>
    <w:basedOn w:val="Normal"/>
    <w:semiHidden/>
    <w:rsid w:val="00AF6FE3"/>
    <w:rPr>
      <w:sz w:val="20"/>
    </w:rPr>
  </w:style>
  <w:style w:type="paragraph" w:styleId="CommentSubject">
    <w:name w:val="annotation subject"/>
    <w:basedOn w:val="CommentText"/>
    <w:next w:val="CommentText"/>
    <w:semiHidden/>
    <w:rsid w:val="00AF6FE3"/>
    <w:rPr>
      <w:b/>
      <w:bCs/>
    </w:rPr>
  </w:style>
  <w:style w:type="character" w:customStyle="1" w:styleId="TabletextCharChar">
    <w:name w:val="Table text Char Char"/>
    <w:basedOn w:val="DefaultParagraphFont"/>
    <w:link w:val="Tabletext"/>
    <w:rsid w:val="00E83824"/>
    <w:rPr>
      <w:rFonts w:ascii="Arial" w:hAnsi="Arial"/>
      <w:sz w:val="16"/>
      <w:szCs w:val="16"/>
      <w:lang w:val="en-AU" w:eastAsia="en-US" w:bidi="ar-SA"/>
    </w:rPr>
  </w:style>
  <w:style w:type="table" w:customStyle="1" w:styleId="TableNotes">
    <w:name w:val="Table: Notes"/>
    <w:basedOn w:val="Tablestyle1"/>
    <w:rsid w:val="00E83824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CFE7E6"/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 w:val="0"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CFE7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and assessment planning template - Model B</vt:lpstr>
    </vt:vector>
  </TitlesOfParts>
  <Company>Queensland Studies Authority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and assessment planning template - Model B</dc:title>
  <dc:subject>Curriculum design</dc:subject>
  <dc:creator>Queensland Studies Authority</dc:creator>
  <cp:lastModifiedBy>Heath Quinn</cp:lastModifiedBy>
  <cp:revision>2</cp:revision>
  <cp:lastPrinted>2009-11-27T04:30:00Z</cp:lastPrinted>
  <dcterms:created xsi:type="dcterms:W3CDTF">2014-06-02T04:09:00Z</dcterms:created>
  <dcterms:modified xsi:type="dcterms:W3CDTF">2014-06-02T04:09:00Z</dcterms:modified>
</cp:coreProperties>
</file>