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24A" w:rsidRPr="00F6724A" w:rsidRDefault="00F6724A" w:rsidP="00F6724A">
      <w:pPr>
        <w:sectPr w:rsidR="00F6724A" w:rsidRPr="00F6724A" w:rsidSect="002D2EB1">
          <w:footerReference w:type="even" r:id="rId10"/>
          <w:footerReference w:type="default" r:id="rId11"/>
          <w:headerReference w:type="first" r:id="rId12"/>
          <w:footerReference w:type="first" r:id="rId13"/>
          <w:pgSz w:w="11907" w:h="16840" w:code="9"/>
          <w:pgMar w:top="284" w:right="284" w:bottom="1985" w:left="284" w:header="284" w:footer="709" w:gutter="0"/>
          <w:pgNumType w:start="1"/>
          <w:cols w:space="720"/>
          <w:formProt w:val="0"/>
          <w:noEndnote/>
          <w:titlePg/>
          <w:docGrid w:linePitch="299"/>
        </w:sectPr>
      </w:pPr>
      <w:bookmarkStart w:id="0" w:name="_GoBack"/>
      <w:bookmarkEnd w:id="0"/>
    </w:p>
    <w:p w:rsidR="0016234F" w:rsidRPr="0016234F" w:rsidRDefault="0016234F" w:rsidP="000F6E1F">
      <w:pPr>
        <w:rPr>
          <w:rFonts w:eastAsia="Calibri"/>
          <w:lang w:eastAsia="en-US"/>
        </w:rPr>
      </w:pPr>
      <w:r w:rsidRPr="0016234F">
        <w:rPr>
          <w:rFonts w:eastAsia="Calibri"/>
          <w:i/>
          <w:lang w:eastAsia="en-US"/>
        </w:rPr>
        <w:lastRenderedPageBreak/>
        <w:t>Developing student understanding</w:t>
      </w:r>
      <w:r w:rsidRPr="0016234F">
        <w:rPr>
          <w:rFonts w:eastAsia="Calibri"/>
          <w:lang w:eastAsia="en-US"/>
        </w:rPr>
        <w:t xml:space="preserve"> is the third in a series of professional development experiences on </w:t>
      </w:r>
      <w:r w:rsidRPr="0016234F">
        <w:rPr>
          <w:rFonts w:eastAsia="Calibri"/>
          <w:b/>
          <w:lang w:eastAsia="en-US"/>
        </w:rPr>
        <w:t>Assessment for learning.</w:t>
      </w:r>
      <w:r w:rsidRPr="0016234F">
        <w:rPr>
          <w:rFonts w:eastAsia="Calibri"/>
          <w:lang w:eastAsia="en-US"/>
        </w:rPr>
        <w:t xml:space="preserve"> It is based on three readings written by Rick Stiggins and Jan Chappuis. </w:t>
      </w:r>
      <w:r w:rsidRPr="0016234F">
        <w:rPr>
          <w:rFonts w:eastAsia="Calibri"/>
          <w:i/>
          <w:lang w:eastAsia="en-US"/>
        </w:rPr>
        <w:t>Developing student understanding</w:t>
      </w:r>
      <w:r w:rsidRPr="0016234F">
        <w:rPr>
          <w:rFonts w:eastAsia="Calibri"/>
          <w:lang w:eastAsia="en-US"/>
        </w:rPr>
        <w:t xml:space="preserve"> provides a snapshot of these readings and some questions to consider. </w:t>
      </w:r>
    </w:p>
    <w:p w:rsidR="0016234F" w:rsidRPr="0016234F" w:rsidRDefault="0016234F" w:rsidP="000F6E1F">
      <w:pPr>
        <w:rPr>
          <w:rFonts w:eastAsia="Calibri"/>
          <w:lang w:eastAsia="en-US"/>
        </w:rPr>
      </w:pPr>
      <w:r w:rsidRPr="0016234F">
        <w:rPr>
          <w:rFonts w:eastAsia="Calibri"/>
          <w:lang w:eastAsia="en-US"/>
        </w:rPr>
        <w:t>The full readings are available at the given website.</w:t>
      </w:r>
    </w:p>
    <w:p w:rsidR="0016234F" w:rsidRPr="000F6E1F" w:rsidRDefault="0016234F" w:rsidP="000F6E1F">
      <w:pPr>
        <w:pStyle w:val="Heading5"/>
        <w:rPr>
          <w:rFonts w:eastAsia="Calibri"/>
          <w:lang w:eastAsia="en-US"/>
        </w:rPr>
      </w:pPr>
      <w:r w:rsidRPr="000F6E1F">
        <w:rPr>
          <w:rFonts w:eastAsia="Calibri"/>
          <w:lang w:eastAsia="en-US"/>
        </w:rPr>
        <w:t>References</w:t>
      </w:r>
    </w:p>
    <w:p w:rsidR="0016234F" w:rsidRPr="0016234F" w:rsidRDefault="0016234F" w:rsidP="000F6E1F">
      <w:pPr>
        <w:rPr>
          <w:rFonts w:eastAsia="Calibri"/>
          <w:lang w:eastAsia="en-US"/>
        </w:rPr>
      </w:pPr>
      <w:r w:rsidRPr="0016234F">
        <w:rPr>
          <w:rFonts w:eastAsia="Calibri"/>
          <w:lang w:eastAsia="en-US"/>
        </w:rPr>
        <w:t xml:space="preserve">Chappuis, J. 2005, “Helping </w:t>
      </w:r>
      <w:r>
        <w:rPr>
          <w:rFonts w:eastAsia="Calibri"/>
          <w:lang w:eastAsia="en-US"/>
        </w:rPr>
        <w:t>s</w:t>
      </w:r>
      <w:r w:rsidRPr="0016234F">
        <w:rPr>
          <w:rFonts w:eastAsia="Calibri"/>
          <w:lang w:eastAsia="en-US"/>
        </w:rPr>
        <w:t xml:space="preserve">tudents </w:t>
      </w:r>
      <w:r>
        <w:rPr>
          <w:rFonts w:eastAsia="Calibri"/>
          <w:lang w:eastAsia="en-US"/>
        </w:rPr>
        <w:t>u</w:t>
      </w:r>
      <w:r w:rsidRPr="0016234F">
        <w:rPr>
          <w:rFonts w:eastAsia="Calibri"/>
          <w:lang w:eastAsia="en-US"/>
        </w:rPr>
        <w:t xml:space="preserve">nderstand </w:t>
      </w:r>
      <w:r>
        <w:rPr>
          <w:rFonts w:eastAsia="Calibri"/>
          <w:lang w:eastAsia="en-US"/>
        </w:rPr>
        <w:t>a</w:t>
      </w:r>
      <w:r w:rsidRPr="0016234F">
        <w:rPr>
          <w:rFonts w:eastAsia="Calibri"/>
          <w:lang w:eastAsia="en-US"/>
        </w:rPr>
        <w:t xml:space="preserve">ssessment”, </w:t>
      </w:r>
      <w:r w:rsidRPr="0016234F">
        <w:rPr>
          <w:rFonts w:eastAsia="Calibri"/>
          <w:i/>
          <w:lang w:eastAsia="en-US"/>
        </w:rPr>
        <w:t>Educational Leadership</w:t>
      </w:r>
      <w:r w:rsidRPr="0016234F">
        <w:rPr>
          <w:rFonts w:eastAsia="Calibri"/>
          <w:lang w:eastAsia="en-US"/>
        </w:rPr>
        <w:t>, 63(3), 39–43: &lt;</w:t>
      </w:r>
      <w:hyperlink r:id="rId14" w:history="1">
        <w:r>
          <w:rPr>
            <w:rStyle w:val="Hyperlink"/>
            <w:rFonts w:eastAsia="Calibri" w:cs="Arial"/>
            <w:sz w:val="22"/>
            <w:szCs w:val="22"/>
            <w:lang w:eastAsia="en-US"/>
          </w:rPr>
          <w:t>http://ati.pearson.com/tools-resources/papers.html</w:t>
        </w:r>
      </w:hyperlink>
      <w:r w:rsidRPr="0016234F">
        <w:rPr>
          <w:rFonts w:eastAsia="Calibri"/>
          <w:lang w:eastAsia="en-US"/>
        </w:rPr>
        <w:t>&gt;.</w:t>
      </w:r>
    </w:p>
    <w:p w:rsidR="0016234F" w:rsidRPr="0016234F" w:rsidRDefault="0016234F" w:rsidP="000F6E1F">
      <w:pPr>
        <w:rPr>
          <w:rFonts w:eastAsia="Calibri"/>
          <w:lang w:eastAsia="en-US"/>
        </w:rPr>
      </w:pPr>
      <w:r w:rsidRPr="0016234F">
        <w:rPr>
          <w:rFonts w:eastAsia="Calibri"/>
          <w:lang w:eastAsia="en-US"/>
        </w:rPr>
        <w:t xml:space="preserve">Stiggins, R. 2007, “Assessment </w:t>
      </w:r>
      <w:r>
        <w:rPr>
          <w:rFonts w:eastAsia="Calibri"/>
          <w:lang w:eastAsia="en-US"/>
        </w:rPr>
        <w:t>t</w:t>
      </w:r>
      <w:r w:rsidRPr="0016234F">
        <w:rPr>
          <w:rFonts w:eastAsia="Calibri"/>
          <w:lang w:eastAsia="en-US"/>
        </w:rPr>
        <w:t xml:space="preserve">hrough </w:t>
      </w:r>
      <w:r>
        <w:rPr>
          <w:rFonts w:eastAsia="Calibri"/>
          <w:lang w:eastAsia="en-US"/>
        </w:rPr>
        <w:t>s</w:t>
      </w:r>
      <w:r w:rsidRPr="0016234F">
        <w:rPr>
          <w:rFonts w:eastAsia="Calibri"/>
          <w:lang w:eastAsia="en-US"/>
        </w:rPr>
        <w:t xml:space="preserve">tudents </w:t>
      </w:r>
      <w:r>
        <w:rPr>
          <w:rFonts w:eastAsia="Calibri"/>
          <w:lang w:eastAsia="en-US"/>
        </w:rPr>
        <w:t>e</w:t>
      </w:r>
      <w:r w:rsidRPr="0016234F">
        <w:rPr>
          <w:rFonts w:eastAsia="Calibri"/>
          <w:lang w:eastAsia="en-US"/>
        </w:rPr>
        <w:t>ye</w:t>
      </w:r>
      <w:r>
        <w:rPr>
          <w:rFonts w:eastAsia="Calibri"/>
          <w:lang w:eastAsia="en-US"/>
        </w:rPr>
        <w:t>s</w:t>
      </w:r>
      <w:r w:rsidRPr="0016234F">
        <w:rPr>
          <w:rFonts w:eastAsia="Calibri"/>
          <w:lang w:eastAsia="en-US"/>
        </w:rPr>
        <w:t xml:space="preserve">”, </w:t>
      </w:r>
      <w:r w:rsidRPr="0016234F">
        <w:rPr>
          <w:rFonts w:eastAsia="Calibri"/>
          <w:i/>
          <w:lang w:eastAsia="en-US"/>
        </w:rPr>
        <w:t>Educational Leadership</w:t>
      </w:r>
      <w:r w:rsidRPr="0016234F">
        <w:rPr>
          <w:rFonts w:eastAsia="Calibri"/>
          <w:lang w:eastAsia="en-US"/>
        </w:rPr>
        <w:t xml:space="preserve">, 64(8), </w:t>
      </w:r>
      <w:r>
        <w:rPr>
          <w:rFonts w:eastAsia="Calibri"/>
          <w:lang w:eastAsia="en-US"/>
        </w:rPr>
        <w:br/>
      </w:r>
      <w:r w:rsidRPr="0016234F">
        <w:rPr>
          <w:rFonts w:eastAsia="Calibri"/>
          <w:lang w:eastAsia="en-US"/>
        </w:rPr>
        <w:t>22–26: &lt;</w:t>
      </w:r>
      <w:hyperlink r:id="rId15" w:history="1">
        <w:r>
          <w:rPr>
            <w:rStyle w:val="Hyperlink"/>
            <w:rFonts w:eastAsia="Calibri" w:cs="Arial"/>
            <w:sz w:val="22"/>
            <w:szCs w:val="22"/>
            <w:lang w:eastAsia="en-US"/>
          </w:rPr>
          <w:t>http://ati.pearson.com/tools-resources/papers.html</w:t>
        </w:r>
      </w:hyperlink>
      <w:r w:rsidRPr="0016234F">
        <w:rPr>
          <w:rFonts w:eastAsia="Calibri"/>
          <w:lang w:eastAsia="en-US"/>
        </w:rPr>
        <w:t>&gt;.</w:t>
      </w:r>
    </w:p>
    <w:p w:rsidR="0016234F" w:rsidRPr="0016234F" w:rsidRDefault="0016234F" w:rsidP="000F6E1F">
      <w:pPr>
        <w:rPr>
          <w:rFonts w:eastAsia="Calibri"/>
          <w:lang w:eastAsia="en-US"/>
        </w:rPr>
      </w:pPr>
      <w:r w:rsidRPr="0016234F">
        <w:rPr>
          <w:rFonts w:eastAsia="Calibri"/>
          <w:lang w:eastAsia="en-US"/>
        </w:rPr>
        <w:t>Stiggins, R.</w:t>
      </w:r>
      <w:r>
        <w:rPr>
          <w:rFonts w:eastAsia="Calibri"/>
          <w:lang w:eastAsia="en-US"/>
        </w:rPr>
        <w:t xml:space="preserve"> &amp; Chappuis, S. 2005, “Putting t</w:t>
      </w:r>
      <w:r w:rsidRPr="0016234F">
        <w:rPr>
          <w:rFonts w:eastAsia="Calibri"/>
          <w:lang w:eastAsia="en-US"/>
        </w:rPr>
        <w:t xml:space="preserve">esting in </w:t>
      </w:r>
      <w:r>
        <w:rPr>
          <w:rFonts w:eastAsia="Calibri"/>
          <w:lang w:eastAsia="en-US"/>
        </w:rPr>
        <w:t>p</w:t>
      </w:r>
      <w:r w:rsidRPr="0016234F">
        <w:rPr>
          <w:rFonts w:eastAsia="Calibri"/>
          <w:lang w:eastAsia="en-US"/>
        </w:rPr>
        <w:t xml:space="preserve">erspective: It’s for learning”, </w:t>
      </w:r>
      <w:r w:rsidRPr="0016234F">
        <w:rPr>
          <w:rFonts w:eastAsia="Calibri"/>
          <w:i/>
          <w:lang w:eastAsia="en-US"/>
        </w:rPr>
        <w:t>Principal Leadership</w:t>
      </w:r>
      <w:r w:rsidRPr="0016234F">
        <w:rPr>
          <w:rFonts w:eastAsia="Calibri"/>
          <w:lang w:eastAsia="en-US"/>
        </w:rPr>
        <w:t>, 6(2), 16–20</w:t>
      </w:r>
      <w:r>
        <w:rPr>
          <w:rFonts w:eastAsia="Calibri"/>
          <w:lang w:eastAsia="en-US"/>
        </w:rPr>
        <w:t xml:space="preserve">: </w:t>
      </w:r>
      <w:r w:rsidRPr="0016234F">
        <w:rPr>
          <w:rFonts w:eastAsia="Calibri"/>
          <w:lang w:eastAsia="en-US"/>
        </w:rPr>
        <w:t>&lt;</w:t>
      </w:r>
      <w:hyperlink r:id="rId16" w:history="1">
        <w:r>
          <w:rPr>
            <w:rStyle w:val="Hyperlink"/>
            <w:rFonts w:eastAsia="Calibri" w:cs="Arial"/>
            <w:sz w:val="22"/>
            <w:szCs w:val="22"/>
            <w:lang w:eastAsia="en-US"/>
          </w:rPr>
          <w:t>http://ati.pearson.com/tools-resources/papers.html</w:t>
        </w:r>
      </w:hyperlink>
      <w:r w:rsidRPr="0016234F">
        <w:rPr>
          <w:rFonts w:eastAsia="Calibri"/>
          <w:lang w:eastAsia="en-US"/>
        </w:rPr>
        <w:t>&gt;.</w:t>
      </w:r>
    </w:p>
    <w:p w:rsidR="0016234F" w:rsidRPr="0016234F" w:rsidRDefault="0016234F" w:rsidP="0016234F">
      <w:pPr>
        <w:pBdr>
          <w:top w:val="single" w:sz="4" w:space="1" w:color="auto"/>
        </w:pBdr>
        <w:spacing w:before="0" w:after="120" w:line="280" w:lineRule="atLeast"/>
        <w:rPr>
          <w:rFonts w:eastAsia="Calibri" w:cs="Arial"/>
          <w:sz w:val="20"/>
          <w:szCs w:val="20"/>
          <w:lang w:eastAsia="en-US"/>
        </w:rPr>
      </w:pPr>
    </w:p>
    <w:p w:rsidR="0016234F" w:rsidRPr="0016234F" w:rsidRDefault="0016234F" w:rsidP="0016234F">
      <w:pPr>
        <w:spacing w:before="0" w:after="200" w:line="280" w:lineRule="atLeast"/>
        <w:rPr>
          <w:rFonts w:eastAsia="Calibri" w:cs="Arial"/>
          <w:sz w:val="22"/>
          <w:szCs w:val="22"/>
          <w:lang w:eastAsia="en-US"/>
        </w:rPr>
      </w:pPr>
      <w:r w:rsidRPr="0016234F">
        <w:rPr>
          <w:rFonts w:eastAsia="Calibri" w:cs="Arial"/>
          <w:sz w:val="22"/>
          <w:szCs w:val="22"/>
          <w:lang w:eastAsia="en-US"/>
        </w:rPr>
        <w:t>Stiggins (2007) says that teacher</w:t>
      </w:r>
      <w:r>
        <w:rPr>
          <w:rFonts w:eastAsia="Calibri" w:cs="Arial"/>
          <w:sz w:val="22"/>
          <w:szCs w:val="22"/>
          <w:lang w:eastAsia="en-US"/>
        </w:rPr>
        <w:t>s</w:t>
      </w:r>
      <w:r w:rsidRPr="0016234F">
        <w:rPr>
          <w:rFonts w:eastAsia="Calibri" w:cs="Arial"/>
          <w:sz w:val="22"/>
          <w:szCs w:val="22"/>
          <w:lang w:eastAsia="en-US"/>
        </w:rPr>
        <w:t xml:space="preserve"> should use assessment to support learning rather than simply verify what students don’t know. Teachers must consider ways to engage all students in the learning process. To do this, teachers should start to judge assessment quality</w:t>
      </w:r>
      <w:r>
        <w:rPr>
          <w:rFonts w:eastAsia="Calibri" w:cs="Arial"/>
          <w:sz w:val="22"/>
          <w:szCs w:val="22"/>
          <w:lang w:eastAsia="en-US"/>
        </w:rPr>
        <w:t>,</w:t>
      </w:r>
      <w:r w:rsidRPr="0016234F">
        <w:rPr>
          <w:rFonts w:eastAsia="Calibri" w:cs="Arial"/>
          <w:sz w:val="22"/>
          <w:szCs w:val="22"/>
          <w:lang w:eastAsia="en-US"/>
        </w:rPr>
        <w:t xml:space="preserve"> not only by validity and reliability</w:t>
      </w:r>
      <w:r>
        <w:rPr>
          <w:rFonts w:eastAsia="Calibri" w:cs="Arial"/>
          <w:sz w:val="22"/>
          <w:szCs w:val="22"/>
          <w:lang w:eastAsia="en-US"/>
        </w:rPr>
        <w:t>,</w:t>
      </w:r>
      <w:r w:rsidRPr="0016234F">
        <w:rPr>
          <w:rFonts w:eastAsia="Calibri" w:cs="Arial"/>
          <w:sz w:val="22"/>
          <w:szCs w:val="22"/>
          <w:lang w:eastAsia="en-US"/>
        </w:rPr>
        <w:t xml:space="preserve"> but also on the effect the assessment has on motivation for learning.</w:t>
      </w:r>
    </w:p>
    <w:p w:rsidR="0016234F" w:rsidRDefault="009A0DF3" w:rsidP="0016234F">
      <w:pPr>
        <w:spacing w:before="0" w:after="200" w:line="280" w:lineRule="atLeast"/>
        <w:rPr>
          <w:rFonts w:eastAsia="Calibri" w:cs="Arial"/>
          <w:sz w:val="22"/>
          <w:szCs w:val="22"/>
          <w:lang w:eastAsia="en-US"/>
        </w:rPr>
      </w:pPr>
      <w:r>
        <w:rPr>
          <w:rFonts w:eastAsia="Calibri" w:cs="Arial"/>
          <w:sz w:val="22"/>
          <w:szCs w:val="22"/>
          <w:lang w:eastAsia="en-US"/>
        </w:rPr>
        <w:t xml:space="preserve">Many </w:t>
      </w:r>
      <w:r w:rsidR="0016234F" w:rsidRPr="0016234F">
        <w:rPr>
          <w:rFonts w:eastAsia="Calibri" w:cs="Arial"/>
          <w:sz w:val="22"/>
          <w:szCs w:val="22"/>
          <w:lang w:eastAsia="en-US"/>
        </w:rPr>
        <w:t>high-achieving students have positive assessment experiences from an early age which build into a winn</w:t>
      </w:r>
      <w:r>
        <w:rPr>
          <w:rFonts w:eastAsia="Calibri" w:cs="Arial"/>
          <w:sz w:val="22"/>
          <w:szCs w:val="22"/>
          <w:lang w:eastAsia="en-US"/>
        </w:rPr>
        <w:t>ing streak as shown in Figure 1.</w:t>
      </w:r>
    </w:p>
    <w:p w:rsidR="009A0DF3" w:rsidRPr="0016234F" w:rsidRDefault="009A0DF3" w:rsidP="0016234F">
      <w:pPr>
        <w:spacing w:before="0" w:after="200" w:line="280" w:lineRule="atLeast"/>
        <w:rPr>
          <w:rFonts w:eastAsia="Calibri" w:cs="Arial"/>
          <w:sz w:val="22"/>
          <w:szCs w:val="22"/>
          <w:lang w:eastAsia="en-US"/>
        </w:rPr>
      </w:pPr>
    </w:p>
    <w:tbl>
      <w:tblPr>
        <w:tblW w:w="0" w:type="auto"/>
        <w:tblInd w:w="108" w:type="dxa"/>
        <w:tblLayout w:type="fixed"/>
        <w:tblLook w:val="01E0" w:firstRow="1" w:lastRow="1" w:firstColumn="1" w:lastColumn="1" w:noHBand="0" w:noVBand="0"/>
      </w:tblPr>
      <w:tblGrid>
        <w:gridCol w:w="4589"/>
        <w:gridCol w:w="4590"/>
      </w:tblGrid>
      <w:tr w:rsidR="0016234F" w:rsidRPr="0016234F" w:rsidTr="005E3005">
        <w:tc>
          <w:tcPr>
            <w:tcW w:w="4589" w:type="dxa"/>
          </w:tcPr>
          <w:p w:rsidR="0016234F" w:rsidRPr="0016234F" w:rsidRDefault="00D26181" w:rsidP="0016234F">
            <w:pPr>
              <w:spacing w:before="0" w:after="200" w:line="280" w:lineRule="atLeast"/>
              <w:rPr>
                <w:rFonts w:eastAsia="Calibri" w:cs="Arial"/>
                <w:sz w:val="22"/>
                <w:szCs w:val="22"/>
                <w:lang w:eastAsia="en-US"/>
              </w:rPr>
            </w:pPr>
            <w:r>
              <w:rPr>
                <w:noProof/>
              </w:rPr>
              <w:drawing>
                <wp:anchor distT="24384" distB="111252" distL="114300" distR="114300" simplePos="0" relativeHeight="251657216" behindDoc="0" locked="0" layoutInCell="1" allowOverlap="1">
                  <wp:simplePos x="0" y="0"/>
                  <wp:positionH relativeFrom="column">
                    <wp:posOffset>-75565</wp:posOffset>
                  </wp:positionH>
                  <wp:positionV relativeFrom="paragraph">
                    <wp:posOffset>312547</wp:posOffset>
                  </wp:positionV>
                  <wp:extent cx="3361690" cy="1733550"/>
                  <wp:effectExtent l="19050" t="38100" r="0" b="114300"/>
                  <wp:wrapSquare wrapText="bothSides"/>
                  <wp:docPr id="8" name="Diagram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page">
                    <wp14:pctWidth>0</wp14:pctWidth>
                  </wp14:sizeRelH>
                  <wp14:sizeRelV relativeFrom="page">
                    <wp14:pctHeight>0</wp14:pctHeight>
                  </wp14:sizeRelV>
                </wp:anchor>
              </w:drawing>
            </w:r>
          </w:p>
        </w:tc>
        <w:tc>
          <w:tcPr>
            <w:tcW w:w="4590" w:type="dxa"/>
          </w:tcPr>
          <w:p w:rsidR="0016234F" w:rsidRPr="0016234F" w:rsidRDefault="00D26181" w:rsidP="0016234F">
            <w:pPr>
              <w:spacing w:before="0" w:after="200" w:line="280" w:lineRule="atLeast"/>
              <w:ind w:left="792"/>
              <w:rPr>
                <w:rFonts w:eastAsia="Calibri" w:cs="Arial"/>
                <w:sz w:val="22"/>
                <w:szCs w:val="22"/>
                <w:lang w:eastAsia="en-US"/>
              </w:rPr>
            </w:pPr>
            <w:r>
              <w:rPr>
                <w:noProof/>
              </w:rPr>
              <w:drawing>
                <wp:anchor distT="23040" distB="110062" distL="161231" distR="157564" simplePos="0" relativeHeight="251658240" behindDoc="1" locked="0" layoutInCell="1" allowOverlap="1">
                  <wp:simplePos x="0" y="0"/>
                  <wp:positionH relativeFrom="column">
                    <wp:posOffset>635</wp:posOffset>
                  </wp:positionH>
                  <wp:positionV relativeFrom="paragraph">
                    <wp:posOffset>311277</wp:posOffset>
                  </wp:positionV>
                  <wp:extent cx="2877820" cy="1736090"/>
                  <wp:effectExtent l="38100" t="38100" r="0" b="111760"/>
                  <wp:wrapTight wrapText="bothSides">
                    <wp:wrapPolygon edited="0">
                      <wp:start x="6863" y="-474"/>
                      <wp:lineTo x="5576" y="0"/>
                      <wp:lineTo x="5576" y="3792"/>
                      <wp:lineTo x="286" y="3792"/>
                      <wp:lineTo x="286" y="7584"/>
                      <wp:lineTo x="-286" y="7584"/>
                      <wp:lineTo x="-286" y="13747"/>
                      <wp:lineTo x="4575" y="15169"/>
                      <wp:lineTo x="6148" y="18961"/>
                      <wp:lineTo x="6291" y="21331"/>
                      <wp:lineTo x="6863" y="22753"/>
                      <wp:lineTo x="14298" y="22753"/>
                      <wp:lineTo x="14727" y="19198"/>
                      <wp:lineTo x="16586" y="15169"/>
                      <wp:lineTo x="18016" y="15169"/>
                      <wp:lineTo x="20733" y="12562"/>
                      <wp:lineTo x="20590" y="11377"/>
                      <wp:lineTo x="20018" y="7822"/>
                      <wp:lineTo x="20161" y="7347"/>
                      <wp:lineTo x="15585" y="3792"/>
                      <wp:lineTo x="14298" y="-474"/>
                      <wp:lineTo x="6863" y="-474"/>
                    </wp:wrapPolygon>
                  </wp:wrapTight>
                  <wp:docPr id="7"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14:sizeRelH relativeFrom="page">
                    <wp14:pctWidth>0</wp14:pctWidth>
                  </wp14:sizeRelH>
                  <wp14:sizeRelV relativeFrom="page">
                    <wp14:pctHeight>0</wp14:pctHeight>
                  </wp14:sizeRelV>
                </wp:anchor>
              </w:drawing>
            </w:r>
          </w:p>
          <w:p w:rsidR="0016234F" w:rsidRPr="0016234F" w:rsidRDefault="0016234F" w:rsidP="0016234F">
            <w:pPr>
              <w:spacing w:before="0" w:after="200" w:line="280" w:lineRule="atLeast"/>
              <w:ind w:left="792"/>
              <w:rPr>
                <w:rFonts w:eastAsia="Calibri" w:cs="Arial"/>
                <w:sz w:val="22"/>
                <w:szCs w:val="22"/>
                <w:lang w:eastAsia="en-US"/>
              </w:rPr>
            </w:pPr>
          </w:p>
          <w:p w:rsidR="0016234F" w:rsidRPr="0016234F" w:rsidRDefault="0016234F" w:rsidP="0016234F">
            <w:pPr>
              <w:spacing w:before="0" w:after="200" w:line="280" w:lineRule="atLeast"/>
              <w:rPr>
                <w:rFonts w:eastAsia="Calibri" w:cs="Arial"/>
                <w:sz w:val="22"/>
                <w:szCs w:val="22"/>
                <w:lang w:eastAsia="en-US"/>
              </w:rPr>
            </w:pPr>
          </w:p>
        </w:tc>
      </w:tr>
      <w:tr w:rsidR="0016234F" w:rsidRPr="0016234F" w:rsidTr="005E3005">
        <w:tc>
          <w:tcPr>
            <w:tcW w:w="4589" w:type="dxa"/>
          </w:tcPr>
          <w:p w:rsidR="0016234F" w:rsidRPr="0016234F" w:rsidRDefault="0016234F" w:rsidP="0016234F">
            <w:pPr>
              <w:spacing w:before="0" w:after="200" w:line="280" w:lineRule="atLeast"/>
              <w:rPr>
                <w:rFonts w:eastAsia="Calibri" w:cs="Arial"/>
                <w:noProof/>
                <w:sz w:val="20"/>
                <w:szCs w:val="20"/>
              </w:rPr>
            </w:pPr>
            <w:r w:rsidRPr="0016234F">
              <w:rPr>
                <w:rFonts w:eastAsia="Calibri" w:cs="Arial"/>
                <w:noProof/>
                <w:sz w:val="20"/>
                <w:szCs w:val="20"/>
              </w:rPr>
              <w:t>Figure 1: Students on winning streak</w:t>
            </w:r>
          </w:p>
        </w:tc>
        <w:tc>
          <w:tcPr>
            <w:tcW w:w="4590" w:type="dxa"/>
          </w:tcPr>
          <w:p w:rsidR="0016234F" w:rsidRPr="0016234F" w:rsidRDefault="0016234F" w:rsidP="0016234F">
            <w:pPr>
              <w:spacing w:before="0" w:after="200" w:line="280" w:lineRule="atLeast"/>
              <w:rPr>
                <w:rFonts w:eastAsia="Calibri" w:cs="Arial"/>
                <w:noProof/>
                <w:sz w:val="20"/>
                <w:szCs w:val="20"/>
              </w:rPr>
            </w:pPr>
            <w:r w:rsidRPr="0016234F">
              <w:rPr>
                <w:rFonts w:eastAsia="Calibri" w:cs="Arial"/>
                <w:noProof/>
                <w:sz w:val="20"/>
                <w:szCs w:val="20"/>
              </w:rPr>
              <w:t>Figure 2: Students on losing streak</w:t>
            </w:r>
          </w:p>
        </w:tc>
      </w:tr>
    </w:tbl>
    <w:p w:rsidR="0016234F" w:rsidRPr="0016234F" w:rsidRDefault="0016234F" w:rsidP="009A0DF3">
      <w:pPr>
        <w:keepNext/>
        <w:keepLines/>
        <w:spacing w:before="0" w:after="200" w:line="280" w:lineRule="atLeast"/>
        <w:rPr>
          <w:rFonts w:eastAsia="Calibri" w:cs="Arial"/>
          <w:sz w:val="22"/>
          <w:szCs w:val="22"/>
          <w:lang w:eastAsia="en-US"/>
        </w:rPr>
      </w:pPr>
      <w:r w:rsidRPr="0016234F">
        <w:rPr>
          <w:rFonts w:eastAsia="Calibri" w:cs="Arial"/>
          <w:sz w:val="22"/>
          <w:szCs w:val="22"/>
          <w:lang w:eastAsia="en-US"/>
        </w:rPr>
        <w:lastRenderedPageBreak/>
        <w:t>Society’s spotlight on achievement is not focused on these students, however. Educators are concerned with ensuring that those students who traditionally do</w:t>
      </w:r>
      <w:r w:rsidR="009A0DF3">
        <w:rPr>
          <w:rFonts w:eastAsia="Calibri" w:cs="Arial"/>
          <w:sz w:val="22"/>
          <w:szCs w:val="22"/>
          <w:lang w:eastAsia="en-US"/>
        </w:rPr>
        <w:t xml:space="preserve"> </w:t>
      </w:r>
      <w:r w:rsidRPr="0016234F">
        <w:rPr>
          <w:rFonts w:eastAsia="Calibri" w:cs="Arial"/>
          <w:sz w:val="22"/>
          <w:szCs w:val="22"/>
          <w:lang w:eastAsia="en-US"/>
        </w:rPr>
        <w:t>n</w:t>
      </w:r>
      <w:r w:rsidR="009A0DF3">
        <w:rPr>
          <w:rFonts w:eastAsia="Calibri" w:cs="Arial"/>
          <w:sz w:val="22"/>
          <w:szCs w:val="22"/>
          <w:lang w:eastAsia="en-US"/>
        </w:rPr>
        <w:t>o</w:t>
      </w:r>
      <w:r w:rsidRPr="0016234F">
        <w:rPr>
          <w:rFonts w:eastAsia="Calibri" w:cs="Arial"/>
          <w:sz w:val="22"/>
          <w:szCs w:val="22"/>
          <w:lang w:eastAsia="en-US"/>
        </w:rPr>
        <w:t>t experience success at school achieve levels deemed necessary for positive contribution to society. Figure 2 represents the assessment residue for that student.</w:t>
      </w:r>
    </w:p>
    <w:p w:rsidR="0016234F" w:rsidRPr="0016234F" w:rsidRDefault="0016234F" w:rsidP="009A0DF3">
      <w:pPr>
        <w:keepNext/>
        <w:keepLines/>
        <w:spacing w:before="0" w:after="200" w:line="280" w:lineRule="atLeast"/>
        <w:rPr>
          <w:rFonts w:eastAsia="Calibri" w:cs="Arial"/>
          <w:sz w:val="22"/>
          <w:szCs w:val="22"/>
          <w:lang w:eastAsia="en-US"/>
        </w:rPr>
      </w:pPr>
      <w:r w:rsidRPr="0016234F">
        <w:rPr>
          <w:rFonts w:eastAsia="Calibri" w:cs="Arial"/>
          <w:sz w:val="22"/>
          <w:szCs w:val="22"/>
          <w:lang w:eastAsia="en-US"/>
        </w:rPr>
        <w:t>Teachers face two challenges: firstly, to ensure that young students don’t spiral into the cycle shown in Figure 2 and secondly, to break the cycle for older learners who are already experiencing it. The key to linking students into the winning streak as shown in Figure 1, according to Stiggins, is to use assessment to support learning rather than simply verify it as is our current practice.</w:t>
      </w:r>
    </w:p>
    <w:p w:rsidR="0016234F" w:rsidRPr="0016234F" w:rsidRDefault="0016234F" w:rsidP="0016234F">
      <w:pPr>
        <w:spacing w:before="0" w:after="200" w:line="280" w:lineRule="atLeast"/>
        <w:rPr>
          <w:rFonts w:eastAsia="Calibri" w:cs="Arial"/>
          <w:sz w:val="22"/>
          <w:szCs w:val="22"/>
          <w:lang w:eastAsia="en-US"/>
        </w:rPr>
      </w:pPr>
      <w:r w:rsidRPr="0016234F">
        <w:rPr>
          <w:rFonts w:eastAsia="Calibri" w:cs="Arial"/>
          <w:b/>
          <w:i/>
          <w:sz w:val="22"/>
          <w:szCs w:val="22"/>
          <w:lang w:eastAsia="en-US"/>
        </w:rPr>
        <w:t>Assessment</w:t>
      </w:r>
      <w:r w:rsidRPr="0016234F">
        <w:rPr>
          <w:rFonts w:eastAsia="Calibri" w:cs="Arial"/>
          <w:b/>
          <w:sz w:val="22"/>
          <w:szCs w:val="22"/>
          <w:lang w:eastAsia="en-US"/>
        </w:rPr>
        <w:t xml:space="preserve"> </w:t>
      </w:r>
      <w:r w:rsidRPr="0016234F">
        <w:rPr>
          <w:rFonts w:eastAsia="Calibri" w:cs="Arial"/>
          <w:b/>
          <w:i/>
          <w:sz w:val="22"/>
          <w:szCs w:val="22"/>
          <w:lang w:eastAsia="en-US"/>
        </w:rPr>
        <w:t>for learning</w:t>
      </w:r>
      <w:r w:rsidRPr="0016234F">
        <w:rPr>
          <w:rFonts w:eastAsia="Calibri" w:cs="Arial"/>
          <w:sz w:val="22"/>
          <w:szCs w:val="22"/>
          <w:lang w:eastAsia="en-US"/>
        </w:rPr>
        <w:t xml:space="preserve"> sees students and teachers enter into a partnership of shared responsibility for learning. Teachers share standards with students using student-friendly language, modelling high-quality samples and providing descriptive feedback on attainment to date. Students work towards achieving the standards by examining the sample models, self-assessing and absorbing feedback given on their own work and determining action to be taken for improvement. As partners they develop a portfolio reflecting a shared understanding of the achievement target and the student’s own progress towards that standard. </w:t>
      </w:r>
    </w:p>
    <w:p w:rsidR="0016234F" w:rsidRPr="0016234F" w:rsidRDefault="0016234F" w:rsidP="0016234F">
      <w:pPr>
        <w:spacing w:before="0" w:after="200" w:line="280" w:lineRule="atLeast"/>
        <w:rPr>
          <w:rFonts w:eastAsia="Calibri" w:cs="Arial"/>
          <w:sz w:val="22"/>
          <w:szCs w:val="22"/>
          <w:lang w:eastAsia="en-US"/>
        </w:rPr>
      </w:pPr>
      <w:r w:rsidRPr="0016234F">
        <w:rPr>
          <w:rFonts w:eastAsia="Calibri" w:cs="Arial"/>
          <w:sz w:val="22"/>
          <w:szCs w:val="22"/>
          <w:lang w:eastAsia="en-US"/>
        </w:rPr>
        <w:t xml:space="preserve">Stiggins et al. (2004) describe </w:t>
      </w:r>
      <w:r w:rsidRPr="0016234F">
        <w:rPr>
          <w:rFonts w:eastAsia="Calibri" w:cs="Arial"/>
          <w:b/>
          <w:sz w:val="22"/>
          <w:szCs w:val="22"/>
          <w:lang w:eastAsia="en-US"/>
        </w:rPr>
        <w:t>seven strategies</w:t>
      </w:r>
      <w:r w:rsidRPr="0016234F">
        <w:rPr>
          <w:rFonts w:eastAsia="Calibri" w:cs="Arial"/>
          <w:sz w:val="22"/>
          <w:szCs w:val="22"/>
          <w:lang w:eastAsia="en-US"/>
        </w:rPr>
        <w:t xml:space="preserve"> to engage students in assessment </w:t>
      </w:r>
      <w:r w:rsidRPr="0016234F">
        <w:rPr>
          <w:rFonts w:eastAsia="Calibri" w:cs="Arial"/>
          <w:i/>
          <w:sz w:val="22"/>
          <w:szCs w:val="22"/>
          <w:lang w:eastAsia="en-US"/>
        </w:rPr>
        <w:t>for</w:t>
      </w:r>
      <w:r w:rsidRPr="0016234F">
        <w:rPr>
          <w:rFonts w:eastAsia="Calibri" w:cs="Arial"/>
          <w:sz w:val="22"/>
          <w:szCs w:val="22"/>
          <w:lang w:eastAsia="en-US"/>
        </w:rPr>
        <w:t xml:space="preserve"> learning. Figure 3 merges these strategies into the three </w:t>
      </w:r>
      <w:r w:rsidRPr="0016234F">
        <w:rPr>
          <w:rFonts w:eastAsia="Calibri" w:cs="Arial"/>
          <w:b/>
          <w:sz w:val="22"/>
          <w:szCs w:val="22"/>
          <w:lang w:eastAsia="en-US"/>
        </w:rPr>
        <w:t>key questions</w:t>
      </w:r>
      <w:r w:rsidRPr="0016234F">
        <w:rPr>
          <w:rFonts w:eastAsia="Calibri" w:cs="Arial"/>
          <w:sz w:val="22"/>
          <w:szCs w:val="22"/>
          <w:lang w:eastAsia="en-US"/>
        </w:rPr>
        <w:t xml:space="preserve"> that must be answered for effective formative assessment (Chappuis 2005, adapted from Atkin et al. 2001): Where am I going? Where am I now? How can I close the gap?</w:t>
      </w:r>
    </w:p>
    <w:tbl>
      <w:tblPr>
        <w:tblW w:w="9072"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161"/>
        <w:gridCol w:w="6911"/>
      </w:tblGrid>
      <w:tr w:rsidR="005E3005" w:rsidRPr="0016234F" w:rsidTr="00966B93">
        <w:tc>
          <w:tcPr>
            <w:tcW w:w="2161" w:type="dxa"/>
            <w:shd w:val="clear" w:color="auto" w:fill="CFE7E6"/>
            <w:vAlign w:val="center"/>
          </w:tcPr>
          <w:p w:rsidR="0016234F" w:rsidRPr="0016234F" w:rsidRDefault="0016234F" w:rsidP="00966B93">
            <w:pPr>
              <w:keepNext/>
              <w:keepLines/>
              <w:spacing w:before="40" w:after="120" w:line="280" w:lineRule="atLeast"/>
              <w:rPr>
                <w:rFonts w:eastAsia="Calibri" w:cs="Arial"/>
                <w:b/>
                <w:sz w:val="22"/>
                <w:szCs w:val="22"/>
                <w:lang w:eastAsia="en-US"/>
              </w:rPr>
            </w:pPr>
            <w:r w:rsidRPr="0016234F">
              <w:rPr>
                <w:rFonts w:eastAsia="Calibri" w:cs="Arial"/>
                <w:b/>
                <w:sz w:val="22"/>
                <w:szCs w:val="22"/>
                <w:lang w:eastAsia="en-US"/>
              </w:rPr>
              <w:t>Key questions</w:t>
            </w:r>
          </w:p>
        </w:tc>
        <w:tc>
          <w:tcPr>
            <w:tcW w:w="6911" w:type="dxa"/>
            <w:shd w:val="clear" w:color="auto" w:fill="CFE7E6"/>
            <w:vAlign w:val="center"/>
          </w:tcPr>
          <w:p w:rsidR="0016234F" w:rsidRPr="0016234F" w:rsidRDefault="0016234F" w:rsidP="00966B93">
            <w:pPr>
              <w:keepNext/>
              <w:keepLines/>
              <w:spacing w:before="40" w:after="120" w:line="280" w:lineRule="atLeast"/>
              <w:rPr>
                <w:rFonts w:eastAsia="Calibri" w:cs="Arial"/>
                <w:b/>
                <w:sz w:val="22"/>
                <w:szCs w:val="22"/>
                <w:lang w:eastAsia="en-US"/>
              </w:rPr>
            </w:pPr>
            <w:r w:rsidRPr="0016234F">
              <w:rPr>
                <w:rFonts w:eastAsia="Calibri" w:cs="Arial"/>
                <w:b/>
                <w:sz w:val="22"/>
                <w:szCs w:val="22"/>
                <w:lang w:eastAsia="en-US"/>
              </w:rPr>
              <w:t>Seven strategies toward assessment for learning</w:t>
            </w:r>
          </w:p>
        </w:tc>
      </w:tr>
      <w:tr w:rsidR="005E3005" w:rsidRPr="0016234F" w:rsidTr="00966B93">
        <w:tc>
          <w:tcPr>
            <w:tcW w:w="2161" w:type="dxa"/>
            <w:shd w:val="clear" w:color="auto" w:fill="auto"/>
          </w:tcPr>
          <w:p w:rsidR="0016234F" w:rsidRPr="0016234F" w:rsidRDefault="0016234F" w:rsidP="00966B93">
            <w:pPr>
              <w:keepNext/>
              <w:keepLines/>
              <w:spacing w:before="40" w:after="120" w:line="280" w:lineRule="atLeast"/>
              <w:rPr>
                <w:rFonts w:eastAsia="Calibri" w:cs="Arial"/>
                <w:b/>
                <w:sz w:val="22"/>
                <w:szCs w:val="22"/>
                <w:lang w:eastAsia="en-US"/>
              </w:rPr>
            </w:pPr>
            <w:r w:rsidRPr="0016234F">
              <w:rPr>
                <w:rFonts w:eastAsia="Calibri" w:cs="Arial"/>
                <w:b/>
                <w:sz w:val="22"/>
                <w:szCs w:val="22"/>
                <w:lang w:eastAsia="en-US"/>
              </w:rPr>
              <w:t>Where am I going?</w:t>
            </w:r>
          </w:p>
        </w:tc>
        <w:tc>
          <w:tcPr>
            <w:tcW w:w="6911" w:type="dxa"/>
            <w:shd w:val="clear" w:color="auto" w:fill="auto"/>
          </w:tcPr>
          <w:p w:rsidR="0016234F" w:rsidRPr="0016234F" w:rsidRDefault="0016234F" w:rsidP="008A0DC2">
            <w:pPr>
              <w:keepLines/>
              <w:numPr>
                <w:ilvl w:val="0"/>
                <w:numId w:val="10"/>
              </w:numPr>
              <w:tabs>
                <w:tab w:val="left" w:pos="567"/>
              </w:tabs>
              <w:spacing w:before="0" w:after="120" w:line="280" w:lineRule="atLeast"/>
              <w:rPr>
                <w:rFonts w:eastAsia="Calibri" w:cs="Arial"/>
                <w:sz w:val="22"/>
                <w:szCs w:val="22"/>
                <w:lang w:eastAsia="en-US"/>
              </w:rPr>
            </w:pPr>
            <w:r w:rsidRPr="0016234F">
              <w:rPr>
                <w:rFonts w:eastAsia="Calibri" w:cs="Arial"/>
                <w:sz w:val="22"/>
                <w:szCs w:val="22"/>
                <w:lang w:eastAsia="en-US"/>
              </w:rPr>
              <w:t>Provide a clear and understandable vision of the learning target.</w:t>
            </w:r>
          </w:p>
          <w:p w:rsidR="0016234F" w:rsidRPr="0016234F" w:rsidRDefault="0016234F" w:rsidP="008A0DC2">
            <w:pPr>
              <w:keepNext/>
              <w:keepLines/>
              <w:numPr>
                <w:ilvl w:val="0"/>
                <w:numId w:val="10"/>
              </w:numPr>
              <w:tabs>
                <w:tab w:val="left" w:pos="567"/>
              </w:tabs>
              <w:spacing w:before="0" w:after="120" w:line="280" w:lineRule="atLeast"/>
              <w:rPr>
                <w:rFonts w:eastAsia="Calibri" w:cs="Arial"/>
                <w:sz w:val="22"/>
                <w:szCs w:val="22"/>
                <w:lang w:eastAsia="en-US"/>
              </w:rPr>
            </w:pPr>
            <w:r w:rsidRPr="0016234F">
              <w:rPr>
                <w:rFonts w:eastAsia="Calibri" w:cs="Arial"/>
                <w:sz w:val="22"/>
                <w:szCs w:val="22"/>
                <w:lang w:eastAsia="en-US"/>
              </w:rPr>
              <w:t>Use examples of strong and weak work.</w:t>
            </w:r>
          </w:p>
        </w:tc>
      </w:tr>
      <w:tr w:rsidR="005E3005" w:rsidRPr="0016234F" w:rsidTr="00966B93">
        <w:tc>
          <w:tcPr>
            <w:tcW w:w="2161" w:type="dxa"/>
            <w:shd w:val="clear" w:color="auto" w:fill="auto"/>
          </w:tcPr>
          <w:p w:rsidR="0016234F" w:rsidRPr="0016234F" w:rsidRDefault="0016234F" w:rsidP="00966B93">
            <w:pPr>
              <w:keepNext/>
              <w:keepLines/>
              <w:spacing w:before="40" w:after="120" w:line="280" w:lineRule="atLeast"/>
              <w:rPr>
                <w:rFonts w:eastAsia="Calibri" w:cs="Arial"/>
                <w:b/>
                <w:sz w:val="22"/>
                <w:szCs w:val="22"/>
                <w:lang w:eastAsia="en-US"/>
              </w:rPr>
            </w:pPr>
            <w:r w:rsidRPr="0016234F">
              <w:rPr>
                <w:rFonts w:eastAsia="Calibri" w:cs="Arial"/>
                <w:b/>
                <w:sz w:val="22"/>
                <w:szCs w:val="22"/>
                <w:lang w:eastAsia="en-US"/>
              </w:rPr>
              <w:t>Where am I now?</w:t>
            </w:r>
          </w:p>
        </w:tc>
        <w:tc>
          <w:tcPr>
            <w:tcW w:w="6911" w:type="dxa"/>
            <w:shd w:val="clear" w:color="auto" w:fill="auto"/>
          </w:tcPr>
          <w:p w:rsidR="0016234F" w:rsidRPr="0016234F" w:rsidRDefault="0016234F" w:rsidP="008A0DC2">
            <w:pPr>
              <w:keepLines/>
              <w:numPr>
                <w:ilvl w:val="0"/>
                <w:numId w:val="10"/>
              </w:numPr>
              <w:tabs>
                <w:tab w:val="left" w:pos="567"/>
              </w:tabs>
              <w:spacing w:before="0" w:after="120" w:line="280" w:lineRule="atLeast"/>
              <w:rPr>
                <w:rFonts w:eastAsia="Calibri" w:cs="Arial"/>
                <w:sz w:val="22"/>
                <w:szCs w:val="22"/>
                <w:lang w:eastAsia="en-US"/>
              </w:rPr>
            </w:pPr>
            <w:r w:rsidRPr="0016234F">
              <w:rPr>
                <w:rFonts w:eastAsia="Calibri" w:cs="Arial"/>
                <w:sz w:val="22"/>
                <w:szCs w:val="22"/>
                <w:lang w:eastAsia="en-US"/>
              </w:rPr>
              <w:t>Offer regular descriptive feedback.</w:t>
            </w:r>
          </w:p>
          <w:p w:rsidR="0016234F" w:rsidRPr="0016234F" w:rsidRDefault="0016234F" w:rsidP="008A0DC2">
            <w:pPr>
              <w:keepNext/>
              <w:keepLines/>
              <w:numPr>
                <w:ilvl w:val="0"/>
                <w:numId w:val="10"/>
              </w:numPr>
              <w:tabs>
                <w:tab w:val="left" w:pos="567"/>
              </w:tabs>
              <w:spacing w:before="0" w:after="120" w:line="280" w:lineRule="atLeast"/>
              <w:rPr>
                <w:rFonts w:eastAsia="Calibri" w:cs="Arial"/>
                <w:sz w:val="22"/>
                <w:szCs w:val="22"/>
                <w:lang w:eastAsia="en-US"/>
              </w:rPr>
            </w:pPr>
            <w:r w:rsidRPr="0016234F">
              <w:rPr>
                <w:rFonts w:eastAsia="Calibri" w:cs="Arial"/>
                <w:sz w:val="22"/>
                <w:szCs w:val="22"/>
                <w:lang w:eastAsia="en-US"/>
              </w:rPr>
              <w:t>Teach students to self-assess and set goals.</w:t>
            </w:r>
          </w:p>
        </w:tc>
      </w:tr>
      <w:tr w:rsidR="005E3005" w:rsidRPr="0016234F" w:rsidTr="00966B93">
        <w:tc>
          <w:tcPr>
            <w:tcW w:w="2161" w:type="dxa"/>
            <w:shd w:val="clear" w:color="auto" w:fill="auto"/>
          </w:tcPr>
          <w:p w:rsidR="0016234F" w:rsidRPr="0016234F" w:rsidRDefault="0016234F" w:rsidP="00966B93">
            <w:pPr>
              <w:keepNext/>
              <w:keepLines/>
              <w:spacing w:before="40" w:after="120" w:line="280" w:lineRule="atLeast"/>
              <w:rPr>
                <w:rFonts w:eastAsia="Calibri" w:cs="Arial"/>
                <w:b/>
                <w:sz w:val="22"/>
                <w:szCs w:val="22"/>
                <w:lang w:eastAsia="en-US"/>
              </w:rPr>
            </w:pPr>
            <w:r w:rsidRPr="0016234F">
              <w:rPr>
                <w:rFonts w:eastAsia="Calibri" w:cs="Arial"/>
                <w:b/>
                <w:sz w:val="22"/>
                <w:szCs w:val="22"/>
                <w:lang w:eastAsia="en-US"/>
              </w:rPr>
              <w:t xml:space="preserve">How can I close </w:t>
            </w:r>
            <w:r w:rsidRPr="0016234F">
              <w:rPr>
                <w:rFonts w:eastAsia="Calibri" w:cs="Arial"/>
                <w:b/>
                <w:sz w:val="22"/>
                <w:szCs w:val="22"/>
                <w:lang w:eastAsia="en-US"/>
              </w:rPr>
              <w:br/>
              <w:t>the gap?</w:t>
            </w:r>
          </w:p>
        </w:tc>
        <w:tc>
          <w:tcPr>
            <w:tcW w:w="6911" w:type="dxa"/>
            <w:shd w:val="clear" w:color="auto" w:fill="auto"/>
          </w:tcPr>
          <w:p w:rsidR="0016234F" w:rsidRPr="0016234F" w:rsidRDefault="0016234F" w:rsidP="008A0DC2">
            <w:pPr>
              <w:keepLines/>
              <w:numPr>
                <w:ilvl w:val="0"/>
                <w:numId w:val="10"/>
              </w:numPr>
              <w:tabs>
                <w:tab w:val="left" w:pos="567"/>
              </w:tabs>
              <w:spacing w:before="0" w:after="120" w:line="280" w:lineRule="atLeast"/>
              <w:rPr>
                <w:rFonts w:eastAsia="Calibri" w:cs="Arial"/>
                <w:sz w:val="22"/>
                <w:szCs w:val="22"/>
                <w:lang w:eastAsia="en-US"/>
              </w:rPr>
            </w:pPr>
            <w:r w:rsidRPr="0016234F">
              <w:rPr>
                <w:rFonts w:eastAsia="Calibri" w:cs="Arial"/>
                <w:sz w:val="22"/>
                <w:szCs w:val="22"/>
                <w:lang w:eastAsia="en-US"/>
              </w:rPr>
              <w:t>Design lessons to focus on one aspect of quality at a time.</w:t>
            </w:r>
          </w:p>
          <w:p w:rsidR="0016234F" w:rsidRPr="0016234F" w:rsidRDefault="0016234F" w:rsidP="008A0DC2">
            <w:pPr>
              <w:keepNext/>
              <w:keepLines/>
              <w:numPr>
                <w:ilvl w:val="0"/>
                <w:numId w:val="10"/>
              </w:numPr>
              <w:tabs>
                <w:tab w:val="left" w:pos="567"/>
              </w:tabs>
              <w:spacing w:before="0" w:after="120" w:line="280" w:lineRule="atLeast"/>
              <w:rPr>
                <w:rFonts w:eastAsia="Calibri" w:cs="Arial"/>
                <w:sz w:val="22"/>
                <w:szCs w:val="22"/>
                <w:lang w:eastAsia="en-US"/>
              </w:rPr>
            </w:pPr>
            <w:r w:rsidRPr="0016234F">
              <w:rPr>
                <w:rFonts w:eastAsia="Calibri" w:cs="Arial"/>
                <w:sz w:val="22"/>
                <w:szCs w:val="22"/>
                <w:lang w:eastAsia="en-US"/>
              </w:rPr>
              <w:t>Teach students focused revision.</w:t>
            </w:r>
          </w:p>
          <w:p w:rsidR="0016234F" w:rsidRPr="0016234F" w:rsidRDefault="0016234F" w:rsidP="008A0DC2">
            <w:pPr>
              <w:keepNext/>
              <w:keepLines/>
              <w:numPr>
                <w:ilvl w:val="0"/>
                <w:numId w:val="10"/>
              </w:numPr>
              <w:tabs>
                <w:tab w:val="left" w:pos="612"/>
              </w:tabs>
              <w:spacing w:before="0" w:after="120" w:line="280" w:lineRule="atLeast"/>
              <w:rPr>
                <w:rFonts w:eastAsia="Calibri" w:cs="Arial"/>
                <w:sz w:val="22"/>
                <w:szCs w:val="22"/>
                <w:lang w:eastAsia="en-US"/>
              </w:rPr>
            </w:pPr>
            <w:r w:rsidRPr="0016234F">
              <w:rPr>
                <w:rFonts w:eastAsia="Calibri" w:cs="Arial"/>
                <w:sz w:val="22"/>
                <w:szCs w:val="22"/>
                <w:lang w:eastAsia="en-US"/>
              </w:rPr>
              <w:t>Engage students in self-reflection and let them document and share their learning.</w:t>
            </w:r>
          </w:p>
        </w:tc>
      </w:tr>
    </w:tbl>
    <w:p w:rsidR="0016234F" w:rsidRPr="0016234F" w:rsidRDefault="0016234F" w:rsidP="0016234F">
      <w:pPr>
        <w:spacing w:after="200" w:line="280" w:lineRule="atLeast"/>
        <w:rPr>
          <w:rFonts w:eastAsia="Calibri" w:cs="Arial"/>
          <w:sz w:val="20"/>
          <w:szCs w:val="20"/>
          <w:lang w:eastAsia="en-US"/>
        </w:rPr>
      </w:pPr>
      <w:r w:rsidRPr="0016234F">
        <w:rPr>
          <w:rFonts w:eastAsia="Calibri" w:cs="Arial"/>
          <w:sz w:val="20"/>
          <w:szCs w:val="20"/>
          <w:lang w:eastAsia="en-US"/>
        </w:rPr>
        <w:t>Figure 3: Key questions and strategies</w:t>
      </w:r>
    </w:p>
    <w:p w:rsidR="0016234F" w:rsidRPr="0016234F" w:rsidRDefault="0016234F" w:rsidP="0016234F">
      <w:pPr>
        <w:spacing w:before="0" w:after="200" w:line="280" w:lineRule="atLeast"/>
        <w:rPr>
          <w:rFonts w:eastAsia="Calibri" w:cs="Arial"/>
          <w:sz w:val="22"/>
          <w:szCs w:val="22"/>
          <w:lang w:eastAsia="en-US"/>
        </w:rPr>
      </w:pPr>
      <w:r w:rsidRPr="0016234F">
        <w:rPr>
          <w:rFonts w:eastAsia="Calibri" w:cs="Arial"/>
          <w:sz w:val="22"/>
          <w:szCs w:val="22"/>
          <w:lang w:eastAsia="en-US"/>
        </w:rPr>
        <w:br w:type="page"/>
      </w:r>
      <w:r w:rsidRPr="0016234F">
        <w:rPr>
          <w:rFonts w:eastAsia="Calibri" w:cs="Arial"/>
          <w:sz w:val="22"/>
          <w:szCs w:val="22"/>
          <w:lang w:eastAsia="en-US"/>
        </w:rPr>
        <w:lastRenderedPageBreak/>
        <w:t>In order to clearly present students with their learning destination, current positioning and possible pathways to success, teachers themselves need to access and gain a clear vision of the learning and standards expected of students. Teachers then have to translate these into their classroom context and express them in a language appropriate to the student with accompanying models.</w:t>
      </w:r>
    </w:p>
    <w:p w:rsidR="0016234F" w:rsidRPr="0016234F" w:rsidRDefault="0016234F" w:rsidP="0016234F">
      <w:pPr>
        <w:spacing w:before="0" w:after="200" w:line="280" w:lineRule="atLeast"/>
        <w:rPr>
          <w:rFonts w:eastAsia="Calibri" w:cs="Arial"/>
          <w:sz w:val="22"/>
          <w:szCs w:val="22"/>
          <w:lang w:eastAsia="en-US"/>
        </w:rPr>
      </w:pPr>
      <w:r w:rsidRPr="0016234F">
        <w:rPr>
          <w:rFonts w:eastAsia="Calibri" w:cs="Arial"/>
          <w:sz w:val="22"/>
          <w:szCs w:val="22"/>
          <w:lang w:eastAsia="en-US"/>
        </w:rPr>
        <w:t>Teachers also require access to student information and simple, reliable and efficient data entry and retrieval systems to ensure that they and their students can easily gain information about their learning. For this data/information to be useful it must be correct and sourced from valid and reliable assessments. Quality data/information is linked to student’s needs and achievements.</w:t>
      </w:r>
    </w:p>
    <w:p w:rsidR="0016234F" w:rsidRPr="0016234F" w:rsidRDefault="0016234F" w:rsidP="0016234F">
      <w:pPr>
        <w:spacing w:before="0" w:after="200" w:line="280" w:lineRule="atLeast"/>
        <w:rPr>
          <w:rFonts w:eastAsia="Calibri" w:cs="Arial"/>
          <w:sz w:val="22"/>
          <w:szCs w:val="22"/>
          <w:lang w:eastAsia="en-US"/>
        </w:rPr>
      </w:pPr>
      <w:r w:rsidRPr="0016234F">
        <w:rPr>
          <w:rFonts w:eastAsia="Calibri" w:cs="Arial"/>
          <w:sz w:val="22"/>
          <w:szCs w:val="22"/>
          <w:lang w:eastAsia="en-US"/>
        </w:rPr>
        <w:t>Schools should focus their attention on ensuring these systems are in place to meet teachers’ needs and on providing ongoing professional development in assessing student achievement and using data to improve student learning.</w:t>
      </w:r>
    </w:p>
    <w:p w:rsidR="0016234F" w:rsidRPr="0016234F" w:rsidRDefault="0016234F" w:rsidP="0016234F">
      <w:pPr>
        <w:spacing w:before="0" w:after="200" w:line="280" w:lineRule="atLeast"/>
        <w:rPr>
          <w:rFonts w:eastAsia="Calibri" w:cs="Arial"/>
          <w:sz w:val="22"/>
          <w:szCs w:val="22"/>
          <w:lang w:eastAsia="en-US"/>
        </w:rPr>
      </w:pPr>
      <w:r w:rsidRPr="0016234F">
        <w:rPr>
          <w:rFonts w:eastAsia="Calibri" w:cs="Arial"/>
          <w:sz w:val="22"/>
          <w:szCs w:val="22"/>
          <w:lang w:eastAsia="en-US"/>
        </w:rPr>
        <w:t>Once all students are engaged in valid assessment providing reliable and accurate information about their learning achievements and needs, being supported by strong descriptive feedback by teachers and each other with positive options for reaching clearly articulated goals, they will begin to build winning streaks as shown in Figure 1. With stronger motivation and clear achievable targets, students who have previously failed in school can achieve higher standards and go on to succeed at school and beyond.</w:t>
      </w:r>
    </w:p>
    <w:p w:rsidR="0016234F" w:rsidRPr="0016234F" w:rsidRDefault="0016234F" w:rsidP="009A0DF3">
      <w:pPr>
        <w:pStyle w:val="Heading2"/>
        <w:rPr>
          <w:lang w:eastAsia="en-US"/>
        </w:rPr>
      </w:pPr>
      <w:r w:rsidRPr="0016234F">
        <w:rPr>
          <w:lang w:eastAsia="en-US"/>
        </w:rPr>
        <w:t>Key ideas</w:t>
      </w:r>
    </w:p>
    <w:p w:rsidR="0016234F" w:rsidRPr="0016234F" w:rsidRDefault="0016234F" w:rsidP="009A0DF3">
      <w:pPr>
        <w:pStyle w:val="Bulletslevel1"/>
        <w:rPr>
          <w:rFonts w:eastAsia="Calibri"/>
          <w:lang w:eastAsia="en-US"/>
        </w:rPr>
      </w:pPr>
      <w:r w:rsidRPr="0016234F">
        <w:rPr>
          <w:rFonts w:eastAsia="Calibri"/>
          <w:lang w:eastAsia="en-US"/>
        </w:rPr>
        <w:t>Students are equally important users of formative assessment information.</w:t>
      </w:r>
    </w:p>
    <w:p w:rsidR="0016234F" w:rsidRPr="0016234F" w:rsidRDefault="0016234F" w:rsidP="009A0DF3">
      <w:pPr>
        <w:pStyle w:val="Bulletslevel1"/>
        <w:rPr>
          <w:rFonts w:eastAsia="Calibri"/>
          <w:lang w:eastAsia="en-US"/>
        </w:rPr>
      </w:pPr>
      <w:r w:rsidRPr="0016234F">
        <w:rPr>
          <w:rFonts w:eastAsia="Calibri"/>
          <w:lang w:eastAsia="en-US"/>
        </w:rPr>
        <w:t>Students should be able to answer three basic questions: Where am I going? Where am I now? How can I close the gap?</w:t>
      </w:r>
    </w:p>
    <w:p w:rsidR="0016234F" w:rsidRPr="0016234F" w:rsidRDefault="0016234F" w:rsidP="009A0DF3">
      <w:pPr>
        <w:pStyle w:val="Bulletslevel1"/>
        <w:rPr>
          <w:rFonts w:eastAsia="Calibri"/>
          <w:lang w:eastAsia="en-US"/>
        </w:rPr>
      </w:pPr>
      <w:r w:rsidRPr="0016234F">
        <w:rPr>
          <w:rFonts w:eastAsia="Calibri"/>
          <w:lang w:eastAsia="en-US"/>
        </w:rPr>
        <w:t>Students on winning streaks will have different assessment perceptions to students on losing streaks.</w:t>
      </w:r>
    </w:p>
    <w:p w:rsidR="0016234F" w:rsidRPr="009A0DF3" w:rsidRDefault="0016234F" w:rsidP="009A0DF3">
      <w:pPr>
        <w:pStyle w:val="Heading5"/>
        <w:rPr>
          <w:rFonts w:eastAsia="Calibri"/>
          <w:i w:val="0"/>
          <w:lang w:eastAsia="en-US"/>
        </w:rPr>
      </w:pPr>
      <w:r w:rsidRPr="009A0DF3">
        <w:rPr>
          <w:rFonts w:eastAsia="Calibri"/>
          <w:i w:val="0"/>
          <w:lang w:eastAsia="en-US"/>
        </w:rPr>
        <w:t>Assessment for learning:</w:t>
      </w:r>
    </w:p>
    <w:p w:rsidR="0016234F" w:rsidRPr="0016234F" w:rsidRDefault="0016234F" w:rsidP="009A0DF3">
      <w:pPr>
        <w:pStyle w:val="Bulletslevel1"/>
        <w:rPr>
          <w:rFonts w:eastAsia="Calibri"/>
          <w:lang w:eastAsia="en-US"/>
        </w:rPr>
      </w:pPr>
      <w:r w:rsidRPr="0016234F">
        <w:rPr>
          <w:rFonts w:eastAsia="Calibri"/>
          <w:lang w:eastAsia="en-US"/>
        </w:rPr>
        <w:t>creates positive assessment residue/experiences for all students</w:t>
      </w:r>
    </w:p>
    <w:p w:rsidR="0016234F" w:rsidRPr="0016234F" w:rsidRDefault="0016234F" w:rsidP="009A0DF3">
      <w:pPr>
        <w:pStyle w:val="Bulletslevel1"/>
        <w:rPr>
          <w:rFonts w:eastAsia="Calibri"/>
          <w:lang w:eastAsia="en-US"/>
        </w:rPr>
      </w:pPr>
      <w:r w:rsidRPr="0016234F">
        <w:rPr>
          <w:rFonts w:eastAsia="Calibri"/>
          <w:lang w:eastAsia="en-US"/>
        </w:rPr>
        <w:t>turns day-to-day assessment into a teaching and learning process that enhances student learning</w:t>
      </w:r>
    </w:p>
    <w:p w:rsidR="0016234F" w:rsidRPr="0016234F" w:rsidRDefault="0016234F" w:rsidP="009A0DF3">
      <w:pPr>
        <w:pStyle w:val="Bulletslevel1"/>
        <w:rPr>
          <w:rFonts w:eastAsia="Calibri"/>
          <w:lang w:eastAsia="en-US"/>
        </w:rPr>
      </w:pPr>
      <w:r w:rsidRPr="0016234F">
        <w:rPr>
          <w:rFonts w:eastAsia="Calibri"/>
          <w:lang w:eastAsia="en-US"/>
        </w:rPr>
        <w:t>involves seven specific steps</w:t>
      </w:r>
    </w:p>
    <w:p w:rsidR="0016234F" w:rsidRPr="0016234F" w:rsidRDefault="0016234F" w:rsidP="009A0DF3">
      <w:pPr>
        <w:pStyle w:val="Bulletslevel1"/>
        <w:rPr>
          <w:rFonts w:eastAsia="Calibri"/>
          <w:lang w:eastAsia="en-US"/>
        </w:rPr>
      </w:pPr>
      <w:r w:rsidRPr="0016234F">
        <w:rPr>
          <w:rFonts w:eastAsia="Calibri"/>
          <w:lang w:eastAsia="en-US"/>
        </w:rPr>
        <w:t>is a partnership between teachers and students.</w:t>
      </w:r>
    </w:p>
    <w:p w:rsidR="0016234F" w:rsidRPr="0016234F" w:rsidRDefault="0016234F" w:rsidP="0016234F">
      <w:pPr>
        <w:spacing w:before="0" w:after="200" w:line="280" w:lineRule="atLeast"/>
        <w:rPr>
          <w:rFonts w:eastAsia="Calibri" w:cs="Arial"/>
          <w:sz w:val="22"/>
          <w:szCs w:val="22"/>
          <w:lang w:eastAsia="en-US"/>
        </w:rPr>
      </w:pPr>
    </w:p>
    <w:p w:rsidR="0016234F" w:rsidRPr="0016234F" w:rsidRDefault="0016234F" w:rsidP="009A0DF3">
      <w:pPr>
        <w:pStyle w:val="Heading2"/>
        <w:rPr>
          <w:lang w:eastAsia="en-US"/>
        </w:rPr>
      </w:pPr>
      <w:r w:rsidRPr="0016234F">
        <w:rPr>
          <w:lang w:eastAsia="en-US"/>
        </w:rPr>
        <w:br w:type="page"/>
        <w:t>Questions to consider:</w:t>
      </w:r>
    </w:p>
    <w:p w:rsidR="0016234F" w:rsidRPr="0016234F" w:rsidRDefault="0016234F" w:rsidP="008A0DC2">
      <w:pPr>
        <w:numPr>
          <w:ilvl w:val="0"/>
          <w:numId w:val="9"/>
        </w:numPr>
        <w:spacing w:before="80" w:after="160" w:line="280" w:lineRule="atLeast"/>
        <w:contextualSpacing/>
        <w:rPr>
          <w:rFonts w:eastAsia="Calibri" w:cs="Arial"/>
          <w:sz w:val="22"/>
          <w:szCs w:val="22"/>
          <w:lang w:eastAsia="en-US"/>
        </w:rPr>
      </w:pPr>
      <w:r w:rsidRPr="0016234F">
        <w:rPr>
          <w:rFonts w:eastAsia="Calibri" w:cs="Arial"/>
          <w:sz w:val="22"/>
          <w:szCs w:val="22"/>
          <w:lang w:eastAsia="en-US"/>
        </w:rPr>
        <w:t xml:space="preserve">Consider the students you teach. How do the concepts of motivation and residue apply to your class?  How do you currently select assessment? </w:t>
      </w:r>
    </w:p>
    <w:p w:rsidR="0016234F" w:rsidRDefault="0016234F" w:rsidP="0016234F">
      <w:pPr>
        <w:spacing w:before="80" w:after="160" w:line="280" w:lineRule="atLeast"/>
        <w:contextualSpacing/>
        <w:rPr>
          <w:rFonts w:eastAsia="Calibri" w:cs="Arial"/>
          <w:sz w:val="22"/>
          <w:szCs w:val="22"/>
          <w:lang w:eastAsia="en-US"/>
        </w:rPr>
      </w:pPr>
    </w:p>
    <w:p w:rsidR="00966B93" w:rsidRDefault="00966B93" w:rsidP="0016234F">
      <w:pPr>
        <w:spacing w:before="80" w:after="160" w:line="280" w:lineRule="atLeast"/>
        <w:contextualSpacing/>
        <w:rPr>
          <w:rFonts w:eastAsia="Calibri" w:cs="Arial"/>
          <w:sz w:val="22"/>
          <w:szCs w:val="22"/>
          <w:lang w:eastAsia="en-US"/>
        </w:rPr>
      </w:pPr>
    </w:p>
    <w:p w:rsidR="00966B93" w:rsidRDefault="00966B93" w:rsidP="0016234F">
      <w:pPr>
        <w:spacing w:before="80" w:after="160" w:line="280" w:lineRule="atLeast"/>
        <w:contextualSpacing/>
        <w:rPr>
          <w:rFonts w:eastAsia="Calibri" w:cs="Arial"/>
          <w:sz w:val="22"/>
          <w:szCs w:val="22"/>
          <w:lang w:eastAsia="en-US"/>
        </w:rPr>
      </w:pPr>
    </w:p>
    <w:p w:rsidR="00966B93" w:rsidRPr="0016234F" w:rsidRDefault="00966B93" w:rsidP="0016234F">
      <w:pPr>
        <w:spacing w:before="80" w:after="160" w:line="280" w:lineRule="atLeast"/>
        <w:contextualSpacing/>
        <w:rPr>
          <w:rFonts w:eastAsia="Calibri" w:cs="Arial"/>
          <w:sz w:val="22"/>
          <w:szCs w:val="22"/>
          <w:lang w:eastAsia="en-US"/>
        </w:rPr>
      </w:pPr>
    </w:p>
    <w:p w:rsidR="0016234F" w:rsidRPr="0016234F" w:rsidRDefault="0016234F" w:rsidP="008A0DC2">
      <w:pPr>
        <w:numPr>
          <w:ilvl w:val="0"/>
          <w:numId w:val="9"/>
        </w:numPr>
        <w:spacing w:before="80" w:after="160" w:line="280" w:lineRule="atLeast"/>
        <w:contextualSpacing/>
        <w:rPr>
          <w:rFonts w:eastAsia="Calibri" w:cs="Arial"/>
          <w:sz w:val="22"/>
          <w:szCs w:val="22"/>
          <w:lang w:eastAsia="en-US"/>
        </w:rPr>
      </w:pPr>
      <w:r w:rsidRPr="0016234F">
        <w:rPr>
          <w:rFonts w:eastAsia="Calibri" w:cs="Arial"/>
          <w:sz w:val="22"/>
          <w:szCs w:val="22"/>
          <w:lang w:eastAsia="en-US"/>
        </w:rPr>
        <w:t>How do your students feel about assessment? How do you know?</w:t>
      </w:r>
    </w:p>
    <w:p w:rsidR="0016234F" w:rsidRDefault="0016234F" w:rsidP="0016234F">
      <w:pPr>
        <w:tabs>
          <w:tab w:val="num" w:pos="360"/>
        </w:tabs>
        <w:spacing w:before="80" w:after="160" w:line="280" w:lineRule="atLeast"/>
        <w:contextualSpacing/>
        <w:rPr>
          <w:rFonts w:eastAsia="Calibri" w:cs="Arial"/>
          <w:sz w:val="22"/>
          <w:szCs w:val="22"/>
          <w:lang w:eastAsia="en-US"/>
        </w:rPr>
      </w:pPr>
    </w:p>
    <w:p w:rsidR="00966B93" w:rsidRDefault="00966B93" w:rsidP="0016234F">
      <w:pPr>
        <w:tabs>
          <w:tab w:val="num" w:pos="360"/>
        </w:tabs>
        <w:spacing w:before="80" w:after="160" w:line="280" w:lineRule="atLeast"/>
        <w:contextualSpacing/>
        <w:rPr>
          <w:rFonts w:eastAsia="Calibri" w:cs="Arial"/>
          <w:sz w:val="22"/>
          <w:szCs w:val="22"/>
          <w:lang w:eastAsia="en-US"/>
        </w:rPr>
      </w:pPr>
    </w:p>
    <w:p w:rsidR="00966B93" w:rsidRDefault="00966B93" w:rsidP="0016234F">
      <w:pPr>
        <w:tabs>
          <w:tab w:val="num" w:pos="360"/>
        </w:tabs>
        <w:spacing w:before="80" w:after="160" w:line="280" w:lineRule="atLeast"/>
        <w:contextualSpacing/>
        <w:rPr>
          <w:rFonts w:eastAsia="Calibri" w:cs="Arial"/>
          <w:sz w:val="22"/>
          <w:szCs w:val="22"/>
          <w:lang w:eastAsia="en-US"/>
        </w:rPr>
      </w:pPr>
    </w:p>
    <w:p w:rsidR="00966B93" w:rsidRPr="0016234F" w:rsidRDefault="00966B93" w:rsidP="0016234F">
      <w:pPr>
        <w:tabs>
          <w:tab w:val="num" w:pos="360"/>
        </w:tabs>
        <w:spacing w:before="80" w:after="160" w:line="280" w:lineRule="atLeast"/>
        <w:contextualSpacing/>
        <w:rPr>
          <w:rFonts w:eastAsia="Calibri" w:cs="Arial"/>
          <w:sz w:val="22"/>
          <w:szCs w:val="22"/>
          <w:lang w:eastAsia="en-US"/>
        </w:rPr>
      </w:pPr>
    </w:p>
    <w:p w:rsidR="0016234F" w:rsidRPr="0016234F" w:rsidRDefault="0016234F" w:rsidP="008A0DC2">
      <w:pPr>
        <w:numPr>
          <w:ilvl w:val="0"/>
          <w:numId w:val="9"/>
        </w:numPr>
        <w:spacing w:before="80" w:after="160" w:line="280" w:lineRule="atLeast"/>
        <w:contextualSpacing/>
        <w:rPr>
          <w:rFonts w:eastAsia="Calibri" w:cs="Arial"/>
          <w:sz w:val="22"/>
          <w:szCs w:val="22"/>
          <w:lang w:eastAsia="en-US"/>
        </w:rPr>
      </w:pPr>
      <w:r w:rsidRPr="0016234F">
        <w:rPr>
          <w:rFonts w:eastAsia="Calibri" w:cs="Arial"/>
          <w:sz w:val="22"/>
          <w:szCs w:val="22"/>
          <w:lang w:eastAsia="en-US"/>
        </w:rPr>
        <w:t xml:space="preserve">Review the seven strategies involved for assessment </w:t>
      </w:r>
      <w:r w:rsidRPr="0016234F">
        <w:rPr>
          <w:rFonts w:eastAsia="Calibri" w:cs="Arial"/>
          <w:i/>
          <w:sz w:val="22"/>
          <w:szCs w:val="22"/>
          <w:lang w:eastAsia="en-US"/>
        </w:rPr>
        <w:t xml:space="preserve">for </w:t>
      </w:r>
      <w:r w:rsidRPr="0016234F">
        <w:rPr>
          <w:rFonts w:eastAsia="Calibri" w:cs="Arial"/>
          <w:sz w:val="22"/>
          <w:szCs w:val="22"/>
          <w:lang w:eastAsia="en-US"/>
        </w:rPr>
        <w:t>learning. Which do you currently do? Which do you need to know more about?</w:t>
      </w:r>
    </w:p>
    <w:p w:rsidR="0016234F" w:rsidRDefault="0016234F" w:rsidP="0016234F">
      <w:pPr>
        <w:tabs>
          <w:tab w:val="num" w:pos="360"/>
        </w:tabs>
        <w:spacing w:before="80" w:after="160" w:line="280" w:lineRule="atLeast"/>
        <w:contextualSpacing/>
        <w:rPr>
          <w:rFonts w:eastAsia="Calibri" w:cs="Arial"/>
          <w:sz w:val="22"/>
          <w:szCs w:val="22"/>
          <w:lang w:eastAsia="en-US"/>
        </w:rPr>
      </w:pPr>
    </w:p>
    <w:p w:rsidR="00966B93" w:rsidRDefault="00966B93" w:rsidP="0016234F">
      <w:pPr>
        <w:tabs>
          <w:tab w:val="num" w:pos="360"/>
        </w:tabs>
        <w:spacing w:before="80" w:after="160" w:line="280" w:lineRule="atLeast"/>
        <w:contextualSpacing/>
        <w:rPr>
          <w:rFonts w:eastAsia="Calibri" w:cs="Arial"/>
          <w:sz w:val="22"/>
          <w:szCs w:val="22"/>
          <w:lang w:eastAsia="en-US"/>
        </w:rPr>
      </w:pPr>
    </w:p>
    <w:p w:rsidR="00966B93" w:rsidRDefault="00966B93" w:rsidP="0016234F">
      <w:pPr>
        <w:tabs>
          <w:tab w:val="num" w:pos="360"/>
        </w:tabs>
        <w:spacing w:before="80" w:after="160" w:line="280" w:lineRule="atLeast"/>
        <w:contextualSpacing/>
        <w:rPr>
          <w:rFonts w:eastAsia="Calibri" w:cs="Arial"/>
          <w:sz w:val="22"/>
          <w:szCs w:val="22"/>
          <w:lang w:eastAsia="en-US"/>
        </w:rPr>
      </w:pPr>
    </w:p>
    <w:p w:rsidR="00966B93" w:rsidRPr="0016234F" w:rsidRDefault="00966B93" w:rsidP="0016234F">
      <w:pPr>
        <w:tabs>
          <w:tab w:val="num" w:pos="360"/>
        </w:tabs>
        <w:spacing w:before="80" w:after="160" w:line="280" w:lineRule="atLeast"/>
        <w:contextualSpacing/>
        <w:rPr>
          <w:rFonts w:eastAsia="Calibri" w:cs="Arial"/>
          <w:sz w:val="22"/>
          <w:szCs w:val="22"/>
          <w:lang w:eastAsia="en-US"/>
        </w:rPr>
      </w:pPr>
    </w:p>
    <w:p w:rsidR="0016234F" w:rsidRPr="0016234F" w:rsidRDefault="0016234F" w:rsidP="008A0DC2">
      <w:pPr>
        <w:numPr>
          <w:ilvl w:val="0"/>
          <w:numId w:val="9"/>
        </w:numPr>
        <w:spacing w:before="80" w:after="160" w:line="280" w:lineRule="atLeast"/>
        <w:contextualSpacing/>
        <w:rPr>
          <w:rFonts w:eastAsia="Calibri" w:cs="Arial"/>
          <w:sz w:val="22"/>
          <w:szCs w:val="22"/>
          <w:lang w:eastAsia="en-US"/>
        </w:rPr>
      </w:pPr>
      <w:r w:rsidRPr="0016234F">
        <w:rPr>
          <w:rFonts w:eastAsia="Calibri" w:cs="Arial"/>
          <w:sz w:val="22"/>
          <w:szCs w:val="22"/>
          <w:lang w:eastAsia="en-US"/>
        </w:rPr>
        <w:t>Rate your confidence from 1 (little) to 5 (great) in the following. I am confident:</w:t>
      </w:r>
    </w:p>
    <w:p w:rsidR="0016234F" w:rsidRPr="0016234F" w:rsidRDefault="0016234F" w:rsidP="0016234F">
      <w:pPr>
        <w:tabs>
          <w:tab w:val="num" w:pos="360"/>
        </w:tabs>
        <w:spacing w:before="80" w:after="160" w:line="280" w:lineRule="atLeast"/>
        <w:contextualSpacing/>
        <w:rPr>
          <w:rFonts w:eastAsia="Calibri" w:cs="Arial"/>
          <w:sz w:val="22"/>
          <w:szCs w:val="22"/>
          <w:lang w:eastAsia="en-US"/>
        </w:rPr>
      </w:pPr>
    </w:p>
    <w:tbl>
      <w:tblPr>
        <w:tblW w:w="8836" w:type="dxa"/>
        <w:tblInd w:w="468" w:type="dxa"/>
        <w:tblLook w:val="01E0" w:firstRow="1" w:lastRow="1" w:firstColumn="1" w:lastColumn="1" w:noHBand="0" w:noVBand="0"/>
      </w:tblPr>
      <w:tblGrid>
        <w:gridCol w:w="351"/>
        <w:gridCol w:w="236"/>
        <w:gridCol w:w="8249"/>
      </w:tblGrid>
      <w:tr w:rsidR="005E3005" w:rsidRPr="0016234F" w:rsidTr="00966B93">
        <w:trPr>
          <w:trHeight w:val="416"/>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tcBorders>
              <w:lef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966B93" w:rsidRDefault="0016234F" w:rsidP="00966B93">
            <w:pPr>
              <w:spacing w:before="0" w:line="280" w:lineRule="atLeast"/>
              <w:rPr>
                <w:rFonts w:eastAsia="Calibri" w:cs="Arial"/>
                <w:sz w:val="22"/>
                <w:szCs w:val="22"/>
                <w:lang w:eastAsia="en-US"/>
              </w:rPr>
            </w:pPr>
            <w:r w:rsidRPr="00966B93">
              <w:rPr>
                <w:rFonts w:eastAsia="Calibri" w:cs="Arial"/>
                <w:sz w:val="22"/>
                <w:szCs w:val="22"/>
                <w:lang w:eastAsia="en-US"/>
              </w:rPr>
              <w:t>I know the curriculum I am to teach</w:t>
            </w:r>
          </w:p>
        </w:tc>
      </w:tr>
      <w:tr w:rsidR="005E3005" w:rsidRPr="0016234F" w:rsidTr="00966B93">
        <w:trPr>
          <w:trHeight w:val="103"/>
        </w:trPr>
        <w:tc>
          <w:tcPr>
            <w:tcW w:w="351" w:type="dxa"/>
            <w:tcBorders>
              <w:top w:val="single" w:sz="4" w:space="0" w:color="auto"/>
              <w:bottom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r>
      <w:tr w:rsidR="005E3005" w:rsidRPr="0016234F" w:rsidTr="00966B93">
        <w:trPr>
          <w:trHeight w:val="416"/>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tcBorders>
              <w:lef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r w:rsidRPr="0016234F">
              <w:rPr>
                <w:rFonts w:eastAsia="Calibri" w:cs="Arial"/>
                <w:sz w:val="22"/>
                <w:szCs w:val="22"/>
                <w:lang w:eastAsia="en-US"/>
              </w:rPr>
              <w:t>I am clear on the standards expected</w:t>
            </w:r>
          </w:p>
        </w:tc>
      </w:tr>
      <w:tr w:rsidR="005E3005" w:rsidRPr="0016234F" w:rsidTr="00966B93">
        <w:trPr>
          <w:trHeight w:val="103"/>
        </w:trPr>
        <w:tc>
          <w:tcPr>
            <w:tcW w:w="351" w:type="dxa"/>
            <w:tcBorders>
              <w:top w:val="single" w:sz="4" w:space="0" w:color="auto"/>
              <w:bottom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r>
      <w:tr w:rsidR="005E3005" w:rsidRPr="0016234F" w:rsidTr="00966B93">
        <w:trPr>
          <w:trHeight w:val="388"/>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tcBorders>
              <w:lef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r w:rsidRPr="0016234F">
              <w:rPr>
                <w:rFonts w:eastAsia="Calibri" w:cs="Arial"/>
                <w:sz w:val="22"/>
                <w:szCs w:val="22"/>
                <w:lang w:eastAsia="en-US"/>
              </w:rPr>
              <w:t>my students know the standards expected</w:t>
            </w:r>
          </w:p>
        </w:tc>
      </w:tr>
      <w:tr w:rsidR="005E3005" w:rsidRPr="0016234F" w:rsidTr="00966B93">
        <w:trPr>
          <w:trHeight w:val="129"/>
        </w:trPr>
        <w:tc>
          <w:tcPr>
            <w:tcW w:w="351" w:type="dxa"/>
            <w:tcBorders>
              <w:top w:val="single" w:sz="4" w:space="0" w:color="auto"/>
              <w:bottom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r>
      <w:tr w:rsidR="005E3005" w:rsidRPr="0016234F" w:rsidTr="00966B93">
        <w:trPr>
          <w:trHeight w:val="388"/>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tcBorders>
              <w:lef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r w:rsidRPr="0016234F">
              <w:rPr>
                <w:rFonts w:eastAsia="Calibri" w:cs="Arial"/>
                <w:sz w:val="22"/>
                <w:szCs w:val="22"/>
                <w:lang w:eastAsia="en-US"/>
              </w:rPr>
              <w:t>I use valid and reliable assessment instruments to assess student learning</w:t>
            </w:r>
          </w:p>
        </w:tc>
      </w:tr>
      <w:tr w:rsidR="005E3005" w:rsidRPr="0016234F" w:rsidTr="00966B93">
        <w:trPr>
          <w:trHeight w:val="129"/>
        </w:trPr>
        <w:tc>
          <w:tcPr>
            <w:tcW w:w="351" w:type="dxa"/>
            <w:tcBorders>
              <w:top w:val="single" w:sz="4" w:space="0" w:color="auto"/>
              <w:bottom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r>
      <w:tr w:rsidR="005E3005" w:rsidRPr="0016234F" w:rsidTr="00966B93">
        <w:trPr>
          <w:trHeight w:val="388"/>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tcBorders>
              <w:lef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r w:rsidRPr="0016234F">
              <w:rPr>
                <w:rFonts w:eastAsia="Calibri" w:cs="Arial"/>
                <w:sz w:val="22"/>
                <w:szCs w:val="22"/>
                <w:lang w:eastAsia="en-US"/>
              </w:rPr>
              <w:t>I have access to the information I need to make teaching decisions</w:t>
            </w:r>
          </w:p>
        </w:tc>
      </w:tr>
      <w:tr w:rsidR="005E3005" w:rsidRPr="0016234F" w:rsidTr="00966B93">
        <w:trPr>
          <w:trHeight w:val="103"/>
        </w:trPr>
        <w:tc>
          <w:tcPr>
            <w:tcW w:w="351" w:type="dxa"/>
            <w:tcBorders>
              <w:top w:val="single" w:sz="4" w:space="0" w:color="auto"/>
              <w:bottom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r>
      <w:tr w:rsidR="005E3005" w:rsidRPr="0016234F" w:rsidTr="00966B93">
        <w:trPr>
          <w:trHeight w:val="416"/>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tcBorders>
              <w:lef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r w:rsidRPr="0016234F">
              <w:rPr>
                <w:rFonts w:eastAsia="Calibri" w:cs="Arial"/>
                <w:sz w:val="22"/>
                <w:szCs w:val="22"/>
                <w:lang w:eastAsia="en-US"/>
              </w:rPr>
              <w:t>my students have access to the information they need to make learning decisions</w:t>
            </w:r>
          </w:p>
        </w:tc>
      </w:tr>
      <w:tr w:rsidR="005E3005" w:rsidRPr="0016234F" w:rsidTr="00966B93">
        <w:trPr>
          <w:trHeight w:val="103"/>
        </w:trPr>
        <w:tc>
          <w:tcPr>
            <w:tcW w:w="351" w:type="dxa"/>
            <w:tcBorders>
              <w:top w:val="single" w:sz="4" w:space="0" w:color="auto"/>
              <w:bottom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r>
      <w:tr w:rsidR="005E3005" w:rsidRPr="0016234F" w:rsidTr="00966B93">
        <w:trPr>
          <w:trHeight w:val="416"/>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tcBorders>
              <w:lef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r w:rsidRPr="0016234F">
              <w:rPr>
                <w:rFonts w:eastAsia="Calibri" w:cs="Arial"/>
                <w:sz w:val="22"/>
                <w:szCs w:val="22"/>
                <w:lang w:eastAsia="en-US"/>
              </w:rPr>
              <w:t>I use data to improve student learning</w:t>
            </w:r>
          </w:p>
        </w:tc>
      </w:tr>
      <w:tr w:rsidR="005E3005" w:rsidRPr="0016234F" w:rsidTr="00966B93">
        <w:trPr>
          <w:trHeight w:val="103"/>
        </w:trPr>
        <w:tc>
          <w:tcPr>
            <w:tcW w:w="351" w:type="dxa"/>
            <w:tcBorders>
              <w:top w:val="single" w:sz="4" w:space="0" w:color="auto"/>
              <w:bottom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r>
      <w:tr w:rsidR="005E3005" w:rsidRPr="0016234F" w:rsidTr="00966B93">
        <w:trPr>
          <w:trHeight w:val="416"/>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tcBorders>
              <w:lef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r w:rsidRPr="0016234F">
              <w:rPr>
                <w:rFonts w:eastAsia="Calibri" w:cs="Arial"/>
                <w:sz w:val="22"/>
                <w:szCs w:val="22"/>
                <w:lang w:eastAsia="en-US"/>
              </w:rPr>
              <w:t>I regularly provide descriptive feedback to students so they can improve</w:t>
            </w:r>
          </w:p>
        </w:tc>
      </w:tr>
      <w:tr w:rsidR="005E3005" w:rsidRPr="0016234F" w:rsidTr="00966B93">
        <w:trPr>
          <w:trHeight w:val="103"/>
        </w:trPr>
        <w:tc>
          <w:tcPr>
            <w:tcW w:w="351" w:type="dxa"/>
            <w:tcBorders>
              <w:top w:val="single" w:sz="4" w:space="0" w:color="auto"/>
              <w:bottom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r>
      <w:tr w:rsidR="005E3005" w:rsidRPr="0016234F" w:rsidTr="00966B93">
        <w:trPr>
          <w:trHeight w:val="416"/>
        </w:trPr>
        <w:tc>
          <w:tcPr>
            <w:tcW w:w="351" w:type="dxa"/>
            <w:tcBorders>
              <w:top w:val="single" w:sz="4" w:space="0" w:color="auto"/>
              <w:left w:val="single" w:sz="4" w:space="0" w:color="auto"/>
              <w:bottom w:val="single" w:sz="4" w:space="0" w:color="auto"/>
              <w:righ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236" w:type="dxa"/>
            <w:tcBorders>
              <w:left w:val="single" w:sz="4" w:space="0" w:color="auto"/>
            </w:tcBorders>
            <w:shd w:val="clear" w:color="auto" w:fill="auto"/>
            <w:vAlign w:val="center"/>
          </w:tcPr>
          <w:p w:rsidR="0016234F" w:rsidRPr="0016234F" w:rsidRDefault="0016234F" w:rsidP="00966B93">
            <w:pPr>
              <w:spacing w:before="0" w:line="280" w:lineRule="atLeast"/>
              <w:rPr>
                <w:rFonts w:eastAsia="Calibri" w:cs="Arial"/>
                <w:sz w:val="22"/>
                <w:szCs w:val="22"/>
                <w:lang w:eastAsia="en-US"/>
              </w:rPr>
            </w:pPr>
          </w:p>
        </w:tc>
        <w:tc>
          <w:tcPr>
            <w:tcW w:w="8249" w:type="dxa"/>
            <w:shd w:val="clear" w:color="auto" w:fill="auto"/>
            <w:vAlign w:val="center"/>
          </w:tcPr>
          <w:p w:rsidR="0016234F" w:rsidRPr="0016234F" w:rsidRDefault="0016234F" w:rsidP="00966B93">
            <w:pPr>
              <w:spacing w:before="0" w:line="280" w:lineRule="atLeast"/>
              <w:rPr>
                <w:rFonts w:eastAsia="Calibri" w:cs="Arial"/>
                <w:sz w:val="22"/>
                <w:szCs w:val="22"/>
                <w:lang w:eastAsia="en-US"/>
              </w:rPr>
            </w:pPr>
            <w:r w:rsidRPr="0016234F">
              <w:rPr>
                <w:rFonts w:eastAsia="Calibri" w:cs="Arial"/>
                <w:sz w:val="22"/>
                <w:szCs w:val="22"/>
                <w:lang w:eastAsia="en-US"/>
              </w:rPr>
              <w:t>my students can self-assess effectively.</w:t>
            </w:r>
          </w:p>
        </w:tc>
      </w:tr>
    </w:tbl>
    <w:p w:rsidR="0016234F" w:rsidRPr="0016234F" w:rsidRDefault="0016234F" w:rsidP="0016234F">
      <w:pPr>
        <w:spacing w:after="200" w:line="280" w:lineRule="atLeast"/>
        <w:contextualSpacing/>
        <w:rPr>
          <w:rFonts w:eastAsia="Calibri" w:cs="Arial"/>
          <w:sz w:val="22"/>
          <w:szCs w:val="22"/>
          <w:lang w:eastAsia="en-US"/>
        </w:rPr>
      </w:pPr>
    </w:p>
    <w:p w:rsidR="0016234F" w:rsidRPr="0016234F" w:rsidRDefault="0016234F" w:rsidP="008A0DC2">
      <w:pPr>
        <w:numPr>
          <w:ilvl w:val="0"/>
          <w:numId w:val="9"/>
        </w:numPr>
        <w:spacing w:before="0" w:after="200" w:line="276" w:lineRule="auto"/>
        <w:contextualSpacing/>
        <w:rPr>
          <w:rFonts w:eastAsia="Calibri" w:cs="Arial"/>
          <w:sz w:val="22"/>
          <w:szCs w:val="22"/>
          <w:lang w:eastAsia="en-US"/>
        </w:rPr>
      </w:pPr>
      <w:r w:rsidRPr="0016234F">
        <w:rPr>
          <w:rFonts w:eastAsia="Calibri" w:cs="Arial"/>
          <w:sz w:val="22"/>
          <w:szCs w:val="22"/>
          <w:lang w:eastAsia="en-US"/>
        </w:rPr>
        <w:t>What individual action might you take to improve your confidence? Share your responses for Q4. What collective (school/faculty/year level) action might you take to improve overall confidence?</w:t>
      </w:r>
    </w:p>
    <w:sectPr w:rsidR="0016234F" w:rsidRPr="0016234F" w:rsidSect="00523E3F">
      <w:footerReference w:type="even" r:id="rId27"/>
      <w:footerReference w:type="default" r:id="rId28"/>
      <w:headerReference w:type="first" r:id="rId29"/>
      <w:footerReference w:type="first" r:id="rId30"/>
      <w:type w:val="continuous"/>
      <w:pgSz w:w="11907" w:h="16840" w:code="9"/>
      <w:pgMar w:top="1134" w:right="1418" w:bottom="1418" w:left="1418" w:header="510"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D96" w:rsidRDefault="007E5D96">
      <w:r>
        <w:separator/>
      </w:r>
    </w:p>
    <w:p w:rsidR="007E5D96" w:rsidRDefault="007E5D96"/>
    <w:p w:rsidR="007E5D96" w:rsidRDefault="007E5D96"/>
  </w:endnote>
  <w:endnote w:type="continuationSeparator" w:id="0">
    <w:p w:rsidR="007E5D96" w:rsidRDefault="007E5D96">
      <w:r>
        <w:continuationSeparator/>
      </w:r>
    </w:p>
    <w:p w:rsidR="007E5D96" w:rsidRDefault="007E5D96"/>
    <w:p w:rsidR="007E5D96" w:rsidRDefault="007E5D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B765B">
    <w:pPr>
      <w:pStyle w:val="Footereven"/>
      <w:tabs>
        <w:tab w:val="clear" w:pos="-110"/>
        <w:tab w:val="clear" w:pos="220"/>
      </w:tabs>
      <w:ind w:left="0"/>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Pr>
        <w:rStyle w:val="Footerbold"/>
        <w:rFonts w:eastAsia="SimSun"/>
        <w:noProof/>
      </w:rPr>
      <w:t>2</w:t>
    </w:r>
    <w:r w:rsidRPr="00790373">
      <w:rPr>
        <w:rStyle w:val="Footerbold"/>
        <w:rFonts w:eastAsia="SimSun"/>
      </w:rPr>
      <w:fldChar w:fldCharType="end"/>
    </w:r>
    <w:r>
      <w:t> </w:t>
    </w:r>
    <w:r w:rsidRPr="00AA55F1">
      <w:t>|</w:t>
    </w:r>
    <w:r>
      <w:t> </w:t>
    </w:r>
    <w:r>
      <w:rPr>
        <w:rStyle w:val="Footerbold"/>
        <w:rFonts w:eastAsia="SimSun"/>
      </w:rPr>
      <w:t>Enter fact sheet title</w:t>
    </w:r>
    <w:r w:rsidRPr="00AA55F1">
      <w:rPr>
        <w:rFonts w:hint="eastAsia"/>
      </w:rPr>
      <w:t> </w:t>
    </w:r>
    <w:r>
      <w:t>Subtitle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rsidRPr="006E03E3">
      <w:rPr>
        <w:rFonts w:eastAsia="SimSun"/>
      </w:rPr>
      <w:t> </w:t>
    </w:r>
    <w:r>
      <w:rPr>
        <w:rFonts w:eastAsia="SimSun"/>
      </w:rPr>
      <w:fldChar w:fldCharType="begin"/>
    </w:r>
    <w:r>
      <w:rPr>
        <w:rFonts w:eastAsia="SimSun"/>
      </w:rPr>
      <w:instrText xml:space="preserve"> DATE  \@ "MMMM yyyy" </w:instrText>
    </w:r>
    <w:r>
      <w:rPr>
        <w:rFonts w:eastAsia="SimSun"/>
      </w:rPr>
      <w:fldChar w:fldCharType="separate"/>
    </w:r>
    <w:r w:rsidR="00D26181">
      <w:rPr>
        <w:rFonts w:eastAsia="SimSun"/>
        <w:noProof/>
      </w:rPr>
      <w:t>June 2014</w:t>
    </w:r>
    <w:r>
      <w:rPr>
        <w:rFonts w:eastAsia="SimSun"/>
      </w:rPr>
      <w:fldChar w:fldCharType="end"/>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Pr>
        <w:rStyle w:val="Footerbold"/>
        <w:noProof/>
      </w:rPr>
      <w:t>3</w:t>
    </w:r>
    <w:r w:rsidRPr="00E8086C">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652D95" w:rsidP="00652D95">
    <w:pPr>
      <w:pStyle w:val="Footerfirstpage"/>
      <w:tabs>
        <w:tab w:val="left" w:pos="4137"/>
        <w:tab w:val="center" w:pos="5527"/>
      </w:tabs>
      <w:jc w:val="left"/>
    </w:pPr>
    <w:r>
      <w:tab/>
    </w:r>
    <w:r>
      <w:tab/>
    </w:r>
    <w:r>
      <w:tab/>
    </w:r>
    <w:r>
      <w:tab/>
    </w:r>
    <w:r w:rsidRPr="009D0E71">
      <w:t xml:space="preserve">Page </w:t>
    </w:r>
    <w:r w:rsidRPr="009D0E71">
      <w:rPr>
        <w:rStyle w:val="Footerbold"/>
      </w:rPr>
      <w:fldChar w:fldCharType="begin"/>
    </w:r>
    <w:r w:rsidRPr="009D0E71">
      <w:rPr>
        <w:rStyle w:val="Footerbold"/>
      </w:rPr>
      <w:instrText xml:space="preserve">PAGE  </w:instrText>
    </w:r>
    <w:r w:rsidRPr="009D0E71">
      <w:rPr>
        <w:rStyle w:val="Footerbold"/>
      </w:rPr>
      <w:fldChar w:fldCharType="separate"/>
    </w:r>
    <w:r w:rsidR="00D26181">
      <w:rPr>
        <w:rStyle w:val="Footerbold"/>
        <w:noProof/>
      </w:rPr>
      <w:t>1</w:t>
    </w:r>
    <w:r w:rsidRPr="009D0E71">
      <w:rPr>
        <w:rStyle w:val="Footerbold"/>
      </w:rPr>
      <w:fldChar w:fldCharType="end"/>
    </w:r>
    <w:r w:rsidRPr="009D0E71">
      <w:rPr>
        <w:rStyle w:val="Footerbold"/>
        <w:b w:val="0"/>
      </w:rPr>
      <w:t xml:space="preserve"> of </w:t>
    </w:r>
    <w:r w:rsidRPr="009D0E71">
      <w:rPr>
        <w:rStyle w:val="Footerbold"/>
      </w:rPr>
      <w:fldChar w:fldCharType="begin"/>
    </w:r>
    <w:r w:rsidRPr="009D0E71">
      <w:rPr>
        <w:rStyle w:val="Footerbold"/>
      </w:rPr>
      <w:instrText xml:space="preserve"> NUMPAGES </w:instrText>
    </w:r>
    <w:r w:rsidRPr="009D0E71">
      <w:rPr>
        <w:rStyle w:val="Footerbold"/>
      </w:rPr>
      <w:fldChar w:fldCharType="separate"/>
    </w:r>
    <w:r w:rsidR="00D26181">
      <w:rPr>
        <w:rStyle w:val="Footerbold"/>
        <w:noProof/>
      </w:rPr>
      <w:t>1</w:t>
    </w:r>
    <w:r w:rsidRPr="009D0E71">
      <w:rPr>
        <w:rStyle w:val="Footerbold"/>
      </w:rPr>
      <w:fldChar w:fldCharType="end"/>
    </w:r>
    <w:r w:rsidR="00D26181">
      <w:rPr>
        <w:noProof/>
      </w:rPr>
      <w:drawing>
        <wp:anchor distT="0" distB="0" distL="114300" distR="114300" simplePos="0" relativeHeight="251658240" behindDoc="0" locked="0" layoutInCell="1" allowOverlap="1">
          <wp:simplePos x="0" y="0"/>
          <wp:positionH relativeFrom="page">
            <wp:align>left</wp:align>
          </wp:positionH>
          <wp:positionV relativeFrom="page">
            <wp:align>bottom</wp:align>
          </wp:positionV>
          <wp:extent cx="2343785" cy="1022350"/>
          <wp:effectExtent l="0" t="0" r="0" b="6350"/>
          <wp:wrapSquare wrapText="bothSides"/>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6181">
      <w:rPr>
        <w:noProof/>
      </w:rPr>
      <w:drawing>
        <wp:anchor distT="0" distB="0" distL="114300" distR="114300" simplePos="0" relativeHeight="251659264"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5" name="Picture 2"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X:\QSA\IMB\ISS\publishing\- Team Admim\Corporate re-branding\QSA Common templates_PUBLISHING ONLY\Word 2010 working files\namestyle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DF4" w:rsidRPr="002B765B" w:rsidRDefault="00932DF4" w:rsidP="002B765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8C1980">
    <w:pPr>
      <w:pStyle w:val="Footereven"/>
    </w:pPr>
    <w:r w:rsidRPr="00790373">
      <w:rPr>
        <w:rStyle w:val="Footerbold"/>
        <w:rFonts w:eastAsia="SimSun"/>
      </w:rPr>
      <w:fldChar w:fldCharType="begin"/>
    </w:r>
    <w:r w:rsidRPr="00790373">
      <w:rPr>
        <w:rStyle w:val="Footerbold"/>
        <w:rFonts w:eastAsia="SimSun"/>
      </w:rPr>
      <w:instrText xml:space="preserve">PAGE  </w:instrText>
    </w:r>
    <w:r w:rsidRPr="00790373">
      <w:rPr>
        <w:rStyle w:val="Footerbold"/>
        <w:rFonts w:eastAsia="SimSun"/>
      </w:rPr>
      <w:fldChar w:fldCharType="separate"/>
    </w:r>
    <w:r w:rsidR="00D26181">
      <w:rPr>
        <w:rStyle w:val="Footerbold"/>
        <w:rFonts w:eastAsia="SimSun"/>
        <w:noProof/>
      </w:rPr>
      <w:t>2</w:t>
    </w:r>
    <w:r w:rsidRPr="00790373">
      <w:rPr>
        <w:rStyle w:val="Footerbold"/>
        <w:rFonts w:eastAsia="SimSun"/>
      </w:rPr>
      <w:fldChar w:fldCharType="end"/>
    </w:r>
    <w:r>
      <w:t> </w:t>
    </w:r>
    <w:r w:rsidRPr="00AA55F1">
      <w:t>|</w:t>
    </w:r>
    <w:r>
      <w:t> </w:t>
    </w:r>
    <w:r w:rsidR="0016234F">
      <w:rPr>
        <w:rStyle w:val="Footerbold"/>
      </w:rPr>
      <w:t>Developing student understanding</w:t>
    </w:r>
    <w:r>
      <w:t> </w:t>
    </w:r>
    <w:r w:rsidR="0016234F">
      <w:t>Assessment for learning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932DF4" w:rsidP="002D132A">
    <w:pPr>
      <w:pStyle w:val="Footerodd"/>
    </w:pPr>
    <w:r w:rsidRPr="00E8086C">
      <w:rPr>
        <w:rStyle w:val="Footerbold"/>
      </w:rPr>
      <w:t>Queensland Studies Authority</w:t>
    </w:r>
    <w:r>
      <w:t> </w:t>
    </w:r>
    <w:r>
      <w:rPr>
        <w:rStyle w:val="PlaceholderText"/>
      </w:rPr>
      <w:t>Publication Date</w:t>
    </w:r>
    <w:r>
      <w:t> </w:t>
    </w:r>
    <w:r w:rsidRPr="00E8086C">
      <w:t>|</w:t>
    </w:r>
    <w:r>
      <w:t> </w:t>
    </w:r>
    <w:r w:rsidRPr="00E8086C">
      <w:rPr>
        <w:rStyle w:val="Footerbold"/>
      </w:rPr>
      <w:fldChar w:fldCharType="begin"/>
    </w:r>
    <w:r w:rsidRPr="00E8086C">
      <w:rPr>
        <w:rStyle w:val="Footerbold"/>
      </w:rPr>
      <w:instrText xml:space="preserve">PAGE  </w:instrText>
    </w:r>
    <w:r w:rsidRPr="00E8086C">
      <w:rPr>
        <w:rStyle w:val="Footerbold"/>
      </w:rPr>
      <w:fldChar w:fldCharType="separate"/>
    </w:r>
    <w:r w:rsidR="00652D95">
      <w:rPr>
        <w:rStyle w:val="Footerbold"/>
        <w:noProof/>
      </w:rPr>
      <w:t>3</w:t>
    </w:r>
    <w:r w:rsidRPr="00E8086C">
      <w:rPr>
        <w:rStyle w:val="Footerbold"/>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DF4" w:rsidRDefault="00D26181" w:rsidP="00855483">
    <w:pPr>
      <w:pStyle w:val="Footereven"/>
      <w:ind w:left="0"/>
    </w:pPr>
    <w:r>
      <w:rPr>
        <w:noProof/>
      </w:rPr>
      <w:drawing>
        <wp:anchor distT="0" distB="0" distL="114300" distR="114300" simplePos="0" relativeHeight="251657216" behindDoc="0" locked="0" layoutInCell="1" allowOverlap="1">
          <wp:simplePos x="0" y="0"/>
          <wp:positionH relativeFrom="page">
            <wp:align>right</wp:align>
          </wp:positionH>
          <wp:positionV relativeFrom="page">
            <wp:align>bottom</wp:align>
          </wp:positionV>
          <wp:extent cx="3304540" cy="953770"/>
          <wp:effectExtent l="0" t="0" r="0" b="0"/>
          <wp:wrapSquare wrapText="bothSides"/>
          <wp:docPr id="4" name="Picture 5"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X:\QSA\IMB\ISS\publishing\- Team Admim\Corporate re-branding\QSA Common templates_PUBLISHING ONLY\Word 2010 working files\namestyle_footer_with_marg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simplePos x="0" y="0"/>
          <wp:positionH relativeFrom="page">
            <wp:align>left</wp:align>
          </wp:positionH>
          <wp:positionV relativeFrom="page">
            <wp:align>bottom</wp:align>
          </wp:positionV>
          <wp:extent cx="2343785" cy="953770"/>
          <wp:effectExtent l="0" t="0" r="0" b="0"/>
          <wp:wrapSquare wrapText="bothSides"/>
          <wp:docPr id="3" name="Picture 6" descr="Description: X:\QSA\IMB\ISS\publishing\- Team Admim\Corporate re-branding\QSA Common templates_PUBLISHING ONLY\Word 2010 working files\logos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X:\QSA\IMB\ISS\publishing\- Team Admim\Corporate re-branding\QSA Common templates_PUBLISHING ONLY\Word 2010 working files\logos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785"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2DF4" w:rsidRPr="002B765B" w:rsidRDefault="00932DF4" w:rsidP="002B76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D96" w:rsidRDefault="007E5D96">
      <w:r>
        <w:separator/>
      </w:r>
    </w:p>
    <w:p w:rsidR="007E5D96" w:rsidRDefault="007E5D96"/>
    <w:p w:rsidR="007E5D96" w:rsidRDefault="007E5D96"/>
  </w:footnote>
  <w:footnote w:type="continuationSeparator" w:id="0">
    <w:p w:rsidR="007E5D96" w:rsidRDefault="007E5D96">
      <w:r>
        <w:continuationSeparator/>
      </w:r>
    </w:p>
    <w:p w:rsidR="007E5D96" w:rsidRDefault="007E5D96"/>
    <w:p w:rsidR="007E5D96" w:rsidRDefault="007E5D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9623"/>
      <w:gridCol w:w="1716"/>
    </w:tblGrid>
    <w:tr w:rsidR="00932DF4" w:rsidTr="00966B93">
      <w:trPr>
        <w:trHeight w:hRule="exact" w:val="1418"/>
      </w:trPr>
      <w:tc>
        <w:tcPr>
          <w:tcW w:w="9639" w:type="dxa"/>
          <w:shd w:val="clear" w:color="auto" w:fill="00948D"/>
          <w:vAlign w:val="center"/>
        </w:tcPr>
        <w:p w:rsidR="00932DF4" w:rsidRPr="00A6572F" w:rsidRDefault="0016234F" w:rsidP="00966B93">
          <w:pPr>
            <w:pStyle w:val="Title"/>
            <w:framePr w:hSpace="0" w:wrap="auto" w:vAnchor="margin" w:hAnchor="text" w:yAlign="inline"/>
            <w:rPr>
              <w:lang w:eastAsia="en-US"/>
            </w:rPr>
          </w:pPr>
          <w:r w:rsidRPr="0016234F">
            <w:rPr>
              <w:lang w:eastAsia="en-US"/>
            </w:rPr>
            <w:t>Developing student understanding</w:t>
          </w:r>
        </w:p>
        <w:p w:rsidR="00932DF4" w:rsidRPr="00A6572F" w:rsidRDefault="00932DF4" w:rsidP="00966B93">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16234F" w:rsidRPr="0016234F">
            <w:rPr>
              <w:lang w:eastAsia="en-US"/>
            </w:rPr>
            <w:t>Assessment for learning</w:t>
          </w:r>
        </w:p>
      </w:tc>
      <w:tc>
        <w:tcPr>
          <w:tcW w:w="1700" w:type="dxa"/>
          <w:shd w:val="clear" w:color="auto" w:fill="00948D"/>
          <w:noWrap/>
          <w:tcMar>
            <w:top w:w="0" w:type="dxa"/>
            <w:left w:w="0" w:type="dxa"/>
            <w:bottom w:w="0" w:type="dxa"/>
            <w:right w:w="0" w:type="dxa"/>
          </w:tcMar>
        </w:tcPr>
        <w:p w:rsidR="00932DF4" w:rsidRPr="003360F9" w:rsidRDefault="00D26181" w:rsidP="00966B93">
          <w:pPr>
            <w:spacing w:before="0"/>
            <w:jc w:val="right"/>
            <w:rPr>
              <w:lang w:eastAsia="en-US"/>
            </w:rPr>
          </w:pPr>
          <w:r>
            <w:rPr>
              <w:noProof/>
            </w:rPr>
            <w:drawing>
              <wp:inline distT="0" distB="0" distL="0" distR="0">
                <wp:extent cx="1052830" cy="893445"/>
                <wp:effectExtent l="0" t="0" r="0" b="1905"/>
                <wp:docPr id="1" name="Picture 1"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2830" cy="893445"/>
                        </a:xfrm>
                        <a:prstGeom prst="rect">
                          <a:avLst/>
                        </a:prstGeom>
                        <a:noFill/>
                        <a:ln>
                          <a:noFill/>
                        </a:ln>
                      </pic:spPr>
                    </pic:pic>
                  </a:graphicData>
                </a:graphic>
              </wp:inline>
            </w:drawing>
          </w:r>
        </w:p>
      </w:tc>
    </w:tr>
  </w:tbl>
  <w:p w:rsidR="00932DF4" w:rsidRPr="002B765B" w:rsidRDefault="00932DF4" w:rsidP="002B765B">
    <w:pPr>
      <w:pStyle w:val="smallspac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shd w:val="clear" w:color="auto" w:fill="00948D"/>
      <w:tblCellMar>
        <w:left w:w="0" w:type="dxa"/>
        <w:right w:w="0" w:type="dxa"/>
      </w:tblCellMar>
      <w:tblLook w:val="04A0" w:firstRow="1" w:lastRow="0" w:firstColumn="1" w:lastColumn="0" w:noHBand="0" w:noVBand="1"/>
    </w:tblPr>
    <w:tblGrid>
      <w:gridCol w:w="7130"/>
      <w:gridCol w:w="1941"/>
    </w:tblGrid>
    <w:tr w:rsidR="00932DF4" w:rsidTr="00966B93">
      <w:trPr>
        <w:trHeight w:hRule="exact" w:val="1418"/>
      </w:trPr>
      <w:tc>
        <w:tcPr>
          <w:tcW w:w="7169" w:type="dxa"/>
          <w:shd w:val="clear" w:color="auto" w:fill="auto"/>
          <w:vAlign w:val="center"/>
        </w:tcPr>
        <w:p w:rsidR="00932DF4" w:rsidRPr="00A6572F" w:rsidRDefault="0016234F" w:rsidP="00966B93">
          <w:pPr>
            <w:pStyle w:val="Title"/>
            <w:framePr w:hSpace="0" w:wrap="auto" w:vAnchor="margin" w:hAnchor="text" w:yAlign="inline"/>
            <w:rPr>
              <w:lang w:eastAsia="en-US"/>
            </w:rPr>
          </w:pPr>
          <w:r>
            <w:rPr>
              <w:lang w:eastAsia="en-US"/>
            </w:rPr>
            <w:t>Developing student understanding</w:t>
          </w:r>
        </w:p>
        <w:p w:rsidR="00932DF4" w:rsidRPr="00A6572F" w:rsidRDefault="00932DF4" w:rsidP="00966B93">
          <w:pPr>
            <w:pStyle w:val="Subtitle"/>
            <w:framePr w:hSpace="0" w:wrap="auto" w:vAnchor="margin" w:hAnchor="text" w:xAlign="left" w:yAlign="inline"/>
            <w:rPr>
              <w:lang w:eastAsia="en-US"/>
            </w:rPr>
          </w:pPr>
          <w:r>
            <w:rPr>
              <w:lang w:eastAsia="en-US"/>
            </w:rPr>
            <w:fldChar w:fldCharType="begin"/>
          </w:r>
          <w:r>
            <w:rPr>
              <w:lang w:eastAsia="en-US"/>
            </w:rPr>
            <w:instrText xml:space="preserve"> MACROBUTTON  InsertAutoText </w:instrText>
          </w:r>
          <w:r>
            <w:rPr>
              <w:lang w:eastAsia="en-US"/>
            </w:rPr>
            <w:fldChar w:fldCharType="end"/>
          </w:r>
          <w:r w:rsidR="0016234F">
            <w:rPr>
              <w:rStyle w:val="SubtitleChar"/>
              <w:lang w:eastAsia="en-US"/>
            </w:rPr>
            <w:t>Assessment for learning</w:t>
          </w:r>
        </w:p>
      </w:tc>
      <w:tc>
        <w:tcPr>
          <w:tcW w:w="1925" w:type="dxa"/>
          <w:shd w:val="clear" w:color="auto" w:fill="auto"/>
          <w:noWrap/>
          <w:tcMar>
            <w:top w:w="0" w:type="dxa"/>
            <w:left w:w="0" w:type="dxa"/>
            <w:bottom w:w="0" w:type="dxa"/>
            <w:right w:w="0" w:type="dxa"/>
          </w:tcMar>
        </w:tcPr>
        <w:p w:rsidR="00932DF4" w:rsidRPr="003360F9" w:rsidRDefault="00D26181" w:rsidP="00966B93">
          <w:pPr>
            <w:spacing w:before="0"/>
            <w:jc w:val="right"/>
            <w:rPr>
              <w:lang w:eastAsia="en-US"/>
            </w:rPr>
          </w:pPr>
          <w:r>
            <w:rPr>
              <w:noProof/>
            </w:rPr>
            <w:drawing>
              <wp:inline distT="0" distB="0" distL="0" distR="0">
                <wp:extent cx="1052830" cy="893445"/>
                <wp:effectExtent l="0" t="0" r="0" b="1905"/>
                <wp:docPr id="2" name="Picture 4" descr="Description: X:\QSA\IMB\ISS\publishing\- Team Admim\Corporate re-branding\REBRANDING working files\Z_Construction files\InDesign header-footer graphics construction\QSA factsheet_swoosh_tin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X:\QSA\IMB\ISS\publishing\- Team Admim\Corporate re-branding\REBRANDING working files\Z_Construction files\InDesign header-footer graphics construction\QSA factsheet_swoosh_tint.eps"/>
                        <pic:cNvPicPr>
                          <a:picLocks noChangeAspect="1" noChangeArrowheads="1"/>
                        </pic:cNvPicPr>
                      </pic:nvPicPr>
                      <pic:blipFill>
                        <a:blip r:embed="rId1">
                          <a:extLst>
                            <a:ext uri="{28A0092B-C50C-407E-A947-70E740481C1C}">
                              <a14:useLocalDpi xmlns:a14="http://schemas.microsoft.com/office/drawing/2010/main" val="0"/>
                            </a:ext>
                          </a:extLst>
                        </a:blip>
                        <a:srcRect l="83759" t="1695" r="2283" b="89882"/>
                        <a:stretch>
                          <a:fillRect/>
                        </a:stretch>
                      </pic:blipFill>
                      <pic:spPr bwMode="auto">
                        <a:xfrm>
                          <a:off x="0" y="0"/>
                          <a:ext cx="1052830" cy="893445"/>
                        </a:xfrm>
                        <a:prstGeom prst="rect">
                          <a:avLst/>
                        </a:prstGeom>
                        <a:noFill/>
                        <a:ln>
                          <a:noFill/>
                        </a:ln>
                      </pic:spPr>
                    </pic:pic>
                  </a:graphicData>
                </a:graphic>
              </wp:inline>
            </w:drawing>
          </w:r>
        </w:p>
      </w:tc>
    </w:tr>
  </w:tbl>
  <w:p w:rsidR="00932DF4" w:rsidRPr="002B765B" w:rsidRDefault="00932DF4" w:rsidP="002B765B">
    <w:pPr>
      <w:pStyle w:val="smallspac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6F8E"/>
    <w:multiLevelType w:val="multilevel"/>
    <w:tmpl w:val="D4FAF8C0"/>
    <w:numStyleLink w:val="Outlinenumbered"/>
  </w:abstractNum>
  <w:abstractNum w:abstractNumId="1">
    <w:nsid w:val="189A0FE4"/>
    <w:multiLevelType w:val="hybridMultilevel"/>
    <w:tmpl w:val="BCF81D6C"/>
    <w:lvl w:ilvl="0" w:tplc="CCD818E4">
      <w:start w:val="1"/>
      <w:numFmt w:val="bullet"/>
      <w:pStyle w:val="checklis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27843BBD"/>
    <w:multiLevelType w:val="multilevel"/>
    <w:tmpl w:val="D03C0D98"/>
    <w:numStyleLink w:val="BulletsList"/>
  </w:abstractNum>
  <w:abstractNum w:abstractNumId="4">
    <w:nsid w:val="3A14513B"/>
    <w:multiLevelType w:val="hybridMultilevel"/>
    <w:tmpl w:val="F07A29A2"/>
    <w:lvl w:ilvl="0" w:tplc="6A78DC3E">
      <w:start w:val="1"/>
      <w:numFmt w:val="bullet"/>
      <w:pStyle w:val="checklistchecked"/>
      <w:lvlText w:val=""/>
      <w:lvlJc w:val="left"/>
      <w:pPr>
        <w:ind w:left="720" w:hanging="360"/>
      </w:pPr>
      <w:rPr>
        <w:rFonts w:ascii="Wingdings" w:hAnsi="Wingdings"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D3D571A"/>
    <w:multiLevelType w:val="multilevel"/>
    <w:tmpl w:val="31504AF4"/>
    <w:numStyleLink w:val="NumberedList"/>
  </w:abstractNum>
  <w:abstractNum w:abstractNumId="6">
    <w:nsid w:val="57B8077A"/>
    <w:multiLevelType w:val="multilevel"/>
    <w:tmpl w:val="D4FAF8C0"/>
    <w:numStyleLink w:val="Outlinenumbered"/>
  </w:abstractNum>
  <w:abstractNum w:abstractNumId="7">
    <w:nsid w:val="5D3D3803"/>
    <w:multiLevelType w:val="multilevel"/>
    <w:tmpl w:val="D03C0D98"/>
    <w:styleLink w:val="BulletsList"/>
    <w:lvl w:ilvl="0">
      <w:start w:val="1"/>
      <w:numFmt w:val="bullet"/>
      <w:pStyle w:val="Bulletslevel1"/>
      <w:lvlText w:val=""/>
      <w:lvlJc w:val="left"/>
      <w:pPr>
        <w:tabs>
          <w:tab w:val="num" w:pos="284"/>
        </w:tabs>
        <w:ind w:left="284" w:hanging="284"/>
      </w:pPr>
      <w:rPr>
        <w:rFonts w:ascii="Symbol" w:hAnsi="Symbol" w:hint="default"/>
        <w:color w:val="auto"/>
      </w:rPr>
    </w:lvl>
    <w:lvl w:ilvl="1">
      <w:start w:val="1"/>
      <w:numFmt w:val="bullet"/>
      <w:pStyle w:val="Bulletslevel2"/>
      <w:lvlText w:val="­"/>
      <w:lvlJc w:val="left"/>
      <w:pPr>
        <w:tabs>
          <w:tab w:val="num" w:pos="568"/>
        </w:tabs>
        <w:ind w:left="568" w:hanging="284"/>
      </w:pPr>
      <w:rPr>
        <w:rFonts w:ascii="Courier New" w:hAnsi="Courier New" w:hint="default"/>
      </w:rPr>
    </w:lvl>
    <w:lvl w:ilvl="2">
      <w:start w:val="1"/>
      <w:numFmt w:val="bullet"/>
      <w:pStyle w:val="Bulletslevel3"/>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8">
    <w:nsid w:val="6B4E651A"/>
    <w:multiLevelType w:val="hybridMultilevel"/>
    <w:tmpl w:val="1ECE3596"/>
    <w:lvl w:ilvl="0" w:tplc="031A661C">
      <w:start w:val="1"/>
      <w:numFmt w:val="bullet"/>
      <w:pStyle w:val="Tablebulletleve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CCF6F17"/>
    <w:multiLevelType w:val="multilevel"/>
    <w:tmpl w:val="31504AF4"/>
    <w:styleLink w:val="NumberedList"/>
    <w:lvl w:ilvl="0">
      <w:start w:val="1"/>
      <w:numFmt w:val="decimal"/>
      <w:pStyle w:val="Numberedlevel1"/>
      <w:lvlText w:val="%1."/>
      <w:lvlJc w:val="left"/>
      <w:pPr>
        <w:tabs>
          <w:tab w:val="num" w:pos="397"/>
        </w:tabs>
        <w:ind w:left="397" w:hanging="397"/>
      </w:pPr>
      <w:rPr>
        <w:rFonts w:hint="default"/>
      </w:rPr>
    </w:lvl>
    <w:lvl w:ilvl="1">
      <w:start w:val="1"/>
      <w:numFmt w:val="lowerLetter"/>
      <w:pStyle w:val="Numberedlevel2"/>
      <w:lvlText w:val="%2."/>
      <w:lvlJc w:val="left"/>
      <w:pPr>
        <w:tabs>
          <w:tab w:val="num" w:pos="794"/>
        </w:tabs>
        <w:ind w:left="794" w:hanging="397"/>
      </w:pPr>
      <w:rPr>
        <w:rFonts w:hint="default"/>
      </w:rPr>
    </w:lvl>
    <w:lvl w:ilvl="2">
      <w:start w:val="1"/>
      <w:numFmt w:val="lowerRoman"/>
      <w:pStyle w:val="Numberedlevel3"/>
      <w:lvlText w:val="%3."/>
      <w:lvlJc w:val="left"/>
      <w:pPr>
        <w:tabs>
          <w:tab w:val="num" w:pos="1191"/>
        </w:tabs>
        <w:ind w:left="1191" w:hanging="397"/>
      </w:pPr>
      <w:rPr>
        <w:rFonts w:hint="default"/>
      </w:rPr>
    </w:lvl>
    <w:lvl w:ilvl="3">
      <w:start w:val="1"/>
      <w:numFmt w:val="decimal"/>
      <w:lvlText w:val="%4."/>
      <w:lvlJc w:val="left"/>
      <w:pPr>
        <w:tabs>
          <w:tab w:val="num" w:pos="7560"/>
        </w:tabs>
        <w:ind w:left="7560" w:hanging="360"/>
      </w:pPr>
      <w:rPr>
        <w:rFonts w:hint="default"/>
      </w:rPr>
    </w:lvl>
    <w:lvl w:ilvl="4">
      <w:start w:val="1"/>
      <w:numFmt w:val="lowerLetter"/>
      <w:lvlText w:val="%5."/>
      <w:lvlJc w:val="left"/>
      <w:pPr>
        <w:tabs>
          <w:tab w:val="num" w:pos="8280"/>
        </w:tabs>
        <w:ind w:left="8280" w:hanging="360"/>
      </w:pPr>
      <w:rPr>
        <w:rFonts w:hint="default"/>
      </w:rPr>
    </w:lvl>
    <w:lvl w:ilvl="5">
      <w:start w:val="1"/>
      <w:numFmt w:val="lowerRoman"/>
      <w:lvlText w:val="%6."/>
      <w:lvlJc w:val="right"/>
      <w:pPr>
        <w:tabs>
          <w:tab w:val="num" w:pos="9000"/>
        </w:tabs>
        <w:ind w:left="9000" w:hanging="180"/>
      </w:pPr>
      <w:rPr>
        <w:rFonts w:hint="default"/>
      </w:rPr>
    </w:lvl>
    <w:lvl w:ilvl="6">
      <w:start w:val="1"/>
      <w:numFmt w:val="decimal"/>
      <w:lvlText w:val="%7."/>
      <w:lvlJc w:val="left"/>
      <w:pPr>
        <w:tabs>
          <w:tab w:val="num" w:pos="9720"/>
        </w:tabs>
        <w:ind w:left="9720" w:hanging="360"/>
      </w:pPr>
      <w:rPr>
        <w:rFonts w:hint="default"/>
      </w:rPr>
    </w:lvl>
    <w:lvl w:ilvl="7">
      <w:start w:val="1"/>
      <w:numFmt w:val="lowerLetter"/>
      <w:lvlText w:val="%8."/>
      <w:lvlJc w:val="left"/>
      <w:pPr>
        <w:tabs>
          <w:tab w:val="num" w:pos="10440"/>
        </w:tabs>
        <w:ind w:left="10440" w:hanging="360"/>
      </w:pPr>
      <w:rPr>
        <w:rFonts w:hint="default"/>
      </w:rPr>
    </w:lvl>
    <w:lvl w:ilvl="8">
      <w:start w:val="1"/>
      <w:numFmt w:val="lowerRoman"/>
      <w:lvlText w:val="%9."/>
      <w:lvlJc w:val="right"/>
      <w:pPr>
        <w:tabs>
          <w:tab w:val="num" w:pos="11160"/>
        </w:tabs>
        <w:ind w:left="11160" w:hanging="180"/>
      </w:pPr>
      <w:rPr>
        <w:rFonts w:hint="default"/>
      </w:rPr>
    </w:lvl>
  </w:abstractNum>
  <w:num w:numId="1">
    <w:abstractNumId w:val="7"/>
  </w:num>
  <w:num w:numId="2">
    <w:abstractNumId w:val="9"/>
  </w:num>
  <w:num w:numId="3">
    <w:abstractNumId w:val="3"/>
  </w:num>
  <w:num w:numId="4">
    <w:abstractNumId w:val="5"/>
  </w:num>
  <w:num w:numId="5">
    <w:abstractNumId w:val="4"/>
  </w:num>
  <w:num w:numId="6">
    <w:abstractNumId w:val="1"/>
  </w:num>
  <w:num w:numId="7">
    <w:abstractNumId w:val="8"/>
  </w:num>
  <w:num w:numId="8">
    <w:abstractNumId w:val="2"/>
  </w:num>
  <w:num w:numId="9">
    <w:abstractNumId w:val="6"/>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4F"/>
    <w:rsid w:val="00001DE7"/>
    <w:rsid w:val="0001588C"/>
    <w:rsid w:val="00025D91"/>
    <w:rsid w:val="00026388"/>
    <w:rsid w:val="00030DAB"/>
    <w:rsid w:val="00032413"/>
    <w:rsid w:val="00033DBD"/>
    <w:rsid w:val="00035203"/>
    <w:rsid w:val="00042417"/>
    <w:rsid w:val="00042CCA"/>
    <w:rsid w:val="00043015"/>
    <w:rsid w:val="00046924"/>
    <w:rsid w:val="0006205A"/>
    <w:rsid w:val="000658BE"/>
    <w:rsid w:val="00067264"/>
    <w:rsid w:val="0007560B"/>
    <w:rsid w:val="00083F6D"/>
    <w:rsid w:val="00086736"/>
    <w:rsid w:val="000869F0"/>
    <w:rsid w:val="00095CC0"/>
    <w:rsid w:val="000A0941"/>
    <w:rsid w:val="000A1078"/>
    <w:rsid w:val="000A6B3B"/>
    <w:rsid w:val="000A704A"/>
    <w:rsid w:val="000B2F97"/>
    <w:rsid w:val="000C7031"/>
    <w:rsid w:val="000C76A5"/>
    <w:rsid w:val="000C7E57"/>
    <w:rsid w:val="000D2D55"/>
    <w:rsid w:val="000D4545"/>
    <w:rsid w:val="000D7398"/>
    <w:rsid w:val="000E1FFE"/>
    <w:rsid w:val="000E3F33"/>
    <w:rsid w:val="000E49E2"/>
    <w:rsid w:val="000F1EC4"/>
    <w:rsid w:val="000F6E1F"/>
    <w:rsid w:val="000F76EF"/>
    <w:rsid w:val="001029DB"/>
    <w:rsid w:val="0010639F"/>
    <w:rsid w:val="001148F8"/>
    <w:rsid w:val="00124A32"/>
    <w:rsid w:val="00130772"/>
    <w:rsid w:val="00135C0D"/>
    <w:rsid w:val="00140672"/>
    <w:rsid w:val="00145904"/>
    <w:rsid w:val="0015354A"/>
    <w:rsid w:val="001548ED"/>
    <w:rsid w:val="001551A7"/>
    <w:rsid w:val="0016234F"/>
    <w:rsid w:val="001703E9"/>
    <w:rsid w:val="001739A8"/>
    <w:rsid w:val="00177A03"/>
    <w:rsid w:val="001826BD"/>
    <w:rsid w:val="00193ED0"/>
    <w:rsid w:val="001947AE"/>
    <w:rsid w:val="001A51A3"/>
    <w:rsid w:val="001A7D7B"/>
    <w:rsid w:val="001C4039"/>
    <w:rsid w:val="001C6D32"/>
    <w:rsid w:val="001D6C85"/>
    <w:rsid w:val="001E1961"/>
    <w:rsid w:val="001F1CE1"/>
    <w:rsid w:val="001F2178"/>
    <w:rsid w:val="00200478"/>
    <w:rsid w:val="002008B6"/>
    <w:rsid w:val="0020301A"/>
    <w:rsid w:val="00205D97"/>
    <w:rsid w:val="00207832"/>
    <w:rsid w:val="00210577"/>
    <w:rsid w:val="00221C9C"/>
    <w:rsid w:val="00227B1B"/>
    <w:rsid w:val="00233BB5"/>
    <w:rsid w:val="00246563"/>
    <w:rsid w:val="00274EBE"/>
    <w:rsid w:val="00286A7F"/>
    <w:rsid w:val="00292FF4"/>
    <w:rsid w:val="002956F6"/>
    <w:rsid w:val="002A67D6"/>
    <w:rsid w:val="002B61E8"/>
    <w:rsid w:val="002B66CD"/>
    <w:rsid w:val="002B765B"/>
    <w:rsid w:val="002C1F67"/>
    <w:rsid w:val="002C3949"/>
    <w:rsid w:val="002D132A"/>
    <w:rsid w:val="002D290F"/>
    <w:rsid w:val="002D2EB1"/>
    <w:rsid w:val="002D7859"/>
    <w:rsid w:val="002E4C72"/>
    <w:rsid w:val="002F25CE"/>
    <w:rsid w:val="002F33A4"/>
    <w:rsid w:val="002F3B4B"/>
    <w:rsid w:val="003044FC"/>
    <w:rsid w:val="00330CF7"/>
    <w:rsid w:val="003406AC"/>
    <w:rsid w:val="00346E9C"/>
    <w:rsid w:val="003547DB"/>
    <w:rsid w:val="0036333C"/>
    <w:rsid w:val="003636A6"/>
    <w:rsid w:val="003664A3"/>
    <w:rsid w:val="00372E92"/>
    <w:rsid w:val="00374483"/>
    <w:rsid w:val="00386638"/>
    <w:rsid w:val="00393E8B"/>
    <w:rsid w:val="00396C14"/>
    <w:rsid w:val="003A3484"/>
    <w:rsid w:val="003B07B0"/>
    <w:rsid w:val="003D7CEA"/>
    <w:rsid w:val="003E0E83"/>
    <w:rsid w:val="003E62B0"/>
    <w:rsid w:val="003F1A88"/>
    <w:rsid w:val="003F1B1C"/>
    <w:rsid w:val="004005C2"/>
    <w:rsid w:val="00415B31"/>
    <w:rsid w:val="004167A6"/>
    <w:rsid w:val="00417E9D"/>
    <w:rsid w:val="00423A60"/>
    <w:rsid w:val="00443FB3"/>
    <w:rsid w:val="004456BE"/>
    <w:rsid w:val="00450711"/>
    <w:rsid w:val="00455603"/>
    <w:rsid w:val="00456DE6"/>
    <w:rsid w:val="00460455"/>
    <w:rsid w:val="00466A76"/>
    <w:rsid w:val="00470904"/>
    <w:rsid w:val="00472DDE"/>
    <w:rsid w:val="004730FF"/>
    <w:rsid w:val="00474CDB"/>
    <w:rsid w:val="00475EF5"/>
    <w:rsid w:val="00477D9C"/>
    <w:rsid w:val="0048197A"/>
    <w:rsid w:val="00483F3B"/>
    <w:rsid w:val="00487176"/>
    <w:rsid w:val="004A2506"/>
    <w:rsid w:val="004A3149"/>
    <w:rsid w:val="004A60BB"/>
    <w:rsid w:val="004A63FF"/>
    <w:rsid w:val="004A6B37"/>
    <w:rsid w:val="004C146C"/>
    <w:rsid w:val="004C3954"/>
    <w:rsid w:val="004C43C1"/>
    <w:rsid w:val="004C7384"/>
    <w:rsid w:val="004D04F0"/>
    <w:rsid w:val="004D19DD"/>
    <w:rsid w:val="004E5C44"/>
    <w:rsid w:val="004F313E"/>
    <w:rsid w:val="004F36D4"/>
    <w:rsid w:val="004F3B8B"/>
    <w:rsid w:val="004F6801"/>
    <w:rsid w:val="004F6974"/>
    <w:rsid w:val="005052ED"/>
    <w:rsid w:val="005112E5"/>
    <w:rsid w:val="0052010F"/>
    <w:rsid w:val="0052313B"/>
    <w:rsid w:val="00523E3F"/>
    <w:rsid w:val="00537D1B"/>
    <w:rsid w:val="0055092E"/>
    <w:rsid w:val="005632AE"/>
    <w:rsid w:val="005678C2"/>
    <w:rsid w:val="00576206"/>
    <w:rsid w:val="00582D36"/>
    <w:rsid w:val="00586220"/>
    <w:rsid w:val="005A29D0"/>
    <w:rsid w:val="005A6DDB"/>
    <w:rsid w:val="005C0BC3"/>
    <w:rsid w:val="005C0F27"/>
    <w:rsid w:val="005C5B93"/>
    <w:rsid w:val="005C68F1"/>
    <w:rsid w:val="005E1659"/>
    <w:rsid w:val="005E1AD6"/>
    <w:rsid w:val="005E3005"/>
    <w:rsid w:val="005E6236"/>
    <w:rsid w:val="005E70B4"/>
    <w:rsid w:val="005F1C74"/>
    <w:rsid w:val="005F7BF6"/>
    <w:rsid w:val="00622542"/>
    <w:rsid w:val="00622EEE"/>
    <w:rsid w:val="00626613"/>
    <w:rsid w:val="00643FEC"/>
    <w:rsid w:val="00644EF5"/>
    <w:rsid w:val="00652D95"/>
    <w:rsid w:val="00657FF4"/>
    <w:rsid w:val="00660414"/>
    <w:rsid w:val="00666420"/>
    <w:rsid w:val="00675426"/>
    <w:rsid w:val="00677F9B"/>
    <w:rsid w:val="00680FA3"/>
    <w:rsid w:val="00686DF2"/>
    <w:rsid w:val="00687891"/>
    <w:rsid w:val="00687F39"/>
    <w:rsid w:val="00696083"/>
    <w:rsid w:val="006A03B7"/>
    <w:rsid w:val="006A5222"/>
    <w:rsid w:val="006A5E2B"/>
    <w:rsid w:val="006B22CB"/>
    <w:rsid w:val="006B57D6"/>
    <w:rsid w:val="006B6B74"/>
    <w:rsid w:val="006B708E"/>
    <w:rsid w:val="006C7B26"/>
    <w:rsid w:val="006D25EB"/>
    <w:rsid w:val="006E229B"/>
    <w:rsid w:val="006E6F88"/>
    <w:rsid w:val="006F4556"/>
    <w:rsid w:val="006F6BFB"/>
    <w:rsid w:val="00705986"/>
    <w:rsid w:val="00707D7E"/>
    <w:rsid w:val="00711051"/>
    <w:rsid w:val="00713C79"/>
    <w:rsid w:val="007211E7"/>
    <w:rsid w:val="00722885"/>
    <w:rsid w:val="00726039"/>
    <w:rsid w:val="007322C6"/>
    <w:rsid w:val="00737522"/>
    <w:rsid w:val="00746A42"/>
    <w:rsid w:val="00783EF7"/>
    <w:rsid w:val="00791E9D"/>
    <w:rsid w:val="00795430"/>
    <w:rsid w:val="007A570B"/>
    <w:rsid w:val="007A6A6F"/>
    <w:rsid w:val="007B1478"/>
    <w:rsid w:val="007B1E7A"/>
    <w:rsid w:val="007C129E"/>
    <w:rsid w:val="007E14E8"/>
    <w:rsid w:val="007E5D96"/>
    <w:rsid w:val="008108D8"/>
    <w:rsid w:val="008207CD"/>
    <w:rsid w:val="00825079"/>
    <w:rsid w:val="008331B9"/>
    <w:rsid w:val="00837EE0"/>
    <w:rsid w:val="008406A0"/>
    <w:rsid w:val="00842772"/>
    <w:rsid w:val="00842D41"/>
    <w:rsid w:val="00855483"/>
    <w:rsid w:val="008671C0"/>
    <w:rsid w:val="008721B3"/>
    <w:rsid w:val="00881EFD"/>
    <w:rsid w:val="0088630F"/>
    <w:rsid w:val="0089026E"/>
    <w:rsid w:val="00893B6D"/>
    <w:rsid w:val="008A0DC2"/>
    <w:rsid w:val="008A12B0"/>
    <w:rsid w:val="008A1957"/>
    <w:rsid w:val="008A31C9"/>
    <w:rsid w:val="008A4EBA"/>
    <w:rsid w:val="008C1980"/>
    <w:rsid w:val="008C4F74"/>
    <w:rsid w:val="008C7857"/>
    <w:rsid w:val="008C78DF"/>
    <w:rsid w:val="008D55A1"/>
    <w:rsid w:val="008E05BD"/>
    <w:rsid w:val="008E1D6A"/>
    <w:rsid w:val="008E67BA"/>
    <w:rsid w:val="008F2C5C"/>
    <w:rsid w:val="008F6F2A"/>
    <w:rsid w:val="00905E95"/>
    <w:rsid w:val="00912EE6"/>
    <w:rsid w:val="0092220E"/>
    <w:rsid w:val="00932DF4"/>
    <w:rsid w:val="00933AC0"/>
    <w:rsid w:val="0094644D"/>
    <w:rsid w:val="00947255"/>
    <w:rsid w:val="00954490"/>
    <w:rsid w:val="00954542"/>
    <w:rsid w:val="00962C2E"/>
    <w:rsid w:val="00962F1D"/>
    <w:rsid w:val="00966B93"/>
    <w:rsid w:val="00980DE3"/>
    <w:rsid w:val="00982365"/>
    <w:rsid w:val="009915CF"/>
    <w:rsid w:val="00993BCB"/>
    <w:rsid w:val="0099576A"/>
    <w:rsid w:val="00997F6F"/>
    <w:rsid w:val="009A0DF3"/>
    <w:rsid w:val="009A2E8A"/>
    <w:rsid w:val="009B25E8"/>
    <w:rsid w:val="009C39B5"/>
    <w:rsid w:val="009E5523"/>
    <w:rsid w:val="009F6B3E"/>
    <w:rsid w:val="00A002C7"/>
    <w:rsid w:val="00A01B55"/>
    <w:rsid w:val="00A1382A"/>
    <w:rsid w:val="00A1505C"/>
    <w:rsid w:val="00A17CED"/>
    <w:rsid w:val="00A20D15"/>
    <w:rsid w:val="00A21585"/>
    <w:rsid w:val="00A224CD"/>
    <w:rsid w:val="00A23112"/>
    <w:rsid w:val="00A25984"/>
    <w:rsid w:val="00A3109F"/>
    <w:rsid w:val="00A3143A"/>
    <w:rsid w:val="00A3396F"/>
    <w:rsid w:val="00A33AE0"/>
    <w:rsid w:val="00A508A9"/>
    <w:rsid w:val="00A5506A"/>
    <w:rsid w:val="00A552F0"/>
    <w:rsid w:val="00A55FB3"/>
    <w:rsid w:val="00A57ED4"/>
    <w:rsid w:val="00A63230"/>
    <w:rsid w:val="00A6791A"/>
    <w:rsid w:val="00A72C38"/>
    <w:rsid w:val="00A84EFE"/>
    <w:rsid w:val="00A93A2E"/>
    <w:rsid w:val="00AB7E76"/>
    <w:rsid w:val="00AD736C"/>
    <w:rsid w:val="00AE7F34"/>
    <w:rsid w:val="00AF39B0"/>
    <w:rsid w:val="00AF5074"/>
    <w:rsid w:val="00AF543B"/>
    <w:rsid w:val="00B02A7A"/>
    <w:rsid w:val="00B04CEE"/>
    <w:rsid w:val="00B05173"/>
    <w:rsid w:val="00B101E4"/>
    <w:rsid w:val="00B119DF"/>
    <w:rsid w:val="00B13144"/>
    <w:rsid w:val="00B34144"/>
    <w:rsid w:val="00B4591B"/>
    <w:rsid w:val="00B51B3C"/>
    <w:rsid w:val="00B57D25"/>
    <w:rsid w:val="00B62E37"/>
    <w:rsid w:val="00B73480"/>
    <w:rsid w:val="00B84A97"/>
    <w:rsid w:val="00B94A92"/>
    <w:rsid w:val="00B96411"/>
    <w:rsid w:val="00BA5999"/>
    <w:rsid w:val="00BA5AF0"/>
    <w:rsid w:val="00BB200B"/>
    <w:rsid w:val="00BB2CB1"/>
    <w:rsid w:val="00BC3210"/>
    <w:rsid w:val="00BC6005"/>
    <w:rsid w:val="00BC7A1D"/>
    <w:rsid w:val="00BD1472"/>
    <w:rsid w:val="00BE042C"/>
    <w:rsid w:val="00C032ED"/>
    <w:rsid w:val="00C06B50"/>
    <w:rsid w:val="00C17C5D"/>
    <w:rsid w:val="00C313F2"/>
    <w:rsid w:val="00C31DBB"/>
    <w:rsid w:val="00C32150"/>
    <w:rsid w:val="00C4086D"/>
    <w:rsid w:val="00C42C86"/>
    <w:rsid w:val="00C44783"/>
    <w:rsid w:val="00C518D4"/>
    <w:rsid w:val="00C52CEF"/>
    <w:rsid w:val="00C61DBF"/>
    <w:rsid w:val="00C66DDE"/>
    <w:rsid w:val="00C80AA2"/>
    <w:rsid w:val="00C832FB"/>
    <w:rsid w:val="00C8500A"/>
    <w:rsid w:val="00C86A6D"/>
    <w:rsid w:val="00C90DCF"/>
    <w:rsid w:val="00C90FE0"/>
    <w:rsid w:val="00CA11A8"/>
    <w:rsid w:val="00CC1119"/>
    <w:rsid w:val="00CC1967"/>
    <w:rsid w:val="00CC1BEC"/>
    <w:rsid w:val="00CC3D59"/>
    <w:rsid w:val="00CC76F5"/>
    <w:rsid w:val="00CD553C"/>
    <w:rsid w:val="00CD7584"/>
    <w:rsid w:val="00CE1AC5"/>
    <w:rsid w:val="00CF1348"/>
    <w:rsid w:val="00CF3501"/>
    <w:rsid w:val="00D02E2F"/>
    <w:rsid w:val="00D1265B"/>
    <w:rsid w:val="00D14D37"/>
    <w:rsid w:val="00D15107"/>
    <w:rsid w:val="00D1758B"/>
    <w:rsid w:val="00D22FF0"/>
    <w:rsid w:val="00D256AF"/>
    <w:rsid w:val="00D26181"/>
    <w:rsid w:val="00D32FF2"/>
    <w:rsid w:val="00D3575B"/>
    <w:rsid w:val="00D368B1"/>
    <w:rsid w:val="00D41726"/>
    <w:rsid w:val="00D43C31"/>
    <w:rsid w:val="00D6503F"/>
    <w:rsid w:val="00D71B49"/>
    <w:rsid w:val="00D75580"/>
    <w:rsid w:val="00D8768B"/>
    <w:rsid w:val="00D87F03"/>
    <w:rsid w:val="00D90209"/>
    <w:rsid w:val="00DA05CF"/>
    <w:rsid w:val="00DA2605"/>
    <w:rsid w:val="00DA3F5B"/>
    <w:rsid w:val="00DA4B94"/>
    <w:rsid w:val="00DB5734"/>
    <w:rsid w:val="00DC2DC8"/>
    <w:rsid w:val="00DC4258"/>
    <w:rsid w:val="00DD75F1"/>
    <w:rsid w:val="00DE2DC2"/>
    <w:rsid w:val="00DE3D0D"/>
    <w:rsid w:val="00DE3E6E"/>
    <w:rsid w:val="00DE4B3F"/>
    <w:rsid w:val="00DE7B47"/>
    <w:rsid w:val="00DF08A9"/>
    <w:rsid w:val="00DF2D72"/>
    <w:rsid w:val="00E2355E"/>
    <w:rsid w:val="00E24044"/>
    <w:rsid w:val="00E24553"/>
    <w:rsid w:val="00E37EC9"/>
    <w:rsid w:val="00E411C4"/>
    <w:rsid w:val="00E4148E"/>
    <w:rsid w:val="00E450BE"/>
    <w:rsid w:val="00E45D49"/>
    <w:rsid w:val="00E71123"/>
    <w:rsid w:val="00E80F35"/>
    <w:rsid w:val="00E83BAD"/>
    <w:rsid w:val="00E867CE"/>
    <w:rsid w:val="00E965F1"/>
    <w:rsid w:val="00EA06E5"/>
    <w:rsid w:val="00EB4E34"/>
    <w:rsid w:val="00EB7994"/>
    <w:rsid w:val="00EC46AF"/>
    <w:rsid w:val="00EC7E25"/>
    <w:rsid w:val="00ED6C05"/>
    <w:rsid w:val="00EE0AFE"/>
    <w:rsid w:val="00EE2DC7"/>
    <w:rsid w:val="00EF12C0"/>
    <w:rsid w:val="00F10465"/>
    <w:rsid w:val="00F11918"/>
    <w:rsid w:val="00F142C3"/>
    <w:rsid w:val="00F15CA5"/>
    <w:rsid w:val="00F24A94"/>
    <w:rsid w:val="00F30500"/>
    <w:rsid w:val="00F3327C"/>
    <w:rsid w:val="00F4206B"/>
    <w:rsid w:val="00F43651"/>
    <w:rsid w:val="00F50ED8"/>
    <w:rsid w:val="00F551FC"/>
    <w:rsid w:val="00F561C0"/>
    <w:rsid w:val="00F662FF"/>
    <w:rsid w:val="00F6724A"/>
    <w:rsid w:val="00F7378C"/>
    <w:rsid w:val="00F744DD"/>
    <w:rsid w:val="00F8272A"/>
    <w:rsid w:val="00F91E54"/>
    <w:rsid w:val="00F96E23"/>
    <w:rsid w:val="00F97316"/>
    <w:rsid w:val="00F97B1E"/>
    <w:rsid w:val="00FA0595"/>
    <w:rsid w:val="00FA449E"/>
    <w:rsid w:val="00FB1D8F"/>
    <w:rsid w:val="00FB3688"/>
    <w:rsid w:val="00FC195A"/>
    <w:rsid w:val="00FC4958"/>
    <w:rsid w:val="00FD01ED"/>
    <w:rsid w:val="00FD6F17"/>
    <w:rsid w:val="00FE09CB"/>
    <w:rsid w:val="00FE7F08"/>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5"/>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6"/>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1"/>
      </w:numPr>
    </w:pPr>
  </w:style>
  <w:style w:type="numbering" w:customStyle="1" w:styleId="NumberedList">
    <w:name w:val="NumberedList"/>
    <w:uiPriority w:val="99"/>
    <w:rsid w:val="008E67BA"/>
    <w:pPr>
      <w:numPr>
        <w:numId w:val="2"/>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3"/>
      </w:numPr>
      <w:spacing w:before="120" w:line="260" w:lineRule="atLeast"/>
    </w:pPr>
    <w:rPr>
      <w:sz w:val="21"/>
      <w:szCs w:val="21"/>
    </w:rPr>
  </w:style>
  <w:style w:type="paragraph" w:customStyle="1" w:styleId="Bulletslevel2">
    <w:name w:val="Bullets level 2"/>
    <w:basedOn w:val="Normal"/>
    <w:qFormat/>
    <w:rsid w:val="0010639F"/>
    <w:pPr>
      <w:numPr>
        <w:ilvl w:val="1"/>
        <w:numId w:val="3"/>
      </w:numPr>
    </w:pPr>
  </w:style>
  <w:style w:type="paragraph" w:customStyle="1" w:styleId="Bulletslevel3">
    <w:name w:val="Bullets level 3"/>
    <w:qFormat/>
    <w:rsid w:val="00E867CE"/>
    <w:pPr>
      <w:numPr>
        <w:ilvl w:val="2"/>
        <w:numId w:val="3"/>
      </w:numPr>
      <w:spacing w:before="120" w:line="260" w:lineRule="atLeast"/>
      <w:ind w:left="851"/>
    </w:pPr>
    <w:rPr>
      <w:sz w:val="21"/>
      <w:szCs w:val="21"/>
    </w:rPr>
  </w:style>
  <w:style w:type="paragraph" w:customStyle="1" w:styleId="Numberedlevel1">
    <w:name w:val="Numbered level 1"/>
    <w:basedOn w:val="Normal"/>
    <w:qFormat/>
    <w:rsid w:val="0010639F"/>
    <w:pPr>
      <w:numPr>
        <w:numId w:val="4"/>
      </w:numPr>
    </w:pPr>
  </w:style>
  <w:style w:type="paragraph" w:customStyle="1" w:styleId="Numberedlevel2">
    <w:name w:val="Numbered level 2"/>
    <w:basedOn w:val="Normal"/>
    <w:qFormat/>
    <w:rsid w:val="0010639F"/>
    <w:pPr>
      <w:numPr>
        <w:ilvl w:val="1"/>
        <w:numId w:val="4"/>
      </w:numPr>
    </w:pPr>
  </w:style>
  <w:style w:type="paragraph" w:customStyle="1" w:styleId="Numberedlevel3">
    <w:name w:val="Numbered level 3"/>
    <w:basedOn w:val="Normal"/>
    <w:qFormat/>
    <w:rsid w:val="0010639F"/>
    <w:pPr>
      <w:numPr>
        <w:ilvl w:val="2"/>
        <w:numId w:val="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7"/>
      </w:numPr>
      <w:tabs>
        <w:tab w:val="left" w:pos="284"/>
      </w:tabs>
      <w:spacing w:before="40" w:after="40" w:line="220" w:lineRule="atLeast"/>
    </w:pPr>
    <w:rPr>
      <w:sz w:val="18"/>
      <w:szCs w:val="21"/>
      <w:lang w:eastAsia="en-US"/>
    </w:rPr>
  </w:style>
  <w:style w:type="table" w:customStyle="1" w:styleId="TableGrid1">
    <w:name w:val="Table Grid1"/>
    <w:basedOn w:val="TableNormal"/>
    <w:next w:val="TableGrid"/>
    <w:rsid w:val="0016234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utlinenumbered">
    <w:name w:val="Outline numbered"/>
    <w:basedOn w:val="NoList"/>
    <w:rsid w:val="0016234F"/>
    <w:pPr>
      <w:numPr>
        <w:numId w:val="8"/>
      </w:numPr>
    </w:pPr>
  </w:style>
  <w:style w:type="paragraph" w:customStyle="1" w:styleId="Footerfirstpage">
    <w:name w:val="Footer first page"/>
    <w:basedOn w:val="Normal"/>
    <w:qFormat/>
    <w:rsid w:val="00652D95"/>
    <w:pPr>
      <w:widowControl w:val="0"/>
      <w:tabs>
        <w:tab w:val="left" w:pos="-110"/>
        <w:tab w:val="left" w:pos="220"/>
        <w:tab w:val="center" w:pos="5669"/>
        <w:tab w:val="left" w:pos="7132"/>
      </w:tabs>
      <w:spacing w:before="720"/>
      <w:ind w:left="-284"/>
      <w:jc w:val="center"/>
    </w:pPr>
    <w:rPr>
      <w:color w:val="00948D"/>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caption" w:semiHidden="1" w:uiPriority="5" w:unhideWhenUsed="1" w:qFormat="1"/>
    <w:lsdException w:name="Title" w:uiPriority="10" w:qFormat="1"/>
    <w:lsdException w:name="Subtitle" w:uiPriority="11" w:qFormat="1"/>
    <w:lsdException w:name="Date" w:uiPriority="5" w:qFormat="1"/>
    <w:lsdException w:name="Hyperlink" w:qFormat="1"/>
    <w:lsdException w:name="FollowedHyperlink"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F10465"/>
    <w:pPr>
      <w:spacing w:before="120" w:line="260" w:lineRule="atLeast"/>
    </w:pPr>
    <w:rPr>
      <w:sz w:val="21"/>
      <w:szCs w:val="21"/>
    </w:rPr>
  </w:style>
  <w:style w:type="paragraph" w:styleId="Heading1">
    <w:name w:val="heading 1"/>
    <w:next w:val="Normal"/>
    <w:link w:val="Heading1Char"/>
    <w:qFormat/>
    <w:rsid w:val="00675426"/>
    <w:pPr>
      <w:keepNext/>
      <w:widowControl w:val="0"/>
      <w:shd w:val="clear" w:color="000000" w:fill="auto"/>
      <w:spacing w:before="600" w:after="360" w:line="440" w:lineRule="atLeast"/>
      <w:outlineLvl w:val="0"/>
    </w:pPr>
    <w:rPr>
      <w:rFonts w:eastAsia="SimSun" w:cs="Arial"/>
      <w:b/>
      <w:color w:val="00948D"/>
      <w:kern w:val="28"/>
      <w:sz w:val="40"/>
      <w:szCs w:val="40"/>
    </w:rPr>
  </w:style>
  <w:style w:type="paragraph" w:styleId="Heading2">
    <w:name w:val="heading 2"/>
    <w:basedOn w:val="Heading1"/>
    <w:next w:val="Normal"/>
    <w:link w:val="Heading2Char"/>
    <w:qFormat/>
    <w:rsid w:val="00193ED0"/>
    <w:pPr>
      <w:widowControl/>
      <w:numPr>
        <w:ilvl w:val="1"/>
      </w:numPr>
      <w:shd w:val="clear" w:color="auto" w:fill="auto"/>
      <w:spacing w:before="360" w:after="120" w:line="360" w:lineRule="atLeast"/>
      <w:outlineLvl w:val="1"/>
    </w:pPr>
    <w:rPr>
      <w:sz w:val="32"/>
    </w:rPr>
  </w:style>
  <w:style w:type="paragraph" w:styleId="Heading3">
    <w:name w:val="heading 3"/>
    <w:basedOn w:val="Heading2"/>
    <w:next w:val="Normal"/>
    <w:link w:val="Heading3Char"/>
    <w:qFormat/>
    <w:rsid w:val="00193ED0"/>
    <w:pPr>
      <w:numPr>
        <w:ilvl w:val="0"/>
      </w:numPr>
      <w:tabs>
        <w:tab w:val="num" w:pos="770"/>
      </w:tabs>
      <w:spacing w:before="240" w:after="60" w:line="320" w:lineRule="atLeast"/>
      <w:ind w:left="771" w:hanging="771"/>
      <w:outlineLvl w:val="2"/>
    </w:pPr>
    <w:rPr>
      <w:i/>
      <w:sz w:val="28"/>
      <w:szCs w:val="28"/>
    </w:rPr>
  </w:style>
  <w:style w:type="paragraph" w:styleId="Heading4">
    <w:name w:val="heading 4"/>
    <w:basedOn w:val="Heading3"/>
    <w:next w:val="Normal"/>
    <w:link w:val="Heading4Char"/>
    <w:qFormat/>
    <w:rsid w:val="00193ED0"/>
    <w:pPr>
      <w:tabs>
        <w:tab w:val="clear" w:pos="770"/>
      </w:tabs>
      <w:spacing w:after="0" w:line="280" w:lineRule="atLeast"/>
      <w:ind w:left="0" w:firstLine="0"/>
      <w:outlineLvl w:val="3"/>
    </w:pPr>
    <w:rPr>
      <w:sz w:val="24"/>
      <w:szCs w:val="24"/>
    </w:rPr>
  </w:style>
  <w:style w:type="paragraph" w:styleId="Heading5">
    <w:name w:val="heading 5"/>
    <w:next w:val="Normal"/>
    <w:link w:val="Heading5Char"/>
    <w:qFormat/>
    <w:rsid w:val="00932DF4"/>
    <w:pPr>
      <w:keepNext/>
      <w:spacing w:before="120" w:line="260" w:lineRule="atLeast"/>
      <w:outlineLvl w:val="4"/>
    </w:pPr>
    <w:rPr>
      <w:b/>
      <w:bCs/>
      <w:i/>
      <w:iCs/>
      <w:sz w:val="21"/>
      <w:szCs w:val="26"/>
    </w:rPr>
  </w:style>
  <w:style w:type="paragraph" w:styleId="Heading6">
    <w:name w:val="heading 6"/>
    <w:basedOn w:val="Normal"/>
    <w:next w:val="Normal"/>
    <w:link w:val="Heading6Char"/>
    <w:semiHidden/>
    <w:unhideWhenUsed/>
    <w:qFormat/>
    <w:rsid w:val="00193ED0"/>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193ED0"/>
    <w:pPr>
      <w:keepNext/>
      <w:keepLines/>
      <w:spacing w:before="200"/>
      <w:outlineLvl w:val="6"/>
    </w:pPr>
    <w:rPr>
      <w:rFonts w:ascii="Cambria" w:hAnsi="Cambria"/>
      <w:i/>
      <w:iCs/>
      <w:color w:val="404040"/>
    </w:rPr>
  </w:style>
  <w:style w:type="paragraph" w:styleId="Heading8">
    <w:name w:val="heading 8"/>
    <w:basedOn w:val="Normal"/>
    <w:next w:val="Normal"/>
    <w:link w:val="Heading8Char"/>
    <w:semiHidden/>
    <w:unhideWhenUsed/>
    <w:qFormat/>
    <w:rsid w:val="00193ED0"/>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193ED0"/>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75426"/>
    <w:rPr>
      <w:rFonts w:eastAsia="SimSun" w:cs="Arial"/>
      <w:b/>
      <w:color w:val="00948D"/>
      <w:kern w:val="28"/>
      <w:sz w:val="40"/>
      <w:szCs w:val="40"/>
      <w:shd w:val="clear" w:color="000000" w:fill="auto"/>
    </w:rPr>
  </w:style>
  <w:style w:type="paragraph" w:styleId="Footer">
    <w:name w:val="footer"/>
    <w:basedOn w:val="Normal"/>
    <w:link w:val="FooterChar"/>
    <w:rsid w:val="00DE3D0D"/>
    <w:pPr>
      <w:tabs>
        <w:tab w:val="center" w:pos="4513"/>
        <w:tab w:val="right" w:pos="9026"/>
      </w:tabs>
      <w:spacing w:before="0" w:line="240" w:lineRule="auto"/>
    </w:pPr>
  </w:style>
  <w:style w:type="character" w:customStyle="1" w:styleId="Heading3Char">
    <w:name w:val="Heading 3 Char"/>
    <w:link w:val="Heading3"/>
    <w:rsid w:val="00193ED0"/>
    <w:rPr>
      <w:rFonts w:eastAsia="SimSun" w:cs="Arial"/>
      <w:b/>
      <w:i/>
      <w:color w:val="00928F"/>
      <w:kern w:val="28"/>
      <w:sz w:val="28"/>
      <w:szCs w:val="28"/>
      <w:shd w:val="clear" w:color="000000" w:fill="auto"/>
    </w:rPr>
  </w:style>
  <w:style w:type="character" w:customStyle="1" w:styleId="Heading2Char">
    <w:name w:val="Heading 2 Char"/>
    <w:link w:val="Heading2"/>
    <w:rsid w:val="00193ED0"/>
    <w:rPr>
      <w:rFonts w:eastAsia="SimSun" w:cs="Arial"/>
      <w:b/>
      <w:color w:val="00928F"/>
      <w:kern w:val="28"/>
      <w:sz w:val="32"/>
      <w:szCs w:val="40"/>
      <w:shd w:val="clear" w:color="000000" w:fill="auto"/>
    </w:rPr>
  </w:style>
  <w:style w:type="character" w:customStyle="1" w:styleId="Heading4Char">
    <w:name w:val="Heading 4 Char"/>
    <w:link w:val="Heading4"/>
    <w:rsid w:val="00193ED0"/>
    <w:rPr>
      <w:rFonts w:eastAsia="SimSun" w:cs="Arial"/>
      <w:b/>
      <w:i/>
      <w:color w:val="00928F"/>
      <w:kern w:val="28"/>
      <w:sz w:val="24"/>
      <w:szCs w:val="24"/>
      <w:shd w:val="clear" w:color="000000" w:fill="auto"/>
    </w:rPr>
  </w:style>
  <w:style w:type="paragraph" w:styleId="FootnoteText">
    <w:name w:val="footnote text"/>
    <w:basedOn w:val="Normal"/>
    <w:semiHidden/>
    <w:rsid w:val="001F2178"/>
    <w:pPr>
      <w:widowControl w:val="0"/>
      <w:spacing w:before="80"/>
    </w:pPr>
    <w:rPr>
      <w:sz w:val="20"/>
    </w:rPr>
  </w:style>
  <w:style w:type="character" w:customStyle="1" w:styleId="FooterChar">
    <w:name w:val="Footer Char"/>
    <w:basedOn w:val="DefaultParagraphFont"/>
    <w:link w:val="Footer"/>
    <w:rsid w:val="00DE3D0D"/>
  </w:style>
  <w:style w:type="character" w:styleId="Hyperlink">
    <w:name w:val="Hyperlink"/>
    <w:qFormat/>
    <w:rsid w:val="007B1478"/>
    <w:rPr>
      <w:rFonts w:ascii="Arial" w:hAnsi="Arial"/>
      <w:color w:val="0000FF"/>
    </w:rPr>
  </w:style>
  <w:style w:type="paragraph" w:styleId="ListParagraph">
    <w:name w:val="List Paragraph"/>
    <w:basedOn w:val="Normal"/>
    <w:uiPriority w:val="34"/>
    <w:rsid w:val="000D7398"/>
    <w:pPr>
      <w:ind w:left="720"/>
    </w:pPr>
  </w:style>
  <w:style w:type="paragraph" w:styleId="BalloonText">
    <w:name w:val="Balloon Text"/>
    <w:basedOn w:val="Normal"/>
    <w:semiHidden/>
    <w:rsid w:val="001F2178"/>
    <w:rPr>
      <w:rFonts w:ascii="Tahoma" w:hAnsi="Tahoma" w:cs="Tahoma"/>
      <w:sz w:val="16"/>
      <w:szCs w:val="16"/>
    </w:r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qFormat/>
    <w:rsid w:val="000A704A"/>
    <w:pPr>
      <w:tabs>
        <w:tab w:val="left" w:pos="-110"/>
        <w:tab w:val="left" w:pos="220"/>
      </w:tabs>
      <w:ind w:left="-284"/>
    </w:pPr>
    <w:rPr>
      <w:color w:val="00948D"/>
      <w:sz w:val="16"/>
      <w:szCs w:val="16"/>
    </w:rPr>
  </w:style>
  <w:style w:type="paragraph" w:customStyle="1" w:styleId="Footerodd">
    <w:name w:val="Footer odd"/>
    <w:link w:val="FooteroddChar"/>
    <w:uiPriority w:val="2"/>
    <w:qFormat/>
    <w:rsid w:val="00B73480"/>
    <w:pPr>
      <w:tabs>
        <w:tab w:val="right" w:pos="8789"/>
        <w:tab w:val="right" w:pos="9029"/>
        <w:tab w:val="left" w:pos="9214"/>
      </w:tabs>
      <w:ind w:right="-284"/>
      <w:jc w:val="right"/>
    </w:pPr>
    <w:rPr>
      <w:rFonts w:eastAsia="MS Gothic"/>
      <w:color w:val="00948D"/>
      <w:sz w:val="16"/>
      <w:szCs w:val="16"/>
    </w:rPr>
  </w:style>
  <w:style w:type="paragraph" w:customStyle="1" w:styleId="footnote">
    <w:name w:val="footnote"/>
    <w:basedOn w:val="Normal"/>
    <w:link w:val="footnoteChar"/>
    <w:rsid w:val="00932DF4"/>
    <w:pPr>
      <w:spacing w:line="240" w:lineRule="auto"/>
      <w:ind w:hanging="170"/>
    </w:pPr>
    <w:rPr>
      <w:sz w:val="16"/>
      <w:szCs w:val="22"/>
    </w:rPr>
  </w:style>
  <w:style w:type="character" w:customStyle="1" w:styleId="footnoteChar">
    <w:name w:val="footnote Char"/>
    <w:link w:val="footnote"/>
    <w:rsid w:val="00932DF4"/>
    <w:rPr>
      <w:sz w:val="16"/>
      <w:szCs w:val="22"/>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Normallead-in">
    <w:name w:val="Normal lead-in"/>
    <w:basedOn w:val="Normal"/>
    <w:next w:val="Normal"/>
    <w:rsid w:val="001F2178"/>
    <w:pPr>
      <w:keepNext/>
    </w:pPr>
  </w:style>
  <w:style w:type="table" w:customStyle="1" w:styleId="2QSAtablestyle">
    <w:name w:val="2_QSA table style"/>
    <w:basedOn w:val="TableNormal"/>
    <w:uiPriority w:val="99"/>
    <w:rsid w:val="00443FB3"/>
    <w:pPr>
      <w:spacing w:before="40" w:after="40"/>
    </w:pPr>
    <w:tblPr>
      <w:tblStyleRowBandSize w:val="1"/>
      <w:tblStyleColBandSize w:val="1"/>
      <w:tblInd w:w="113" w:type="dxa"/>
      <w:tblBorders>
        <w:top w:val="single" w:sz="4" w:space="0" w:color="00948D"/>
        <w:bottom w:val="single" w:sz="4" w:space="0" w:color="00948D"/>
        <w:insideH w:val="single" w:sz="4" w:space="0" w:color="00948D"/>
      </w:tblBorders>
      <w:tblCellMar>
        <w:top w:w="28" w:type="dxa"/>
        <w:left w:w="108" w:type="dxa"/>
        <w:bottom w:w="28" w:type="dxa"/>
        <w:right w:w="108" w:type="dxa"/>
      </w:tblCellMar>
    </w:tblPr>
    <w:tblStylePr w:type="firstRow">
      <w:pPr>
        <w:jc w:val="left"/>
      </w:pPr>
      <w:tblPr/>
      <w:tcPr>
        <w:vAlign w:val="center"/>
      </w:tcPr>
    </w:tblStylePr>
    <w:tblStylePr w:type="firstCol">
      <w:pPr>
        <w:wordWrap/>
        <w:jc w:val="right"/>
      </w:pPr>
      <w:rPr>
        <w:b/>
        <w:i w:val="0"/>
      </w:rPr>
      <w:tblPr/>
      <w:tcPr>
        <w:tcBorders>
          <w:top w:val="single" w:sz="4" w:space="0" w:color="00948D"/>
          <w:left w:val="nil"/>
          <w:bottom w:val="single" w:sz="4" w:space="0" w:color="00948D"/>
          <w:right w:val="nil"/>
          <w:insideH w:val="nil"/>
          <w:insideV w:val="nil"/>
          <w:tl2br w:val="nil"/>
          <w:tr2bl w:val="nil"/>
        </w:tcBorders>
      </w:tcPr>
    </w:tblStylePr>
    <w:tblStylePr w:type="lastCol">
      <w:pPr>
        <w:jc w:val="left"/>
      </w:pPr>
    </w:tblStylePr>
    <w:tblStylePr w:type="band1Vert">
      <w:pPr>
        <w:jc w:val="left"/>
      </w:pPr>
    </w:tblStylePr>
    <w:tblStylePr w:type="band2Vert">
      <w:pPr>
        <w:jc w:val="left"/>
      </w:pPr>
    </w:tblStylePr>
    <w:tblStylePr w:type="band2Horz">
      <w:pPr>
        <w:jc w:val="left"/>
      </w:pPr>
    </w:tblStyle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checklistchecked">
    <w:name w:val="checklist checked"/>
    <w:basedOn w:val="checklist"/>
    <w:rsid w:val="00026388"/>
    <w:pPr>
      <w:numPr>
        <w:numId w:val="5"/>
      </w:numPr>
      <w:ind w:left="397" w:hanging="397"/>
    </w:pPr>
  </w:style>
  <w:style w:type="table" w:customStyle="1" w:styleId="1QSAtablestyle">
    <w:name w:val="1_QSA table style"/>
    <w:basedOn w:val="TableNormal"/>
    <w:rsid w:val="00F6724A"/>
    <w:pPr>
      <w:spacing w:before="40" w:after="40"/>
    </w:p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b/>
        <w:i w:val="0"/>
        <w:sz w:val="21"/>
        <w:szCs w:val="21"/>
      </w:rPr>
      <w:tblPr/>
      <w:tcPr>
        <w:shd w:val="clear" w:color="auto" w:fill="CFE7E6"/>
        <w:vAlign w:val="center"/>
      </w:tcPr>
    </w:tblStylePr>
  </w:style>
  <w:style w:type="table" w:customStyle="1" w:styleId="3QSAtablestyle">
    <w:name w:val="3_QSA table style"/>
    <w:basedOn w:val="1QSAtablestyle"/>
    <w:rsid w:val="0010639F"/>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contextualSpacing w:val="0"/>
        <w:jc w:val="left"/>
      </w:pPr>
      <w:rPr>
        <w:rFonts w:ascii="Arial" w:hAnsi="Arial"/>
        <w:b/>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vAlign w:val="center"/>
      </w:tcPr>
    </w:tblStylePr>
    <w:tblStylePr w:type="neCell">
      <w:pPr>
        <w:wordWrap/>
        <w:spacing w:beforeLines="0" w:before="0" w:beforeAutospacing="0"/>
      </w:pPr>
    </w:tblStylePr>
    <w:tblStylePr w:type="nwCell">
      <w:pPr>
        <w:wordWrap/>
        <w:spacing w:beforeLines="0"/>
      </w:pPr>
    </w:tblStyle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customStyle="1" w:styleId="checklist">
    <w:name w:val="checklist"/>
    <w:basedOn w:val="Normal"/>
    <w:rsid w:val="008C7857"/>
    <w:pPr>
      <w:numPr>
        <w:numId w:val="6"/>
      </w:numPr>
      <w:tabs>
        <w:tab w:val="left" w:pos="397"/>
      </w:tabs>
      <w:ind w:left="397" w:hanging="397"/>
    </w:pPr>
  </w:style>
  <w:style w:type="character" w:styleId="FollowedHyperlink">
    <w:name w:val="FollowedHyperlink"/>
    <w:qFormat/>
    <w:rsid w:val="007B1478"/>
    <w:rPr>
      <w:rFonts w:ascii="Arial" w:hAnsi="Arial"/>
      <w:color w:val="7030A0"/>
    </w:rPr>
  </w:style>
  <w:style w:type="table" w:customStyle="1" w:styleId="4QSAtablestyle">
    <w:name w:val="4_QSA table style"/>
    <w:basedOn w:val="TableNormal"/>
    <w:rsid w:val="0010639F"/>
    <w:pPr>
      <w:spacing w:before="40" w:after="40"/>
    </w:p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jc w:val="left"/>
      </w:pPr>
      <w:tblPr/>
      <w:tcPr>
        <w:vAlign w:val="center"/>
      </w:tcPr>
    </w:tblStylePr>
  </w:style>
  <w:style w:type="paragraph" w:customStyle="1" w:styleId="Instruct">
    <w:name w:val="Instruct"/>
    <w:rsid w:val="00032413"/>
    <w:pPr>
      <w:widowControl w:val="0"/>
      <w:shd w:val="clear" w:color="auto" w:fill="00FF00"/>
      <w:tabs>
        <w:tab w:val="left" w:pos="709"/>
      </w:tabs>
      <w:spacing w:before="120" w:after="120" w:line="260" w:lineRule="atLeast"/>
    </w:pPr>
    <w:rPr>
      <w:b/>
      <w:sz w:val="24"/>
      <w:szCs w:val="21"/>
      <w:lang w:eastAsia="en-US"/>
    </w:rPr>
  </w:style>
  <w:style w:type="character" w:customStyle="1" w:styleId="Footerbold">
    <w:name w:val="Footer bold"/>
    <w:qFormat/>
    <w:rsid w:val="00193ED0"/>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Title">
    <w:name w:val="Title"/>
    <w:basedOn w:val="Normal"/>
    <w:next w:val="Normal"/>
    <w:link w:val="TitleChar"/>
    <w:uiPriority w:val="10"/>
    <w:qFormat/>
    <w:rsid w:val="00193ED0"/>
    <w:pPr>
      <w:framePr w:hSpace="180" w:wrap="around" w:vAnchor="text" w:hAnchor="margin" w:y="210"/>
      <w:spacing w:before="60" w:after="20" w:line="240" w:lineRule="auto"/>
      <w:ind w:left="170"/>
    </w:pPr>
    <w:rPr>
      <w:b/>
      <w:bCs/>
      <w:color w:val="FFFFFF"/>
      <w:sz w:val="56"/>
      <w:szCs w:val="56"/>
    </w:rPr>
  </w:style>
  <w:style w:type="character" w:customStyle="1" w:styleId="TitleChar">
    <w:name w:val="Title Char"/>
    <w:link w:val="Title"/>
    <w:uiPriority w:val="10"/>
    <w:rsid w:val="00193ED0"/>
    <w:rPr>
      <w:b/>
      <w:bCs/>
      <w:color w:val="FFFFFF"/>
      <w:sz w:val="56"/>
      <w:szCs w:val="56"/>
    </w:rPr>
  </w:style>
  <w:style w:type="paragraph" w:styleId="Subtitle">
    <w:name w:val="Subtitle"/>
    <w:basedOn w:val="Normal"/>
    <w:next w:val="Normal"/>
    <w:link w:val="SubtitleChar"/>
    <w:uiPriority w:val="11"/>
    <w:qFormat/>
    <w:rsid w:val="00193ED0"/>
    <w:pPr>
      <w:framePr w:hSpace="181" w:wrap="around" w:vAnchor="page" w:hAnchor="margin" w:x="-880" w:y="455"/>
      <w:spacing w:before="0" w:after="60" w:line="240" w:lineRule="auto"/>
      <w:ind w:left="170"/>
    </w:pPr>
    <w:rPr>
      <w:bCs/>
      <w:color w:val="FFFFFF"/>
      <w:sz w:val="28"/>
      <w:szCs w:val="28"/>
    </w:rPr>
  </w:style>
  <w:style w:type="character" w:customStyle="1" w:styleId="SubtitleChar">
    <w:name w:val="Subtitle Char"/>
    <w:link w:val="Subtitle"/>
    <w:uiPriority w:val="11"/>
    <w:rsid w:val="00193ED0"/>
    <w:rPr>
      <w:bCs/>
      <w:color w:val="FFFFFF"/>
      <w:sz w:val="28"/>
      <w:szCs w:val="28"/>
    </w:rPr>
  </w:style>
  <w:style w:type="table" w:styleId="TableGrid">
    <w:name w:val="Table Grid"/>
    <w:basedOn w:val="TableNormal"/>
    <w:rsid w:val="002B765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2B765B"/>
    <w:rPr>
      <w:color w:val="FF0000"/>
    </w:rPr>
  </w:style>
  <w:style w:type="character" w:customStyle="1" w:styleId="FooteroddChar">
    <w:name w:val="Footer odd Char"/>
    <w:link w:val="Footerodd"/>
    <w:uiPriority w:val="2"/>
    <w:rsid w:val="00B73480"/>
    <w:rPr>
      <w:rFonts w:eastAsia="MS Gothic"/>
      <w:color w:val="00948D"/>
      <w:sz w:val="16"/>
      <w:szCs w:val="16"/>
    </w:rPr>
  </w:style>
  <w:style w:type="character" w:customStyle="1" w:styleId="hi-lite1">
    <w:name w:val="hi-lite 1"/>
    <w:uiPriority w:val="1"/>
    <w:qFormat/>
    <w:rsid w:val="00193ED0"/>
    <w:rPr>
      <w:u w:val="dotted"/>
      <w:bdr w:val="none" w:sz="0" w:space="0" w:color="auto"/>
      <w:shd w:val="clear" w:color="auto" w:fill="90ECE1"/>
    </w:rPr>
  </w:style>
  <w:style w:type="character" w:customStyle="1" w:styleId="hi-lite2">
    <w:name w:val="hi-lite 2"/>
    <w:uiPriority w:val="1"/>
    <w:qFormat/>
    <w:rsid w:val="00193ED0"/>
    <w:rPr>
      <w:u w:val="dash"/>
      <w:bdr w:val="none" w:sz="0" w:space="0" w:color="auto"/>
      <w:shd w:val="clear" w:color="auto" w:fill="F7E293"/>
    </w:rPr>
  </w:style>
  <w:style w:type="character" w:customStyle="1" w:styleId="hi-lite">
    <w:name w:val="hi-lite"/>
    <w:uiPriority w:val="1"/>
    <w:qFormat/>
    <w:rsid w:val="00193ED0"/>
    <w:rPr>
      <w:bdr w:val="none" w:sz="0" w:space="0" w:color="auto"/>
      <w:shd w:val="clear" w:color="auto" w:fill="90ECE1"/>
    </w:rPr>
  </w:style>
  <w:style w:type="character" w:customStyle="1" w:styleId="hi-lite3">
    <w:name w:val="hi-lite 3"/>
    <w:uiPriority w:val="1"/>
    <w:qFormat/>
    <w:rsid w:val="00193ED0"/>
    <w:rPr>
      <w:u w:val="double"/>
      <w:bdr w:val="none" w:sz="0" w:space="0" w:color="auto"/>
      <w:shd w:val="clear" w:color="auto" w:fill="DDDDDD"/>
    </w:rPr>
  </w:style>
  <w:style w:type="character" w:customStyle="1" w:styleId="Heading5Char">
    <w:name w:val="Heading 5 Char"/>
    <w:link w:val="Heading5"/>
    <w:rsid w:val="00932DF4"/>
    <w:rPr>
      <w:rFonts w:eastAsia="Times New Roman" w:cs="Times New Roman"/>
      <w:b/>
      <w:bCs/>
      <w:i/>
      <w:iCs/>
      <w:szCs w:val="26"/>
    </w:rPr>
  </w:style>
  <w:style w:type="character" w:customStyle="1" w:styleId="Heading6Char">
    <w:name w:val="Heading 6 Char"/>
    <w:link w:val="Heading6"/>
    <w:semiHidden/>
    <w:rsid w:val="00193ED0"/>
    <w:rPr>
      <w:rFonts w:ascii="Cambria" w:eastAsia="Times New Roman" w:hAnsi="Cambria" w:cs="Times New Roman"/>
      <w:i/>
      <w:iCs/>
      <w:color w:val="243F60"/>
    </w:rPr>
  </w:style>
  <w:style w:type="character" w:customStyle="1" w:styleId="Heading7Char">
    <w:name w:val="Heading 7 Char"/>
    <w:link w:val="Heading7"/>
    <w:semiHidden/>
    <w:rsid w:val="00193ED0"/>
    <w:rPr>
      <w:rFonts w:ascii="Cambria" w:eastAsia="Times New Roman" w:hAnsi="Cambria" w:cs="Times New Roman"/>
      <w:i/>
      <w:iCs/>
      <w:color w:val="404040"/>
    </w:rPr>
  </w:style>
  <w:style w:type="character" w:customStyle="1" w:styleId="Heading8Char">
    <w:name w:val="Heading 8 Char"/>
    <w:link w:val="Heading8"/>
    <w:semiHidden/>
    <w:rsid w:val="00193ED0"/>
    <w:rPr>
      <w:rFonts w:ascii="Cambria" w:eastAsia="Times New Roman" w:hAnsi="Cambria" w:cs="Times New Roman"/>
      <w:color w:val="404040"/>
      <w:sz w:val="20"/>
      <w:szCs w:val="20"/>
    </w:rPr>
  </w:style>
  <w:style w:type="character" w:customStyle="1" w:styleId="Heading9Char">
    <w:name w:val="Heading 9 Char"/>
    <w:link w:val="Heading9"/>
    <w:semiHidden/>
    <w:rsid w:val="00193ED0"/>
    <w:rPr>
      <w:rFonts w:ascii="Cambria" w:eastAsia="Times New Roman" w:hAnsi="Cambria" w:cs="Times New Roman"/>
      <w:i/>
      <w:iCs/>
      <w:color w:val="404040"/>
      <w:sz w:val="20"/>
      <w:szCs w:val="20"/>
    </w:rPr>
  </w:style>
  <w:style w:type="paragraph" w:styleId="Caption">
    <w:name w:val="caption"/>
    <w:basedOn w:val="Normal"/>
    <w:next w:val="Normal"/>
    <w:uiPriority w:val="5"/>
    <w:qFormat/>
    <w:rsid w:val="00193ED0"/>
    <w:pPr>
      <w:keepNext/>
      <w:spacing w:before="240" w:after="120"/>
    </w:pPr>
    <w:rPr>
      <w:b/>
      <w:bCs/>
      <w:color w:val="00948D"/>
      <w:szCs w:val="18"/>
    </w:rPr>
  </w:style>
  <w:style w:type="paragraph" w:styleId="TOCHeading">
    <w:name w:val="TOC Heading"/>
    <w:basedOn w:val="Heading1"/>
    <w:next w:val="Normal"/>
    <w:uiPriority w:val="39"/>
    <w:semiHidden/>
    <w:unhideWhenUsed/>
    <w:qFormat/>
    <w:rsid w:val="00193ED0"/>
    <w:pPr>
      <w:keepLines/>
      <w:widowControl/>
      <w:shd w:val="clear" w:color="auto" w:fill="auto"/>
      <w:spacing w:before="480" w:after="0" w:line="276" w:lineRule="auto"/>
      <w:outlineLvl w:val="9"/>
    </w:pPr>
    <w:rPr>
      <w:rFonts w:ascii="Cambria" w:eastAsia="Times New Roman" w:hAnsi="Cambria" w:cs="Times New Roman"/>
      <w:bCs/>
      <w:kern w:val="0"/>
      <w:sz w:val="28"/>
      <w:szCs w:val="28"/>
      <w:lang w:val="en-US" w:eastAsia="ja-JP"/>
    </w:rPr>
  </w:style>
  <w:style w:type="numbering" w:customStyle="1" w:styleId="BulletsList">
    <w:name w:val="BulletsList"/>
    <w:uiPriority w:val="99"/>
    <w:rsid w:val="008E67BA"/>
    <w:pPr>
      <w:numPr>
        <w:numId w:val="1"/>
      </w:numPr>
    </w:pPr>
  </w:style>
  <w:style w:type="numbering" w:customStyle="1" w:styleId="NumberedList">
    <w:name w:val="NumberedList"/>
    <w:uiPriority w:val="99"/>
    <w:rsid w:val="008E67BA"/>
    <w:pPr>
      <w:numPr>
        <w:numId w:val="2"/>
      </w:numPr>
    </w:pPr>
  </w:style>
  <w:style w:type="table" w:customStyle="1" w:styleId="5QSAtablestyle">
    <w:name w:val="5_QSA table style"/>
    <w:basedOn w:val="TableNormal"/>
    <w:rsid w:val="00746A42"/>
    <w:pPr>
      <w:spacing w:before="40" w:after="40" w:line="220" w:lineRule="atLeast"/>
    </w:pPr>
    <w:rPr>
      <w:sz w:val="18"/>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tblStylePr w:type="firstRow">
      <w:pPr>
        <w:wordWrap/>
        <w:spacing w:beforeLines="0" w:before="40" w:beforeAutospacing="0" w:afterLines="0" w:after="40" w:afterAutospacing="0" w:line="240" w:lineRule="auto"/>
        <w:jc w:val="left"/>
      </w:pPr>
      <w:rPr>
        <w:rFonts w:ascii="Arial" w:hAnsi="Arial"/>
        <w:b/>
        <w:color w:val="FFFFFF"/>
        <w:sz w:val="20"/>
      </w:rPr>
      <w:tblPr/>
      <w:tcPr>
        <w:tcBorders>
          <w:insideV w:val="single" w:sz="4" w:space="0" w:color="FFFFFF"/>
        </w:tcBorders>
        <w:shd w:val="clear" w:color="auto" w:fill="00948D"/>
        <w:vAlign w:val="center"/>
      </w:tcPr>
    </w:tblStylePr>
    <w:tblStylePr w:type="firstCol">
      <w:rPr>
        <w:rFonts w:ascii="Arial" w:hAnsi="Arial"/>
        <w:b/>
        <w:sz w:val="20"/>
      </w:rPr>
      <w:tblPr/>
      <w:tcPr>
        <w:shd w:val="clear" w:color="auto" w:fill="CFE7E6"/>
      </w:tcPr>
    </w:tblStylePr>
    <w:tblStylePr w:type="nwCell">
      <w:tblPr/>
      <w:tcPr>
        <w:tcBorders>
          <w:top w:val="nil"/>
          <w:left w:val="nil"/>
        </w:tcBorders>
        <w:shd w:val="clear" w:color="auto" w:fill="FFFFFF"/>
      </w:tcPr>
    </w:tblStylePr>
  </w:style>
  <w:style w:type="paragraph" w:customStyle="1" w:styleId="Bulletslevel1">
    <w:name w:val="Bullets level 1"/>
    <w:qFormat/>
    <w:rsid w:val="00E867CE"/>
    <w:pPr>
      <w:numPr>
        <w:numId w:val="3"/>
      </w:numPr>
      <w:spacing w:before="120" w:line="260" w:lineRule="atLeast"/>
    </w:pPr>
    <w:rPr>
      <w:sz w:val="21"/>
      <w:szCs w:val="21"/>
    </w:rPr>
  </w:style>
  <w:style w:type="paragraph" w:customStyle="1" w:styleId="Bulletslevel2">
    <w:name w:val="Bullets level 2"/>
    <w:basedOn w:val="Normal"/>
    <w:qFormat/>
    <w:rsid w:val="0010639F"/>
    <w:pPr>
      <w:numPr>
        <w:ilvl w:val="1"/>
        <w:numId w:val="3"/>
      </w:numPr>
    </w:pPr>
  </w:style>
  <w:style w:type="paragraph" w:customStyle="1" w:styleId="Bulletslevel3">
    <w:name w:val="Bullets level 3"/>
    <w:qFormat/>
    <w:rsid w:val="00E867CE"/>
    <w:pPr>
      <w:numPr>
        <w:ilvl w:val="2"/>
        <w:numId w:val="3"/>
      </w:numPr>
      <w:spacing w:before="120" w:line="260" w:lineRule="atLeast"/>
      <w:ind w:left="851"/>
    </w:pPr>
    <w:rPr>
      <w:sz w:val="21"/>
      <w:szCs w:val="21"/>
    </w:rPr>
  </w:style>
  <w:style w:type="paragraph" w:customStyle="1" w:styleId="Numberedlevel1">
    <w:name w:val="Numbered level 1"/>
    <w:basedOn w:val="Normal"/>
    <w:qFormat/>
    <w:rsid w:val="0010639F"/>
    <w:pPr>
      <w:numPr>
        <w:numId w:val="4"/>
      </w:numPr>
    </w:pPr>
  </w:style>
  <w:style w:type="paragraph" w:customStyle="1" w:styleId="Numberedlevel2">
    <w:name w:val="Numbered level 2"/>
    <w:basedOn w:val="Normal"/>
    <w:qFormat/>
    <w:rsid w:val="0010639F"/>
    <w:pPr>
      <w:numPr>
        <w:ilvl w:val="1"/>
        <w:numId w:val="4"/>
      </w:numPr>
    </w:pPr>
  </w:style>
  <w:style w:type="paragraph" w:customStyle="1" w:styleId="Numberedlevel3">
    <w:name w:val="Numbered level 3"/>
    <w:basedOn w:val="Normal"/>
    <w:qFormat/>
    <w:rsid w:val="0010639F"/>
    <w:pPr>
      <w:numPr>
        <w:ilvl w:val="2"/>
        <w:numId w:val="4"/>
      </w:numPr>
    </w:pPr>
  </w:style>
  <w:style w:type="character" w:customStyle="1" w:styleId="QSAShading">
    <w:name w:val="QSAShading"/>
    <w:uiPriority w:val="1"/>
    <w:qFormat/>
    <w:rsid w:val="008671C0"/>
    <w:rPr>
      <w:bdr w:val="none" w:sz="0" w:space="0" w:color="auto"/>
      <w:shd w:val="clear" w:color="auto" w:fill="DDDDDD"/>
    </w:rPr>
  </w:style>
  <w:style w:type="paragraph" w:customStyle="1" w:styleId="Tabletext">
    <w:name w:val="Table text"/>
    <w:qFormat/>
    <w:rsid w:val="00622542"/>
    <w:pPr>
      <w:spacing w:before="40" w:after="40" w:line="220" w:lineRule="atLeast"/>
    </w:pPr>
    <w:rPr>
      <w:szCs w:val="21"/>
    </w:rPr>
  </w:style>
  <w:style w:type="paragraph" w:customStyle="1" w:styleId="Tablehead">
    <w:name w:val="Table head"/>
    <w:qFormat/>
    <w:rsid w:val="00622542"/>
    <w:pPr>
      <w:spacing w:before="40" w:after="40" w:line="220" w:lineRule="atLeast"/>
    </w:pPr>
    <w:rPr>
      <w:rFonts w:ascii="Arial Bold" w:hAnsi="Arial Bold"/>
      <w:b/>
      <w:sz w:val="21"/>
      <w:szCs w:val="21"/>
    </w:rPr>
  </w:style>
  <w:style w:type="paragraph" w:customStyle="1" w:styleId="Tablesubhead">
    <w:name w:val="Table subhead"/>
    <w:rsid w:val="00622542"/>
    <w:pPr>
      <w:spacing w:before="40" w:after="40" w:line="220" w:lineRule="atLeast"/>
    </w:pPr>
    <w:rPr>
      <w:szCs w:val="21"/>
    </w:rPr>
  </w:style>
  <w:style w:type="paragraph" w:customStyle="1" w:styleId="Tablebulletlevel1">
    <w:name w:val="Table bullet level 1"/>
    <w:qFormat/>
    <w:rsid w:val="002B61E8"/>
    <w:pPr>
      <w:numPr>
        <w:numId w:val="7"/>
      </w:numPr>
      <w:tabs>
        <w:tab w:val="left" w:pos="284"/>
      </w:tabs>
      <w:spacing w:before="40" w:after="40" w:line="220" w:lineRule="atLeast"/>
    </w:pPr>
    <w:rPr>
      <w:sz w:val="18"/>
      <w:szCs w:val="21"/>
      <w:lang w:eastAsia="en-US"/>
    </w:rPr>
  </w:style>
  <w:style w:type="table" w:customStyle="1" w:styleId="TableGrid1">
    <w:name w:val="Table Grid1"/>
    <w:basedOn w:val="TableNormal"/>
    <w:next w:val="TableGrid"/>
    <w:rsid w:val="0016234F"/>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Outlinenumbered">
    <w:name w:val="Outline numbered"/>
    <w:basedOn w:val="NoList"/>
    <w:rsid w:val="0016234F"/>
    <w:pPr>
      <w:numPr>
        <w:numId w:val="8"/>
      </w:numPr>
    </w:pPr>
  </w:style>
  <w:style w:type="paragraph" w:customStyle="1" w:styleId="Footerfirstpage">
    <w:name w:val="Footer first page"/>
    <w:basedOn w:val="Normal"/>
    <w:qFormat/>
    <w:rsid w:val="00652D95"/>
    <w:pPr>
      <w:widowControl w:val="0"/>
      <w:tabs>
        <w:tab w:val="left" w:pos="-110"/>
        <w:tab w:val="left" w:pos="220"/>
        <w:tab w:val="center" w:pos="5669"/>
        <w:tab w:val="left" w:pos="7132"/>
      </w:tabs>
      <w:spacing w:before="720"/>
      <w:ind w:left="-284"/>
      <w:jc w:val="center"/>
    </w:pPr>
    <w:rPr>
      <w:color w:val="00948D"/>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9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diagramLayout" Target="diagrams/layout1.xml"/><Relationship Id="rId26" Type="http://schemas.microsoft.com/office/2007/relationships/diagramDrawing" Target="diagrams/drawing2.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diagramData" Target="diagrams/data1.xml"/><Relationship Id="rId25" Type="http://schemas.openxmlformats.org/officeDocument/2006/relationships/diagramColors" Target="diagrams/colors2.xml"/><Relationship Id="rId2" Type="http://schemas.openxmlformats.org/officeDocument/2006/relationships/customXml" Target="../customXml/item2.xml"/><Relationship Id="rId16" Type="http://schemas.openxmlformats.org/officeDocument/2006/relationships/hyperlink" Target="http://ati.pearson.com/tools-resources/papers.html" TargetMode="External"/><Relationship Id="rId20" Type="http://schemas.openxmlformats.org/officeDocument/2006/relationships/diagramColors" Target="diagrams/colors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diagramQuickStyle" Target="diagrams/quickStyle2.xm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ati.pearson.com/tools-resources/papers.html" TargetMode="External"/><Relationship Id="rId23" Type="http://schemas.openxmlformats.org/officeDocument/2006/relationships/diagramLayout" Target="diagrams/layout2.xm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diagramQuickStyle" Target="diagrams/quickStyle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ati.pearson.com/tools-resources/papers.html" TargetMode="External"/><Relationship Id="rId22" Type="http://schemas.openxmlformats.org/officeDocument/2006/relationships/diagramData" Target="diagrams/data2.xml"/><Relationship Id="rId27" Type="http://schemas.openxmlformats.org/officeDocument/2006/relationships/footer" Target="footer4.xml"/><Relationship Id="rId30"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lin\Desktop\rep_factsheet.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9B61E-0D9E-4E65-A484-14DB6542F568}" type="doc">
      <dgm:prSet loTypeId="urn:microsoft.com/office/officeart/2005/8/layout/cycle3" loCatId="cycle" qsTypeId="urn:microsoft.com/office/officeart/2005/8/quickstyle/3d2" qsCatId="3D" csTypeId="urn:microsoft.com/office/officeart/2005/8/colors/accent1_2" csCatId="accent1" phldr="1"/>
      <dgm:spPr/>
      <dgm:t>
        <a:bodyPr/>
        <a:lstStyle/>
        <a:p>
          <a:endParaRPr lang="en-AU"/>
        </a:p>
      </dgm:t>
    </dgm:pt>
    <dgm:pt modelId="{7333657F-0FB6-4C7C-84E0-1D3F23404B96}">
      <dgm:prSet phldrT="[Text]"/>
      <dgm:spPr>
        <a:xfrm>
          <a:off x="961015" y="418"/>
          <a:ext cx="1002926" cy="501463"/>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AU" i="1">
              <a:solidFill>
                <a:sysClr val="window" lastClr="FFFFFF"/>
              </a:solidFill>
              <a:latin typeface="Calibri"/>
              <a:ea typeface="+mn-ea"/>
              <a:cs typeface="+mn-cs"/>
            </a:rPr>
            <a:t>Student has </a:t>
          </a:r>
          <a:r>
            <a:rPr lang="en-AU">
              <a:solidFill>
                <a:sysClr val="window" lastClr="FFFFFF"/>
              </a:solidFill>
              <a:latin typeface="Calibri"/>
              <a:ea typeface="+mn-ea"/>
              <a:cs typeface="+mn-cs"/>
            </a:rPr>
            <a:t>a successful assessment experience</a:t>
          </a:r>
        </a:p>
      </dgm:t>
    </dgm:pt>
    <dgm:pt modelId="{D0962857-2BAB-4339-9608-664E3CAF014E}" type="parTrans" cxnId="{637595D5-1E1C-42AA-9B29-E8DC5FF82C1F}">
      <dgm:prSet/>
      <dgm:spPr/>
      <dgm:t>
        <a:bodyPr/>
        <a:lstStyle/>
        <a:p>
          <a:endParaRPr lang="en-AU"/>
        </a:p>
      </dgm:t>
    </dgm:pt>
    <dgm:pt modelId="{37FF732F-FAFB-4807-B646-A504AB454115}" type="sibTrans" cxnId="{637595D5-1E1C-42AA-9B29-E8DC5FF82C1F}">
      <dgm:prSet/>
      <dgm:spPr>
        <a:xfrm>
          <a:off x="605208" y="-14306"/>
          <a:ext cx="1714539" cy="1714539"/>
        </a:xfrm>
        <a:prstGeom prst="circularArrow">
          <a:avLst>
            <a:gd name="adj1" fmla="val 4668"/>
            <a:gd name="adj2" fmla="val 272909"/>
            <a:gd name="adj3" fmla="val 13288310"/>
            <a:gd name="adj4" fmla="val 17727588"/>
            <a:gd name="adj5" fmla="val 4847"/>
          </a:avLst>
        </a:prstGeom>
        <a:gradFill rotWithShape="0">
          <a:gsLst>
            <a:gs pos="0">
              <a:srgbClr val="4F81BD">
                <a:tint val="40000"/>
                <a:hueOff val="0"/>
                <a:satOff val="0"/>
                <a:lumOff val="0"/>
                <a:alphaOff val="0"/>
                <a:shade val="51000"/>
                <a:satMod val="130000"/>
              </a:srgbClr>
            </a:gs>
            <a:gs pos="80000">
              <a:srgbClr val="4F81BD">
                <a:tint val="40000"/>
                <a:hueOff val="0"/>
                <a:satOff val="0"/>
                <a:lumOff val="0"/>
                <a:alphaOff val="0"/>
                <a:shade val="93000"/>
                <a:satMod val="130000"/>
              </a:srgbClr>
            </a:gs>
            <a:gs pos="100000">
              <a:srgbClr val="4F81BD">
                <a:tint val="40000"/>
                <a:hueOff val="0"/>
                <a:satOff val="0"/>
                <a:lumOff val="0"/>
                <a:alphaOff val="0"/>
                <a:shade val="94000"/>
                <a:satMod val="135000"/>
              </a:srgb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ysClr val="window" lastClr="FFFFFF"/>
          </a:contourClr>
        </a:sp3d>
      </dgm:spPr>
      <dgm:t>
        <a:bodyPr/>
        <a:lstStyle/>
        <a:p>
          <a:endParaRPr lang="en-AU"/>
        </a:p>
      </dgm:t>
    </dgm:pt>
    <dgm:pt modelId="{E0C136C2-ED3D-4C86-AE37-E771815AC53A}">
      <dgm:prSet phldrT="[Text]"/>
      <dgm:spPr>
        <a:xfrm>
          <a:off x="1903755" y="616043"/>
          <a:ext cx="1002926" cy="501463"/>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AU" i="1">
              <a:solidFill>
                <a:sysClr val="window" lastClr="FFFFFF"/>
              </a:solidFill>
              <a:latin typeface="Calibri"/>
              <a:ea typeface="+mn-ea"/>
              <a:cs typeface="+mn-cs"/>
            </a:rPr>
            <a:t>Student feels </a:t>
          </a:r>
          <a:r>
            <a:rPr lang="en-AU">
              <a:solidFill>
                <a:sysClr val="window" lastClr="FFFFFF"/>
              </a:solidFill>
              <a:latin typeface="Calibri"/>
              <a:ea typeface="+mn-ea"/>
              <a:cs typeface="+mn-cs"/>
            </a:rPr>
            <a:t>hopeful, optimistic and empowered</a:t>
          </a:r>
        </a:p>
      </dgm:t>
    </dgm:pt>
    <dgm:pt modelId="{F87AB9FA-6F20-4ED4-8C4A-D72CE7E648F8}" type="parTrans" cxnId="{9F34ECA6-EF98-4098-8DD0-8512362AE015}">
      <dgm:prSet/>
      <dgm:spPr/>
      <dgm:t>
        <a:bodyPr/>
        <a:lstStyle/>
        <a:p>
          <a:endParaRPr lang="en-AU"/>
        </a:p>
      </dgm:t>
    </dgm:pt>
    <dgm:pt modelId="{2BF7AE7B-8119-4567-ABF4-BCC88803DDF0}" type="sibTrans" cxnId="{9F34ECA6-EF98-4098-8DD0-8512362AE015}">
      <dgm:prSet/>
      <dgm:spPr/>
      <dgm:t>
        <a:bodyPr/>
        <a:lstStyle/>
        <a:p>
          <a:endParaRPr lang="en-AU"/>
        </a:p>
      </dgm:t>
    </dgm:pt>
    <dgm:pt modelId="{4B3C28E4-7D93-44BE-A7BD-5ECC38EEF34C}">
      <dgm:prSet phldrT="[Text]"/>
      <dgm:spPr>
        <a:xfrm>
          <a:off x="961024" y="1232083"/>
          <a:ext cx="1002926" cy="501463"/>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AU" i="1">
              <a:solidFill>
                <a:sysClr val="window" lastClr="FFFFFF"/>
              </a:solidFill>
              <a:latin typeface="Calibri"/>
              <a:ea typeface="+mn-ea"/>
              <a:cs typeface="+mn-cs"/>
            </a:rPr>
            <a:t>Student thinks </a:t>
          </a:r>
          <a:r>
            <a:rPr lang="en-AU">
              <a:solidFill>
                <a:sysClr val="window" lastClr="FFFFFF"/>
              </a:solidFill>
              <a:latin typeface="Calibri"/>
              <a:ea typeface="+mn-ea"/>
              <a:cs typeface="+mn-cs"/>
            </a:rPr>
            <a:t>I can do this, I want more success, I know what to do next</a:t>
          </a:r>
        </a:p>
      </dgm:t>
    </dgm:pt>
    <dgm:pt modelId="{7F45350F-2C2F-448F-B26B-806C5AB04C8F}" type="parTrans" cxnId="{8CE117B7-AA2D-46B8-9E9C-2A40C4C93F1F}">
      <dgm:prSet/>
      <dgm:spPr/>
      <dgm:t>
        <a:bodyPr/>
        <a:lstStyle/>
        <a:p>
          <a:endParaRPr lang="en-AU"/>
        </a:p>
      </dgm:t>
    </dgm:pt>
    <dgm:pt modelId="{A5C305D9-3AEF-4CEE-B020-80C4EE38B3F2}" type="sibTrans" cxnId="{8CE117B7-AA2D-46B8-9E9C-2A40C4C93F1F}">
      <dgm:prSet/>
      <dgm:spPr/>
      <dgm:t>
        <a:bodyPr/>
        <a:lstStyle/>
        <a:p>
          <a:endParaRPr lang="en-AU"/>
        </a:p>
      </dgm:t>
    </dgm:pt>
    <dgm:pt modelId="{8E1B860D-AED4-451B-A5AB-A17F92E103B1}">
      <dgm:prSet phldrT="[Text]"/>
      <dgm:spPr>
        <a:xfrm>
          <a:off x="60634" y="626573"/>
          <a:ext cx="1002926" cy="501463"/>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AU" i="1">
              <a:solidFill>
                <a:sysClr val="window" lastClr="FFFFFF"/>
              </a:solidFill>
              <a:latin typeface="Calibri"/>
              <a:ea typeface="+mn-ea"/>
              <a:cs typeface="+mn-cs"/>
            </a:rPr>
            <a:t>Student is likely to </a:t>
          </a:r>
          <a:r>
            <a:rPr lang="en-AU">
              <a:solidFill>
                <a:sysClr val="window" lastClr="FFFFFF"/>
              </a:solidFill>
              <a:latin typeface="Calibri"/>
              <a:ea typeface="+mn-ea"/>
              <a:cs typeface="+mn-cs"/>
            </a:rPr>
            <a:t>take risks, practice enthusiastically and persist</a:t>
          </a:r>
        </a:p>
      </dgm:t>
    </dgm:pt>
    <dgm:pt modelId="{539816FE-1021-42FF-ADCF-FC14C5AD8913}" type="parTrans" cxnId="{C491877E-AFEF-4320-AB41-DE0E6C59F4D4}">
      <dgm:prSet/>
      <dgm:spPr/>
      <dgm:t>
        <a:bodyPr/>
        <a:lstStyle/>
        <a:p>
          <a:endParaRPr lang="en-AU"/>
        </a:p>
      </dgm:t>
    </dgm:pt>
    <dgm:pt modelId="{529D68D2-827C-4FB7-A079-643A6F6693CB}" type="sibTrans" cxnId="{C491877E-AFEF-4320-AB41-DE0E6C59F4D4}">
      <dgm:prSet/>
      <dgm:spPr/>
      <dgm:t>
        <a:bodyPr/>
        <a:lstStyle/>
        <a:p>
          <a:endParaRPr lang="en-AU"/>
        </a:p>
      </dgm:t>
    </dgm:pt>
    <dgm:pt modelId="{581C41C0-3C1F-44E6-9F07-B3B07234DC31}" type="pres">
      <dgm:prSet presAssocID="{F179B61E-0D9E-4E65-A484-14DB6542F568}" presName="Name0" presStyleCnt="0">
        <dgm:presLayoutVars>
          <dgm:dir/>
          <dgm:resizeHandles val="exact"/>
        </dgm:presLayoutVars>
      </dgm:prSet>
      <dgm:spPr/>
      <dgm:t>
        <a:bodyPr/>
        <a:lstStyle/>
        <a:p>
          <a:endParaRPr lang="en-AU"/>
        </a:p>
      </dgm:t>
    </dgm:pt>
    <dgm:pt modelId="{ED3F22C4-1F9A-427E-A92D-238B8D753658}" type="pres">
      <dgm:prSet presAssocID="{F179B61E-0D9E-4E65-A484-14DB6542F568}" presName="cycle" presStyleCnt="0"/>
      <dgm:spPr/>
    </dgm:pt>
    <dgm:pt modelId="{ED52E047-12A5-4869-ABBC-14493098AA4B}" type="pres">
      <dgm:prSet presAssocID="{7333657F-0FB6-4C7C-84E0-1D3F23404B96}" presName="nodeFirstNode" presStyleLbl="node1" presStyleIdx="0" presStyleCnt="4" custRadScaleRad="106103" custRadScaleInc="-27125">
        <dgm:presLayoutVars>
          <dgm:bulletEnabled val="1"/>
        </dgm:presLayoutVars>
      </dgm:prSet>
      <dgm:spPr/>
      <dgm:t>
        <a:bodyPr/>
        <a:lstStyle/>
        <a:p>
          <a:endParaRPr lang="en-AU"/>
        </a:p>
      </dgm:t>
    </dgm:pt>
    <dgm:pt modelId="{8F103770-5704-4FDF-AE05-649BDD357E6F}" type="pres">
      <dgm:prSet presAssocID="{37FF732F-FAFB-4807-B646-A504AB454115}" presName="sibTransFirstNode" presStyleLbl="bgShp" presStyleIdx="0" presStyleCnt="1"/>
      <dgm:spPr/>
      <dgm:t>
        <a:bodyPr/>
        <a:lstStyle/>
        <a:p>
          <a:endParaRPr lang="en-AU"/>
        </a:p>
      </dgm:t>
    </dgm:pt>
    <dgm:pt modelId="{2FE3BDD9-801A-4130-9D50-5EEF0B11B762}" type="pres">
      <dgm:prSet presAssocID="{E0C136C2-ED3D-4C86-AE37-E771815AC53A}" presName="nodeFollowingNodes" presStyleLbl="node1" presStyleIdx="1" presStyleCnt="4" custRadScaleRad="117663">
        <dgm:presLayoutVars>
          <dgm:bulletEnabled val="1"/>
        </dgm:presLayoutVars>
      </dgm:prSet>
      <dgm:spPr/>
      <dgm:t>
        <a:bodyPr/>
        <a:lstStyle/>
        <a:p>
          <a:endParaRPr lang="en-AU"/>
        </a:p>
      </dgm:t>
    </dgm:pt>
    <dgm:pt modelId="{03C78E9F-C1AB-4A45-A9B0-599610C4841A}" type="pres">
      <dgm:prSet presAssocID="{4B3C28E4-7D93-44BE-A7BD-5ECC38EEF34C}" presName="nodeFollowingNodes" presStyleLbl="node1" presStyleIdx="2" presStyleCnt="4" custRadScaleRad="106166" custRadScaleInc="27107">
        <dgm:presLayoutVars>
          <dgm:bulletEnabled val="1"/>
        </dgm:presLayoutVars>
      </dgm:prSet>
      <dgm:spPr/>
      <dgm:t>
        <a:bodyPr/>
        <a:lstStyle/>
        <a:p>
          <a:endParaRPr lang="en-AU"/>
        </a:p>
      </dgm:t>
    </dgm:pt>
    <dgm:pt modelId="{09F82918-C254-4C4F-BBDC-4CE64B38B204}" type="pres">
      <dgm:prSet presAssocID="{8E1B860D-AED4-451B-A5AB-A17F92E103B1}" presName="nodeFollowingNodes" presStyleLbl="node1" presStyleIdx="3" presStyleCnt="4" custRadScaleRad="181731" custRadScaleInc="-749">
        <dgm:presLayoutVars>
          <dgm:bulletEnabled val="1"/>
        </dgm:presLayoutVars>
      </dgm:prSet>
      <dgm:spPr/>
      <dgm:t>
        <a:bodyPr/>
        <a:lstStyle/>
        <a:p>
          <a:endParaRPr lang="en-AU"/>
        </a:p>
      </dgm:t>
    </dgm:pt>
  </dgm:ptLst>
  <dgm:cxnLst>
    <dgm:cxn modelId="{BEADD56B-5261-49C6-AE7D-1A5C82F6A3B3}" type="presOf" srcId="{7333657F-0FB6-4C7C-84E0-1D3F23404B96}" destId="{ED52E047-12A5-4869-ABBC-14493098AA4B}" srcOrd="0" destOrd="0" presId="urn:microsoft.com/office/officeart/2005/8/layout/cycle3"/>
    <dgm:cxn modelId="{23CCC710-E847-4A81-A99F-E3A5359BBBF1}" type="presOf" srcId="{F179B61E-0D9E-4E65-A484-14DB6542F568}" destId="{581C41C0-3C1F-44E6-9F07-B3B07234DC31}" srcOrd="0" destOrd="0" presId="urn:microsoft.com/office/officeart/2005/8/layout/cycle3"/>
    <dgm:cxn modelId="{C491877E-AFEF-4320-AB41-DE0E6C59F4D4}" srcId="{F179B61E-0D9E-4E65-A484-14DB6542F568}" destId="{8E1B860D-AED4-451B-A5AB-A17F92E103B1}" srcOrd="3" destOrd="0" parTransId="{539816FE-1021-42FF-ADCF-FC14C5AD8913}" sibTransId="{529D68D2-827C-4FB7-A079-643A6F6693CB}"/>
    <dgm:cxn modelId="{0509AC6C-D764-4A14-A115-76B94D8471B3}" type="presOf" srcId="{37FF732F-FAFB-4807-B646-A504AB454115}" destId="{8F103770-5704-4FDF-AE05-649BDD357E6F}" srcOrd="0" destOrd="0" presId="urn:microsoft.com/office/officeart/2005/8/layout/cycle3"/>
    <dgm:cxn modelId="{4B675D8B-17A0-4F0C-8AA0-FB8DB48314A2}" type="presOf" srcId="{4B3C28E4-7D93-44BE-A7BD-5ECC38EEF34C}" destId="{03C78E9F-C1AB-4A45-A9B0-599610C4841A}" srcOrd="0" destOrd="0" presId="urn:microsoft.com/office/officeart/2005/8/layout/cycle3"/>
    <dgm:cxn modelId="{CEB943F1-BD82-4413-B4D6-09D1C23C509D}" type="presOf" srcId="{E0C136C2-ED3D-4C86-AE37-E771815AC53A}" destId="{2FE3BDD9-801A-4130-9D50-5EEF0B11B762}" srcOrd="0" destOrd="0" presId="urn:microsoft.com/office/officeart/2005/8/layout/cycle3"/>
    <dgm:cxn modelId="{9F34ECA6-EF98-4098-8DD0-8512362AE015}" srcId="{F179B61E-0D9E-4E65-A484-14DB6542F568}" destId="{E0C136C2-ED3D-4C86-AE37-E771815AC53A}" srcOrd="1" destOrd="0" parTransId="{F87AB9FA-6F20-4ED4-8C4A-D72CE7E648F8}" sibTransId="{2BF7AE7B-8119-4567-ABF4-BCC88803DDF0}"/>
    <dgm:cxn modelId="{637595D5-1E1C-42AA-9B29-E8DC5FF82C1F}" srcId="{F179B61E-0D9E-4E65-A484-14DB6542F568}" destId="{7333657F-0FB6-4C7C-84E0-1D3F23404B96}" srcOrd="0" destOrd="0" parTransId="{D0962857-2BAB-4339-9608-664E3CAF014E}" sibTransId="{37FF732F-FAFB-4807-B646-A504AB454115}"/>
    <dgm:cxn modelId="{8CE117B7-AA2D-46B8-9E9C-2A40C4C93F1F}" srcId="{F179B61E-0D9E-4E65-A484-14DB6542F568}" destId="{4B3C28E4-7D93-44BE-A7BD-5ECC38EEF34C}" srcOrd="2" destOrd="0" parTransId="{7F45350F-2C2F-448F-B26B-806C5AB04C8F}" sibTransId="{A5C305D9-3AEF-4CEE-B020-80C4EE38B3F2}"/>
    <dgm:cxn modelId="{0B984148-BBD6-4EC0-82A0-0BD4175EB107}" type="presOf" srcId="{8E1B860D-AED4-451B-A5AB-A17F92E103B1}" destId="{09F82918-C254-4C4F-BBDC-4CE64B38B204}" srcOrd="0" destOrd="0" presId="urn:microsoft.com/office/officeart/2005/8/layout/cycle3"/>
    <dgm:cxn modelId="{9BE20862-B4FF-438F-BAA5-365CA70CF254}" type="presParOf" srcId="{581C41C0-3C1F-44E6-9F07-B3B07234DC31}" destId="{ED3F22C4-1F9A-427E-A92D-238B8D753658}" srcOrd="0" destOrd="0" presId="urn:microsoft.com/office/officeart/2005/8/layout/cycle3"/>
    <dgm:cxn modelId="{D8560F88-409D-4A74-8292-69C22C36565E}" type="presParOf" srcId="{ED3F22C4-1F9A-427E-A92D-238B8D753658}" destId="{ED52E047-12A5-4869-ABBC-14493098AA4B}" srcOrd="0" destOrd="0" presId="urn:microsoft.com/office/officeart/2005/8/layout/cycle3"/>
    <dgm:cxn modelId="{1E839127-5E6F-4CAA-9739-C24185C66653}" type="presParOf" srcId="{ED3F22C4-1F9A-427E-A92D-238B8D753658}" destId="{8F103770-5704-4FDF-AE05-649BDD357E6F}" srcOrd="1" destOrd="0" presId="urn:microsoft.com/office/officeart/2005/8/layout/cycle3"/>
    <dgm:cxn modelId="{11CBD94F-6463-4397-A38E-F2A347C0B531}" type="presParOf" srcId="{ED3F22C4-1F9A-427E-A92D-238B8D753658}" destId="{2FE3BDD9-801A-4130-9D50-5EEF0B11B762}" srcOrd="2" destOrd="0" presId="urn:microsoft.com/office/officeart/2005/8/layout/cycle3"/>
    <dgm:cxn modelId="{0E9D749A-47D1-4639-BE9D-CFBEFF2C3AB1}" type="presParOf" srcId="{ED3F22C4-1F9A-427E-A92D-238B8D753658}" destId="{03C78E9F-C1AB-4A45-A9B0-599610C4841A}" srcOrd="3" destOrd="0" presId="urn:microsoft.com/office/officeart/2005/8/layout/cycle3"/>
    <dgm:cxn modelId="{AA8A3647-CE08-43B0-8C89-CCADD5FDAED5}" type="presParOf" srcId="{ED3F22C4-1F9A-427E-A92D-238B8D753658}" destId="{09F82918-C254-4C4F-BBDC-4CE64B38B204}" srcOrd="4" destOrd="0" presId="urn:microsoft.com/office/officeart/2005/8/layout/cycle3"/>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2212B36-143D-4B66-B4F5-1D120523778A}" type="doc">
      <dgm:prSet loTypeId="urn:microsoft.com/office/officeart/2005/8/layout/cycle3" loCatId="cycle" qsTypeId="urn:microsoft.com/office/officeart/2005/8/quickstyle/3d2" qsCatId="3D" csTypeId="urn:microsoft.com/office/officeart/2005/8/colors/accent1_2" csCatId="accent1" phldr="1"/>
      <dgm:spPr/>
      <dgm:t>
        <a:bodyPr/>
        <a:lstStyle/>
        <a:p>
          <a:endParaRPr lang="en-AU"/>
        </a:p>
      </dgm:t>
    </dgm:pt>
    <dgm:pt modelId="{A274BFF5-66A9-4DB7-A73C-5E3BDD94A35A}">
      <dgm:prSet phldrT="[Text]" custT="1"/>
      <dgm:spPr>
        <a:xfrm>
          <a:off x="916913" y="535"/>
          <a:ext cx="982224" cy="491112"/>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AU" sz="700">
              <a:solidFill>
                <a:sysClr val="window" lastClr="FFFFFF"/>
              </a:solidFill>
              <a:latin typeface="Calibri"/>
              <a:ea typeface="+mn-ea"/>
              <a:cs typeface="+mn-cs"/>
            </a:rPr>
            <a:t>Student has an unsuccessful assessment experience</a:t>
          </a:r>
        </a:p>
      </dgm:t>
    </dgm:pt>
    <dgm:pt modelId="{05A7A173-B593-40C9-A202-2A3D0C3AB2AE}" type="parTrans" cxnId="{0F42F005-E83B-4D52-966A-618CC26E3AB7}">
      <dgm:prSet/>
      <dgm:spPr/>
      <dgm:t>
        <a:bodyPr/>
        <a:lstStyle/>
        <a:p>
          <a:endParaRPr lang="en-AU"/>
        </a:p>
      </dgm:t>
    </dgm:pt>
    <dgm:pt modelId="{12BCD8BD-F734-4676-8736-23D1B6CB738F}" type="sibTrans" cxnId="{0F42F005-E83B-4D52-966A-618CC26E3AB7}">
      <dgm:prSet/>
      <dgm:spPr>
        <a:xfrm>
          <a:off x="541518" y="-9224"/>
          <a:ext cx="1733015" cy="1733015"/>
        </a:xfrm>
        <a:prstGeom prst="circularArrow">
          <a:avLst>
            <a:gd name="adj1" fmla="val 4668"/>
            <a:gd name="adj2" fmla="val 272909"/>
            <a:gd name="adj3" fmla="val 13384778"/>
            <a:gd name="adj4" fmla="val 17665658"/>
            <a:gd name="adj5" fmla="val 4847"/>
          </a:avLst>
        </a:prstGeom>
        <a:gradFill rotWithShape="0">
          <a:gsLst>
            <a:gs pos="0">
              <a:srgbClr val="4F81BD">
                <a:tint val="40000"/>
                <a:hueOff val="0"/>
                <a:satOff val="0"/>
                <a:lumOff val="0"/>
                <a:alphaOff val="0"/>
                <a:shade val="51000"/>
                <a:satMod val="130000"/>
              </a:srgbClr>
            </a:gs>
            <a:gs pos="80000">
              <a:srgbClr val="4F81BD">
                <a:tint val="40000"/>
                <a:hueOff val="0"/>
                <a:satOff val="0"/>
                <a:lumOff val="0"/>
                <a:alphaOff val="0"/>
                <a:shade val="93000"/>
                <a:satMod val="130000"/>
              </a:srgbClr>
            </a:gs>
            <a:gs pos="100000">
              <a:srgbClr val="4F81BD">
                <a:tint val="40000"/>
                <a:hueOff val="0"/>
                <a:satOff val="0"/>
                <a:lumOff val="0"/>
                <a:alphaOff val="0"/>
                <a:shade val="94000"/>
                <a:satMod val="135000"/>
              </a:srgb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ysClr val="window" lastClr="FFFFFF"/>
          </a:contourClr>
        </a:sp3d>
      </dgm:spPr>
      <dgm:t>
        <a:bodyPr/>
        <a:lstStyle/>
        <a:p>
          <a:endParaRPr lang="en-AU"/>
        </a:p>
      </dgm:t>
    </dgm:pt>
    <dgm:pt modelId="{FCE4353D-FF7C-4A76-BCA5-56A3482B699D}">
      <dgm:prSet phldrT="[Text]" custT="1"/>
      <dgm:spPr>
        <a:xfrm>
          <a:off x="1837004" y="617474"/>
          <a:ext cx="832798" cy="491112"/>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AU" sz="700">
              <a:solidFill>
                <a:sysClr val="window" lastClr="FFFFFF"/>
              </a:solidFill>
              <a:latin typeface="Calibri"/>
              <a:ea typeface="+mn-ea"/>
              <a:cs typeface="+mn-cs"/>
            </a:rPr>
            <a:t>Student feels hopeless and disempowered</a:t>
          </a:r>
        </a:p>
      </dgm:t>
    </dgm:pt>
    <dgm:pt modelId="{4806A1BE-4D86-4D72-8960-942AD630DA4F}" type="parTrans" cxnId="{E3645F48-CEA3-474D-9D1D-807D4376E5DE}">
      <dgm:prSet/>
      <dgm:spPr/>
      <dgm:t>
        <a:bodyPr/>
        <a:lstStyle/>
        <a:p>
          <a:endParaRPr lang="en-AU"/>
        </a:p>
      </dgm:t>
    </dgm:pt>
    <dgm:pt modelId="{9C961194-E108-41F1-B63F-D96217AF6B06}" type="sibTrans" cxnId="{E3645F48-CEA3-474D-9D1D-807D4376E5DE}">
      <dgm:prSet/>
      <dgm:spPr/>
      <dgm:t>
        <a:bodyPr/>
        <a:lstStyle/>
        <a:p>
          <a:endParaRPr lang="en-AU"/>
        </a:p>
      </dgm:t>
    </dgm:pt>
    <dgm:pt modelId="{E2B2842B-C51E-473E-9E3F-118733C41491}">
      <dgm:prSet phldrT="[Text]" custT="1"/>
      <dgm:spPr>
        <a:xfrm>
          <a:off x="916913" y="1245077"/>
          <a:ext cx="982224" cy="491112"/>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AU" sz="700">
              <a:solidFill>
                <a:sysClr val="window" lastClr="FFFFFF"/>
              </a:solidFill>
              <a:latin typeface="Calibri"/>
              <a:ea typeface="+mn-ea"/>
              <a:cs typeface="+mn-cs"/>
            </a:rPr>
            <a:t>Student thinks this hurts, I am embarrassed, nothing I try seems to work.</a:t>
          </a:r>
        </a:p>
      </dgm:t>
    </dgm:pt>
    <dgm:pt modelId="{2A0C5752-FF53-491A-B204-A18787600875}" type="parTrans" cxnId="{91B1911A-FC4A-4251-9F97-B18A3B7D10EF}">
      <dgm:prSet/>
      <dgm:spPr/>
      <dgm:t>
        <a:bodyPr/>
        <a:lstStyle/>
        <a:p>
          <a:endParaRPr lang="en-AU"/>
        </a:p>
      </dgm:t>
    </dgm:pt>
    <dgm:pt modelId="{C63CD6E0-1444-49A6-B985-A86586234374}" type="sibTrans" cxnId="{91B1911A-FC4A-4251-9F97-B18A3B7D10EF}">
      <dgm:prSet/>
      <dgm:spPr/>
      <dgm:t>
        <a:bodyPr/>
        <a:lstStyle/>
        <a:p>
          <a:endParaRPr lang="en-AU"/>
        </a:p>
      </dgm:t>
    </dgm:pt>
    <dgm:pt modelId="{308EAE67-3796-43A9-BF01-BAA0F39517A6}">
      <dgm:prSet phldrT="[Text]" custT="1"/>
      <dgm:spPr>
        <a:xfrm>
          <a:off x="44178" y="606806"/>
          <a:ext cx="982224" cy="491112"/>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r>
            <a:rPr lang="en-AU" sz="700">
              <a:solidFill>
                <a:sysClr val="window" lastClr="FFFFFF"/>
              </a:solidFill>
              <a:latin typeface="Calibri"/>
              <a:ea typeface="+mn-ea"/>
              <a:cs typeface="+mn-cs"/>
            </a:rPr>
            <a:t>Student is likely to seek easy solutions, be unsure what to practice and avoid challenge</a:t>
          </a:r>
        </a:p>
      </dgm:t>
    </dgm:pt>
    <dgm:pt modelId="{3C26EAC7-CBC3-4B55-BB25-6918A8AC3D17}" type="parTrans" cxnId="{EFE88C7E-E05E-4898-8C2F-9020491BB0CA}">
      <dgm:prSet/>
      <dgm:spPr/>
      <dgm:t>
        <a:bodyPr/>
        <a:lstStyle/>
        <a:p>
          <a:endParaRPr lang="en-AU"/>
        </a:p>
      </dgm:t>
    </dgm:pt>
    <dgm:pt modelId="{97F015A1-2007-452C-A5BC-D2E1B2E989D3}" type="sibTrans" cxnId="{EFE88C7E-E05E-4898-8C2F-9020491BB0CA}">
      <dgm:prSet/>
      <dgm:spPr/>
      <dgm:t>
        <a:bodyPr/>
        <a:lstStyle/>
        <a:p>
          <a:endParaRPr lang="en-AU"/>
        </a:p>
      </dgm:t>
    </dgm:pt>
    <dgm:pt modelId="{A02BDDB6-78F8-4C1D-AA24-1E0E5C62584B}" type="pres">
      <dgm:prSet presAssocID="{B2212B36-143D-4B66-B4F5-1D120523778A}" presName="Name0" presStyleCnt="0">
        <dgm:presLayoutVars>
          <dgm:dir/>
          <dgm:resizeHandles val="exact"/>
        </dgm:presLayoutVars>
      </dgm:prSet>
      <dgm:spPr/>
      <dgm:t>
        <a:bodyPr/>
        <a:lstStyle/>
        <a:p>
          <a:endParaRPr lang="en-AU"/>
        </a:p>
      </dgm:t>
    </dgm:pt>
    <dgm:pt modelId="{BEBC4F73-2D8D-4C99-836C-6CA5299673D1}" type="pres">
      <dgm:prSet presAssocID="{B2212B36-143D-4B66-B4F5-1D120523778A}" presName="cycle" presStyleCnt="0"/>
      <dgm:spPr/>
    </dgm:pt>
    <dgm:pt modelId="{5D2A3F8C-F2AF-421C-A3CF-95B49E8DC8C0}" type="pres">
      <dgm:prSet presAssocID="{A274BFF5-66A9-4DB7-A73C-5E3BDD94A35A}" presName="nodeFirstNode" presStyleLbl="node1" presStyleIdx="0" presStyleCnt="4" custRadScaleRad="100600" custRadScaleInc="-8692">
        <dgm:presLayoutVars>
          <dgm:bulletEnabled val="1"/>
        </dgm:presLayoutVars>
      </dgm:prSet>
      <dgm:spPr/>
      <dgm:t>
        <a:bodyPr/>
        <a:lstStyle/>
        <a:p>
          <a:endParaRPr lang="en-AU"/>
        </a:p>
      </dgm:t>
    </dgm:pt>
    <dgm:pt modelId="{2F81EB8E-F4A8-4875-9A7E-9061E75E0324}" type="pres">
      <dgm:prSet presAssocID="{12BCD8BD-F734-4676-8736-23D1B6CB738F}" presName="sibTransFirstNode" presStyleLbl="bgShp" presStyleIdx="0" presStyleCnt="1"/>
      <dgm:spPr/>
      <dgm:t>
        <a:bodyPr/>
        <a:lstStyle/>
        <a:p>
          <a:endParaRPr lang="en-AU"/>
        </a:p>
      </dgm:t>
    </dgm:pt>
    <dgm:pt modelId="{9CAA3957-0BEC-4D23-B093-F6B06F07918C}" type="pres">
      <dgm:prSet presAssocID="{FCE4353D-FF7C-4A76-BCA5-56A3482B699D}" presName="nodeFollowingNodes" presStyleLbl="node1" presStyleIdx="1" presStyleCnt="4" custScaleX="84787" custRadScaleRad="124891" custRadScaleInc="-546">
        <dgm:presLayoutVars>
          <dgm:bulletEnabled val="1"/>
        </dgm:presLayoutVars>
      </dgm:prSet>
      <dgm:spPr/>
      <dgm:t>
        <a:bodyPr/>
        <a:lstStyle/>
        <a:p>
          <a:endParaRPr lang="en-AU"/>
        </a:p>
      </dgm:t>
    </dgm:pt>
    <dgm:pt modelId="{8AE70CDD-B20E-4D4E-B0E2-252203E49537}" type="pres">
      <dgm:prSet presAssocID="{E2B2842B-C51E-473E-9E3F-118733C41491}" presName="nodeFollowingNodes" presStyleLbl="node1" presStyleIdx="2" presStyleCnt="4" custRadScaleRad="100600" custRadScaleInc="8692">
        <dgm:presLayoutVars>
          <dgm:bulletEnabled val="1"/>
        </dgm:presLayoutVars>
      </dgm:prSet>
      <dgm:spPr/>
      <dgm:t>
        <a:bodyPr/>
        <a:lstStyle/>
        <a:p>
          <a:endParaRPr lang="en-AU"/>
        </a:p>
      </dgm:t>
    </dgm:pt>
    <dgm:pt modelId="{22F8DCF8-C952-4561-86BE-A9D436F06E91}" type="pres">
      <dgm:prSet presAssocID="{308EAE67-3796-43A9-BF01-BAA0F39517A6}" presName="nodeFollowingNodes" presStyleLbl="node1" presStyleIdx="3" presStyleCnt="4" custRadScaleRad="151239" custRadScaleInc="1353">
        <dgm:presLayoutVars>
          <dgm:bulletEnabled val="1"/>
        </dgm:presLayoutVars>
      </dgm:prSet>
      <dgm:spPr/>
      <dgm:t>
        <a:bodyPr/>
        <a:lstStyle/>
        <a:p>
          <a:endParaRPr lang="en-AU"/>
        </a:p>
      </dgm:t>
    </dgm:pt>
  </dgm:ptLst>
  <dgm:cxnLst>
    <dgm:cxn modelId="{EFE88C7E-E05E-4898-8C2F-9020491BB0CA}" srcId="{B2212B36-143D-4B66-B4F5-1D120523778A}" destId="{308EAE67-3796-43A9-BF01-BAA0F39517A6}" srcOrd="3" destOrd="0" parTransId="{3C26EAC7-CBC3-4B55-BB25-6918A8AC3D17}" sibTransId="{97F015A1-2007-452C-A5BC-D2E1B2E989D3}"/>
    <dgm:cxn modelId="{0F42F005-E83B-4D52-966A-618CC26E3AB7}" srcId="{B2212B36-143D-4B66-B4F5-1D120523778A}" destId="{A274BFF5-66A9-4DB7-A73C-5E3BDD94A35A}" srcOrd="0" destOrd="0" parTransId="{05A7A173-B593-40C9-A202-2A3D0C3AB2AE}" sibTransId="{12BCD8BD-F734-4676-8736-23D1B6CB738F}"/>
    <dgm:cxn modelId="{D2D8EF42-B4C4-41ED-833E-C4BC33E3F5BF}" type="presOf" srcId="{308EAE67-3796-43A9-BF01-BAA0F39517A6}" destId="{22F8DCF8-C952-4561-86BE-A9D436F06E91}" srcOrd="0" destOrd="0" presId="urn:microsoft.com/office/officeart/2005/8/layout/cycle3"/>
    <dgm:cxn modelId="{80260C21-8283-4A57-89F1-8252020C23C7}" type="presOf" srcId="{12BCD8BD-F734-4676-8736-23D1B6CB738F}" destId="{2F81EB8E-F4A8-4875-9A7E-9061E75E0324}" srcOrd="0" destOrd="0" presId="urn:microsoft.com/office/officeart/2005/8/layout/cycle3"/>
    <dgm:cxn modelId="{B7128FCD-0C86-40C7-9372-ED8CE743010A}" type="presOf" srcId="{FCE4353D-FF7C-4A76-BCA5-56A3482B699D}" destId="{9CAA3957-0BEC-4D23-B093-F6B06F07918C}" srcOrd="0" destOrd="0" presId="urn:microsoft.com/office/officeart/2005/8/layout/cycle3"/>
    <dgm:cxn modelId="{91B1911A-FC4A-4251-9F97-B18A3B7D10EF}" srcId="{B2212B36-143D-4B66-B4F5-1D120523778A}" destId="{E2B2842B-C51E-473E-9E3F-118733C41491}" srcOrd="2" destOrd="0" parTransId="{2A0C5752-FF53-491A-B204-A18787600875}" sibTransId="{C63CD6E0-1444-49A6-B985-A86586234374}"/>
    <dgm:cxn modelId="{C406C888-5343-4D3B-BA20-A38D6E8B97D1}" type="presOf" srcId="{B2212B36-143D-4B66-B4F5-1D120523778A}" destId="{A02BDDB6-78F8-4C1D-AA24-1E0E5C62584B}" srcOrd="0" destOrd="0" presId="urn:microsoft.com/office/officeart/2005/8/layout/cycle3"/>
    <dgm:cxn modelId="{9D7735C9-632C-467F-8611-5AF898D1617A}" type="presOf" srcId="{A274BFF5-66A9-4DB7-A73C-5E3BDD94A35A}" destId="{5D2A3F8C-F2AF-421C-A3CF-95B49E8DC8C0}" srcOrd="0" destOrd="0" presId="urn:microsoft.com/office/officeart/2005/8/layout/cycle3"/>
    <dgm:cxn modelId="{52019608-DCA1-4D73-BD49-44CEEB9E7B46}" type="presOf" srcId="{E2B2842B-C51E-473E-9E3F-118733C41491}" destId="{8AE70CDD-B20E-4D4E-B0E2-252203E49537}" srcOrd="0" destOrd="0" presId="urn:microsoft.com/office/officeart/2005/8/layout/cycle3"/>
    <dgm:cxn modelId="{E3645F48-CEA3-474D-9D1D-807D4376E5DE}" srcId="{B2212B36-143D-4B66-B4F5-1D120523778A}" destId="{FCE4353D-FF7C-4A76-BCA5-56A3482B699D}" srcOrd="1" destOrd="0" parTransId="{4806A1BE-4D86-4D72-8960-942AD630DA4F}" sibTransId="{9C961194-E108-41F1-B63F-D96217AF6B06}"/>
    <dgm:cxn modelId="{2BC57E22-65FC-4B45-9883-3E03387EA64C}" type="presParOf" srcId="{A02BDDB6-78F8-4C1D-AA24-1E0E5C62584B}" destId="{BEBC4F73-2D8D-4C99-836C-6CA5299673D1}" srcOrd="0" destOrd="0" presId="urn:microsoft.com/office/officeart/2005/8/layout/cycle3"/>
    <dgm:cxn modelId="{23FCD159-D005-4F30-819E-B8DA2A4BC7A5}" type="presParOf" srcId="{BEBC4F73-2D8D-4C99-836C-6CA5299673D1}" destId="{5D2A3F8C-F2AF-421C-A3CF-95B49E8DC8C0}" srcOrd="0" destOrd="0" presId="urn:microsoft.com/office/officeart/2005/8/layout/cycle3"/>
    <dgm:cxn modelId="{E0BC73DC-2F64-4596-B3B3-7BB01A57EFC0}" type="presParOf" srcId="{BEBC4F73-2D8D-4C99-836C-6CA5299673D1}" destId="{2F81EB8E-F4A8-4875-9A7E-9061E75E0324}" srcOrd="1" destOrd="0" presId="urn:microsoft.com/office/officeart/2005/8/layout/cycle3"/>
    <dgm:cxn modelId="{6AF8EE01-139B-440F-9280-9380C93F859B}" type="presParOf" srcId="{BEBC4F73-2D8D-4C99-836C-6CA5299673D1}" destId="{9CAA3957-0BEC-4D23-B093-F6B06F07918C}" srcOrd="2" destOrd="0" presId="urn:microsoft.com/office/officeart/2005/8/layout/cycle3"/>
    <dgm:cxn modelId="{97B58A21-52D5-467C-835E-AED876D8A281}" type="presParOf" srcId="{BEBC4F73-2D8D-4C99-836C-6CA5299673D1}" destId="{8AE70CDD-B20E-4D4E-B0E2-252203E49537}" srcOrd="3" destOrd="0" presId="urn:microsoft.com/office/officeart/2005/8/layout/cycle3"/>
    <dgm:cxn modelId="{50983DC4-E109-4555-9659-C8CB6331A4E6}" type="presParOf" srcId="{BEBC4F73-2D8D-4C99-836C-6CA5299673D1}" destId="{22F8DCF8-C952-4561-86BE-A9D436F06E91}" srcOrd="4" destOrd="0" presId="urn:microsoft.com/office/officeart/2005/8/layout/cycle3"/>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103770-5704-4FDF-AE05-649BDD357E6F}">
      <dsp:nvSpPr>
        <dsp:cNvPr id="0" name=""/>
        <dsp:cNvSpPr/>
      </dsp:nvSpPr>
      <dsp:spPr>
        <a:xfrm>
          <a:off x="605208" y="-14306"/>
          <a:ext cx="1714539" cy="1714539"/>
        </a:xfrm>
        <a:prstGeom prst="circularArrow">
          <a:avLst>
            <a:gd name="adj1" fmla="val 4668"/>
            <a:gd name="adj2" fmla="val 272909"/>
            <a:gd name="adj3" fmla="val 13288310"/>
            <a:gd name="adj4" fmla="val 17727588"/>
            <a:gd name="adj5" fmla="val 4847"/>
          </a:avLst>
        </a:prstGeom>
        <a:gradFill rotWithShape="0">
          <a:gsLst>
            <a:gs pos="0">
              <a:srgbClr val="4F81BD">
                <a:tint val="40000"/>
                <a:hueOff val="0"/>
                <a:satOff val="0"/>
                <a:lumOff val="0"/>
                <a:alphaOff val="0"/>
                <a:shade val="51000"/>
                <a:satMod val="130000"/>
              </a:srgbClr>
            </a:gs>
            <a:gs pos="80000">
              <a:srgbClr val="4F81BD">
                <a:tint val="40000"/>
                <a:hueOff val="0"/>
                <a:satOff val="0"/>
                <a:lumOff val="0"/>
                <a:alphaOff val="0"/>
                <a:shade val="93000"/>
                <a:satMod val="130000"/>
              </a:srgbClr>
            </a:gs>
            <a:gs pos="100000">
              <a:srgbClr val="4F81BD">
                <a:tint val="40000"/>
                <a:hueOff val="0"/>
                <a:satOff val="0"/>
                <a:lumOff val="0"/>
                <a:alphaOff val="0"/>
                <a:shade val="94000"/>
                <a:satMod val="135000"/>
              </a:srgb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ysClr val="window" lastClr="FFFFFF"/>
          </a:contourClr>
        </a:sp3d>
      </dsp:spPr>
      <dsp:style>
        <a:lnRef idx="0">
          <a:scrgbClr r="0" g="0" b="0"/>
        </a:lnRef>
        <a:fillRef idx="3">
          <a:scrgbClr r="0" g="0" b="0"/>
        </a:fillRef>
        <a:effectRef idx="0">
          <a:scrgbClr r="0" g="0" b="0"/>
        </a:effectRef>
        <a:fontRef idx="minor"/>
      </dsp:style>
    </dsp:sp>
    <dsp:sp modelId="{ED52E047-12A5-4869-ABBC-14493098AA4B}">
      <dsp:nvSpPr>
        <dsp:cNvPr id="0" name=""/>
        <dsp:cNvSpPr/>
      </dsp:nvSpPr>
      <dsp:spPr>
        <a:xfrm>
          <a:off x="961015" y="418"/>
          <a:ext cx="1002926" cy="501463"/>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i="1" kern="1200">
              <a:solidFill>
                <a:sysClr val="window" lastClr="FFFFFF"/>
              </a:solidFill>
              <a:latin typeface="Calibri"/>
              <a:ea typeface="+mn-ea"/>
              <a:cs typeface="+mn-cs"/>
            </a:rPr>
            <a:t>Student has </a:t>
          </a:r>
          <a:r>
            <a:rPr lang="en-AU" sz="700" kern="1200">
              <a:solidFill>
                <a:sysClr val="window" lastClr="FFFFFF"/>
              </a:solidFill>
              <a:latin typeface="Calibri"/>
              <a:ea typeface="+mn-ea"/>
              <a:cs typeface="+mn-cs"/>
            </a:rPr>
            <a:t>a successful assessment experience</a:t>
          </a:r>
        </a:p>
      </dsp:txBody>
      <dsp:txXfrm>
        <a:off x="985494" y="24897"/>
        <a:ext cx="953968" cy="452505"/>
      </dsp:txXfrm>
    </dsp:sp>
    <dsp:sp modelId="{2FE3BDD9-801A-4130-9D50-5EEF0B11B762}">
      <dsp:nvSpPr>
        <dsp:cNvPr id="0" name=""/>
        <dsp:cNvSpPr/>
      </dsp:nvSpPr>
      <dsp:spPr>
        <a:xfrm>
          <a:off x="1903755" y="616043"/>
          <a:ext cx="1002926" cy="501463"/>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i="1" kern="1200">
              <a:solidFill>
                <a:sysClr val="window" lastClr="FFFFFF"/>
              </a:solidFill>
              <a:latin typeface="Calibri"/>
              <a:ea typeface="+mn-ea"/>
              <a:cs typeface="+mn-cs"/>
            </a:rPr>
            <a:t>Student feels </a:t>
          </a:r>
          <a:r>
            <a:rPr lang="en-AU" sz="700" kern="1200">
              <a:solidFill>
                <a:sysClr val="window" lastClr="FFFFFF"/>
              </a:solidFill>
              <a:latin typeface="Calibri"/>
              <a:ea typeface="+mn-ea"/>
              <a:cs typeface="+mn-cs"/>
            </a:rPr>
            <a:t>hopeful, optimistic and empowered</a:t>
          </a:r>
        </a:p>
      </dsp:txBody>
      <dsp:txXfrm>
        <a:off x="1928234" y="640522"/>
        <a:ext cx="953968" cy="452505"/>
      </dsp:txXfrm>
    </dsp:sp>
    <dsp:sp modelId="{03C78E9F-C1AB-4A45-A9B0-599610C4841A}">
      <dsp:nvSpPr>
        <dsp:cNvPr id="0" name=""/>
        <dsp:cNvSpPr/>
      </dsp:nvSpPr>
      <dsp:spPr>
        <a:xfrm>
          <a:off x="961024" y="1232083"/>
          <a:ext cx="1002926" cy="501463"/>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i="1" kern="1200">
              <a:solidFill>
                <a:sysClr val="window" lastClr="FFFFFF"/>
              </a:solidFill>
              <a:latin typeface="Calibri"/>
              <a:ea typeface="+mn-ea"/>
              <a:cs typeface="+mn-cs"/>
            </a:rPr>
            <a:t>Student thinks </a:t>
          </a:r>
          <a:r>
            <a:rPr lang="en-AU" sz="700" kern="1200">
              <a:solidFill>
                <a:sysClr val="window" lastClr="FFFFFF"/>
              </a:solidFill>
              <a:latin typeface="Calibri"/>
              <a:ea typeface="+mn-ea"/>
              <a:cs typeface="+mn-cs"/>
            </a:rPr>
            <a:t>I can do this, I want more success, I know what to do next</a:t>
          </a:r>
        </a:p>
      </dsp:txBody>
      <dsp:txXfrm>
        <a:off x="985503" y="1256562"/>
        <a:ext cx="953968" cy="452505"/>
      </dsp:txXfrm>
    </dsp:sp>
    <dsp:sp modelId="{09F82918-C254-4C4F-BBDC-4CE64B38B204}">
      <dsp:nvSpPr>
        <dsp:cNvPr id="0" name=""/>
        <dsp:cNvSpPr/>
      </dsp:nvSpPr>
      <dsp:spPr>
        <a:xfrm>
          <a:off x="60634" y="626573"/>
          <a:ext cx="1002926" cy="501463"/>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i="1" kern="1200">
              <a:solidFill>
                <a:sysClr val="window" lastClr="FFFFFF"/>
              </a:solidFill>
              <a:latin typeface="Calibri"/>
              <a:ea typeface="+mn-ea"/>
              <a:cs typeface="+mn-cs"/>
            </a:rPr>
            <a:t>Student is likely to </a:t>
          </a:r>
          <a:r>
            <a:rPr lang="en-AU" sz="700" kern="1200">
              <a:solidFill>
                <a:sysClr val="window" lastClr="FFFFFF"/>
              </a:solidFill>
              <a:latin typeface="Calibri"/>
              <a:ea typeface="+mn-ea"/>
              <a:cs typeface="+mn-cs"/>
            </a:rPr>
            <a:t>take risks, practice enthusiastically and persist</a:t>
          </a:r>
        </a:p>
      </dsp:txBody>
      <dsp:txXfrm>
        <a:off x="85113" y="651052"/>
        <a:ext cx="953968" cy="45250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81EB8E-F4A8-4875-9A7E-9061E75E0324}">
      <dsp:nvSpPr>
        <dsp:cNvPr id="0" name=""/>
        <dsp:cNvSpPr/>
      </dsp:nvSpPr>
      <dsp:spPr>
        <a:xfrm>
          <a:off x="541860" y="-9365"/>
          <a:ext cx="1732381" cy="1732381"/>
        </a:xfrm>
        <a:prstGeom prst="circularArrow">
          <a:avLst>
            <a:gd name="adj1" fmla="val 4668"/>
            <a:gd name="adj2" fmla="val 272909"/>
            <a:gd name="adj3" fmla="val 13384778"/>
            <a:gd name="adj4" fmla="val 17665658"/>
            <a:gd name="adj5" fmla="val 4847"/>
          </a:avLst>
        </a:prstGeom>
        <a:gradFill rotWithShape="0">
          <a:gsLst>
            <a:gs pos="0">
              <a:srgbClr val="4F81BD">
                <a:tint val="40000"/>
                <a:hueOff val="0"/>
                <a:satOff val="0"/>
                <a:lumOff val="0"/>
                <a:alphaOff val="0"/>
                <a:shade val="51000"/>
                <a:satMod val="130000"/>
              </a:srgbClr>
            </a:gs>
            <a:gs pos="80000">
              <a:srgbClr val="4F81BD">
                <a:tint val="40000"/>
                <a:hueOff val="0"/>
                <a:satOff val="0"/>
                <a:lumOff val="0"/>
                <a:alphaOff val="0"/>
                <a:shade val="93000"/>
                <a:satMod val="130000"/>
              </a:srgbClr>
            </a:gs>
            <a:gs pos="100000">
              <a:srgbClr val="4F81BD">
                <a:tint val="40000"/>
                <a:hueOff val="0"/>
                <a:satOff val="0"/>
                <a:lumOff val="0"/>
                <a:alphaOff val="0"/>
                <a:shade val="94000"/>
                <a:satMod val="135000"/>
              </a:srgbClr>
            </a:gs>
          </a:gsLst>
          <a:lin ang="16200000" scaled="0"/>
        </a:gradFill>
        <a:ln>
          <a:noFill/>
        </a:ln>
        <a:effectLst/>
        <a:scene3d>
          <a:camera prst="orthographicFront"/>
          <a:lightRig rig="threePt" dir="t">
            <a:rot lat="0" lon="0" rev="7500000"/>
          </a:lightRig>
        </a:scene3d>
        <a:sp3d z="-152400" extrusionH="63500" prstMaterial="matte">
          <a:bevelT w="144450" h="6350" prst="relaxedInset"/>
          <a:contourClr>
            <a:sysClr val="window" lastClr="FFFFFF"/>
          </a:contourClr>
        </a:sp3d>
      </dsp:spPr>
      <dsp:style>
        <a:lnRef idx="0">
          <a:scrgbClr r="0" g="0" b="0"/>
        </a:lnRef>
        <a:fillRef idx="3">
          <a:scrgbClr r="0" g="0" b="0"/>
        </a:fillRef>
        <a:effectRef idx="0">
          <a:scrgbClr r="0" g="0" b="0"/>
        </a:effectRef>
        <a:fontRef idx="minor"/>
      </dsp:style>
    </dsp:sp>
    <dsp:sp modelId="{5D2A3F8C-F2AF-421C-A3CF-95B49E8DC8C0}">
      <dsp:nvSpPr>
        <dsp:cNvPr id="0" name=""/>
        <dsp:cNvSpPr/>
      </dsp:nvSpPr>
      <dsp:spPr>
        <a:xfrm>
          <a:off x="916938" y="445"/>
          <a:ext cx="982224" cy="491112"/>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Student has an unsuccessful assessment experience</a:t>
          </a:r>
        </a:p>
      </dsp:txBody>
      <dsp:txXfrm>
        <a:off x="940912" y="24419"/>
        <a:ext cx="934276" cy="443164"/>
      </dsp:txXfrm>
    </dsp:sp>
    <dsp:sp modelId="{9CAA3957-0BEC-4D23-B093-F6B06F07918C}">
      <dsp:nvSpPr>
        <dsp:cNvPr id="0" name=""/>
        <dsp:cNvSpPr/>
      </dsp:nvSpPr>
      <dsp:spPr>
        <a:xfrm>
          <a:off x="1836720" y="617158"/>
          <a:ext cx="832798" cy="491112"/>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Student feels hopeless and disempowered</a:t>
          </a:r>
        </a:p>
      </dsp:txBody>
      <dsp:txXfrm>
        <a:off x="1860694" y="641132"/>
        <a:ext cx="784850" cy="443164"/>
      </dsp:txXfrm>
    </dsp:sp>
    <dsp:sp modelId="{8AE70CDD-B20E-4D4E-B0E2-252203E49537}">
      <dsp:nvSpPr>
        <dsp:cNvPr id="0" name=""/>
        <dsp:cNvSpPr/>
      </dsp:nvSpPr>
      <dsp:spPr>
        <a:xfrm>
          <a:off x="916938" y="1244531"/>
          <a:ext cx="982224" cy="491112"/>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Student thinks this hurts, I am embarrassed, nothing I try seems to work.</a:t>
          </a:r>
        </a:p>
      </dsp:txBody>
      <dsp:txXfrm>
        <a:off x="940912" y="1268505"/>
        <a:ext cx="934276" cy="443164"/>
      </dsp:txXfrm>
    </dsp:sp>
    <dsp:sp modelId="{22F8DCF8-C952-4561-86BE-A9D436F06E91}">
      <dsp:nvSpPr>
        <dsp:cNvPr id="0" name=""/>
        <dsp:cNvSpPr/>
      </dsp:nvSpPr>
      <dsp:spPr>
        <a:xfrm>
          <a:off x="44522" y="606494"/>
          <a:ext cx="982224" cy="491112"/>
        </a:xfrm>
        <a:prstGeom prst="roundRect">
          <a:avLst/>
        </a:prstGeom>
        <a:gradFill rotWithShape="0">
          <a:gsLst>
            <a:gs pos="0">
              <a:srgbClr val="00948D"/>
            </a:gs>
            <a:gs pos="80000">
              <a:srgbClr val="00948D"/>
            </a:gs>
            <a:gs pos="100000">
              <a:srgbClr val="00948D"/>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AU" sz="700" kern="1200">
              <a:solidFill>
                <a:sysClr val="window" lastClr="FFFFFF"/>
              </a:solidFill>
              <a:latin typeface="Calibri"/>
              <a:ea typeface="+mn-ea"/>
              <a:cs typeface="+mn-cs"/>
            </a:rPr>
            <a:t>Student is likely to seek easy solutions, be unsure what to practice and avoid challenge</a:t>
          </a:r>
        </a:p>
      </dsp:txBody>
      <dsp:txXfrm>
        <a:off x="68496" y="630468"/>
        <a:ext cx="934276" cy="44316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Title>Developing student understanding</Title>
  <Subtitle>Assessment for learning</Subtitle>
</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1A637-B11B-436E-A39E-8401CC97DF6C}">
  <ds:schemaRefs/>
</ds:datastoreItem>
</file>

<file path=customXml/itemProps2.xml><?xml version="1.0" encoding="utf-8"?>
<ds:datastoreItem xmlns:ds="http://schemas.openxmlformats.org/officeDocument/2006/customXml" ds:itemID="{F704D41C-1AC7-4F76-8691-AFFD285D6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rep_factsheet.dotm</Template>
  <TotalTime>0</TotalTime>
  <Pages>3</Pages>
  <Words>1060</Words>
  <Characters>6043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Enter fact sheet title</vt:lpstr>
    </vt:vector>
  </TitlesOfParts>
  <Company>Queensland Studies Authority</Company>
  <LinksUpToDate>false</LinksUpToDate>
  <CharactersWithSpaces>7089</CharactersWithSpaces>
  <SharedDoc>false</SharedDoc>
  <HLinks>
    <vt:vector size="18" baseType="variant">
      <vt:variant>
        <vt:i4>6881323</vt:i4>
      </vt:variant>
      <vt:variant>
        <vt:i4>6</vt:i4>
      </vt:variant>
      <vt:variant>
        <vt:i4>0</vt:i4>
      </vt:variant>
      <vt:variant>
        <vt:i4>5</vt:i4>
      </vt:variant>
      <vt:variant>
        <vt:lpwstr>http://ati.pearson.com/tools-resources/papers.html</vt:lpwstr>
      </vt:variant>
      <vt:variant>
        <vt:lpwstr/>
      </vt:variant>
      <vt:variant>
        <vt:i4>6881323</vt:i4>
      </vt:variant>
      <vt:variant>
        <vt:i4>3</vt:i4>
      </vt:variant>
      <vt:variant>
        <vt:i4>0</vt:i4>
      </vt:variant>
      <vt:variant>
        <vt:i4>5</vt:i4>
      </vt:variant>
      <vt:variant>
        <vt:lpwstr>http://ati.pearson.com/tools-resources/papers.html</vt:lpwstr>
      </vt:variant>
      <vt:variant>
        <vt:lpwstr/>
      </vt:variant>
      <vt:variant>
        <vt:i4>6881323</vt:i4>
      </vt:variant>
      <vt:variant>
        <vt:i4>0</vt:i4>
      </vt:variant>
      <vt:variant>
        <vt:i4>0</vt:i4>
      </vt:variant>
      <vt:variant>
        <vt:i4>5</vt:i4>
      </vt:variant>
      <vt:variant>
        <vt:lpwstr>http://ati.pearson.com/tools-resources/papers.html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for learning — Developing student understanding</dc:title>
  <dc:subject/>
  <dc:creator>Queensland Studies Authority</dc:creator>
  <cp:keywords/>
  <cp:lastModifiedBy>QSA</cp:lastModifiedBy>
  <cp:revision>2</cp:revision>
  <cp:lastPrinted>2009-03-30T06:32:00Z</cp:lastPrinted>
  <dcterms:created xsi:type="dcterms:W3CDTF">2014-06-18T06:09:00Z</dcterms:created>
  <dcterms:modified xsi:type="dcterms:W3CDTF">2014-06-18T06:09:00Z</dcterms:modified>
</cp:coreProperties>
</file>