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237542" w:rsidP="005213F2">
      <w:pPr>
        <w:pStyle w:val="Heading1TOP"/>
        <w:tabs>
          <w:tab w:val="right" w:pos="14520"/>
        </w:tabs>
      </w:pPr>
      <w:bookmarkStart w:id="0" w:name="_GoBack"/>
      <w:bookmarkEnd w:id="0"/>
      <w:r>
        <w:t>Year 8</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2222C2">
        <w:rPr>
          <w:i/>
        </w:rPr>
        <w:t>3</w:t>
      </w:r>
      <w:r w:rsidR="00601796">
        <w:rPr>
          <w:i/>
        </w:rPr>
        <w:t>.0</w:t>
      </w:r>
      <w:r w:rsidRPr="007A7FF0">
        <w:rPr>
          <w:i/>
        </w:rPr>
        <w:t>: Science for Foundation–10</w:t>
      </w:r>
      <w:r w:rsidR="009350FB">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DA1574" w:rsidRPr="00BC1996" w:rsidTr="005213F2">
        <w:trPr>
          <w:jc w:val="center"/>
        </w:trPr>
        <w:tc>
          <w:tcPr>
            <w:tcW w:w="1208" w:type="pct"/>
            <w:shd w:val="clear" w:color="auto" w:fill="auto"/>
          </w:tcPr>
          <w:p w:rsidR="00DA1574" w:rsidRPr="00B549BE" w:rsidRDefault="00DA1574" w:rsidP="002E5297">
            <w:pPr>
              <w:pStyle w:val="Tabletext"/>
            </w:pPr>
            <w:r>
              <w:t>Our School</w:t>
            </w:r>
          </w:p>
        </w:tc>
        <w:tc>
          <w:tcPr>
            <w:tcW w:w="2572" w:type="pct"/>
            <w:shd w:val="clear" w:color="auto" w:fill="auto"/>
          </w:tcPr>
          <w:p w:rsidR="00DA1574" w:rsidRPr="00B549BE" w:rsidRDefault="00DA1574" w:rsidP="002E5297">
            <w:pPr>
              <w:pStyle w:val="Tabletext"/>
            </w:pPr>
            <w:r>
              <w:t>Energy for my lifestyle</w:t>
            </w:r>
          </w:p>
        </w:tc>
        <w:tc>
          <w:tcPr>
            <w:tcW w:w="1220" w:type="pct"/>
            <w:shd w:val="clear" w:color="auto" w:fill="auto"/>
          </w:tcPr>
          <w:p w:rsidR="00DA1574" w:rsidRPr="00B549BE" w:rsidRDefault="00DA1574" w:rsidP="002E5297">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1824B7" w:rsidRPr="001824B7" w:rsidRDefault="001824B7" w:rsidP="001824B7">
            <w:pPr>
              <w:spacing w:before="40" w:after="40" w:line="220" w:lineRule="atLeast"/>
              <w:rPr>
                <w:sz w:val="20"/>
                <w:lang w:eastAsia="en-AU"/>
              </w:rPr>
            </w:pPr>
            <w:r w:rsidRPr="001824B7">
              <w:rPr>
                <w:sz w:val="20"/>
                <w:lang w:eastAsia="en-AU"/>
              </w:rPr>
              <w:t>Students explore how energy, in its many different forms, is an essential part of our daily lives. They investigate how we generate energy, how it is transformed, and how energy generation has changed as our energy requirements have increased over time. Students conduct research on the subsequent impact on industry, agriculture, and marine and terrestrial resource management and analyse the sustainability of the current methods of energy generation. They use this analysis to consider why the future of energy generation must take into account the positive and negative effects on the sustainability of systems. Students consider what the future will hold in terms of energy generation.</w:t>
            </w:r>
          </w:p>
          <w:p w:rsidR="001824B7" w:rsidRPr="001824B7" w:rsidRDefault="001824B7" w:rsidP="001824B7">
            <w:pPr>
              <w:spacing w:before="40" w:after="40" w:line="220" w:lineRule="atLeast"/>
              <w:rPr>
                <w:sz w:val="20"/>
                <w:lang w:eastAsia="en-AU"/>
              </w:rPr>
            </w:pPr>
            <w:r w:rsidRPr="001824B7">
              <w:rPr>
                <w:sz w:val="20"/>
                <w:lang w:eastAsia="en-AU"/>
              </w:rPr>
              <w:t xml:space="preserve">Questions that shape the inquiry include: </w:t>
            </w:r>
          </w:p>
          <w:p w:rsidR="001824B7" w:rsidRPr="001824B7" w:rsidRDefault="001824B7" w:rsidP="001824B7">
            <w:pPr>
              <w:numPr>
                <w:ilvl w:val="0"/>
                <w:numId w:val="7"/>
              </w:numPr>
              <w:spacing w:before="40" w:after="40" w:line="220" w:lineRule="atLeast"/>
              <w:rPr>
                <w:sz w:val="20"/>
              </w:rPr>
            </w:pPr>
            <w:r w:rsidRPr="001824B7">
              <w:rPr>
                <w:sz w:val="20"/>
              </w:rPr>
              <w:t xml:space="preserve">What is energy? What are the different forms of energy? </w:t>
            </w:r>
          </w:p>
          <w:p w:rsidR="001824B7" w:rsidRPr="001824B7" w:rsidRDefault="001824B7" w:rsidP="001824B7">
            <w:pPr>
              <w:numPr>
                <w:ilvl w:val="0"/>
                <w:numId w:val="7"/>
              </w:numPr>
              <w:spacing w:before="40" w:after="40" w:line="220" w:lineRule="atLeast"/>
              <w:rPr>
                <w:sz w:val="20"/>
              </w:rPr>
            </w:pPr>
            <w:r w:rsidRPr="001824B7">
              <w:rPr>
                <w:sz w:val="20"/>
              </w:rPr>
              <w:t>How is energy transferred? How is energy transformed?</w:t>
            </w:r>
          </w:p>
          <w:p w:rsidR="001824B7" w:rsidRPr="001824B7" w:rsidRDefault="001824B7" w:rsidP="001824B7">
            <w:pPr>
              <w:numPr>
                <w:ilvl w:val="0"/>
                <w:numId w:val="7"/>
              </w:numPr>
              <w:spacing w:before="40" w:after="40" w:line="220" w:lineRule="atLeast"/>
              <w:rPr>
                <w:sz w:val="20"/>
              </w:rPr>
            </w:pPr>
            <w:r w:rsidRPr="001824B7">
              <w:rPr>
                <w:sz w:val="20"/>
              </w:rPr>
              <w:t>What are the sources of energy used by society?</w:t>
            </w:r>
          </w:p>
          <w:p w:rsidR="001824B7" w:rsidRPr="001824B7" w:rsidRDefault="001824B7" w:rsidP="001824B7">
            <w:pPr>
              <w:numPr>
                <w:ilvl w:val="0"/>
                <w:numId w:val="7"/>
              </w:numPr>
              <w:spacing w:before="40" w:after="40" w:line="220" w:lineRule="atLeast"/>
              <w:rPr>
                <w:sz w:val="20"/>
              </w:rPr>
            </w:pPr>
            <w:r w:rsidRPr="001824B7">
              <w:rPr>
                <w:sz w:val="20"/>
              </w:rPr>
              <w:t xml:space="preserve">How is energy generated to meet the requirements of society? </w:t>
            </w:r>
          </w:p>
          <w:p w:rsidR="001824B7" w:rsidRPr="001824B7" w:rsidRDefault="001824B7" w:rsidP="001824B7">
            <w:pPr>
              <w:numPr>
                <w:ilvl w:val="0"/>
                <w:numId w:val="7"/>
              </w:numPr>
              <w:spacing w:before="40" w:after="40" w:line="220" w:lineRule="atLeast"/>
              <w:rPr>
                <w:sz w:val="20"/>
              </w:rPr>
            </w:pPr>
            <w:r w:rsidRPr="001824B7">
              <w:rPr>
                <w:sz w:val="20"/>
              </w:rPr>
              <w:t>Are the methods for generating energy sustainable?</w:t>
            </w:r>
          </w:p>
          <w:p w:rsidR="001824B7" w:rsidRPr="001824B7" w:rsidRDefault="001824B7" w:rsidP="001824B7">
            <w:pPr>
              <w:numPr>
                <w:ilvl w:val="0"/>
                <w:numId w:val="7"/>
              </w:numPr>
              <w:spacing w:before="40" w:after="40" w:line="220" w:lineRule="atLeast"/>
              <w:rPr>
                <w:sz w:val="20"/>
              </w:rPr>
            </w:pPr>
            <w:r w:rsidRPr="001824B7">
              <w:rPr>
                <w:sz w:val="20"/>
              </w:rPr>
              <w:t>What causes change in systems?</w:t>
            </w:r>
          </w:p>
          <w:p w:rsidR="001824B7" w:rsidRDefault="001824B7" w:rsidP="001824B7">
            <w:pPr>
              <w:numPr>
                <w:ilvl w:val="0"/>
                <w:numId w:val="7"/>
              </w:numPr>
              <w:spacing w:before="40" w:after="40" w:line="220" w:lineRule="atLeast"/>
              <w:rPr>
                <w:sz w:val="20"/>
              </w:rPr>
            </w:pPr>
            <w:r w:rsidRPr="001824B7">
              <w:rPr>
                <w:sz w:val="20"/>
              </w:rPr>
              <w:t>What will be the long-term impacts (on, for example, industry, agriculture and/or marine and terrestrial resource management) if the methods for generating energy are not sustainable?</w:t>
            </w:r>
          </w:p>
          <w:p w:rsidR="001824B7" w:rsidRPr="001824B7" w:rsidRDefault="001824B7" w:rsidP="001824B7">
            <w:pPr>
              <w:numPr>
                <w:ilvl w:val="0"/>
                <w:numId w:val="7"/>
              </w:numPr>
              <w:spacing w:before="40" w:after="40" w:line="220" w:lineRule="atLeast"/>
              <w:rPr>
                <w:sz w:val="20"/>
              </w:rPr>
            </w:pPr>
            <w:r w:rsidRPr="001824B7">
              <w:rPr>
                <w:sz w:val="20"/>
              </w:rPr>
              <w:t>How can our everyday practices promote sustainable systems? Are there ethical issues that need to be considered?</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401"/>
        <w:gridCol w:w="3436"/>
        <w:gridCol w:w="3949"/>
        <w:gridCol w:w="3786"/>
      </w:tblGrid>
      <w:tr w:rsidR="005D333E" w:rsidRPr="00561E58" w:rsidTr="00BB4401">
        <w:trP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BB4401">
        <w:trPr>
          <w:jc w:val="center"/>
        </w:trPr>
        <w:tc>
          <w:tcPr>
            <w:tcW w:w="3701"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99"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BB4401">
        <w:trPr>
          <w:jc w:val="center"/>
        </w:trPr>
        <w:tc>
          <w:tcPr>
            <w:tcW w:w="1167" w:type="pct"/>
            <w:shd w:val="clear" w:color="auto" w:fill="CFE7E6"/>
          </w:tcPr>
          <w:p w:rsidR="00632199" w:rsidRPr="001B3B82" w:rsidRDefault="00F1451E" w:rsidP="00632199">
            <w:pPr>
              <w:pStyle w:val="Tablesubhead"/>
            </w:pPr>
            <w:r>
              <w:t>Science Understanding</w:t>
            </w:r>
          </w:p>
        </w:tc>
        <w:tc>
          <w:tcPr>
            <w:tcW w:w="1179" w:type="pct"/>
            <w:shd w:val="clear" w:color="auto" w:fill="CFE7E6"/>
          </w:tcPr>
          <w:p w:rsidR="00632199" w:rsidRPr="001B3B82" w:rsidRDefault="00F1451E" w:rsidP="00632199">
            <w:pPr>
              <w:pStyle w:val="Tablesubhead"/>
            </w:pPr>
            <w:r>
              <w:t>Science as a Human Endeavour</w:t>
            </w:r>
          </w:p>
        </w:tc>
        <w:tc>
          <w:tcPr>
            <w:tcW w:w="1355" w:type="pct"/>
            <w:shd w:val="clear" w:color="auto" w:fill="CFE7E6"/>
          </w:tcPr>
          <w:p w:rsidR="00632199" w:rsidRDefault="00F1451E" w:rsidP="00632199">
            <w:pPr>
              <w:pStyle w:val="Tablesubhead"/>
            </w:pPr>
            <w:r>
              <w:t>Science Inquiry Skills</w:t>
            </w:r>
          </w:p>
        </w:tc>
        <w:tc>
          <w:tcPr>
            <w:tcW w:w="1299" w:type="pct"/>
            <w:vMerge/>
            <w:shd w:val="clear" w:color="auto" w:fill="CFE7E6"/>
          </w:tcPr>
          <w:p w:rsidR="00632199" w:rsidRPr="00364E09" w:rsidRDefault="00632199" w:rsidP="00433BEC">
            <w:pPr>
              <w:pStyle w:val="Tablesubhead"/>
            </w:pPr>
          </w:p>
        </w:tc>
      </w:tr>
      <w:tr w:rsidR="00604E1C" w:rsidRPr="00561E58" w:rsidTr="00BB4401">
        <w:trPr>
          <w:jc w:val="center"/>
        </w:trPr>
        <w:tc>
          <w:tcPr>
            <w:tcW w:w="1167" w:type="pct"/>
            <w:shd w:val="clear" w:color="auto" w:fill="auto"/>
          </w:tcPr>
          <w:p w:rsidR="00432199" w:rsidRPr="00F73320" w:rsidRDefault="00432199" w:rsidP="00432199">
            <w:pPr>
              <w:pStyle w:val="Tablesubhead"/>
            </w:pPr>
            <w:r w:rsidRPr="00F73320">
              <w:t>Physical sciences</w:t>
            </w:r>
          </w:p>
          <w:p w:rsidR="00432199" w:rsidRPr="00432199" w:rsidRDefault="00432199" w:rsidP="00432199">
            <w:pPr>
              <w:numPr>
                <w:ilvl w:val="0"/>
                <w:numId w:val="7"/>
              </w:numPr>
              <w:spacing w:before="40" w:after="40" w:line="220" w:lineRule="atLeast"/>
            </w:pPr>
            <w:r w:rsidRPr="00432199">
              <w:rPr>
                <w:sz w:val="20"/>
              </w:rPr>
              <w:t>Energy appears in different forms including movement (kinetic energy), heat and potential energy, and causes change within systems</w:t>
            </w:r>
            <w:r>
              <w:rPr>
                <w:sz w:val="20"/>
              </w:rPr>
              <w:t xml:space="preserve"> </w:t>
            </w:r>
            <w:hyperlink r:id="rId9" w:tooltip="View additional details of ACSSU155" w:history="1">
              <w:r w:rsidR="001D77DE" w:rsidRPr="00A8423A">
                <w:rPr>
                  <w:rStyle w:val="Hyperlink"/>
                  <w:rFonts w:eastAsia="SimSun"/>
                </w:rPr>
                <w:t>(ACSSU155)</w:t>
              </w:r>
            </w:hyperlink>
          </w:p>
        </w:tc>
        <w:tc>
          <w:tcPr>
            <w:tcW w:w="1179" w:type="pct"/>
            <w:shd w:val="clear" w:color="auto" w:fill="auto"/>
          </w:tcPr>
          <w:p w:rsidR="00432199" w:rsidRPr="006257D2" w:rsidRDefault="00432199" w:rsidP="00432199">
            <w:pPr>
              <w:pStyle w:val="Tablesubhead"/>
            </w:pPr>
            <w:r w:rsidRPr="006257D2">
              <w:t>Use and influence of science</w:t>
            </w:r>
          </w:p>
          <w:p w:rsidR="00432199" w:rsidRPr="007F3A0E" w:rsidRDefault="00432199" w:rsidP="00432199">
            <w:pPr>
              <w:pStyle w:val="Tablebullets"/>
              <w:numPr>
                <w:ilvl w:val="0"/>
                <w:numId w:val="7"/>
              </w:numPr>
              <w:rPr>
                <w:rStyle w:val="Hyperlink"/>
              </w:rPr>
            </w:pPr>
            <w:r w:rsidRPr="00A50A36">
              <w:t xml:space="preserve">Science and technology contribute to finding solutions to a range of contemporary issues; these solutions may impact on other areas of society and involve ethical considerations </w:t>
            </w:r>
            <w:r w:rsidR="001D77DE">
              <w:t xml:space="preserve"> </w:t>
            </w:r>
            <w:hyperlink r:id="rId10" w:tooltip="View additional details of ACSHE135" w:history="1">
              <w:r w:rsidR="001D77DE" w:rsidRPr="00A8423A">
                <w:rPr>
                  <w:rStyle w:val="Hyperlink"/>
                  <w:rFonts w:eastAsia="SimSun"/>
                </w:rPr>
                <w:t>(ACSHE135)</w:t>
              </w:r>
            </w:hyperlink>
          </w:p>
          <w:p w:rsidR="00432199" w:rsidRPr="00432199" w:rsidRDefault="00432199" w:rsidP="00432199">
            <w:pPr>
              <w:pStyle w:val="Tablebullets"/>
              <w:numPr>
                <w:ilvl w:val="0"/>
                <w:numId w:val="7"/>
              </w:numPr>
            </w:pPr>
            <w:r w:rsidRPr="009F458E">
              <w:t>Science understandings influence the development of practices in areas of human activity such as industry, agriculture and marine and terrestrial resource management</w:t>
            </w:r>
            <w:r w:rsidRPr="00432199">
              <w:t xml:space="preserve"> </w:t>
            </w:r>
            <w:hyperlink r:id="rId11" w:tooltip="View additional details of ACSHE136" w:history="1">
              <w:r w:rsidR="001D77DE" w:rsidRPr="00A8423A">
                <w:rPr>
                  <w:rStyle w:val="Hyperlink"/>
                  <w:rFonts w:eastAsia="SimSun"/>
                </w:rPr>
                <w:t>(ACSHE136)</w:t>
              </w:r>
            </w:hyperlink>
          </w:p>
        </w:tc>
        <w:tc>
          <w:tcPr>
            <w:tcW w:w="1355" w:type="pct"/>
            <w:shd w:val="clear" w:color="auto" w:fill="auto"/>
          </w:tcPr>
          <w:p w:rsidR="00981E84" w:rsidRPr="008579F0" w:rsidRDefault="00981E84" w:rsidP="00981E84">
            <w:pPr>
              <w:pStyle w:val="Tablesubhead"/>
            </w:pPr>
            <w:r w:rsidRPr="008579F0">
              <w:t>Questioning and predicting</w:t>
            </w:r>
          </w:p>
          <w:p w:rsidR="00981E84" w:rsidRDefault="00981E84" w:rsidP="00981E84">
            <w:pPr>
              <w:pStyle w:val="Tablebullets"/>
              <w:numPr>
                <w:ilvl w:val="0"/>
                <w:numId w:val="7"/>
              </w:numPr>
            </w:pPr>
            <w:r w:rsidRPr="00BC1276">
              <w:t>Identify questions and problems that can be investigated scientifically and make predictions based on scientific knowledge</w:t>
            </w:r>
            <w:r>
              <w:t xml:space="preserve"> </w:t>
            </w:r>
            <w:hyperlink r:id="rId12" w:tooltip="View additional details of ACSIS139" w:history="1">
              <w:r w:rsidR="005D65F3" w:rsidRPr="00A8423A">
                <w:rPr>
                  <w:rStyle w:val="Hyperlink"/>
                  <w:rFonts w:eastAsia="SimSun"/>
                </w:rPr>
                <w:t>(ACSIS139)</w:t>
              </w:r>
            </w:hyperlink>
          </w:p>
          <w:p w:rsidR="00981E84" w:rsidRPr="006868EF" w:rsidRDefault="00981E84" w:rsidP="00981E84">
            <w:pPr>
              <w:pStyle w:val="Tablesubhead"/>
            </w:pPr>
            <w:r w:rsidRPr="006868EF">
              <w:t>Planning and conducting</w:t>
            </w:r>
          </w:p>
          <w:p w:rsidR="00981E84" w:rsidRPr="00882C80" w:rsidRDefault="00981E84" w:rsidP="00981E84">
            <w:pPr>
              <w:pStyle w:val="Tablebullets"/>
              <w:numPr>
                <w:ilvl w:val="0"/>
                <w:numId w:val="7"/>
              </w:numPr>
            </w:pPr>
            <w:r w:rsidRPr="006868EF">
              <w:t xml:space="preserve">Collaboratively and individually plan and conduct a range of </w:t>
            </w:r>
            <w:hyperlink r:id="rId13" w:tooltip="Display the glossary entry for 'investigation'" w:history="1">
              <w:r w:rsidRPr="004E71AB">
                <w:t>investigation</w:t>
              </w:r>
            </w:hyperlink>
            <w:r w:rsidRPr="006868EF">
              <w:t xml:space="preserve"> types, including fieldwork and experiments, ensuring safety and ethical guidelines are followed</w:t>
            </w:r>
            <w:r>
              <w:t xml:space="preserve"> </w:t>
            </w:r>
            <w:hyperlink r:id="rId14" w:tooltip="View additional details of ACSIS140" w:history="1">
              <w:r w:rsidR="005D65F3" w:rsidRPr="00A8423A">
                <w:rPr>
                  <w:rStyle w:val="Hyperlink"/>
                  <w:rFonts w:eastAsia="SimSun"/>
                </w:rPr>
                <w:t>(ACSIS140)</w:t>
              </w:r>
            </w:hyperlink>
          </w:p>
          <w:p w:rsidR="00981E84" w:rsidRPr="00014DCB" w:rsidRDefault="00981E84" w:rsidP="00981E84">
            <w:pPr>
              <w:pStyle w:val="Tablebullets"/>
              <w:numPr>
                <w:ilvl w:val="0"/>
                <w:numId w:val="7"/>
              </w:numPr>
              <w:rPr>
                <w:rFonts w:cs="Arial"/>
              </w:rPr>
            </w:pPr>
            <w:r w:rsidRPr="006868EF">
              <w:t xml:space="preserve">In fair tests, measure and control variables, and select equipment to collect </w:t>
            </w:r>
            <w:hyperlink r:id="rId15" w:tooltip="Display the glossary entry for 'data'" w:history="1">
              <w:r w:rsidRPr="004E71AB">
                <w:t>data</w:t>
              </w:r>
            </w:hyperlink>
            <w:r w:rsidRPr="006868EF">
              <w:t xml:space="preserve"> with accuracy appropriate to the task</w:t>
            </w:r>
            <w:r>
              <w:t xml:space="preserve"> </w:t>
            </w:r>
            <w:hyperlink r:id="rId16" w:tooltip="View additional details of ACSIS141" w:history="1">
              <w:r w:rsidR="005D65F3" w:rsidRPr="00A8423A">
                <w:rPr>
                  <w:rStyle w:val="Hyperlink"/>
                  <w:rFonts w:eastAsia="SimSun"/>
                </w:rPr>
                <w:t>(ACSIS141)</w:t>
              </w:r>
            </w:hyperlink>
          </w:p>
          <w:p w:rsidR="00981E84" w:rsidRPr="00BC1276" w:rsidRDefault="00981E84" w:rsidP="00981E84">
            <w:pPr>
              <w:pStyle w:val="Tablesubhead"/>
            </w:pPr>
            <w:r w:rsidRPr="00BC1276">
              <w:t>Processing and analysing data and information</w:t>
            </w:r>
          </w:p>
          <w:p w:rsidR="00981E84" w:rsidRDefault="00981E84" w:rsidP="00981E84">
            <w:pPr>
              <w:pStyle w:val="Tablebullets"/>
              <w:numPr>
                <w:ilvl w:val="0"/>
                <w:numId w:val="7"/>
              </w:numPr>
              <w:rPr>
                <w:rFonts w:cs="Arial"/>
              </w:rPr>
            </w:pPr>
            <w:r w:rsidRPr="006868EF">
              <w:t xml:space="preserve">Construct and use a range of representations, including graphs, keys and models to represent and </w:t>
            </w:r>
            <w:hyperlink r:id="rId17" w:tooltip="Display the glossary entry for 'analyse'" w:history="1">
              <w:r w:rsidRPr="004E71AB">
                <w:t>analyse</w:t>
              </w:r>
            </w:hyperlink>
            <w:r w:rsidRPr="006868EF">
              <w:t xml:space="preserve"> patterns or relationships, including using </w:t>
            </w:r>
            <w:hyperlink r:id="rId18" w:history="1">
              <w:r w:rsidRPr="004E71AB">
                <w:t>digital technologies</w:t>
              </w:r>
            </w:hyperlink>
            <w:r w:rsidRPr="006868EF">
              <w:t xml:space="preserve"> as appropriate</w:t>
            </w:r>
            <w:r>
              <w:t xml:space="preserve"> </w:t>
            </w:r>
            <w:hyperlink r:id="rId19" w:tooltip="View additional details of ACSIS144" w:history="1">
              <w:r w:rsidR="005D65F3" w:rsidRPr="00A8423A">
                <w:rPr>
                  <w:rStyle w:val="Hyperlink"/>
                  <w:rFonts w:eastAsia="SimSun"/>
                </w:rPr>
                <w:t>(ACSIS144)</w:t>
              </w:r>
            </w:hyperlink>
          </w:p>
          <w:p w:rsidR="00981E84" w:rsidRPr="00014DCB" w:rsidRDefault="00981E84" w:rsidP="00981E84">
            <w:pPr>
              <w:pStyle w:val="Tablebullets"/>
              <w:numPr>
                <w:ilvl w:val="0"/>
                <w:numId w:val="7"/>
              </w:numPr>
            </w:pPr>
            <w:r w:rsidRPr="006868EF">
              <w:t xml:space="preserve">Summarise </w:t>
            </w:r>
            <w:hyperlink r:id="rId20" w:history="1">
              <w:r w:rsidRPr="004E71AB">
                <w:t>data</w:t>
              </w:r>
            </w:hyperlink>
            <w:r w:rsidRPr="006868EF">
              <w:t>, from students’ own investigations and secondary sources, and use scientific understanding to identify relationships and draw conclusions</w:t>
            </w:r>
            <w:r>
              <w:t xml:space="preserve"> </w:t>
            </w:r>
            <w:hyperlink r:id="rId21" w:tooltip="View additional details of ACSIS145" w:history="1">
              <w:r w:rsidR="005D65F3" w:rsidRPr="00A8423A">
                <w:rPr>
                  <w:rStyle w:val="Hyperlink"/>
                  <w:rFonts w:eastAsia="SimSun"/>
                </w:rPr>
                <w:t>(ACSIS145)</w:t>
              </w:r>
            </w:hyperlink>
          </w:p>
          <w:p w:rsidR="00981E84" w:rsidRPr="004E71AB" w:rsidRDefault="00981E84" w:rsidP="00981E84">
            <w:pPr>
              <w:pStyle w:val="Tablesubhead"/>
            </w:pPr>
            <w:r w:rsidRPr="004E71AB">
              <w:t>Evaluating</w:t>
            </w:r>
          </w:p>
          <w:p w:rsidR="00981E84" w:rsidRPr="00014DCB" w:rsidRDefault="00197B43" w:rsidP="00981E84">
            <w:pPr>
              <w:pStyle w:val="Tablebullets"/>
              <w:numPr>
                <w:ilvl w:val="0"/>
                <w:numId w:val="7"/>
              </w:numPr>
            </w:pPr>
            <w:hyperlink r:id="rId22" w:tooltip="Display the glossary entry for 'Reflect on'" w:history="1">
              <w:r w:rsidR="00981E84" w:rsidRPr="004E71AB">
                <w:t>Reflect on</w:t>
              </w:r>
            </w:hyperlink>
            <w:r w:rsidR="00981E84" w:rsidRPr="00A31B25">
              <w:t xml:space="preserve"> the method used to </w:t>
            </w:r>
            <w:r w:rsidR="00981E84" w:rsidRPr="00A31B25">
              <w:lastRenderedPageBreak/>
              <w:t xml:space="preserve">investigate a question or solve a problem, including evaluating the quality of the </w:t>
            </w:r>
            <w:hyperlink r:id="rId23" w:tooltip="Display the glossary entry for 'data'" w:history="1">
              <w:r w:rsidR="00981E84" w:rsidRPr="004E71AB">
                <w:t>data</w:t>
              </w:r>
            </w:hyperlink>
            <w:r w:rsidR="00981E84" w:rsidRPr="00A31B25">
              <w:t xml:space="preserve"> collected, and identify improvements to the method</w:t>
            </w:r>
            <w:r w:rsidR="00981E84" w:rsidRPr="00023C92">
              <w:rPr>
                <w:rStyle w:val="Hyperlink"/>
                <w:rFonts w:eastAsia="SimSun"/>
              </w:rPr>
              <w:t xml:space="preserve"> </w:t>
            </w:r>
            <w:r w:rsidR="005D65F3">
              <w:t xml:space="preserve"> </w:t>
            </w:r>
            <w:hyperlink r:id="rId24" w:tooltip="View additional details of ACSIS146" w:history="1">
              <w:r w:rsidR="005D65F3" w:rsidRPr="00A8423A">
                <w:rPr>
                  <w:rStyle w:val="Hyperlink"/>
                  <w:rFonts w:eastAsia="SimSun"/>
                </w:rPr>
                <w:t>(ACSIS146)</w:t>
              </w:r>
            </w:hyperlink>
          </w:p>
          <w:p w:rsidR="00981E84" w:rsidRPr="00023C92" w:rsidRDefault="00981E84" w:rsidP="00981E84">
            <w:pPr>
              <w:pStyle w:val="Tablebullets"/>
              <w:numPr>
                <w:ilvl w:val="0"/>
                <w:numId w:val="7"/>
              </w:numPr>
            </w:pPr>
            <w:r w:rsidRPr="00A31B25">
              <w:t xml:space="preserve">Use scientific knowledge and findings from investigations to </w:t>
            </w:r>
            <w:hyperlink r:id="rId25" w:tooltip="Display the glossary entry for 'evaluate'" w:history="1">
              <w:r w:rsidRPr="004E71AB">
                <w:t>evaluate</w:t>
              </w:r>
            </w:hyperlink>
            <w:r w:rsidRPr="00A31B25">
              <w:t xml:space="preserve"> claims</w:t>
            </w:r>
            <w:r w:rsidR="005D65F3">
              <w:t xml:space="preserve"> </w:t>
            </w:r>
            <w:hyperlink r:id="rId26" w:tooltip="View additional details of ACSIS234" w:history="1">
              <w:r w:rsidR="005D65F3" w:rsidRPr="00A8423A">
                <w:rPr>
                  <w:rStyle w:val="Hyperlink"/>
                  <w:rFonts w:eastAsia="SimSun"/>
                </w:rPr>
                <w:t>(ACSIS234)</w:t>
              </w:r>
            </w:hyperlink>
          </w:p>
          <w:p w:rsidR="00981E84" w:rsidRPr="004E71AB" w:rsidRDefault="00981E84" w:rsidP="00981E84">
            <w:pPr>
              <w:pStyle w:val="Tablesubhead"/>
            </w:pPr>
            <w:r w:rsidRPr="004E71AB">
              <w:t>Communicating</w:t>
            </w:r>
          </w:p>
          <w:p w:rsidR="00432199" w:rsidRPr="00432199" w:rsidRDefault="00981E84" w:rsidP="00981E84">
            <w:pPr>
              <w:pStyle w:val="Tablebullets"/>
              <w:numPr>
                <w:ilvl w:val="0"/>
                <w:numId w:val="7"/>
              </w:numPr>
            </w:pPr>
            <w:r w:rsidRPr="00A31B25">
              <w:t xml:space="preserve">Communicate ideas, findings and solutions to problems using </w:t>
            </w:r>
            <w:hyperlink r:id="rId27" w:tooltip="Display the glossary entry for 'scientific language'" w:history="1">
              <w:r w:rsidRPr="007F3A0E">
                <w:t>scientific language</w:t>
              </w:r>
            </w:hyperlink>
            <w:r w:rsidRPr="00A31B25">
              <w:t xml:space="preserve"> and representations using </w:t>
            </w:r>
            <w:hyperlink r:id="rId28" w:history="1">
              <w:r w:rsidRPr="007F3A0E">
                <w:t>digital technologies</w:t>
              </w:r>
            </w:hyperlink>
            <w:r w:rsidRPr="00A31B25">
              <w:t xml:space="preserve"> as appropriate</w:t>
            </w:r>
            <w:r>
              <w:t xml:space="preserve"> </w:t>
            </w:r>
            <w:hyperlink r:id="rId29" w:tooltip="View additional details of ACSIS148" w:history="1">
              <w:r w:rsidR="005D65F3" w:rsidRPr="00A8423A">
                <w:rPr>
                  <w:rStyle w:val="Hyperlink"/>
                  <w:rFonts w:eastAsia="SimSun"/>
                </w:rPr>
                <w:t>(ACSIS148)</w:t>
              </w:r>
            </w:hyperlink>
          </w:p>
        </w:tc>
        <w:tc>
          <w:tcPr>
            <w:tcW w:w="1299" w:type="pct"/>
            <w:shd w:val="clear" w:color="auto" w:fill="auto"/>
          </w:tcPr>
          <w:p w:rsidR="00981E84" w:rsidRPr="00A31B25" w:rsidRDefault="006816F2" w:rsidP="00981E84">
            <w:pPr>
              <w:pStyle w:val="Tablesubhead"/>
              <w:tabs>
                <w:tab w:val="left" w:pos="510"/>
              </w:tabs>
              <w:ind w:left="510" w:hanging="510"/>
            </w:pPr>
            <w:r>
              <w:rPr>
                <w:noProof/>
                <w:sz w:val="17"/>
                <w:szCs w:val="17"/>
                <w:lang w:eastAsia="en-AU"/>
              </w:rPr>
              <w:lastRenderedPageBreak/>
              <w:drawing>
                <wp:inline distT="0" distB="0" distL="0" distR="0">
                  <wp:extent cx="190500" cy="190500"/>
                  <wp:effectExtent l="0" t="0" r="0" b="0"/>
                  <wp:docPr id="10" name="Picture 2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litera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E84" w:rsidRPr="00A31B25">
              <w:rPr>
                <w:sz w:val="17"/>
                <w:szCs w:val="17"/>
              </w:rPr>
              <w:tab/>
            </w:r>
            <w:r w:rsidR="00981E84" w:rsidRPr="00A31B25">
              <w:t>Literacy</w:t>
            </w:r>
          </w:p>
          <w:p w:rsidR="00981E84" w:rsidRDefault="00981E84" w:rsidP="00981E84">
            <w:pPr>
              <w:pStyle w:val="Tablebullets"/>
            </w:pPr>
            <w:r>
              <w:t>Write r</w:t>
            </w:r>
            <w:r w:rsidRPr="003308F6">
              <w:t>eport</w:t>
            </w:r>
            <w:r>
              <w:t>s.</w:t>
            </w:r>
          </w:p>
          <w:p w:rsidR="00981E84" w:rsidRPr="003308F6" w:rsidRDefault="00981E84" w:rsidP="00981E84">
            <w:pPr>
              <w:pStyle w:val="Tablebullets"/>
            </w:pPr>
            <w:r w:rsidRPr="003308F6">
              <w:t>Communicate</w:t>
            </w:r>
            <w:r>
              <w:t xml:space="preserve"> using scientific</w:t>
            </w:r>
            <w:r w:rsidRPr="003308F6">
              <w:t xml:space="preserve"> terminology.</w:t>
            </w:r>
          </w:p>
          <w:p w:rsidR="00981E84" w:rsidRPr="00A31B25" w:rsidRDefault="006816F2" w:rsidP="00981E84">
            <w:pPr>
              <w:pStyle w:val="Tablesubhead"/>
              <w:tabs>
                <w:tab w:val="left" w:pos="510"/>
              </w:tabs>
              <w:ind w:left="510" w:hanging="510"/>
            </w:pPr>
            <w:r>
              <w:rPr>
                <w:noProof/>
                <w:sz w:val="17"/>
                <w:szCs w:val="17"/>
                <w:lang w:eastAsia="en-AU"/>
              </w:rPr>
              <w:drawing>
                <wp:inline distT="0" distB="0" distL="0" distR="0">
                  <wp:extent cx="190500" cy="190500"/>
                  <wp:effectExtent l="0" t="0" r="0" b="0"/>
                  <wp:docPr id="9" name="Picture 21"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numer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E84" w:rsidRPr="003F3D87">
              <w:rPr>
                <w:sz w:val="17"/>
                <w:szCs w:val="17"/>
              </w:rPr>
              <w:tab/>
            </w:r>
            <w:r w:rsidR="00981E84" w:rsidRPr="003F3D87">
              <w:t>Numeracy</w:t>
            </w:r>
          </w:p>
          <w:p w:rsidR="00981E84" w:rsidRPr="003F3D87" w:rsidRDefault="00981E84" w:rsidP="00981E84">
            <w:pPr>
              <w:pStyle w:val="Tablebullets"/>
            </w:pPr>
            <w:r>
              <w:t xml:space="preserve">Make </w:t>
            </w:r>
            <w:r w:rsidRPr="003F3D87">
              <w:t>measurement</w:t>
            </w:r>
            <w:r>
              <w:t>s.</w:t>
            </w:r>
            <w:r w:rsidRPr="003F3D87">
              <w:t xml:space="preserve"> </w:t>
            </w:r>
          </w:p>
          <w:p w:rsidR="00981E84" w:rsidRPr="003F3D87" w:rsidRDefault="00981E84" w:rsidP="00981E84">
            <w:pPr>
              <w:pStyle w:val="Tablebullets"/>
            </w:pPr>
            <w:r>
              <w:t>Analyse</w:t>
            </w:r>
            <w:r w:rsidRPr="003F3D87">
              <w:t xml:space="preserve"> data to identify trends</w:t>
            </w:r>
            <w:r>
              <w:t>.</w:t>
            </w:r>
            <w:r w:rsidRPr="003F3D87">
              <w:t xml:space="preserve"> </w:t>
            </w:r>
          </w:p>
          <w:p w:rsidR="00981E84" w:rsidRPr="003F3D87" w:rsidRDefault="00981E84" w:rsidP="00981E84">
            <w:pPr>
              <w:pStyle w:val="Tablebullets"/>
            </w:pPr>
            <w:r>
              <w:t>C</w:t>
            </w:r>
            <w:r w:rsidRPr="003F3D87">
              <w:t>onstruct graphs to represent and analyse data</w:t>
            </w:r>
            <w:r>
              <w:t>.</w:t>
            </w:r>
          </w:p>
          <w:p w:rsidR="00981E84" w:rsidRPr="00014DCB" w:rsidRDefault="006816F2" w:rsidP="00981E84">
            <w:pPr>
              <w:pStyle w:val="Tablesubhead"/>
              <w:tabs>
                <w:tab w:val="left" w:pos="510"/>
              </w:tabs>
              <w:ind w:left="510" w:hanging="510"/>
              <w:rPr>
                <w:noProof/>
                <w:lang w:eastAsia="en-AU"/>
              </w:rPr>
            </w:pPr>
            <w:r>
              <w:rPr>
                <w:noProof/>
                <w:lang w:eastAsia="en-AU"/>
              </w:rPr>
              <w:drawing>
                <wp:inline distT="0" distB="0" distL="0" distR="0">
                  <wp:extent cx="190500" cy="190500"/>
                  <wp:effectExtent l="0" t="0" r="0" b="0"/>
                  <wp:docPr id="3" name="Picture 18"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ic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E84" w:rsidRPr="00014DCB">
              <w:rPr>
                <w:noProof/>
                <w:lang w:eastAsia="en-AU"/>
              </w:rPr>
              <w:tab/>
              <w:t xml:space="preserve">ICT </w:t>
            </w:r>
            <w:r w:rsidR="00000012">
              <w:rPr>
                <w:noProof/>
                <w:lang w:eastAsia="en-AU"/>
              </w:rPr>
              <w:t>capability</w:t>
            </w:r>
          </w:p>
          <w:p w:rsidR="00981E84" w:rsidRPr="00A31B25" w:rsidRDefault="00981E84" w:rsidP="00981E84">
            <w:pPr>
              <w:pStyle w:val="Tablebullets"/>
            </w:pPr>
            <w:r>
              <w:t>Use data loggers to gather experimental data and spreadsheets as a tool to perform calculations.</w:t>
            </w:r>
          </w:p>
          <w:p w:rsidR="00981E84" w:rsidRPr="00A31B25" w:rsidRDefault="006816F2" w:rsidP="00981E84">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17"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critic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E84" w:rsidRPr="00A31B25">
              <w:rPr>
                <w:sz w:val="17"/>
                <w:szCs w:val="17"/>
              </w:rPr>
              <w:tab/>
            </w:r>
            <w:r w:rsidR="00981E84" w:rsidRPr="00A31B25">
              <w:t>Critical and creative thinking</w:t>
            </w:r>
          </w:p>
          <w:p w:rsidR="00981E84" w:rsidRPr="00A31B25" w:rsidRDefault="00981E84" w:rsidP="00981E84">
            <w:pPr>
              <w:pStyle w:val="Tablebullets"/>
            </w:pPr>
            <w:r>
              <w:t>Use thinking skills to complete group activities and open-ended tasks.</w:t>
            </w:r>
          </w:p>
          <w:p w:rsidR="00981E84" w:rsidRPr="00A31B25" w:rsidRDefault="006816F2" w:rsidP="00981E84">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1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eth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E84" w:rsidRPr="00A31B25">
              <w:rPr>
                <w:sz w:val="17"/>
                <w:szCs w:val="17"/>
              </w:rPr>
              <w:tab/>
            </w:r>
            <w:r w:rsidR="00981E84" w:rsidRPr="00AC1304">
              <w:t xml:space="preserve">Ethical </w:t>
            </w:r>
            <w:r w:rsidR="003F6A07">
              <w:t>behaviour</w:t>
            </w:r>
          </w:p>
          <w:p w:rsidR="00981E84" w:rsidRPr="00AC1304" w:rsidRDefault="00981E84" w:rsidP="00981E84">
            <w:pPr>
              <w:pStyle w:val="Tablebullets"/>
            </w:pPr>
            <w:r>
              <w:t>Consider how the actions</w:t>
            </w:r>
            <w:r w:rsidRPr="00AC1304">
              <w:t xml:space="preserve"> of peop</w:t>
            </w:r>
            <w:r>
              <w:t>le impact on the sustainability of systems</w:t>
            </w:r>
            <w:r w:rsidRPr="00AC1304">
              <w:t>.</w:t>
            </w:r>
          </w:p>
          <w:p w:rsidR="00981E84" w:rsidRPr="00014DCB" w:rsidRDefault="006816F2" w:rsidP="00981E84">
            <w:pPr>
              <w:pStyle w:val="Tablesubhead"/>
              <w:tabs>
                <w:tab w:val="left" w:pos="510"/>
              </w:tabs>
              <w:ind w:left="510" w:hanging="510"/>
              <w:rPr>
                <w:noProof/>
                <w:lang w:eastAsia="en-AU"/>
              </w:rPr>
            </w:pPr>
            <w:r>
              <w:rPr>
                <w:noProof/>
                <w:lang w:eastAsia="en-AU"/>
              </w:rPr>
              <w:drawing>
                <wp:inline distT="0" distB="0" distL="0" distR="0">
                  <wp:extent cx="190500" cy="190500"/>
                  <wp:effectExtent l="0" t="0" r="0" b="0"/>
                  <wp:docPr id="6" name="Picture 15"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personal_soci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E84" w:rsidRPr="00014DCB">
              <w:rPr>
                <w:noProof/>
                <w:lang w:eastAsia="en-AU"/>
              </w:rPr>
              <w:tab/>
              <w:t xml:space="preserve">Personal and social </w:t>
            </w:r>
            <w:r w:rsidR="00000012">
              <w:rPr>
                <w:noProof/>
                <w:lang w:eastAsia="en-AU"/>
              </w:rPr>
              <w:t>capability</w:t>
            </w:r>
          </w:p>
          <w:p w:rsidR="00981E84" w:rsidRPr="00A31B25" w:rsidRDefault="00981E84" w:rsidP="00981E84">
            <w:pPr>
              <w:pStyle w:val="Tablebullets"/>
            </w:pPr>
            <w:r>
              <w:t>Work together to participate in science investigations and learning experiences.</w:t>
            </w:r>
          </w:p>
          <w:p w:rsidR="00981E84" w:rsidRDefault="006816F2" w:rsidP="00981E84">
            <w:pPr>
              <w:pStyle w:val="Tablesubhead"/>
              <w:tabs>
                <w:tab w:val="left" w:pos="510"/>
              </w:tabs>
              <w:ind w:left="510" w:hanging="510"/>
            </w:pPr>
            <w:r>
              <w:rPr>
                <w:noProof/>
                <w:lang w:eastAsia="en-AU"/>
              </w:rPr>
              <w:drawing>
                <wp:inline distT="0" distB="0" distL="0" distR="0">
                  <wp:extent cx="238125" cy="171450"/>
                  <wp:effectExtent l="0" t="0" r="0" b="0"/>
                  <wp:docPr id="7" name="Picture 14"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c_asi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981E84">
              <w:tab/>
              <w:t>Asia and Australia’s</w:t>
            </w:r>
          </w:p>
          <w:p w:rsidR="00981E84" w:rsidRPr="001B18C5" w:rsidRDefault="00981E84" w:rsidP="00981E84">
            <w:pPr>
              <w:pStyle w:val="Tablesubhead"/>
              <w:tabs>
                <w:tab w:val="left" w:pos="510"/>
              </w:tabs>
              <w:ind w:left="510" w:hanging="510"/>
            </w:pPr>
            <w:r w:rsidRPr="001B18C5">
              <w:t>engagement with Asia</w:t>
            </w:r>
          </w:p>
          <w:p w:rsidR="00981E84" w:rsidRPr="001B18C5" w:rsidRDefault="00981E84" w:rsidP="00981E84">
            <w:pPr>
              <w:pStyle w:val="Tablebullets"/>
            </w:pPr>
            <w:r>
              <w:t>Investigate</w:t>
            </w:r>
            <w:r w:rsidRPr="001B18C5">
              <w:t xml:space="preserve"> the development of </w:t>
            </w:r>
            <w:r w:rsidRPr="00A76A7E">
              <w:rPr>
                <w:rFonts w:cs="Arial"/>
                <w:lang w:eastAsia="en-AU"/>
              </w:rPr>
              <w:lastRenderedPageBreak/>
              <w:t>sustainable energy sources and technologies</w:t>
            </w:r>
            <w:r w:rsidRPr="001B18C5">
              <w:t xml:space="preserve"> </w:t>
            </w:r>
            <w:r>
              <w:t>in the Asia–Pacific region.</w:t>
            </w:r>
          </w:p>
          <w:p w:rsidR="00981E84" w:rsidRDefault="006816F2" w:rsidP="00981E84">
            <w:pPr>
              <w:pStyle w:val="Tablesubhead"/>
              <w:tabs>
                <w:tab w:val="left" w:pos="510"/>
              </w:tabs>
              <w:ind w:left="510" w:hanging="510"/>
            </w:pPr>
            <w:r>
              <w:rPr>
                <w:noProof/>
                <w:sz w:val="17"/>
                <w:szCs w:val="17"/>
                <w:lang w:eastAsia="en-AU"/>
              </w:rPr>
              <w:drawing>
                <wp:inline distT="0" distB="0" distL="0" distR="0">
                  <wp:extent cx="228600" cy="171450"/>
                  <wp:effectExtent l="0" t="0" r="0" b="0"/>
                  <wp:docPr id="8"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cc_su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981E84" w:rsidRPr="001B18C5">
              <w:rPr>
                <w:rFonts w:ascii="MS Mincho" w:eastAsia="MS Mincho" w:hAnsi="MS Mincho" w:cs="MS Mincho"/>
              </w:rPr>
              <w:tab/>
            </w:r>
            <w:r w:rsidR="00981E84" w:rsidRPr="001B18C5">
              <w:t>Sustainability</w:t>
            </w:r>
          </w:p>
          <w:p w:rsidR="00604E1C" w:rsidRPr="00030551" w:rsidRDefault="00981E84" w:rsidP="00981E84">
            <w:pPr>
              <w:pStyle w:val="Tablebullets"/>
            </w:pPr>
            <w:r>
              <w:t>Debate</w:t>
            </w:r>
            <w:r w:rsidRPr="001B18C5">
              <w:t xml:space="preserve"> how </w:t>
            </w:r>
            <w:r>
              <w:t xml:space="preserve">emerging energy </w:t>
            </w:r>
            <w:r w:rsidRPr="001B18C5">
              <w:t>technologies improve</w:t>
            </w:r>
            <w:r>
              <w:t xml:space="preserve"> the</w:t>
            </w:r>
            <w:r w:rsidRPr="001B18C5">
              <w:t xml:space="preserve"> sustainability</w:t>
            </w:r>
            <w:r>
              <w:t xml:space="preserve"> of resources.</w:t>
            </w:r>
          </w:p>
        </w:tc>
      </w:tr>
      <w:tr w:rsidR="0042553E" w:rsidRPr="00561E58" w:rsidTr="0042553E">
        <w:trPr>
          <w:jc w:val="center"/>
        </w:trPr>
        <w:tc>
          <w:tcPr>
            <w:tcW w:w="5000" w:type="pct"/>
            <w:gridSpan w:val="4"/>
            <w:shd w:val="clear" w:color="auto" w:fill="CFE7E6"/>
          </w:tcPr>
          <w:p w:rsidR="0042553E" w:rsidRPr="004E0C69" w:rsidRDefault="0042553E" w:rsidP="00F67014">
            <w:pPr>
              <w:pStyle w:val="Tablesubhead"/>
              <w:rPr>
                <w:highlight w:val="magenta"/>
              </w:rPr>
            </w:pPr>
            <w:r>
              <w:lastRenderedPageBreak/>
              <w:t>A</w:t>
            </w:r>
            <w:r w:rsidRPr="004E0C69">
              <w:t>chievement standard</w:t>
            </w:r>
          </w:p>
        </w:tc>
      </w:tr>
      <w:tr w:rsidR="0042553E" w:rsidRPr="00561E58" w:rsidTr="0042553E">
        <w:trPr>
          <w:jc w:val="center"/>
        </w:trPr>
        <w:tc>
          <w:tcPr>
            <w:tcW w:w="5000" w:type="pct"/>
            <w:gridSpan w:val="4"/>
            <w:shd w:val="clear" w:color="auto" w:fill="auto"/>
          </w:tcPr>
          <w:p w:rsidR="0042553E" w:rsidRPr="0042553E" w:rsidRDefault="0042553E" w:rsidP="00F67014">
            <w:pPr>
              <w:spacing w:before="40" w:after="40" w:line="220" w:lineRule="atLeast"/>
              <w:rPr>
                <w:sz w:val="20"/>
                <w:lang w:eastAsia="en-AU"/>
              </w:rPr>
            </w:pPr>
            <w:r w:rsidRPr="0042553E">
              <w:rPr>
                <w:sz w:val="20"/>
                <w:lang w:eastAsia="en-AU"/>
              </w:rPr>
              <w:t xml:space="preserve">By the end of Year 8, students compare physical and chemical changes and use the particle </w:t>
            </w:r>
            <w:hyperlink r:id="rId38" w:history="1">
              <w:r w:rsidRPr="0042553E">
                <w:rPr>
                  <w:sz w:val="20"/>
                  <w:lang w:eastAsia="en-AU"/>
                </w:rPr>
                <w:t>model</w:t>
              </w:r>
            </w:hyperlink>
            <w:r w:rsidRPr="0042553E">
              <w:rPr>
                <w:sz w:val="20"/>
                <w:lang w:eastAsia="en-AU"/>
              </w:rPr>
              <w:t xml:space="preserve"> to explain and predict the </w:t>
            </w:r>
            <w:hyperlink r:id="rId39" w:history="1">
              <w:r w:rsidRPr="0042553E">
                <w:rPr>
                  <w:sz w:val="20"/>
                  <w:lang w:eastAsia="en-AU"/>
                </w:rPr>
                <w:t>properties</w:t>
              </w:r>
            </w:hyperlink>
            <w:r w:rsidRPr="0042553E">
              <w:rPr>
                <w:sz w:val="20"/>
                <w:lang w:eastAsia="en-AU"/>
              </w:rPr>
              <w:t xml:space="preserve"> and behaviours of substances. They identify different forms of energy and describe how energy transfers and transformations cause change in simple </w:t>
            </w:r>
            <w:hyperlink r:id="rId40" w:history="1">
              <w:r w:rsidRPr="0042553E">
                <w:rPr>
                  <w:sz w:val="20"/>
                  <w:lang w:eastAsia="en-AU"/>
                </w:rPr>
                <w:t>systems</w:t>
              </w:r>
            </w:hyperlink>
            <w:r w:rsidRPr="0042553E">
              <w:rPr>
                <w:sz w:val="20"/>
                <w:lang w:eastAsia="en-AU"/>
              </w:rPr>
              <w:t xml:space="preserve">. They compare processes of rock formation, including the time scales involved. They </w:t>
            </w:r>
            <w:hyperlink r:id="rId41" w:history="1">
              <w:r w:rsidRPr="0042553E">
                <w:rPr>
                  <w:sz w:val="20"/>
                  <w:lang w:eastAsia="en-AU"/>
                </w:rPr>
                <w:t>analyse</w:t>
              </w:r>
            </w:hyperlink>
            <w:r w:rsidRPr="0042553E">
              <w:rPr>
                <w:sz w:val="20"/>
                <w:lang w:eastAsia="en-AU"/>
              </w:rPr>
              <w:t xml:space="preserve"> the </w:t>
            </w:r>
            <w:hyperlink r:id="rId42" w:history="1">
              <w:r w:rsidRPr="0042553E">
                <w:rPr>
                  <w:sz w:val="20"/>
                  <w:lang w:eastAsia="en-AU"/>
                </w:rPr>
                <w:t>relationship</w:t>
              </w:r>
            </w:hyperlink>
            <w:r w:rsidRPr="0042553E">
              <w:rPr>
                <w:sz w:val="20"/>
                <w:lang w:eastAsia="en-AU"/>
              </w:rPr>
              <w:t xml:space="preserve"> between structure and function at cell, organ and body </w:t>
            </w:r>
            <w:hyperlink r:id="rId43" w:history="1">
              <w:r w:rsidRPr="0042553E">
                <w:rPr>
                  <w:sz w:val="20"/>
                  <w:lang w:eastAsia="en-AU"/>
                </w:rPr>
                <w:t>system</w:t>
              </w:r>
            </w:hyperlink>
            <w:r w:rsidRPr="0042553E">
              <w:rPr>
                <w:sz w:val="20"/>
                <w:lang w:eastAsia="en-AU"/>
              </w:rPr>
              <w:t xml:space="preserve"> levels. Students examine the different science knowledge used in occupations. They explain how </w:t>
            </w:r>
            <w:hyperlink r:id="rId44" w:history="1">
              <w:r w:rsidRPr="0042553E">
                <w:rPr>
                  <w:sz w:val="20"/>
                  <w:lang w:eastAsia="en-AU"/>
                </w:rPr>
                <w:t>evidence</w:t>
              </w:r>
            </w:hyperlink>
            <w:r w:rsidRPr="0042553E">
              <w:rPr>
                <w:sz w:val="20"/>
                <w:lang w:eastAsia="en-AU"/>
              </w:rPr>
              <w:t xml:space="preserve"> has led to an improved understanding of a scientific idea and describe situations in which </w:t>
            </w:r>
            <w:hyperlink r:id="rId45" w:tooltip="Display the glossary entry for 'scientists'" w:history="1">
              <w:r w:rsidRPr="0042553E">
                <w:rPr>
                  <w:sz w:val="20"/>
                  <w:lang w:eastAsia="en-AU"/>
                </w:rPr>
                <w:t>scientists</w:t>
              </w:r>
            </w:hyperlink>
            <w:r w:rsidRPr="0042553E">
              <w:rPr>
                <w:sz w:val="20"/>
                <w:lang w:eastAsia="en-AU"/>
              </w:rPr>
              <w:t xml:space="preserve"> collaborated to generate solutions to contemporary problems.</w:t>
            </w:r>
          </w:p>
          <w:p w:rsidR="0042553E" w:rsidRPr="002E5297" w:rsidRDefault="0042553E" w:rsidP="00F67014">
            <w:pPr>
              <w:spacing w:before="40" w:after="40" w:line="220" w:lineRule="atLeast"/>
            </w:pPr>
            <w:r w:rsidRPr="0042553E">
              <w:rPr>
                <w:sz w:val="20"/>
                <w:lang w:eastAsia="en-AU"/>
              </w:rPr>
              <w:t xml:space="preserve">Students identify and construct questions and problems that they can investigate scientifically. They consider safety and ethics when planning </w:t>
            </w:r>
            <w:hyperlink r:id="rId46" w:history="1">
              <w:r w:rsidRPr="0042553E">
                <w:rPr>
                  <w:sz w:val="20"/>
                  <w:lang w:eastAsia="en-AU"/>
                </w:rPr>
                <w:t>investigations</w:t>
              </w:r>
            </w:hyperlink>
            <w:r w:rsidRPr="0042553E">
              <w:rPr>
                <w:sz w:val="20"/>
                <w:lang w:eastAsia="en-AU"/>
              </w:rPr>
              <w:t xml:space="preserve">, including </w:t>
            </w:r>
            <w:hyperlink r:id="rId47" w:history="1">
              <w:r w:rsidRPr="0042553E">
                <w:rPr>
                  <w:sz w:val="20"/>
                  <w:lang w:eastAsia="en-AU"/>
                </w:rPr>
                <w:t>designing</w:t>
              </w:r>
            </w:hyperlink>
            <w:r w:rsidRPr="0042553E">
              <w:rPr>
                <w:sz w:val="20"/>
                <w:lang w:eastAsia="en-AU"/>
              </w:rPr>
              <w:t xml:space="preserve"> field or experimental methods. They identify </w:t>
            </w:r>
            <w:hyperlink r:id="rId48" w:history="1">
              <w:r w:rsidRPr="0042553E">
                <w:rPr>
                  <w:sz w:val="20"/>
                  <w:lang w:eastAsia="en-AU"/>
                </w:rPr>
                <w:t>variables</w:t>
              </w:r>
            </w:hyperlink>
            <w:r w:rsidRPr="0042553E">
              <w:rPr>
                <w:sz w:val="20"/>
                <w:lang w:eastAsia="en-AU"/>
              </w:rPr>
              <w:t xml:space="preserve"> to be changed, measured and controlled. Students construct representations of their </w:t>
            </w:r>
            <w:hyperlink r:id="rId49" w:history="1">
              <w:r w:rsidRPr="0042553E">
                <w:rPr>
                  <w:sz w:val="20"/>
                  <w:lang w:eastAsia="en-AU"/>
                </w:rPr>
                <w:t>data</w:t>
              </w:r>
            </w:hyperlink>
            <w:r w:rsidRPr="0042553E">
              <w:rPr>
                <w:sz w:val="20"/>
                <w:lang w:eastAsia="en-AU"/>
              </w:rPr>
              <w:t xml:space="preserve"> to reveal and </w:t>
            </w:r>
            <w:hyperlink r:id="rId50" w:history="1">
              <w:r w:rsidRPr="0042553E">
                <w:rPr>
                  <w:sz w:val="20"/>
                  <w:lang w:eastAsia="en-AU"/>
                </w:rPr>
                <w:t>analyse</w:t>
              </w:r>
            </w:hyperlink>
            <w:r w:rsidRPr="0042553E">
              <w:rPr>
                <w:sz w:val="20"/>
                <w:lang w:eastAsia="en-AU"/>
              </w:rPr>
              <w:t xml:space="preserve"> </w:t>
            </w:r>
            <w:hyperlink r:id="rId51" w:history="1">
              <w:r w:rsidRPr="0042553E">
                <w:rPr>
                  <w:sz w:val="20"/>
                  <w:lang w:eastAsia="en-AU"/>
                </w:rPr>
                <w:t>patterns</w:t>
              </w:r>
            </w:hyperlink>
            <w:r w:rsidRPr="0042553E">
              <w:rPr>
                <w:sz w:val="20"/>
                <w:lang w:eastAsia="en-AU"/>
              </w:rPr>
              <w:t xml:space="preserve"> and </w:t>
            </w:r>
            <w:hyperlink r:id="rId52" w:tooltip="Display the glossary entry for 'trends'" w:history="1">
              <w:r w:rsidRPr="0042553E">
                <w:rPr>
                  <w:sz w:val="20"/>
                  <w:lang w:eastAsia="en-AU"/>
                </w:rPr>
                <w:t>trends</w:t>
              </w:r>
            </w:hyperlink>
            <w:r w:rsidRPr="0042553E">
              <w:rPr>
                <w:sz w:val="20"/>
                <w:lang w:eastAsia="en-AU"/>
              </w:rPr>
              <w:t xml:space="preserve">, and use these when justifying their </w:t>
            </w:r>
            <w:hyperlink r:id="rId53" w:history="1">
              <w:r w:rsidRPr="0042553E">
                <w:rPr>
                  <w:sz w:val="20"/>
                  <w:lang w:eastAsia="en-AU"/>
                </w:rPr>
                <w:t>conclusions</w:t>
              </w:r>
            </w:hyperlink>
            <w:r w:rsidRPr="0042553E">
              <w:rPr>
                <w:sz w:val="20"/>
                <w:lang w:eastAsia="en-AU"/>
              </w:rPr>
              <w:t xml:space="preserve">. They explain how modifications to methods could improve the quality of their </w:t>
            </w:r>
            <w:hyperlink r:id="rId54" w:history="1">
              <w:r w:rsidRPr="0042553E">
                <w:rPr>
                  <w:sz w:val="20"/>
                  <w:lang w:eastAsia="en-AU"/>
                </w:rPr>
                <w:t>data</w:t>
              </w:r>
            </w:hyperlink>
            <w:r w:rsidRPr="0042553E">
              <w:rPr>
                <w:sz w:val="20"/>
                <w:lang w:eastAsia="en-AU"/>
              </w:rPr>
              <w:t xml:space="preserve"> and apply their own scientific knowledge and </w:t>
            </w:r>
            <w:hyperlink r:id="rId55" w:tooltip="Display the glossary entry for 'investigation'" w:history="1">
              <w:r w:rsidRPr="0042553E">
                <w:rPr>
                  <w:sz w:val="20"/>
                  <w:lang w:eastAsia="en-AU"/>
                </w:rPr>
                <w:t>investigation</w:t>
              </w:r>
            </w:hyperlink>
            <w:r w:rsidRPr="0042553E">
              <w:rPr>
                <w:sz w:val="20"/>
                <w:lang w:eastAsia="en-AU"/>
              </w:rPr>
              <w:t xml:space="preserve"> findings to </w:t>
            </w:r>
            <w:hyperlink r:id="rId56" w:history="1">
              <w:r w:rsidRPr="0042553E">
                <w:rPr>
                  <w:sz w:val="20"/>
                  <w:lang w:eastAsia="en-AU"/>
                </w:rPr>
                <w:t>evaluate</w:t>
              </w:r>
            </w:hyperlink>
            <w:r w:rsidRPr="0042553E">
              <w:rPr>
                <w:sz w:val="20"/>
                <w:lang w:eastAsia="en-AU"/>
              </w:rPr>
              <w:t xml:space="preserve"> claims made by others. They use appropriate language and representations to communicate science ideas, methods and findings in a range of text types.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A60632">
        <w:trPr>
          <w:jc w:val="center"/>
        </w:trPr>
        <w:tc>
          <w:tcPr>
            <w:tcW w:w="2519" w:type="pct"/>
            <w:tcBorders>
              <w:bottom w:val="single" w:sz="4" w:space="0" w:color="00928F"/>
            </w:tcBorders>
            <w:shd w:val="clear" w:color="auto" w:fill="CFE7E6"/>
          </w:tcPr>
          <w:p w:rsidR="001F6C01" w:rsidRPr="004E0C69" w:rsidRDefault="001F6C01" w:rsidP="00A343ED">
            <w:pPr>
              <w:pStyle w:val="Tablesubhead"/>
            </w:pPr>
            <w:r w:rsidRPr="004E0C69">
              <w:t>Relevant prior curriculum</w:t>
            </w:r>
          </w:p>
        </w:tc>
        <w:tc>
          <w:tcPr>
            <w:tcW w:w="2481" w:type="pct"/>
            <w:tcBorders>
              <w:bottom w:val="single" w:sz="4" w:space="0" w:color="00928F"/>
            </w:tcBorders>
            <w:shd w:val="clear" w:color="auto" w:fill="CFE7E6"/>
          </w:tcPr>
          <w:p w:rsidR="001F6C01" w:rsidRPr="004E0C69" w:rsidRDefault="001F6C01" w:rsidP="00A343ED">
            <w:pPr>
              <w:pStyle w:val="Tablesubhead"/>
            </w:pPr>
            <w:r w:rsidRPr="004E0C69">
              <w:t>Curriculum working towards</w:t>
            </w:r>
          </w:p>
        </w:tc>
      </w:tr>
      <w:tr w:rsidR="00F57479" w:rsidRPr="009927F7" w:rsidTr="008B31C6">
        <w:trPr>
          <w:jc w:val="center"/>
        </w:trPr>
        <w:tc>
          <w:tcPr>
            <w:tcW w:w="2519" w:type="pct"/>
            <w:tcBorders>
              <w:bottom w:val="single" w:sz="4" w:space="0" w:color="31849B"/>
            </w:tcBorders>
            <w:shd w:val="clear" w:color="auto" w:fill="auto"/>
          </w:tcPr>
          <w:p w:rsidR="00F57479" w:rsidRPr="003308F6" w:rsidRDefault="00F57479" w:rsidP="002E5297">
            <w:pPr>
              <w:pStyle w:val="Tablesubhead"/>
            </w:pPr>
            <w:r w:rsidRPr="003308F6">
              <w:t xml:space="preserve">In the Australian Curriculum: </w:t>
            </w:r>
            <w:r>
              <w:t>Science</w:t>
            </w:r>
            <w:r w:rsidRPr="003308F6">
              <w:t xml:space="preserve"> at Year </w:t>
            </w:r>
            <w:r>
              <w:t>7</w:t>
            </w:r>
          </w:p>
          <w:p w:rsidR="00F57479" w:rsidRPr="003308F6" w:rsidRDefault="00F57479" w:rsidP="002E5297">
            <w:pPr>
              <w:pStyle w:val="Tablesubhead"/>
              <w:rPr>
                <w:rFonts w:cs="Arial"/>
              </w:rPr>
            </w:pPr>
            <w:r w:rsidRPr="003308F6">
              <w:rPr>
                <w:rFonts w:cs="Arial"/>
              </w:rPr>
              <w:t>Science understanding</w:t>
            </w:r>
          </w:p>
          <w:p w:rsidR="00F57479" w:rsidRDefault="00F57479" w:rsidP="002E5297">
            <w:pPr>
              <w:pStyle w:val="Tabletext"/>
              <w:rPr>
                <w:rFonts w:cs="Arial"/>
              </w:rPr>
            </w:pPr>
            <w:r>
              <w:rPr>
                <w:rFonts w:cs="Arial"/>
              </w:rPr>
              <w:t>Earth and space sciences</w:t>
            </w:r>
          </w:p>
          <w:p w:rsidR="00F57479" w:rsidRPr="00A14DC6" w:rsidRDefault="00F57479" w:rsidP="00F57479">
            <w:pPr>
              <w:pStyle w:val="Tablebullets"/>
              <w:numPr>
                <w:ilvl w:val="0"/>
                <w:numId w:val="7"/>
              </w:numPr>
              <w:rPr>
                <w:rFonts w:cs="Arial"/>
              </w:rPr>
            </w:pPr>
            <w:r>
              <w:t>Some of Earth’s resources are renewable, but others are non-renewable.</w:t>
            </w:r>
          </w:p>
          <w:p w:rsidR="00F57479" w:rsidRPr="00977823" w:rsidRDefault="00F57479" w:rsidP="002E5297">
            <w:pPr>
              <w:pStyle w:val="Tablesubhead"/>
            </w:pPr>
            <w:r w:rsidRPr="00977823">
              <w:t>Science as a Human Endeavour</w:t>
            </w:r>
          </w:p>
          <w:p w:rsidR="00F57479" w:rsidRPr="00977823" w:rsidRDefault="00F57479" w:rsidP="007F155A">
            <w:pPr>
              <w:pStyle w:val="Tablebullets"/>
            </w:pPr>
            <w:r w:rsidRPr="00977823">
              <w:t>The content descriptions for Science as a Human E</w:t>
            </w:r>
            <w:r>
              <w:t>ndeavour are the same for Year 7 and Year 8.</w:t>
            </w:r>
          </w:p>
          <w:p w:rsidR="00F57479" w:rsidRPr="00977823" w:rsidRDefault="00F57479" w:rsidP="002E5297">
            <w:pPr>
              <w:pStyle w:val="Tablesubhead"/>
            </w:pPr>
            <w:r w:rsidRPr="00977823">
              <w:t>Science Inquiry Skills</w:t>
            </w:r>
          </w:p>
          <w:p w:rsidR="00F57479" w:rsidRPr="00B01DEC" w:rsidRDefault="00F57479" w:rsidP="007F155A">
            <w:pPr>
              <w:pStyle w:val="Tablebullets"/>
            </w:pPr>
            <w:r w:rsidRPr="00977823">
              <w:t>The content descriptions for Science Inquir</w:t>
            </w:r>
            <w:r>
              <w:t>y Skills are the same for Year 7 and Year 8.</w:t>
            </w:r>
          </w:p>
        </w:tc>
        <w:tc>
          <w:tcPr>
            <w:tcW w:w="2481" w:type="pct"/>
            <w:tcBorders>
              <w:bottom w:val="single" w:sz="4" w:space="0" w:color="31849B"/>
            </w:tcBorders>
            <w:shd w:val="clear" w:color="auto" w:fill="auto"/>
          </w:tcPr>
          <w:p w:rsidR="00F57479" w:rsidRPr="003308F6" w:rsidRDefault="00F57479" w:rsidP="002E5297">
            <w:pPr>
              <w:pStyle w:val="Tablesubhead"/>
            </w:pPr>
            <w:r w:rsidRPr="003308F6">
              <w:t xml:space="preserve">In the Australian Curriculum: </w:t>
            </w:r>
            <w:r>
              <w:t>Science</w:t>
            </w:r>
            <w:r w:rsidRPr="003308F6">
              <w:t xml:space="preserve"> at Year </w:t>
            </w:r>
            <w:r>
              <w:t>9</w:t>
            </w:r>
          </w:p>
          <w:p w:rsidR="00F57479" w:rsidRPr="003308F6" w:rsidRDefault="00F57479" w:rsidP="002E5297">
            <w:pPr>
              <w:pStyle w:val="Tablesubhead"/>
              <w:rPr>
                <w:rFonts w:cs="Arial"/>
              </w:rPr>
            </w:pPr>
            <w:r w:rsidRPr="003308F6">
              <w:rPr>
                <w:rFonts w:cs="Arial"/>
              </w:rPr>
              <w:t>Science understanding</w:t>
            </w:r>
          </w:p>
          <w:p w:rsidR="00F57479" w:rsidRDefault="00F57479" w:rsidP="002E5297">
            <w:pPr>
              <w:pStyle w:val="Tabletext"/>
              <w:rPr>
                <w:rFonts w:cs="Arial"/>
              </w:rPr>
            </w:pPr>
            <w:r>
              <w:rPr>
                <w:rFonts w:cs="Arial"/>
              </w:rPr>
              <w:t>Physical sciences</w:t>
            </w:r>
          </w:p>
          <w:p w:rsidR="00F57479" w:rsidRPr="00A14DC6" w:rsidRDefault="00B54504" w:rsidP="00F57479">
            <w:pPr>
              <w:pStyle w:val="Tablebullets"/>
              <w:numPr>
                <w:ilvl w:val="0"/>
                <w:numId w:val="7"/>
              </w:numPr>
            </w:pPr>
            <w:r>
              <w:t>Energy transfer through different mediums can be explained using wave and particle models.</w:t>
            </w:r>
          </w:p>
          <w:p w:rsidR="00F57479" w:rsidRDefault="00F57479" w:rsidP="002E5297">
            <w:pPr>
              <w:pStyle w:val="Tablesubhead"/>
            </w:pPr>
            <w:r>
              <w:t>Science as a Human Endeavour</w:t>
            </w:r>
          </w:p>
          <w:p w:rsidR="00F57479" w:rsidRPr="00E86AAC" w:rsidRDefault="00F57479" w:rsidP="002E5297">
            <w:pPr>
              <w:pStyle w:val="Tabletext"/>
            </w:pPr>
            <w:r w:rsidRPr="00E86AAC">
              <w:t>Use and influence of science</w:t>
            </w:r>
          </w:p>
          <w:p w:rsidR="00F57479" w:rsidRDefault="00F57479" w:rsidP="00F57479">
            <w:pPr>
              <w:pStyle w:val="Tablebullets"/>
              <w:numPr>
                <w:ilvl w:val="0"/>
                <w:numId w:val="7"/>
              </w:numPr>
            </w:pPr>
            <w:r w:rsidRPr="007F3A0E">
              <w:t>People can use scientific knowledge to evaluate whether they should accept claims, explanations or predictions</w:t>
            </w:r>
            <w:r>
              <w:t>.</w:t>
            </w:r>
            <w:r w:rsidRPr="007F3A0E">
              <w:t xml:space="preserve"> </w:t>
            </w:r>
          </w:p>
          <w:p w:rsidR="00F57479" w:rsidRPr="00A14DC6" w:rsidRDefault="00F57479" w:rsidP="00F57479">
            <w:pPr>
              <w:pStyle w:val="Tablebullets"/>
              <w:numPr>
                <w:ilvl w:val="0"/>
                <w:numId w:val="7"/>
              </w:numPr>
            </w:pPr>
            <w:r w:rsidRPr="007F3A0E">
              <w:t>The values and needs of contemporary society can influence the focus of scientific research</w:t>
            </w:r>
            <w:r>
              <w:t>.</w:t>
            </w:r>
          </w:p>
          <w:p w:rsidR="00F57479" w:rsidRPr="00977823" w:rsidRDefault="00F57479" w:rsidP="002E5297">
            <w:pPr>
              <w:pStyle w:val="Tablesubhead"/>
            </w:pPr>
            <w:r w:rsidRPr="00977823">
              <w:t>Science Inquiry Skills</w:t>
            </w:r>
          </w:p>
          <w:p w:rsidR="00F57479" w:rsidRDefault="00F57479" w:rsidP="002E5297">
            <w:pPr>
              <w:pStyle w:val="Tabletext"/>
            </w:pPr>
            <w:r>
              <w:t>Questioning and predicting</w:t>
            </w:r>
          </w:p>
          <w:p w:rsidR="00F57479" w:rsidRPr="006E29CF" w:rsidRDefault="00F57479" w:rsidP="00F57479">
            <w:pPr>
              <w:pStyle w:val="Tablebullets"/>
              <w:numPr>
                <w:ilvl w:val="0"/>
                <w:numId w:val="7"/>
              </w:numPr>
            </w:pPr>
            <w:r w:rsidRPr="006E29CF">
              <w:t>Formulate questions or hypotheses that can be investigated scientifically</w:t>
            </w:r>
            <w:r>
              <w:t>.</w:t>
            </w:r>
          </w:p>
          <w:p w:rsidR="00F57479" w:rsidRDefault="00F57479" w:rsidP="002E5297">
            <w:pPr>
              <w:pStyle w:val="Tabletext"/>
            </w:pPr>
            <w:r>
              <w:t>Planning and conducting</w:t>
            </w:r>
          </w:p>
          <w:p w:rsidR="00F57479" w:rsidRPr="006E29CF" w:rsidRDefault="00F57479" w:rsidP="00F57479">
            <w:pPr>
              <w:pStyle w:val="Tablebullets"/>
              <w:numPr>
                <w:ilvl w:val="0"/>
                <w:numId w:val="7"/>
              </w:numPr>
            </w:pPr>
            <w:r w:rsidRPr="006E29CF">
              <w:t>Plan, select and use appropriate investigation methods, including field work and laboratory experimentation, to collect reliable data; assess risk and address ethical issues associated with these methods</w:t>
            </w:r>
            <w:r>
              <w:t>.</w:t>
            </w:r>
          </w:p>
          <w:p w:rsidR="00F57479" w:rsidRPr="006E29CF" w:rsidRDefault="00F57479" w:rsidP="00F57479">
            <w:pPr>
              <w:pStyle w:val="Tablebullets"/>
              <w:numPr>
                <w:ilvl w:val="0"/>
                <w:numId w:val="7"/>
              </w:numPr>
            </w:pPr>
            <w:r w:rsidRPr="006E29CF">
              <w:t>Select and use appropriate equipment, including digital technologies, to systematically and accurately collect and record data</w:t>
            </w:r>
            <w:r>
              <w:t>.</w:t>
            </w:r>
          </w:p>
          <w:p w:rsidR="00F57479" w:rsidRDefault="00F57479" w:rsidP="002E5297">
            <w:pPr>
              <w:pStyle w:val="Tabletext"/>
            </w:pPr>
            <w:r>
              <w:t>Processing and analysing data and information</w:t>
            </w:r>
          </w:p>
          <w:p w:rsidR="00F57479" w:rsidRPr="006E29CF" w:rsidRDefault="00F57479" w:rsidP="00F57479">
            <w:pPr>
              <w:pStyle w:val="Tablebullets"/>
              <w:numPr>
                <w:ilvl w:val="0"/>
                <w:numId w:val="7"/>
              </w:numPr>
            </w:pPr>
            <w:r w:rsidRPr="006E29CF">
              <w:t>Analyse patterns and trends in data, including describing relationships between variables and identifying inconsistencies</w:t>
            </w:r>
            <w:r>
              <w:t>.</w:t>
            </w:r>
          </w:p>
          <w:p w:rsidR="00F57479" w:rsidRPr="006E29CF" w:rsidRDefault="00F57479" w:rsidP="00F57479">
            <w:pPr>
              <w:pStyle w:val="Tablebullets"/>
              <w:numPr>
                <w:ilvl w:val="0"/>
                <w:numId w:val="7"/>
              </w:numPr>
            </w:pPr>
            <w:r w:rsidRPr="006E29CF">
              <w:t>Use knowledge of scientific concepts to draw conclusions that are consistent with evidence</w:t>
            </w:r>
            <w:r>
              <w:t>.</w:t>
            </w:r>
          </w:p>
          <w:p w:rsidR="00F57479" w:rsidRDefault="00F57479" w:rsidP="002E5297">
            <w:pPr>
              <w:pStyle w:val="Tabletext"/>
            </w:pPr>
            <w:r>
              <w:t>Evaluating</w:t>
            </w:r>
          </w:p>
          <w:p w:rsidR="00F57479" w:rsidRPr="00933103" w:rsidRDefault="00F57479" w:rsidP="00F57479">
            <w:pPr>
              <w:pStyle w:val="Tablebullets"/>
              <w:numPr>
                <w:ilvl w:val="0"/>
                <w:numId w:val="7"/>
              </w:numPr>
            </w:pPr>
            <w:r w:rsidRPr="00933103">
              <w:t>Evaluate conclusions, including identifying sources of uncertainty and possible alternative explanations, and describe specific ways to improve the quality of the data</w:t>
            </w:r>
            <w:r>
              <w:t>.</w:t>
            </w:r>
          </w:p>
          <w:p w:rsidR="00F57479" w:rsidRPr="00933103" w:rsidRDefault="00F57479" w:rsidP="00F57479">
            <w:pPr>
              <w:pStyle w:val="Tablebullets"/>
              <w:numPr>
                <w:ilvl w:val="0"/>
                <w:numId w:val="7"/>
              </w:numPr>
            </w:pPr>
            <w:r w:rsidRPr="00933103">
              <w:t>Critically analyse the validity of information in secondary sources and evaluate the approaches used to solve problems</w:t>
            </w:r>
            <w:r>
              <w:t>.</w:t>
            </w:r>
          </w:p>
          <w:p w:rsidR="00BB4401" w:rsidRDefault="00BB4401" w:rsidP="002E5297">
            <w:pPr>
              <w:pStyle w:val="Tabletext"/>
            </w:pPr>
          </w:p>
          <w:p w:rsidR="00F57479" w:rsidRDefault="00F57479" w:rsidP="002E5297">
            <w:pPr>
              <w:pStyle w:val="Tabletext"/>
            </w:pPr>
            <w:r>
              <w:t>Communicating</w:t>
            </w:r>
          </w:p>
          <w:p w:rsidR="00F57479" w:rsidRPr="007F3A0E" w:rsidRDefault="00F57479" w:rsidP="00F57479">
            <w:pPr>
              <w:pStyle w:val="Tablebullets"/>
              <w:numPr>
                <w:ilvl w:val="0"/>
                <w:numId w:val="7"/>
              </w:numPr>
            </w:pPr>
            <w:r w:rsidRPr="00933103">
              <w:t>Communicate scientific ideas and information for a particular purpose, including constructing evidence-based arguments and using appropriate scientific language, conventions and representations</w:t>
            </w:r>
            <w:r>
              <w:t>.</w:t>
            </w:r>
          </w:p>
        </w:tc>
      </w:tr>
      <w:tr w:rsidR="00F57479" w:rsidRPr="009927F7" w:rsidTr="008B31C6">
        <w:trPr>
          <w:jc w:val="center"/>
        </w:trPr>
        <w:tc>
          <w:tcPr>
            <w:tcW w:w="5000" w:type="pct"/>
            <w:gridSpan w:val="2"/>
            <w:tcBorders>
              <w:top w:val="single" w:sz="4" w:space="0" w:color="31849B"/>
            </w:tcBorders>
            <w:shd w:val="clear" w:color="auto" w:fill="CFE7E6"/>
          </w:tcPr>
          <w:p w:rsidR="00F57479" w:rsidRPr="004E0C69" w:rsidRDefault="00F57479" w:rsidP="00A343ED">
            <w:pPr>
              <w:pStyle w:val="Tablesubhead"/>
            </w:pPr>
            <w:r w:rsidRPr="004E0C69">
              <w:t>Bridging content</w:t>
            </w:r>
          </w:p>
        </w:tc>
      </w:tr>
      <w:tr w:rsidR="00F57479" w:rsidRPr="00030551" w:rsidTr="001F6C01">
        <w:trPr>
          <w:jc w:val="center"/>
        </w:trPr>
        <w:tc>
          <w:tcPr>
            <w:tcW w:w="5000" w:type="pct"/>
            <w:gridSpan w:val="2"/>
            <w:shd w:val="clear" w:color="auto" w:fill="auto"/>
          </w:tcPr>
          <w:p w:rsidR="00F57479" w:rsidRPr="00F57479" w:rsidRDefault="00F57479" w:rsidP="00F57479">
            <w:pPr>
              <w:pStyle w:val="Tabletext"/>
            </w:pPr>
            <w:r>
              <w:rPr>
                <w:lang w:eastAsia="en-AU"/>
              </w:rPr>
              <w:t>T</w:t>
            </w:r>
            <w:r w:rsidRPr="005750F7">
              <w:rPr>
                <w:lang w:eastAsia="en-AU"/>
              </w:rPr>
              <w:t xml:space="preserve">he </w:t>
            </w:r>
            <w:r w:rsidRPr="00F53FE4">
              <w:rPr>
                <w:b/>
                <w:lang w:eastAsia="en-AU"/>
              </w:rPr>
              <w:t>Australian Curriculum: Science</w:t>
            </w:r>
            <w:r>
              <w:rPr>
                <w:lang w:eastAsia="en-AU"/>
              </w:rPr>
              <w:t xml:space="preserve"> prior to Year 8 focuses</w:t>
            </w:r>
            <w:r w:rsidRPr="005750F7">
              <w:rPr>
                <w:lang w:eastAsia="en-AU"/>
              </w:rPr>
              <w:t xml:space="preserve"> on specific types of ener</w:t>
            </w:r>
            <w:r>
              <w:rPr>
                <w:lang w:eastAsia="en-AU"/>
              </w:rPr>
              <w:t>gy, i.e. heat (Year 3) and electricity (Year 6).</w:t>
            </w:r>
            <w:r>
              <w:t xml:space="preserve"> The</w:t>
            </w:r>
            <w:r w:rsidRPr="00F53FE4">
              <w:rPr>
                <w:b/>
              </w:rPr>
              <w:t xml:space="preserve"> Year 7 Essential Learnings</w:t>
            </w:r>
            <w:r>
              <w:rPr>
                <w:b/>
              </w:rPr>
              <w:t>: Energy and change</w:t>
            </w:r>
            <w:r>
              <w:t xml:space="preserve"> address d</w:t>
            </w:r>
            <w:r w:rsidRPr="005750F7">
              <w:rPr>
                <w:lang w:eastAsia="en-AU"/>
              </w:rPr>
              <w:t>ifferent forms of energy and the changes that they cause in a system (by being transferred and transformed).</w:t>
            </w:r>
          </w:p>
        </w:tc>
      </w:tr>
      <w:tr w:rsidR="00F57479"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F57479" w:rsidRPr="001F6C01" w:rsidRDefault="00F57479" w:rsidP="00A343ED">
            <w:pPr>
              <w:pStyle w:val="Tablesubhead"/>
            </w:pPr>
            <w:r w:rsidRPr="001F6C01">
              <w:t>Links to other learning areas</w:t>
            </w:r>
          </w:p>
        </w:tc>
      </w:tr>
      <w:tr w:rsidR="00F57479"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F57479" w:rsidRPr="00F57479" w:rsidRDefault="00F57479" w:rsidP="00F57479">
            <w:pPr>
              <w:spacing w:before="40" w:after="40" w:line="220" w:lineRule="atLeast"/>
              <w:rPr>
                <w:b/>
                <w:sz w:val="20"/>
              </w:rPr>
            </w:pPr>
            <w:r w:rsidRPr="00F57479">
              <w:rPr>
                <w:b/>
                <w:sz w:val="20"/>
              </w:rPr>
              <w:t>In the Australian Curriculum: Mathematics at Year 8</w:t>
            </w:r>
          </w:p>
          <w:p w:rsidR="00F57479" w:rsidRPr="00F57479" w:rsidRDefault="00F57479" w:rsidP="00F57479">
            <w:pPr>
              <w:numPr>
                <w:ilvl w:val="0"/>
                <w:numId w:val="7"/>
              </w:numPr>
              <w:spacing w:before="40" w:after="40" w:line="220" w:lineRule="atLeast"/>
              <w:rPr>
                <w:sz w:val="20"/>
              </w:rPr>
            </w:pPr>
            <w:r w:rsidRPr="00F57479">
              <w:rPr>
                <w:sz w:val="20"/>
              </w:rPr>
              <w:t>Choose appropriate units of measurement.</w:t>
            </w:r>
          </w:p>
          <w:p w:rsidR="00F57479" w:rsidRPr="00F57479" w:rsidRDefault="00F57479" w:rsidP="00F57479">
            <w:pPr>
              <w:spacing w:before="40" w:after="40" w:line="220" w:lineRule="atLeast"/>
              <w:rPr>
                <w:b/>
                <w:sz w:val="20"/>
              </w:rPr>
            </w:pPr>
            <w:r w:rsidRPr="00F57479">
              <w:rPr>
                <w:b/>
                <w:sz w:val="20"/>
              </w:rPr>
              <w:t>In the Australian Curriculum: English at Year 8</w:t>
            </w:r>
          </w:p>
          <w:p w:rsidR="00F57479" w:rsidRPr="00F57479" w:rsidRDefault="00F57479" w:rsidP="00F57479">
            <w:pPr>
              <w:numPr>
                <w:ilvl w:val="0"/>
                <w:numId w:val="7"/>
              </w:numPr>
              <w:spacing w:before="40" w:after="40" w:line="220" w:lineRule="atLeast"/>
            </w:pPr>
            <w:r w:rsidRPr="00F57479">
              <w:rPr>
                <w:sz w:val="20"/>
              </w:rPr>
              <w:t>Use comprehension strategies to interpret and evaluate texts by reflecting on the validity of content and the credibility of sources, including finding evidence in the text for the author’s point of view.</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C466B4" w:rsidP="009350FB">
            <w:pPr>
              <w:pStyle w:val="Tablehead"/>
              <w:rPr>
                <w:szCs w:val="21"/>
              </w:rPr>
            </w:pPr>
            <w:r w:rsidRPr="004E0C69">
              <w:rPr>
                <w:szCs w:val="21"/>
              </w:rPr>
              <w:t>Make judgments</w:t>
            </w:r>
          </w:p>
        </w:tc>
      </w:tr>
      <w:tr w:rsidR="008D28C8" w:rsidRPr="00561E58" w:rsidTr="00A343ED">
        <w:trPr>
          <w:jc w:val="center"/>
        </w:trPr>
        <w:tc>
          <w:tcPr>
            <w:tcW w:w="2642" w:type="pct"/>
            <w:shd w:val="clear" w:color="auto" w:fill="CFE7E6"/>
          </w:tcPr>
          <w:p w:rsidR="008D28C8" w:rsidRPr="00365706" w:rsidRDefault="008D28C8" w:rsidP="00365706">
            <w:pPr>
              <w:pStyle w:val="Tablesubhead"/>
            </w:pPr>
            <w:r w:rsidRPr="00365706">
              <w:t>Describe the assessment</w:t>
            </w:r>
          </w:p>
        </w:tc>
        <w:tc>
          <w:tcPr>
            <w:tcW w:w="906" w:type="pct"/>
            <w:shd w:val="clear" w:color="auto" w:fill="CFE7E6"/>
          </w:tcPr>
          <w:p w:rsidR="008D28C8" w:rsidRPr="00365706" w:rsidRDefault="008D28C8" w:rsidP="00365706">
            <w:pPr>
              <w:pStyle w:val="Tablesubhead"/>
            </w:pPr>
            <w:r w:rsidRPr="00365706">
              <w:t>Assessment date</w:t>
            </w:r>
          </w:p>
        </w:tc>
        <w:tc>
          <w:tcPr>
            <w:tcW w:w="1452" w:type="pct"/>
            <w:vMerge w:val="restart"/>
            <w:shd w:val="clear" w:color="auto" w:fill="auto"/>
          </w:tcPr>
          <w:p w:rsidR="00172524" w:rsidRDefault="00172524" w:rsidP="00172524">
            <w:pPr>
              <w:spacing w:before="40" w:after="40" w:line="220" w:lineRule="atLeast"/>
              <w:rPr>
                <w:sz w:val="20"/>
              </w:rPr>
            </w:pPr>
            <w:r>
              <w:rPr>
                <w:sz w:val="20"/>
              </w:rPr>
              <w:t>Teachers gather evidence to make judgments about the following characteristics</w:t>
            </w:r>
            <w:r w:rsidR="007E05B6">
              <w:rPr>
                <w:sz w:val="20"/>
              </w:rPr>
              <w:t xml:space="preserve"> of student work</w:t>
            </w:r>
            <w:r>
              <w:rPr>
                <w:sz w:val="20"/>
              </w:rPr>
              <w:t>:</w:t>
            </w:r>
          </w:p>
          <w:p w:rsidR="00172524" w:rsidRPr="00B23D5B" w:rsidRDefault="00172524" w:rsidP="00172524">
            <w:pPr>
              <w:spacing w:before="40" w:after="40" w:line="220" w:lineRule="atLeast"/>
              <w:rPr>
                <w:b/>
                <w:sz w:val="20"/>
              </w:rPr>
            </w:pPr>
            <w:r w:rsidRPr="00B23D5B">
              <w:rPr>
                <w:b/>
                <w:sz w:val="20"/>
              </w:rPr>
              <w:t>Understanding</w:t>
            </w:r>
          </w:p>
          <w:p w:rsidR="00172524" w:rsidRDefault="00172524" w:rsidP="00172524">
            <w:pPr>
              <w:numPr>
                <w:ilvl w:val="0"/>
                <w:numId w:val="7"/>
              </w:numPr>
              <w:spacing w:before="40" w:after="40" w:line="220" w:lineRule="atLeast"/>
              <w:rPr>
                <w:sz w:val="20"/>
              </w:rPr>
            </w:pPr>
            <w:r>
              <w:rPr>
                <w:sz w:val="20"/>
              </w:rPr>
              <w:t>description and identification of</w:t>
            </w:r>
            <w:r w:rsidRPr="000263DD">
              <w:rPr>
                <w:sz w:val="20"/>
              </w:rPr>
              <w:t xml:space="preserve"> scientific facts, ideas, concepts, and phenomena</w:t>
            </w:r>
          </w:p>
          <w:p w:rsidR="00172524" w:rsidRDefault="00172524" w:rsidP="00172524">
            <w:pPr>
              <w:numPr>
                <w:ilvl w:val="0"/>
                <w:numId w:val="7"/>
              </w:numPr>
              <w:spacing w:before="40" w:after="40" w:line="220" w:lineRule="atLeast"/>
              <w:rPr>
                <w:sz w:val="20"/>
              </w:rPr>
            </w:pPr>
            <w:r>
              <w:rPr>
                <w:sz w:val="20"/>
              </w:rPr>
              <w:t>u</w:t>
            </w:r>
            <w:r w:rsidRPr="00B23D5B">
              <w:rPr>
                <w:sz w:val="20"/>
              </w:rPr>
              <w:t>se of science knowledge to generate solutions and explanations</w:t>
            </w:r>
          </w:p>
          <w:p w:rsidR="00172524" w:rsidRDefault="00172524" w:rsidP="00172524">
            <w:pPr>
              <w:numPr>
                <w:ilvl w:val="0"/>
                <w:numId w:val="7"/>
              </w:numPr>
              <w:spacing w:before="40" w:after="40" w:line="220" w:lineRule="atLeast"/>
              <w:rPr>
                <w:sz w:val="20"/>
              </w:rPr>
            </w:pPr>
            <w:r>
              <w:rPr>
                <w:sz w:val="20"/>
              </w:rPr>
              <w:t>d</w:t>
            </w:r>
            <w:r w:rsidRPr="00172524">
              <w:rPr>
                <w:sz w:val="20"/>
              </w:rPr>
              <w:t>escription of the application of science knowledge to solve real-world and contemporary problems</w:t>
            </w:r>
          </w:p>
          <w:p w:rsidR="00172524" w:rsidRPr="00172524" w:rsidRDefault="00172524" w:rsidP="00172524">
            <w:pPr>
              <w:spacing w:before="40" w:after="40" w:line="220" w:lineRule="atLeast"/>
              <w:rPr>
                <w:b/>
                <w:sz w:val="20"/>
              </w:rPr>
            </w:pPr>
            <w:r w:rsidRPr="00172524">
              <w:rPr>
                <w:b/>
                <w:sz w:val="20"/>
              </w:rPr>
              <w:t>Skills</w:t>
            </w:r>
          </w:p>
          <w:p w:rsidR="000E4CD0" w:rsidRDefault="000E4CD0" w:rsidP="000E4CD0">
            <w:pPr>
              <w:numPr>
                <w:ilvl w:val="0"/>
                <w:numId w:val="7"/>
              </w:numPr>
              <w:spacing w:before="40" w:after="40" w:line="220" w:lineRule="atLeast"/>
              <w:rPr>
                <w:sz w:val="20"/>
              </w:rPr>
            </w:pPr>
            <w:r>
              <w:rPr>
                <w:sz w:val="20"/>
              </w:rPr>
              <w:t>construction</w:t>
            </w:r>
            <w:r w:rsidRPr="000263DD">
              <w:rPr>
                <w:sz w:val="20"/>
              </w:rPr>
              <w:t xml:space="preserve"> </w:t>
            </w:r>
            <w:r>
              <w:rPr>
                <w:sz w:val="20"/>
              </w:rPr>
              <w:t xml:space="preserve">of </w:t>
            </w:r>
            <w:r w:rsidRPr="000263DD">
              <w:rPr>
                <w:sz w:val="20"/>
              </w:rPr>
              <w:t xml:space="preserve">questions and problems that can be investigated </w:t>
            </w:r>
            <w:r>
              <w:rPr>
                <w:sz w:val="20"/>
              </w:rPr>
              <w:t>scientifically</w:t>
            </w:r>
          </w:p>
          <w:p w:rsidR="00C4126E" w:rsidRDefault="00C4126E" w:rsidP="000E4CD0">
            <w:pPr>
              <w:numPr>
                <w:ilvl w:val="0"/>
                <w:numId w:val="7"/>
              </w:numPr>
              <w:spacing w:before="40" w:after="40" w:line="220" w:lineRule="atLeast"/>
              <w:rPr>
                <w:sz w:val="20"/>
              </w:rPr>
            </w:pPr>
            <w:r>
              <w:rPr>
                <w:sz w:val="20"/>
              </w:rPr>
              <w:t>p</w:t>
            </w:r>
            <w:r w:rsidRPr="00C4126E">
              <w:rPr>
                <w:sz w:val="20"/>
              </w:rPr>
              <w:t>lanning of investigations that take into account the need for fair testing and safety</w:t>
            </w:r>
          </w:p>
          <w:p w:rsidR="00C4126E" w:rsidRDefault="00C4126E" w:rsidP="000E4CD0">
            <w:pPr>
              <w:numPr>
                <w:ilvl w:val="0"/>
                <w:numId w:val="7"/>
              </w:numPr>
              <w:spacing w:before="40" w:after="40" w:line="220" w:lineRule="atLeast"/>
              <w:rPr>
                <w:sz w:val="20"/>
              </w:rPr>
            </w:pPr>
            <w:r>
              <w:rPr>
                <w:sz w:val="20"/>
              </w:rPr>
              <w:t>s</w:t>
            </w:r>
            <w:r w:rsidRPr="00C4126E">
              <w:rPr>
                <w:sz w:val="20"/>
              </w:rPr>
              <w:t>ummary of data and information to identify and describe patterns and trends</w:t>
            </w:r>
            <w:r>
              <w:rPr>
                <w:sz w:val="20"/>
              </w:rPr>
              <w:t xml:space="preserve"> and to draw conclusions</w:t>
            </w:r>
          </w:p>
          <w:p w:rsidR="00C4126E" w:rsidRPr="00F67014" w:rsidRDefault="00C4126E" w:rsidP="00F67014">
            <w:pPr>
              <w:numPr>
                <w:ilvl w:val="0"/>
                <w:numId w:val="7"/>
              </w:numPr>
              <w:spacing w:before="40" w:after="40" w:line="220" w:lineRule="atLeast"/>
              <w:rPr>
                <w:sz w:val="20"/>
              </w:rPr>
            </w:pPr>
            <w:r>
              <w:rPr>
                <w:sz w:val="20"/>
              </w:rPr>
              <w:t>d</w:t>
            </w:r>
            <w:r w:rsidRPr="00C4126E">
              <w:rPr>
                <w:sz w:val="20"/>
              </w:rPr>
              <w:t>escription of how methods and modifications to methods could improve the quality of data</w:t>
            </w:r>
          </w:p>
          <w:p w:rsidR="000E4CD0" w:rsidRDefault="000E4CD0" w:rsidP="000E4CD0">
            <w:pPr>
              <w:numPr>
                <w:ilvl w:val="0"/>
                <w:numId w:val="7"/>
              </w:numPr>
              <w:spacing w:before="40" w:after="40" w:line="220" w:lineRule="atLeast"/>
              <w:rPr>
                <w:sz w:val="20"/>
              </w:rPr>
            </w:pPr>
            <w:r>
              <w:rPr>
                <w:sz w:val="20"/>
              </w:rPr>
              <w:t>e</w:t>
            </w:r>
            <w:r w:rsidRPr="0010531F">
              <w:rPr>
                <w:sz w:val="20"/>
              </w:rPr>
              <w:t>valuation of claims with links to science knowledge</w:t>
            </w:r>
          </w:p>
          <w:p w:rsidR="00C4126E" w:rsidRPr="009350FB" w:rsidRDefault="000E4CD0" w:rsidP="009350FB">
            <w:pPr>
              <w:numPr>
                <w:ilvl w:val="0"/>
                <w:numId w:val="7"/>
              </w:numPr>
              <w:spacing w:before="40" w:after="40" w:line="220" w:lineRule="atLeast"/>
              <w:rPr>
                <w:sz w:val="20"/>
              </w:rPr>
            </w:pPr>
            <w:r w:rsidRPr="000E4CD0">
              <w:rPr>
                <w:sz w:val="20"/>
              </w:rPr>
              <w:t>communication using appropriate scientific language and representations.</w:t>
            </w:r>
          </w:p>
          <w:p w:rsidR="006B7AE2" w:rsidRPr="006B7AE2" w:rsidRDefault="009350FB" w:rsidP="009350FB">
            <w:pPr>
              <w:pStyle w:val="Tabletext"/>
            </w:pPr>
            <w:r w:rsidRPr="0014573C">
              <w:t xml:space="preserve">For further advice and guidelines on constructing guides to making judgments refer to the Learning area standard descriptors: </w:t>
            </w:r>
            <w:hyperlink r:id="rId57" w:history="1">
              <w:r w:rsidRPr="0014573C">
                <w:rPr>
                  <w:rStyle w:val="Hyperlink"/>
                  <w:sz w:val="20"/>
                </w:rPr>
                <w:t>www.qsa.qld.edu.au</w:t>
              </w:r>
            </w:hyperlink>
          </w:p>
        </w:tc>
      </w:tr>
      <w:tr w:rsidR="008D28C8" w:rsidRPr="00030551" w:rsidTr="00A343ED">
        <w:trPr>
          <w:jc w:val="center"/>
        </w:trPr>
        <w:tc>
          <w:tcPr>
            <w:tcW w:w="2642" w:type="pct"/>
            <w:shd w:val="clear" w:color="auto" w:fill="auto"/>
          </w:tcPr>
          <w:p w:rsidR="0026004A" w:rsidRPr="0026004A" w:rsidRDefault="0026004A" w:rsidP="0026004A">
            <w:pPr>
              <w:spacing w:before="40" w:after="40" w:line="220" w:lineRule="atLeast"/>
              <w:rPr>
                <w:sz w:val="20"/>
              </w:rPr>
            </w:pPr>
            <w:r w:rsidRPr="0026004A">
              <w:rPr>
                <w:sz w:val="20"/>
              </w:rPr>
              <w:t>Students are given opportunities to demonstrate their knowledge, skills and understanding through both formative and summative assessment. The assessment is collated in student folios and allows for ongoing feedback to students on their learning.</w:t>
            </w:r>
          </w:p>
          <w:p w:rsidR="0026004A" w:rsidRPr="0026004A" w:rsidRDefault="0026004A" w:rsidP="0026004A">
            <w:pPr>
              <w:spacing w:before="40" w:after="40" w:line="220" w:lineRule="atLeast"/>
              <w:rPr>
                <w:sz w:val="20"/>
              </w:rPr>
            </w:pPr>
            <w:r w:rsidRPr="0026004A">
              <w:rPr>
                <w:sz w:val="20"/>
              </w:rPr>
              <w:t>Year 8 teachers make decisions about the length of time required to complete the tasks and the conditions under which the assessment is to be conducted.</w:t>
            </w:r>
          </w:p>
          <w:p w:rsidR="0026004A" w:rsidRPr="0026004A" w:rsidRDefault="0026004A" w:rsidP="0026004A">
            <w:pPr>
              <w:spacing w:before="40" w:after="40" w:line="220" w:lineRule="atLeast"/>
              <w:rPr>
                <w:sz w:val="20"/>
              </w:rPr>
            </w:pPr>
            <w:r w:rsidRPr="0026004A">
              <w:rPr>
                <w:sz w:val="20"/>
              </w:rP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26004A" w:rsidRPr="0026004A" w:rsidRDefault="0026004A" w:rsidP="0026004A">
            <w:pPr>
              <w:spacing w:before="40" w:after="40" w:line="220" w:lineRule="atLeast"/>
              <w:rPr>
                <w:b/>
                <w:sz w:val="20"/>
              </w:rPr>
            </w:pPr>
            <w:r w:rsidRPr="0026004A">
              <w:rPr>
                <w:b/>
                <w:sz w:val="20"/>
              </w:rPr>
              <w:t xml:space="preserve">Assessment task </w:t>
            </w:r>
          </w:p>
          <w:p w:rsidR="0026004A" w:rsidRPr="0026004A" w:rsidRDefault="0026004A" w:rsidP="0026004A">
            <w:pPr>
              <w:spacing w:before="40" w:after="40" w:line="220" w:lineRule="atLeast"/>
              <w:rPr>
                <w:sz w:val="20"/>
                <w:lang w:eastAsia="en-AU"/>
              </w:rPr>
            </w:pPr>
            <w:r w:rsidRPr="0026004A">
              <w:rPr>
                <w:sz w:val="20"/>
                <w:lang w:eastAsia="en-AU"/>
              </w:rPr>
              <w:t xml:space="preserve">Students respond to the following statement: Discovering new fossil fuel resources and developing new technologies to exploit current sources of fossil fuels are short-term solutions to the energy crisis. A long-term solution is to develop sustainable energy sources and technologies. </w:t>
            </w:r>
          </w:p>
          <w:p w:rsidR="0026004A" w:rsidRPr="0026004A" w:rsidRDefault="0026004A" w:rsidP="0026004A">
            <w:pPr>
              <w:spacing w:before="40" w:after="40" w:line="220" w:lineRule="atLeast"/>
              <w:rPr>
                <w:b/>
                <w:sz w:val="20"/>
              </w:rPr>
            </w:pPr>
            <w:r w:rsidRPr="0026004A">
              <w:rPr>
                <w:b/>
                <w:sz w:val="20"/>
                <w:lang w:eastAsia="en-AU"/>
              </w:rPr>
              <w:t xml:space="preserve">Part A: </w:t>
            </w:r>
            <w:r w:rsidRPr="0026004A">
              <w:rPr>
                <w:b/>
                <w:sz w:val="20"/>
              </w:rPr>
              <w:t xml:space="preserve">Experimental investigation </w:t>
            </w:r>
            <w:r w:rsidR="009350FB">
              <w:rPr>
                <w:b/>
                <w:sz w:val="20"/>
              </w:rPr>
              <w:t>—</w:t>
            </w:r>
            <w:r w:rsidRPr="0026004A">
              <w:rPr>
                <w:b/>
                <w:sz w:val="20"/>
              </w:rPr>
              <w:t xml:space="preserve"> Scientific report (Written)</w:t>
            </w:r>
          </w:p>
          <w:p w:rsidR="0026004A" w:rsidRPr="0026004A" w:rsidRDefault="0026004A" w:rsidP="0026004A">
            <w:pPr>
              <w:spacing w:before="40" w:after="40" w:line="220" w:lineRule="atLeast"/>
              <w:rPr>
                <w:sz w:val="20"/>
                <w:lang w:eastAsia="en-AU"/>
              </w:rPr>
            </w:pPr>
            <w:r w:rsidRPr="0026004A">
              <w:rPr>
                <w:sz w:val="20"/>
                <w:lang w:eastAsia="en-AU"/>
              </w:rPr>
              <w:t xml:space="preserve">Collaboratively design a fair investigation to collect quantitative data to determine the effect on energy production of, for example:  </w:t>
            </w:r>
          </w:p>
          <w:p w:rsidR="0026004A" w:rsidRPr="0026004A" w:rsidRDefault="0026004A" w:rsidP="0026004A">
            <w:pPr>
              <w:numPr>
                <w:ilvl w:val="0"/>
                <w:numId w:val="7"/>
              </w:numPr>
              <w:spacing w:before="40" w:after="40" w:line="220" w:lineRule="atLeast"/>
              <w:rPr>
                <w:sz w:val="20"/>
              </w:rPr>
            </w:pPr>
            <w:r w:rsidRPr="0026004A">
              <w:rPr>
                <w:sz w:val="20"/>
              </w:rPr>
              <w:t>clouds and solid pollutants on a solar cell</w:t>
            </w:r>
          </w:p>
          <w:p w:rsidR="0026004A" w:rsidRPr="0026004A" w:rsidRDefault="0026004A" w:rsidP="0026004A">
            <w:pPr>
              <w:numPr>
                <w:ilvl w:val="0"/>
                <w:numId w:val="7"/>
              </w:numPr>
              <w:spacing w:before="40" w:after="40" w:line="220" w:lineRule="atLeast"/>
              <w:rPr>
                <w:sz w:val="20"/>
              </w:rPr>
            </w:pPr>
            <w:r w:rsidRPr="0026004A">
              <w:rPr>
                <w:sz w:val="20"/>
              </w:rPr>
              <w:t>angle or direction of a solar cell</w:t>
            </w:r>
          </w:p>
          <w:p w:rsidR="0026004A" w:rsidRPr="0026004A" w:rsidRDefault="0026004A" w:rsidP="0026004A">
            <w:pPr>
              <w:numPr>
                <w:ilvl w:val="0"/>
                <w:numId w:val="7"/>
              </w:numPr>
              <w:spacing w:before="40" w:after="40" w:line="220" w:lineRule="atLeast"/>
              <w:rPr>
                <w:sz w:val="20"/>
              </w:rPr>
            </w:pPr>
            <w:r w:rsidRPr="0026004A">
              <w:rPr>
                <w:sz w:val="20"/>
              </w:rPr>
              <w:t>number of blades or length of blade on a wind turbine</w:t>
            </w:r>
          </w:p>
          <w:p w:rsidR="0026004A" w:rsidRDefault="0026004A" w:rsidP="0026004A">
            <w:pPr>
              <w:numPr>
                <w:ilvl w:val="0"/>
                <w:numId w:val="7"/>
              </w:numPr>
              <w:spacing w:before="40" w:after="40" w:line="220" w:lineRule="atLeast"/>
              <w:rPr>
                <w:sz w:val="20"/>
              </w:rPr>
            </w:pPr>
            <w:r w:rsidRPr="0026004A">
              <w:rPr>
                <w:sz w:val="20"/>
              </w:rPr>
              <w:t>colour of a solar oven.</w:t>
            </w:r>
          </w:p>
          <w:p w:rsidR="00FA166E" w:rsidRDefault="00FA166E" w:rsidP="00FA166E">
            <w:pPr>
              <w:spacing w:before="40" w:after="40" w:line="220" w:lineRule="atLeast"/>
              <w:rPr>
                <w:sz w:val="20"/>
              </w:rPr>
            </w:pPr>
            <w:r>
              <w:rPr>
                <w:sz w:val="20"/>
              </w:rPr>
              <w:t>Suggested conditions:</w:t>
            </w:r>
          </w:p>
          <w:p w:rsidR="00FA166E" w:rsidRDefault="009350FB" w:rsidP="00435C00">
            <w:pPr>
              <w:numPr>
                <w:ilvl w:val="0"/>
                <w:numId w:val="7"/>
              </w:numPr>
              <w:spacing w:before="40" w:after="40" w:line="220" w:lineRule="atLeast"/>
              <w:rPr>
                <w:sz w:val="20"/>
              </w:rPr>
            </w:pPr>
            <w:r>
              <w:rPr>
                <w:sz w:val="20"/>
              </w:rPr>
              <w:t>100–</w:t>
            </w:r>
            <w:r w:rsidR="00435C00">
              <w:rPr>
                <w:sz w:val="20"/>
              </w:rPr>
              <w:t>400 words</w:t>
            </w:r>
          </w:p>
          <w:p w:rsidR="00435C00" w:rsidRPr="0026004A" w:rsidRDefault="00435C00" w:rsidP="00435C00">
            <w:pPr>
              <w:numPr>
                <w:ilvl w:val="0"/>
                <w:numId w:val="7"/>
              </w:numPr>
              <w:spacing w:before="40" w:after="40" w:line="220" w:lineRule="atLeast"/>
              <w:rPr>
                <w:sz w:val="20"/>
              </w:rPr>
            </w:pPr>
            <w:r>
              <w:rPr>
                <w:sz w:val="20"/>
              </w:rPr>
              <w:t>open.</w:t>
            </w:r>
          </w:p>
          <w:p w:rsidR="0026004A" w:rsidRPr="0026004A" w:rsidRDefault="0026004A" w:rsidP="0026004A">
            <w:pPr>
              <w:rPr>
                <w:sz w:val="20"/>
              </w:rPr>
            </w:pPr>
            <w:r w:rsidRPr="0026004A">
              <w:rPr>
                <w:b/>
                <w:sz w:val="20"/>
                <w:lang w:eastAsia="en-AU"/>
              </w:rPr>
              <w:t xml:space="preserve">Part B: </w:t>
            </w:r>
            <w:r w:rsidRPr="0026004A">
              <w:rPr>
                <w:b/>
                <w:sz w:val="20"/>
              </w:rPr>
              <w:t xml:space="preserve">Research </w:t>
            </w:r>
            <w:r w:rsidR="009350FB">
              <w:rPr>
                <w:b/>
                <w:sz w:val="20"/>
              </w:rPr>
              <w:t>—</w:t>
            </w:r>
            <w:r w:rsidRPr="0026004A">
              <w:rPr>
                <w:b/>
                <w:sz w:val="20"/>
              </w:rPr>
              <w:t xml:space="preserve"> Report (Written)</w:t>
            </w:r>
          </w:p>
          <w:p w:rsidR="0026004A" w:rsidRPr="0026004A" w:rsidRDefault="0026004A" w:rsidP="0026004A">
            <w:pPr>
              <w:spacing w:before="40" w:after="40" w:line="220" w:lineRule="atLeast"/>
              <w:rPr>
                <w:sz w:val="20"/>
                <w:lang w:eastAsia="en-AU"/>
              </w:rPr>
            </w:pPr>
            <w:r w:rsidRPr="0026004A">
              <w:rPr>
                <w:sz w:val="20"/>
                <w:lang w:eastAsia="en-AU"/>
              </w:rPr>
              <w:t xml:space="preserve">Undertake an individual research task to investigate sustainable energy sources and technologies. Choose a sustainable energy technology, for example:  </w:t>
            </w:r>
          </w:p>
          <w:p w:rsidR="0026004A" w:rsidRPr="0026004A" w:rsidRDefault="0026004A" w:rsidP="0026004A">
            <w:pPr>
              <w:numPr>
                <w:ilvl w:val="0"/>
                <w:numId w:val="7"/>
              </w:numPr>
              <w:spacing w:before="40" w:after="40" w:line="220" w:lineRule="atLeast"/>
              <w:rPr>
                <w:sz w:val="20"/>
              </w:rPr>
            </w:pPr>
            <w:r w:rsidRPr="0026004A">
              <w:rPr>
                <w:sz w:val="20"/>
              </w:rPr>
              <w:t>biodiesel</w:t>
            </w:r>
          </w:p>
          <w:p w:rsidR="0026004A" w:rsidRPr="0026004A" w:rsidRDefault="0026004A" w:rsidP="0026004A">
            <w:pPr>
              <w:numPr>
                <w:ilvl w:val="0"/>
                <w:numId w:val="7"/>
              </w:numPr>
              <w:spacing w:before="40" w:after="40" w:line="220" w:lineRule="atLeast"/>
              <w:rPr>
                <w:sz w:val="20"/>
              </w:rPr>
            </w:pPr>
            <w:r w:rsidRPr="0026004A">
              <w:rPr>
                <w:sz w:val="20"/>
              </w:rPr>
              <w:t>geothermal power</w:t>
            </w:r>
          </w:p>
          <w:p w:rsidR="0026004A" w:rsidRPr="0026004A" w:rsidRDefault="0026004A" w:rsidP="0026004A">
            <w:pPr>
              <w:numPr>
                <w:ilvl w:val="0"/>
                <w:numId w:val="7"/>
              </w:numPr>
              <w:spacing w:before="40" w:after="40" w:line="220" w:lineRule="atLeast"/>
              <w:rPr>
                <w:sz w:val="20"/>
              </w:rPr>
            </w:pPr>
            <w:r w:rsidRPr="0026004A">
              <w:rPr>
                <w:sz w:val="20"/>
              </w:rPr>
              <w:t xml:space="preserve">windmills </w:t>
            </w:r>
          </w:p>
          <w:p w:rsidR="0026004A" w:rsidRPr="0026004A" w:rsidRDefault="0026004A" w:rsidP="0026004A">
            <w:pPr>
              <w:numPr>
                <w:ilvl w:val="0"/>
                <w:numId w:val="7"/>
              </w:numPr>
              <w:spacing w:before="40" w:after="40" w:line="220" w:lineRule="atLeast"/>
              <w:rPr>
                <w:sz w:val="20"/>
              </w:rPr>
            </w:pPr>
            <w:r w:rsidRPr="0026004A">
              <w:rPr>
                <w:sz w:val="20"/>
              </w:rPr>
              <w:t>rechargeable batteries</w:t>
            </w:r>
          </w:p>
          <w:p w:rsidR="0026004A" w:rsidRPr="0026004A" w:rsidRDefault="0026004A" w:rsidP="0026004A">
            <w:pPr>
              <w:numPr>
                <w:ilvl w:val="0"/>
                <w:numId w:val="7"/>
              </w:numPr>
              <w:spacing w:before="40" w:after="40" w:line="220" w:lineRule="atLeast"/>
              <w:rPr>
                <w:sz w:val="20"/>
              </w:rPr>
            </w:pPr>
            <w:r w:rsidRPr="0026004A">
              <w:rPr>
                <w:sz w:val="20"/>
              </w:rPr>
              <w:t>solar ovens</w:t>
            </w:r>
          </w:p>
          <w:p w:rsidR="0026004A" w:rsidRPr="0026004A" w:rsidRDefault="0026004A" w:rsidP="0026004A">
            <w:pPr>
              <w:numPr>
                <w:ilvl w:val="0"/>
                <w:numId w:val="7"/>
              </w:numPr>
              <w:spacing w:before="40" w:after="40" w:line="220" w:lineRule="atLeast"/>
              <w:rPr>
                <w:sz w:val="20"/>
              </w:rPr>
            </w:pPr>
            <w:r w:rsidRPr="0026004A">
              <w:rPr>
                <w:sz w:val="20"/>
              </w:rPr>
              <w:t>hybrid cars</w:t>
            </w:r>
          </w:p>
          <w:p w:rsidR="0026004A" w:rsidRPr="0026004A" w:rsidRDefault="0026004A" w:rsidP="0026004A">
            <w:pPr>
              <w:numPr>
                <w:ilvl w:val="0"/>
                <w:numId w:val="7"/>
              </w:numPr>
              <w:spacing w:before="40" w:after="40" w:line="220" w:lineRule="atLeast"/>
              <w:rPr>
                <w:sz w:val="20"/>
              </w:rPr>
            </w:pPr>
            <w:r w:rsidRPr="0026004A">
              <w:rPr>
                <w:sz w:val="20"/>
              </w:rPr>
              <w:t>fuel cells.</w:t>
            </w:r>
          </w:p>
          <w:p w:rsidR="0026004A" w:rsidRPr="0026004A" w:rsidRDefault="0026004A" w:rsidP="0026004A">
            <w:pPr>
              <w:spacing w:before="40" w:after="40" w:line="220" w:lineRule="atLeast"/>
              <w:rPr>
                <w:sz w:val="20"/>
                <w:lang w:eastAsia="en-AU"/>
              </w:rPr>
            </w:pPr>
            <w:r w:rsidRPr="0026004A">
              <w:rPr>
                <w:sz w:val="20"/>
                <w:lang w:eastAsia="en-AU"/>
              </w:rPr>
              <w:t>For the chosen energy technology:</w:t>
            </w:r>
          </w:p>
          <w:p w:rsidR="0026004A" w:rsidRPr="0026004A" w:rsidRDefault="0026004A" w:rsidP="0026004A">
            <w:pPr>
              <w:numPr>
                <w:ilvl w:val="0"/>
                <w:numId w:val="7"/>
              </w:numPr>
              <w:spacing w:before="40" w:after="40" w:line="220" w:lineRule="atLeast"/>
              <w:rPr>
                <w:sz w:val="20"/>
              </w:rPr>
            </w:pPr>
            <w:r w:rsidRPr="0026004A">
              <w:rPr>
                <w:sz w:val="20"/>
              </w:rPr>
              <w:t>identify the energy source</w:t>
            </w:r>
          </w:p>
          <w:p w:rsidR="0026004A" w:rsidRPr="0026004A" w:rsidRDefault="0026004A" w:rsidP="0026004A">
            <w:pPr>
              <w:numPr>
                <w:ilvl w:val="0"/>
                <w:numId w:val="7"/>
              </w:numPr>
              <w:spacing w:before="40" w:after="40" w:line="220" w:lineRule="atLeast"/>
              <w:rPr>
                <w:sz w:val="20"/>
              </w:rPr>
            </w:pPr>
            <w:r w:rsidRPr="0026004A">
              <w:rPr>
                <w:sz w:val="20"/>
              </w:rPr>
              <w:t>identify the use of the produced energy</w:t>
            </w:r>
          </w:p>
          <w:p w:rsidR="0026004A" w:rsidRPr="0026004A" w:rsidRDefault="0026004A" w:rsidP="0026004A">
            <w:pPr>
              <w:numPr>
                <w:ilvl w:val="0"/>
                <w:numId w:val="7"/>
              </w:numPr>
              <w:spacing w:before="40" w:after="40" w:line="220" w:lineRule="atLeast"/>
              <w:rPr>
                <w:sz w:val="20"/>
              </w:rPr>
            </w:pPr>
            <w:r w:rsidRPr="0026004A">
              <w:rPr>
                <w:sz w:val="20"/>
              </w:rPr>
              <w:t>describe how the technology uses its energy source to achieve its purpose</w:t>
            </w:r>
          </w:p>
          <w:p w:rsidR="0026004A" w:rsidRPr="0026004A" w:rsidRDefault="0026004A" w:rsidP="0026004A">
            <w:pPr>
              <w:numPr>
                <w:ilvl w:val="0"/>
                <w:numId w:val="7"/>
              </w:numPr>
              <w:spacing w:before="40" w:after="40" w:line="220" w:lineRule="atLeast"/>
              <w:rPr>
                <w:sz w:val="20"/>
              </w:rPr>
            </w:pPr>
            <w:r w:rsidRPr="0026004A">
              <w:rPr>
                <w:sz w:val="20"/>
              </w:rPr>
              <w:t>draw a Sankey diagram to identify the energy transfers and transformations and where energy is wasted</w:t>
            </w:r>
          </w:p>
          <w:p w:rsidR="0026004A" w:rsidRPr="0026004A" w:rsidRDefault="0026004A" w:rsidP="0026004A">
            <w:pPr>
              <w:numPr>
                <w:ilvl w:val="0"/>
                <w:numId w:val="7"/>
              </w:numPr>
              <w:spacing w:before="40" w:after="40" w:line="220" w:lineRule="atLeast"/>
              <w:rPr>
                <w:sz w:val="20"/>
              </w:rPr>
            </w:pPr>
            <w:r w:rsidRPr="0026004A">
              <w:rPr>
                <w:sz w:val="20"/>
              </w:rPr>
              <w:t>give the advantages and disadvantages of using this technology</w:t>
            </w:r>
          </w:p>
          <w:p w:rsidR="0026004A" w:rsidRPr="0026004A" w:rsidRDefault="0026004A" w:rsidP="0026004A">
            <w:pPr>
              <w:numPr>
                <w:ilvl w:val="0"/>
                <w:numId w:val="7"/>
              </w:numPr>
              <w:spacing w:before="40" w:after="40" w:line="220" w:lineRule="atLeast"/>
              <w:rPr>
                <w:sz w:val="20"/>
              </w:rPr>
            </w:pPr>
            <w:r w:rsidRPr="0026004A">
              <w:rPr>
                <w:sz w:val="20"/>
              </w:rPr>
              <w:t>compare your energy source to existing technology that has the same purpose. Does your energy source present a better option? Why or why not? Justify your position.</w:t>
            </w:r>
          </w:p>
          <w:p w:rsidR="00435C00" w:rsidRDefault="00435C00" w:rsidP="00435C00">
            <w:pPr>
              <w:spacing w:before="40" w:after="40" w:line="220" w:lineRule="atLeast"/>
              <w:rPr>
                <w:sz w:val="20"/>
              </w:rPr>
            </w:pPr>
            <w:r>
              <w:rPr>
                <w:sz w:val="20"/>
              </w:rPr>
              <w:t>Suggested conditions:</w:t>
            </w:r>
          </w:p>
          <w:p w:rsidR="00435C00" w:rsidRDefault="009350FB" w:rsidP="00435C00">
            <w:pPr>
              <w:numPr>
                <w:ilvl w:val="0"/>
                <w:numId w:val="7"/>
              </w:numPr>
              <w:spacing w:before="40" w:after="40" w:line="220" w:lineRule="atLeast"/>
              <w:rPr>
                <w:sz w:val="20"/>
              </w:rPr>
            </w:pPr>
            <w:r>
              <w:rPr>
                <w:sz w:val="20"/>
              </w:rPr>
              <w:t>100–</w:t>
            </w:r>
            <w:r w:rsidR="00435C00">
              <w:rPr>
                <w:sz w:val="20"/>
              </w:rPr>
              <w:t>200 words</w:t>
            </w:r>
          </w:p>
          <w:p w:rsidR="006B7AE2" w:rsidRPr="00435C00" w:rsidRDefault="00435C00" w:rsidP="006B7AE2">
            <w:pPr>
              <w:numPr>
                <w:ilvl w:val="0"/>
                <w:numId w:val="7"/>
              </w:numPr>
              <w:spacing w:before="40" w:after="40" w:line="220" w:lineRule="atLeast"/>
              <w:rPr>
                <w:sz w:val="20"/>
              </w:rPr>
            </w:pPr>
            <w:r>
              <w:rPr>
                <w:sz w:val="20"/>
              </w:rPr>
              <w:t>open.</w:t>
            </w:r>
          </w:p>
        </w:tc>
        <w:tc>
          <w:tcPr>
            <w:tcW w:w="906" w:type="pct"/>
            <w:shd w:val="clear" w:color="auto" w:fill="auto"/>
          </w:tcPr>
          <w:p w:rsidR="006B7AE2" w:rsidRDefault="006B7AE2" w:rsidP="006B7AE2">
            <w:pPr>
              <w:pStyle w:val="Tabletext"/>
            </w:pPr>
            <w:r>
              <w:t>Weeks 6–7 (approximately)</w:t>
            </w:r>
          </w:p>
          <w:p w:rsidR="006B7AE2" w:rsidRPr="006B7AE2" w:rsidRDefault="006B7AE2" w:rsidP="006B7AE2">
            <w:pPr>
              <w:pStyle w:val="Tabletext"/>
            </w:pPr>
          </w:p>
        </w:tc>
        <w:tc>
          <w:tcPr>
            <w:tcW w:w="1452" w:type="pct"/>
            <w:vMerge/>
            <w:shd w:val="clear" w:color="auto" w:fill="auto"/>
          </w:tcPr>
          <w:p w:rsidR="008D28C8" w:rsidRPr="00030551" w:rsidRDefault="008D28C8"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64648B" w:rsidRPr="0064648B" w:rsidRDefault="0064648B" w:rsidP="0064648B">
            <w:pPr>
              <w:spacing w:before="40" w:after="40" w:line="220" w:lineRule="atLeast"/>
              <w:rPr>
                <w:sz w:val="20"/>
              </w:rPr>
            </w:pPr>
            <w:r w:rsidRPr="0064648B">
              <w:rPr>
                <w:sz w:val="20"/>
              </w:rPr>
              <w:t>Throughout the term students complete investigations to explore energy transfers and transformations. In preparation for the assessment, they write scientific reports to communicate the results of investigations.</w:t>
            </w:r>
          </w:p>
          <w:p w:rsidR="0064648B" w:rsidRPr="0064648B" w:rsidRDefault="0064648B" w:rsidP="0064648B">
            <w:pPr>
              <w:numPr>
                <w:ilvl w:val="0"/>
                <w:numId w:val="7"/>
              </w:numPr>
              <w:spacing w:before="40" w:after="40" w:line="220" w:lineRule="atLeast"/>
              <w:rPr>
                <w:sz w:val="20"/>
              </w:rPr>
            </w:pPr>
            <w:r w:rsidRPr="0064648B">
              <w:rPr>
                <w:sz w:val="20"/>
              </w:rPr>
              <w:t>The skills learnt while completing these introductory investigations will be used to:</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identify problems and make predictions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design and conduct their own fair investigation based on research</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conduct a risk assessment of the investigation</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collect and display data using a range of formats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process and analyse data collected</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link the theory to explain results obtained from investigation</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justify conclusions.</w:t>
            </w:r>
          </w:p>
          <w:p w:rsidR="0064648B" w:rsidRPr="0064648B" w:rsidRDefault="0064648B" w:rsidP="0064648B">
            <w:pPr>
              <w:numPr>
                <w:ilvl w:val="0"/>
                <w:numId w:val="7"/>
              </w:numPr>
              <w:spacing w:before="40" w:after="40" w:line="220" w:lineRule="atLeast"/>
              <w:rPr>
                <w:sz w:val="20"/>
              </w:rPr>
            </w:pPr>
            <w:r w:rsidRPr="0064648B">
              <w:rPr>
                <w:sz w:val="20"/>
              </w:rPr>
              <w:t>Compile a glossary of terms, including: energy, kinetic energy, gravitational potential energy, chemical potential energy, elastic potential energy, solar energy, heat energy, electrical energy.</w:t>
            </w:r>
          </w:p>
          <w:p w:rsidR="0064648B" w:rsidRPr="0064648B" w:rsidRDefault="0064648B" w:rsidP="0064648B">
            <w:pPr>
              <w:numPr>
                <w:ilvl w:val="0"/>
                <w:numId w:val="7"/>
              </w:numPr>
              <w:spacing w:before="40" w:after="40" w:line="220" w:lineRule="atLeast"/>
              <w:rPr>
                <w:sz w:val="20"/>
              </w:rPr>
            </w:pPr>
            <w:r w:rsidRPr="0064648B">
              <w:rPr>
                <w:sz w:val="20"/>
              </w:rPr>
              <w:t>Explore with the goal of answering the question: What is energy?</w:t>
            </w:r>
          </w:p>
          <w:p w:rsidR="0064648B" w:rsidRPr="0064648B" w:rsidRDefault="0064648B" w:rsidP="0064648B">
            <w:pPr>
              <w:numPr>
                <w:ilvl w:val="0"/>
                <w:numId w:val="7"/>
              </w:numPr>
              <w:spacing w:before="40" w:after="40" w:line="220" w:lineRule="atLeast"/>
              <w:rPr>
                <w:sz w:val="20"/>
              </w:rPr>
            </w:pPr>
            <w:r w:rsidRPr="0064648B">
              <w:rPr>
                <w:sz w:val="20"/>
              </w:rPr>
              <w:t>Conduct investigations to build an understanding of the different forms of energy and how energy is measured.</w:t>
            </w:r>
          </w:p>
          <w:p w:rsidR="0064648B" w:rsidRPr="0064648B" w:rsidRDefault="0064648B" w:rsidP="0064648B">
            <w:pPr>
              <w:numPr>
                <w:ilvl w:val="0"/>
                <w:numId w:val="7"/>
              </w:numPr>
              <w:spacing w:before="40" w:after="40" w:line="220" w:lineRule="atLeast"/>
              <w:rPr>
                <w:sz w:val="20"/>
              </w:rPr>
            </w:pPr>
            <w:r w:rsidRPr="0064648B">
              <w:rPr>
                <w:sz w:val="20"/>
              </w:rPr>
              <w:t xml:space="preserve">Conduct investigations to explore the idea that energy changes, transfers and transforms to make things happen, e.g. What happens if … ? What effect </w:t>
            </w:r>
            <w:r w:rsidR="00BB4401">
              <w:rPr>
                <w:sz w:val="20"/>
              </w:rPr>
              <w:br/>
            </w:r>
            <w:r w:rsidRPr="0064648B">
              <w:rPr>
                <w:sz w:val="20"/>
              </w:rPr>
              <w:t>does … ?</w:t>
            </w:r>
          </w:p>
          <w:p w:rsidR="0064648B" w:rsidRPr="0064648B" w:rsidRDefault="0064648B" w:rsidP="0064648B">
            <w:pPr>
              <w:numPr>
                <w:ilvl w:val="0"/>
                <w:numId w:val="7"/>
              </w:numPr>
              <w:spacing w:before="40" w:after="40" w:line="220" w:lineRule="atLeast"/>
              <w:rPr>
                <w:sz w:val="20"/>
              </w:rPr>
            </w:pPr>
            <w:r w:rsidRPr="0064648B">
              <w:rPr>
                <w:sz w:val="20"/>
              </w:rPr>
              <w:t>Identify and explain energy transfers and transformations in everyday activities and contexts such as: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household appliances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electrical circuits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toys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playground equipment</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solar cells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wind turbines.</w:t>
            </w:r>
          </w:p>
          <w:p w:rsidR="0064648B" w:rsidRPr="0064648B" w:rsidRDefault="0064648B" w:rsidP="0064648B">
            <w:pPr>
              <w:numPr>
                <w:ilvl w:val="0"/>
                <w:numId w:val="7"/>
              </w:numPr>
              <w:spacing w:before="40" w:after="40" w:line="220" w:lineRule="atLeast"/>
              <w:rPr>
                <w:sz w:val="20"/>
              </w:rPr>
            </w:pPr>
            <w:r w:rsidRPr="0064648B">
              <w:rPr>
                <w:sz w:val="20"/>
              </w:rPr>
              <w:t>Represent the flow of energy transfers and transformations using Sankey diagrams.</w:t>
            </w:r>
          </w:p>
          <w:p w:rsidR="0064648B" w:rsidRPr="0064648B" w:rsidRDefault="0064648B" w:rsidP="0064648B">
            <w:pPr>
              <w:numPr>
                <w:ilvl w:val="0"/>
                <w:numId w:val="7"/>
              </w:numPr>
              <w:spacing w:before="40" w:after="40" w:line="220" w:lineRule="atLeast"/>
              <w:rPr>
                <w:sz w:val="20"/>
                <w:lang w:eastAsia="en-AU"/>
              </w:rPr>
            </w:pPr>
            <w:r w:rsidRPr="0064648B">
              <w:rPr>
                <w:sz w:val="20"/>
                <w:lang w:eastAsia="en-AU"/>
              </w:rPr>
              <w:t>Understand where the energy required for our lifestyle comes from and the technologies used to change it into the form needed to use it.</w:t>
            </w:r>
          </w:p>
          <w:p w:rsidR="0064648B" w:rsidRPr="0064648B" w:rsidRDefault="0064648B" w:rsidP="0064648B">
            <w:pPr>
              <w:numPr>
                <w:ilvl w:val="0"/>
                <w:numId w:val="7"/>
              </w:numPr>
              <w:spacing w:before="40" w:after="40" w:line="220" w:lineRule="atLeast"/>
              <w:rPr>
                <w:sz w:val="20"/>
                <w:lang w:eastAsia="en-AU"/>
              </w:rPr>
            </w:pPr>
            <w:r w:rsidRPr="0064648B">
              <w:rPr>
                <w:sz w:val="20"/>
                <w:lang w:eastAsia="en-AU"/>
              </w:rPr>
              <w:t>Conduct a scan of news media to identify current issues and debates about energy at a local, national and global scale.</w:t>
            </w:r>
          </w:p>
          <w:p w:rsidR="0064648B" w:rsidRPr="0064648B" w:rsidRDefault="0064648B" w:rsidP="0064648B">
            <w:pPr>
              <w:numPr>
                <w:ilvl w:val="0"/>
                <w:numId w:val="7"/>
              </w:numPr>
              <w:spacing w:before="40" w:after="40" w:line="220" w:lineRule="atLeast"/>
              <w:rPr>
                <w:sz w:val="20"/>
              </w:rPr>
            </w:pPr>
            <w:r w:rsidRPr="0064648B">
              <w:rPr>
                <w:sz w:val="20"/>
                <w:lang w:eastAsia="en-AU"/>
              </w:rPr>
              <w:t>Appreciate the impact of an energy-dependent lifestyle (</w:t>
            </w:r>
            <w:r w:rsidRPr="0064648B">
              <w:rPr>
                <w:sz w:val="20"/>
              </w:rPr>
              <w:t>on, for example, industry, agriculture, and marine and terrestrial resource management).</w:t>
            </w:r>
          </w:p>
          <w:p w:rsidR="0064648B" w:rsidRPr="0064648B" w:rsidRDefault="0064648B" w:rsidP="0064648B">
            <w:pPr>
              <w:numPr>
                <w:ilvl w:val="0"/>
                <w:numId w:val="7"/>
              </w:numPr>
              <w:spacing w:before="40" w:after="40" w:line="220" w:lineRule="atLeast"/>
              <w:rPr>
                <w:sz w:val="20"/>
              </w:rPr>
            </w:pPr>
            <w:r w:rsidRPr="0064648B">
              <w:rPr>
                <w:sz w:val="20"/>
              </w:rPr>
              <w:t>Explore sustainable sources of energy in a variety of contexts.</w:t>
            </w:r>
          </w:p>
          <w:p w:rsidR="0064648B" w:rsidRPr="0064648B" w:rsidRDefault="0064648B" w:rsidP="0064648B">
            <w:pPr>
              <w:numPr>
                <w:ilvl w:val="0"/>
                <w:numId w:val="7"/>
              </w:numPr>
              <w:spacing w:before="40" w:after="40" w:line="220" w:lineRule="atLeast"/>
              <w:rPr>
                <w:sz w:val="20"/>
                <w:lang w:eastAsia="en-AU"/>
              </w:rPr>
            </w:pPr>
            <w:r w:rsidRPr="0064648B">
              <w:rPr>
                <w:sz w:val="20"/>
                <w:lang w:eastAsia="en-AU"/>
              </w:rPr>
              <w:t xml:space="preserve">Explore to answer the questions: </w:t>
            </w:r>
          </w:p>
          <w:p w:rsidR="0064648B" w:rsidRPr="0064648B" w:rsidRDefault="0064648B" w:rsidP="0064648B">
            <w:pPr>
              <w:numPr>
                <w:ilvl w:val="0"/>
                <w:numId w:val="8"/>
              </w:numPr>
              <w:tabs>
                <w:tab w:val="clear" w:pos="284"/>
                <w:tab w:val="left" w:pos="567"/>
              </w:tabs>
              <w:spacing w:before="40" w:after="40" w:line="220" w:lineRule="atLeast"/>
              <w:ind w:left="568" w:hanging="284"/>
              <w:rPr>
                <w:sz w:val="20"/>
              </w:rPr>
            </w:pPr>
            <w:r w:rsidRPr="0064648B">
              <w:rPr>
                <w:sz w:val="20"/>
              </w:rPr>
              <w:t>Why do alternative energy sources and technologies need to be researched and developed?</w:t>
            </w:r>
          </w:p>
          <w:p w:rsidR="0064648B" w:rsidRPr="0064648B" w:rsidRDefault="0064648B" w:rsidP="0064648B">
            <w:pPr>
              <w:numPr>
                <w:ilvl w:val="0"/>
                <w:numId w:val="8"/>
              </w:numPr>
              <w:tabs>
                <w:tab w:val="clear" w:pos="284"/>
                <w:tab w:val="left" w:pos="567"/>
              </w:tabs>
              <w:spacing w:before="40" w:after="40" w:line="220" w:lineRule="atLeast"/>
              <w:ind w:left="568" w:hanging="284"/>
              <w:rPr>
                <w:sz w:val="20"/>
                <w:lang w:eastAsia="en-AU"/>
              </w:rPr>
            </w:pPr>
            <w:r w:rsidRPr="0064648B">
              <w:rPr>
                <w:sz w:val="20"/>
                <w:lang w:eastAsia="en-AU"/>
              </w:rPr>
              <w:t xml:space="preserve">Are these alternative energy technologies more sustainable? </w:t>
            </w:r>
          </w:p>
          <w:p w:rsidR="0064648B" w:rsidRPr="0064648B" w:rsidRDefault="0064648B" w:rsidP="0064648B">
            <w:pPr>
              <w:numPr>
                <w:ilvl w:val="0"/>
                <w:numId w:val="8"/>
              </w:numPr>
              <w:tabs>
                <w:tab w:val="clear" w:pos="284"/>
                <w:tab w:val="left" w:pos="567"/>
              </w:tabs>
              <w:spacing w:before="40" w:after="40" w:line="220" w:lineRule="atLeast"/>
              <w:ind w:left="568" w:hanging="284"/>
              <w:rPr>
                <w:sz w:val="20"/>
                <w:lang w:eastAsia="en-AU"/>
              </w:rPr>
            </w:pPr>
            <w:r w:rsidRPr="0064648B">
              <w:rPr>
                <w:sz w:val="20"/>
                <w:lang w:eastAsia="en-AU"/>
              </w:rPr>
              <w:t>What are the limits of the energy technologies?</w:t>
            </w:r>
          </w:p>
          <w:p w:rsidR="0064648B" w:rsidRPr="0064648B" w:rsidRDefault="0064648B" w:rsidP="0064648B">
            <w:pPr>
              <w:numPr>
                <w:ilvl w:val="0"/>
                <w:numId w:val="8"/>
              </w:numPr>
              <w:tabs>
                <w:tab w:val="clear" w:pos="284"/>
                <w:tab w:val="left" w:pos="567"/>
              </w:tabs>
              <w:spacing w:before="40" w:after="40" w:line="220" w:lineRule="atLeast"/>
              <w:ind w:left="568" w:hanging="284"/>
              <w:rPr>
                <w:sz w:val="20"/>
                <w:lang w:eastAsia="en-AU"/>
              </w:rPr>
            </w:pPr>
            <w:r w:rsidRPr="0064648B">
              <w:rPr>
                <w:sz w:val="20"/>
                <w:lang w:eastAsia="en-AU"/>
              </w:rPr>
              <w:t>What does the future hold? Where are we going? Where have we come from?</w:t>
            </w:r>
          </w:p>
          <w:p w:rsidR="00FA59E2" w:rsidRPr="00FA59E2" w:rsidRDefault="0064648B" w:rsidP="0064648B">
            <w:pPr>
              <w:numPr>
                <w:ilvl w:val="0"/>
                <w:numId w:val="8"/>
              </w:numPr>
              <w:tabs>
                <w:tab w:val="clear" w:pos="284"/>
                <w:tab w:val="left" w:pos="567"/>
              </w:tabs>
              <w:spacing w:before="40" w:after="40" w:line="220" w:lineRule="atLeast"/>
              <w:ind w:left="568" w:hanging="284"/>
            </w:pPr>
            <w:r w:rsidRPr="0064648B">
              <w:rPr>
                <w:sz w:val="20"/>
                <w:lang w:eastAsia="en-AU"/>
              </w:rPr>
              <w:t>What are the ethical issues that need to be considered when deciding how to use or source energy?</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FA59E2" w:rsidRPr="00FA59E2" w:rsidRDefault="00FA59E2" w:rsidP="00FA59E2">
            <w:pPr>
              <w:pStyle w:val="Tabletext"/>
            </w:pPr>
          </w:p>
        </w:tc>
        <w:tc>
          <w:tcPr>
            <w:tcW w:w="1117" w:type="pct"/>
            <w:shd w:val="clear" w:color="auto" w:fill="auto"/>
          </w:tcPr>
          <w:p w:rsidR="0064648B" w:rsidRPr="0064648B" w:rsidRDefault="0064648B" w:rsidP="0064648B">
            <w:pPr>
              <w:spacing w:before="40" w:after="40" w:line="220" w:lineRule="atLeast"/>
              <w:rPr>
                <w:b/>
                <w:sz w:val="20"/>
                <w:lang w:eastAsia="en-AU"/>
              </w:rPr>
            </w:pPr>
            <w:r w:rsidRPr="0064648B">
              <w:rPr>
                <w:b/>
                <w:sz w:val="20"/>
                <w:lang w:eastAsia="en-AU"/>
              </w:rPr>
              <w:t>Web</w:t>
            </w:r>
          </w:p>
          <w:p w:rsidR="0064648B" w:rsidRPr="0064648B" w:rsidRDefault="0064648B" w:rsidP="0064648B">
            <w:pPr>
              <w:numPr>
                <w:ilvl w:val="0"/>
                <w:numId w:val="7"/>
              </w:numPr>
              <w:spacing w:before="40" w:after="40" w:line="220" w:lineRule="atLeast"/>
              <w:rPr>
                <w:sz w:val="20"/>
              </w:rPr>
            </w:pPr>
            <w:r w:rsidRPr="0064648B">
              <w:rPr>
                <w:sz w:val="20"/>
              </w:rPr>
              <w:t>websites for factsheets</w:t>
            </w:r>
          </w:p>
          <w:p w:rsidR="0064648B" w:rsidRPr="0064648B" w:rsidRDefault="0064648B" w:rsidP="0064648B">
            <w:pPr>
              <w:numPr>
                <w:ilvl w:val="0"/>
                <w:numId w:val="7"/>
              </w:numPr>
              <w:spacing w:before="40" w:after="40" w:line="220" w:lineRule="atLeast"/>
              <w:rPr>
                <w:sz w:val="20"/>
              </w:rPr>
            </w:pPr>
            <w:r w:rsidRPr="0064648B">
              <w:rPr>
                <w:sz w:val="20"/>
              </w:rPr>
              <w:t>YouTube clips</w:t>
            </w:r>
          </w:p>
          <w:p w:rsidR="0064648B" w:rsidRPr="0064648B" w:rsidRDefault="0064648B" w:rsidP="0064648B">
            <w:pPr>
              <w:spacing w:before="40" w:after="40" w:line="220" w:lineRule="atLeast"/>
              <w:rPr>
                <w:b/>
                <w:sz w:val="20"/>
              </w:rPr>
            </w:pPr>
            <w:r w:rsidRPr="0064648B">
              <w:rPr>
                <w:b/>
                <w:sz w:val="20"/>
              </w:rPr>
              <w:t>Print</w:t>
            </w:r>
          </w:p>
          <w:p w:rsidR="0064648B" w:rsidRPr="0064648B" w:rsidRDefault="0064648B" w:rsidP="0064648B">
            <w:pPr>
              <w:numPr>
                <w:ilvl w:val="0"/>
                <w:numId w:val="7"/>
              </w:numPr>
              <w:spacing w:before="40" w:after="40" w:line="220" w:lineRule="atLeast"/>
              <w:rPr>
                <w:sz w:val="20"/>
              </w:rPr>
            </w:pPr>
            <w:r w:rsidRPr="0064648B">
              <w:rPr>
                <w:sz w:val="20"/>
              </w:rPr>
              <w:t>textbooks</w:t>
            </w:r>
          </w:p>
          <w:p w:rsidR="0064648B" w:rsidRPr="0064648B" w:rsidRDefault="0064648B" w:rsidP="0064648B">
            <w:pPr>
              <w:numPr>
                <w:ilvl w:val="0"/>
                <w:numId w:val="7"/>
              </w:numPr>
              <w:spacing w:before="40" w:after="40" w:line="220" w:lineRule="atLeast"/>
              <w:rPr>
                <w:sz w:val="20"/>
              </w:rPr>
            </w:pPr>
            <w:r w:rsidRPr="0064648B">
              <w:rPr>
                <w:sz w:val="20"/>
              </w:rPr>
              <w:t>worksheets</w:t>
            </w:r>
          </w:p>
          <w:p w:rsidR="0064648B" w:rsidRPr="0064648B" w:rsidRDefault="0064648B" w:rsidP="0064648B">
            <w:pPr>
              <w:spacing w:before="40" w:after="40" w:line="220" w:lineRule="atLeast"/>
              <w:rPr>
                <w:b/>
                <w:sz w:val="20"/>
                <w:lang w:eastAsia="en-AU"/>
              </w:rPr>
            </w:pPr>
            <w:r w:rsidRPr="0064648B">
              <w:rPr>
                <w:b/>
                <w:sz w:val="20"/>
                <w:lang w:eastAsia="en-AU"/>
              </w:rPr>
              <w:t>Equipment</w:t>
            </w:r>
          </w:p>
          <w:p w:rsidR="0064648B" w:rsidRPr="0064648B" w:rsidRDefault="0064648B" w:rsidP="0064648B">
            <w:pPr>
              <w:numPr>
                <w:ilvl w:val="0"/>
                <w:numId w:val="7"/>
              </w:numPr>
              <w:spacing w:before="40" w:after="40" w:line="220" w:lineRule="atLeast"/>
              <w:rPr>
                <w:sz w:val="20"/>
              </w:rPr>
            </w:pPr>
            <w:r w:rsidRPr="0064648B">
              <w:rPr>
                <w:sz w:val="20"/>
              </w:rPr>
              <w:t>solar panels</w:t>
            </w:r>
          </w:p>
          <w:p w:rsidR="0064648B" w:rsidRPr="0064648B" w:rsidRDefault="0064648B" w:rsidP="0064648B">
            <w:pPr>
              <w:numPr>
                <w:ilvl w:val="0"/>
                <w:numId w:val="7"/>
              </w:numPr>
              <w:spacing w:before="40" w:after="40" w:line="220" w:lineRule="atLeast"/>
              <w:rPr>
                <w:sz w:val="20"/>
              </w:rPr>
            </w:pPr>
            <w:r w:rsidRPr="0064648B">
              <w:rPr>
                <w:sz w:val="20"/>
              </w:rPr>
              <w:t>wind turbines</w:t>
            </w:r>
          </w:p>
          <w:p w:rsidR="0064648B" w:rsidRPr="0064648B" w:rsidRDefault="0064648B" w:rsidP="0064648B">
            <w:pPr>
              <w:numPr>
                <w:ilvl w:val="0"/>
                <w:numId w:val="7"/>
              </w:numPr>
              <w:spacing w:before="40" w:after="40" w:line="220" w:lineRule="atLeast"/>
              <w:rPr>
                <w:sz w:val="20"/>
              </w:rPr>
            </w:pPr>
            <w:r w:rsidRPr="0064648B">
              <w:rPr>
                <w:sz w:val="20"/>
              </w:rPr>
              <w:t>toys operated by battery, springs and/or gravity</w:t>
            </w:r>
          </w:p>
          <w:p w:rsidR="0064648B" w:rsidRPr="0064648B" w:rsidRDefault="0064648B" w:rsidP="0064648B">
            <w:pPr>
              <w:numPr>
                <w:ilvl w:val="0"/>
                <w:numId w:val="7"/>
              </w:numPr>
              <w:spacing w:before="40" w:after="40" w:line="220" w:lineRule="atLeast"/>
              <w:rPr>
                <w:sz w:val="20"/>
              </w:rPr>
            </w:pPr>
            <w:r w:rsidRPr="0064648B">
              <w:rPr>
                <w:sz w:val="20"/>
              </w:rPr>
              <w:t>household appliances such as toaster, kettle, iPod</w:t>
            </w:r>
          </w:p>
          <w:p w:rsidR="0064648B" w:rsidRPr="0064648B" w:rsidRDefault="0064648B" w:rsidP="0064648B">
            <w:pPr>
              <w:spacing w:before="40" w:after="40" w:line="220" w:lineRule="atLeast"/>
              <w:rPr>
                <w:b/>
                <w:sz w:val="20"/>
                <w:lang w:eastAsia="en-AU"/>
              </w:rPr>
            </w:pPr>
            <w:r w:rsidRPr="0064648B">
              <w:rPr>
                <w:b/>
                <w:sz w:val="20"/>
                <w:lang w:eastAsia="en-AU"/>
              </w:rPr>
              <w:t>Safety equipment</w:t>
            </w:r>
          </w:p>
          <w:p w:rsidR="0064648B" w:rsidRPr="0064648B" w:rsidRDefault="0064648B" w:rsidP="0064648B">
            <w:pPr>
              <w:numPr>
                <w:ilvl w:val="0"/>
                <w:numId w:val="7"/>
              </w:numPr>
              <w:spacing w:before="40" w:after="40" w:line="220" w:lineRule="atLeast"/>
              <w:rPr>
                <w:sz w:val="20"/>
              </w:rPr>
            </w:pPr>
            <w:r w:rsidRPr="0064648B">
              <w:rPr>
                <w:sz w:val="20"/>
              </w:rPr>
              <w:t>teacher-completed risk assessment for experimental learning experiences</w:t>
            </w:r>
          </w:p>
          <w:p w:rsidR="00FA59E2" w:rsidRPr="00FA59E2" w:rsidRDefault="0064648B" w:rsidP="0064648B">
            <w:pPr>
              <w:numPr>
                <w:ilvl w:val="0"/>
                <w:numId w:val="7"/>
              </w:numPr>
              <w:spacing w:before="40" w:after="40" w:line="220" w:lineRule="atLeast"/>
            </w:pPr>
            <w:r w:rsidRPr="0064648B">
              <w:rPr>
                <w:sz w:val="20"/>
              </w:rPr>
              <w:t>student-completed risk assessment for assessment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576F55"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576F55" w:rsidRPr="00B00EB7" w:rsidRDefault="00576F55"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576F55" w:rsidRPr="004A42ED" w:rsidRDefault="00576F55" w:rsidP="00F67014">
            <w:pPr>
              <w:pStyle w:val="Tabletext"/>
            </w:pPr>
            <w:r w:rsidRPr="004A42ED">
              <w:t>Teachers collaboratively plan the teaching, learning and assessment to meet the needs of all learners.</w:t>
            </w:r>
          </w:p>
          <w:p w:rsidR="00576F55" w:rsidRPr="004A42ED" w:rsidRDefault="00576F55" w:rsidP="00F67014">
            <w:pPr>
              <w:pStyle w:val="Tabletext"/>
            </w:pPr>
            <w:r w:rsidRPr="004A42ED">
              <w:t xml:space="preserve">Teachers mark a </w:t>
            </w:r>
            <w:r>
              <w:t>small random sample of the research</w:t>
            </w:r>
            <w:r w:rsidRPr="004A42ED">
              <w:t xml:space="preserve"> task</w:t>
            </w:r>
            <w:r>
              <w:t xml:space="preserve"> and investigation design report</w:t>
            </w:r>
            <w:r w:rsidRPr="004A42ED">
              <w:t>, moderate the samples to ensure consistency of judgments, then mark their own class.</w:t>
            </w:r>
          </w:p>
        </w:tc>
      </w:tr>
      <w:tr w:rsidR="00576F55"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576F55" w:rsidRPr="00B00EB7" w:rsidRDefault="00576F55"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576F55" w:rsidRPr="008D1AED" w:rsidRDefault="00576F55" w:rsidP="00F67014">
            <w:pPr>
              <w:pStyle w:val="Tabletext"/>
            </w:pPr>
            <w:r>
              <w:t>Teachers plan opportunities through the teaching strategies and learning experiences of the unit. Teachers provide ongoing feedback and encouragement to students on their strengths and areas for improvement. Through particular learning experiences students can reflect on and discuss with their teachers and peers what they are able to do well and what they need to do to improve, e.g. identifying patterns and trends in experimental data, analysing the sources of error in the data collected.</w:t>
            </w:r>
          </w:p>
        </w:tc>
      </w:tr>
      <w:tr w:rsidR="00576F55"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576F55" w:rsidRPr="00B00EB7" w:rsidRDefault="00576F55"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576F55" w:rsidRPr="00476D0E" w:rsidRDefault="00576F55" w:rsidP="00F67014">
            <w:pPr>
              <w:pStyle w:val="Tabletext"/>
            </w:pPr>
            <w:r w:rsidRPr="00476D0E">
              <w:t>At the conclusion of the unit all teachers who have been involved in planning, teachin</w:t>
            </w:r>
            <w:r>
              <w:t xml:space="preserve">g, learning and assessment </w:t>
            </w:r>
            <w:r w:rsidRPr="00476D0E">
              <w:t>come together to reflect on the successes and ch</w:t>
            </w:r>
            <w:r>
              <w:t xml:space="preserve">allenges of the unit. They </w:t>
            </w:r>
            <w:r w:rsidRPr="00476D0E">
              <w:t>come with their personal reflections through answers to the following questions:</w:t>
            </w:r>
          </w:p>
          <w:p w:rsidR="00576F55" w:rsidRPr="00680B89" w:rsidRDefault="00576F55" w:rsidP="00576F55">
            <w:pPr>
              <w:pStyle w:val="Tablebullets"/>
              <w:numPr>
                <w:ilvl w:val="0"/>
                <w:numId w:val="7"/>
              </w:numPr>
            </w:pPr>
            <w:r w:rsidRPr="00680B89">
              <w:t>What worked well in this unit?</w:t>
            </w:r>
          </w:p>
          <w:p w:rsidR="00576F55" w:rsidRPr="00680B89" w:rsidRDefault="00576F55" w:rsidP="00576F55">
            <w:pPr>
              <w:pStyle w:val="Tablebullets"/>
              <w:numPr>
                <w:ilvl w:val="0"/>
                <w:numId w:val="7"/>
              </w:numPr>
            </w:pPr>
            <w:r w:rsidRPr="00680B89">
              <w:t>What was a stumbling block?</w:t>
            </w:r>
          </w:p>
          <w:p w:rsidR="00576F55" w:rsidRPr="00680B89" w:rsidRDefault="00576F55" w:rsidP="00576F55">
            <w:pPr>
              <w:pStyle w:val="Tablebullets"/>
              <w:numPr>
                <w:ilvl w:val="0"/>
                <w:numId w:val="7"/>
              </w:numPr>
            </w:pPr>
            <w:r w:rsidRPr="00680B89">
              <w:t>How would you refine it?</w:t>
            </w:r>
          </w:p>
          <w:p w:rsidR="00576F55" w:rsidRPr="00680B89" w:rsidRDefault="00576F55" w:rsidP="00576F55">
            <w:pPr>
              <w:pStyle w:val="Tablebullets"/>
              <w:numPr>
                <w:ilvl w:val="0"/>
                <w:numId w:val="7"/>
              </w:numPr>
            </w:pPr>
            <w:r w:rsidRPr="00680B89">
              <w:t xml:space="preserve">What trends and gaps in learning have you identified? </w:t>
            </w:r>
          </w:p>
          <w:p w:rsidR="00576F55" w:rsidRPr="004E51CA" w:rsidRDefault="00576F55" w:rsidP="00576F55">
            <w:pPr>
              <w:pStyle w:val="Tablebullets"/>
              <w:numPr>
                <w:ilvl w:val="0"/>
                <w:numId w:val="7"/>
              </w:numPr>
            </w:pPr>
            <w:r w:rsidRPr="00680B89">
              <w:t>How will</w:t>
            </w:r>
            <w:r w:rsidRPr="004E51CA">
              <w:t xml:space="preserve"> you build on these learning experiences next term and beyond?</w:t>
            </w:r>
          </w:p>
        </w:tc>
      </w:tr>
    </w:tbl>
    <w:p w:rsidR="00A4154C" w:rsidRPr="008300AE" w:rsidRDefault="00A4154C" w:rsidP="008300AE"/>
    <w:sectPr w:rsidR="00A4154C" w:rsidRPr="008300AE" w:rsidSect="00DA23E4">
      <w:footerReference w:type="even" r:id="rId58"/>
      <w:footerReference w:type="default" r:id="rId59"/>
      <w:headerReference w:type="first" r:id="rId60"/>
      <w:footerReference w:type="first" r:id="rId61"/>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45" w:rsidRDefault="000C4845">
      <w:r>
        <w:separator/>
      </w:r>
    </w:p>
  </w:endnote>
  <w:endnote w:type="continuationSeparator" w:id="0">
    <w:p w:rsidR="000C4845" w:rsidRDefault="000C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01" w:rsidRDefault="00BB4401"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816F2">
      <w:rPr>
        <w:rStyle w:val="Footerbold"/>
        <w:noProof/>
      </w:rPr>
      <w:t>2</w:t>
    </w:r>
    <w:r w:rsidRPr="001947AE">
      <w:rPr>
        <w:rStyle w:val="Footerbold"/>
      </w:rPr>
      <w:fldChar w:fldCharType="end"/>
    </w:r>
    <w:r w:rsidRPr="00AA55F1">
      <w:tab/>
      <w:t>|</w:t>
    </w:r>
    <w:r w:rsidRPr="00AA55F1">
      <w:tab/>
    </w:r>
    <w:r>
      <w:rPr>
        <w:rStyle w:val="Footerbold"/>
      </w:rPr>
      <w:t>Year 8</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01" w:rsidRDefault="00BB4401"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7829ED">
      <w:t>January</w:t>
    </w:r>
    <w:r w:rsidR="0029082D">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816F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01" w:rsidRDefault="006816F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45" w:rsidRDefault="000C4845">
      <w:r>
        <w:separator/>
      </w:r>
    </w:p>
  </w:footnote>
  <w:footnote w:type="continuationSeparator" w:id="0">
    <w:p w:rsidR="000C4845" w:rsidRDefault="000C4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01" w:rsidRPr="002E4C72" w:rsidRDefault="006816F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BB4401" w:rsidTr="004E0C69">
      <w:tc>
        <w:tcPr>
          <w:tcW w:w="10450" w:type="dxa"/>
          <w:shd w:val="clear" w:color="auto" w:fill="auto"/>
        </w:tcPr>
        <w:p w:rsidR="00BB4401" w:rsidRPr="00F561C0" w:rsidRDefault="00BB4401" w:rsidP="00F561C0">
          <w:r w:rsidRPr="00F561C0">
            <w:t>Insert fact sheet title</w:t>
          </w:r>
        </w:p>
        <w:p w:rsidR="00BB4401" w:rsidRPr="00F561C0" w:rsidRDefault="00BB4401" w:rsidP="00F561C0">
          <w:r w:rsidRPr="00F561C0">
            <w:t>Insert fact sheet subtitle (if necessary)</w:t>
          </w:r>
        </w:p>
        <w:p w:rsidR="00BB4401" w:rsidRPr="004E0C69" w:rsidRDefault="00BB4401" w:rsidP="004E0C69">
          <w:pPr>
            <w:tabs>
              <w:tab w:val="left" w:pos="-110"/>
              <w:tab w:val="left" w:pos="220"/>
            </w:tabs>
            <w:ind w:left="-437"/>
            <w:rPr>
              <w:color w:val="00928F"/>
              <w:szCs w:val="16"/>
            </w:rPr>
          </w:pPr>
        </w:p>
      </w:tc>
    </w:tr>
  </w:tbl>
  <w:p w:rsidR="00BB4401" w:rsidRPr="00954490" w:rsidRDefault="00BB440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2">
    <w:nsid w:val="2FF6368B"/>
    <w:multiLevelType w:val="hybridMultilevel"/>
    <w:tmpl w:val="2958789E"/>
    <w:lvl w:ilvl="0" w:tplc="B07CF040">
      <w:start w:val="1"/>
      <w:numFmt w:val="bullet"/>
      <w:lvlText w:val=""/>
      <w:lvlJc w:val="left"/>
      <w:pPr>
        <w:tabs>
          <w:tab w:val="num" w:pos="575"/>
        </w:tabs>
        <w:ind w:left="842" w:hanging="264"/>
      </w:pPr>
      <w:rPr>
        <w:rFonts w:ascii="Symbol" w:hAnsi="Symbol" w:hint="default"/>
      </w:rPr>
    </w:lvl>
    <w:lvl w:ilvl="1" w:tplc="C33676F4">
      <w:start w:val="5"/>
      <w:numFmt w:val="bullet"/>
      <w:lvlText w:val="-"/>
      <w:lvlJc w:val="left"/>
      <w:pPr>
        <w:tabs>
          <w:tab w:val="num" w:pos="1658"/>
        </w:tabs>
        <w:ind w:left="1658" w:hanging="360"/>
      </w:pPr>
      <w:rPr>
        <w:rFonts w:ascii="Arial" w:eastAsia="Times New Roman" w:hAnsi="Arial" w:cs="Arial"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13">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1">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5">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9">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1"/>
  </w:num>
  <w:num w:numId="4">
    <w:abstractNumId w:val="11"/>
  </w:num>
  <w:num w:numId="5">
    <w:abstractNumId w:val="9"/>
  </w:num>
  <w:num w:numId="6">
    <w:abstractNumId w:val="19"/>
  </w:num>
  <w:num w:numId="7">
    <w:abstractNumId w:val="28"/>
  </w:num>
  <w:num w:numId="8">
    <w:abstractNumId w:val="1"/>
  </w:num>
  <w:num w:numId="9">
    <w:abstractNumId w:val="24"/>
  </w:num>
  <w:num w:numId="10">
    <w:abstractNumId w:val="16"/>
  </w:num>
  <w:num w:numId="11">
    <w:abstractNumId w:val="27"/>
  </w:num>
  <w:num w:numId="12">
    <w:abstractNumId w:val="18"/>
  </w:num>
  <w:num w:numId="13">
    <w:abstractNumId w:val="4"/>
  </w:num>
  <w:num w:numId="14">
    <w:abstractNumId w:val="21"/>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19"/>
  </w:num>
  <w:num w:numId="22">
    <w:abstractNumId w:val="19"/>
  </w:num>
  <w:num w:numId="23">
    <w:abstractNumId w:val="19"/>
  </w:num>
  <w:num w:numId="24">
    <w:abstractNumId w:val="28"/>
  </w:num>
  <w:num w:numId="25">
    <w:abstractNumId w:val="1"/>
  </w:num>
  <w:num w:numId="26">
    <w:abstractNumId w:val="24"/>
  </w:num>
  <w:num w:numId="27">
    <w:abstractNumId w:val="6"/>
  </w:num>
  <w:num w:numId="28">
    <w:abstractNumId w:val="15"/>
  </w:num>
  <w:num w:numId="29">
    <w:abstractNumId w:val="25"/>
  </w:num>
  <w:num w:numId="30">
    <w:abstractNumId w:val="8"/>
  </w:num>
  <w:num w:numId="31">
    <w:abstractNumId w:val="0"/>
  </w:num>
  <w:num w:numId="32">
    <w:abstractNumId w:val="20"/>
  </w:num>
  <w:num w:numId="33">
    <w:abstractNumId w:val="7"/>
  </w:num>
  <w:num w:numId="34">
    <w:abstractNumId w:val="29"/>
  </w:num>
  <w:num w:numId="35">
    <w:abstractNumId w:val="23"/>
  </w:num>
  <w:num w:numId="36">
    <w:abstractNumId w:val="13"/>
  </w:num>
  <w:num w:numId="37">
    <w:abstractNumId w:val="17"/>
  </w:num>
  <w:num w:numId="38">
    <w:abstractNumId w:val="22"/>
  </w:num>
  <w:num w:numId="39">
    <w:abstractNumId w:val="3"/>
  </w:num>
  <w:num w:numId="40">
    <w:abstractNumId w:val="5"/>
  </w:num>
  <w:num w:numId="41">
    <w:abstractNumId w:val="14"/>
  </w:num>
  <w:num w:numId="42">
    <w:abstractNumId w:val="2"/>
  </w:num>
  <w:num w:numId="43">
    <w:abstractNumId w:val="10"/>
  </w:num>
  <w:num w:numId="44">
    <w:abstractNumId w:val="26"/>
  </w:num>
  <w:num w:numId="45">
    <w:abstractNumId w:val="12"/>
  </w:num>
  <w:num w:numId="46">
    <w:abstractNumId w:val="28"/>
  </w:num>
  <w:num w:numId="47">
    <w:abstractNumId w:val="2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0012"/>
    <w:rsid w:val="00001DE7"/>
    <w:rsid w:val="00025D91"/>
    <w:rsid w:val="00030333"/>
    <w:rsid w:val="00030551"/>
    <w:rsid w:val="00032413"/>
    <w:rsid w:val="00033DBD"/>
    <w:rsid w:val="00035203"/>
    <w:rsid w:val="00042417"/>
    <w:rsid w:val="00042CCA"/>
    <w:rsid w:val="00043015"/>
    <w:rsid w:val="00046924"/>
    <w:rsid w:val="0006205A"/>
    <w:rsid w:val="000658BE"/>
    <w:rsid w:val="00067264"/>
    <w:rsid w:val="00073A08"/>
    <w:rsid w:val="0007560B"/>
    <w:rsid w:val="00075769"/>
    <w:rsid w:val="00083F6D"/>
    <w:rsid w:val="000869F0"/>
    <w:rsid w:val="00095CC0"/>
    <w:rsid w:val="000A0941"/>
    <w:rsid w:val="000A1078"/>
    <w:rsid w:val="000A28EF"/>
    <w:rsid w:val="000A6B3B"/>
    <w:rsid w:val="000B2F97"/>
    <w:rsid w:val="000C4845"/>
    <w:rsid w:val="000C7031"/>
    <w:rsid w:val="000C76A5"/>
    <w:rsid w:val="000C7E57"/>
    <w:rsid w:val="000D2D55"/>
    <w:rsid w:val="000D4545"/>
    <w:rsid w:val="000E1FFE"/>
    <w:rsid w:val="000E3F33"/>
    <w:rsid w:val="000E49E2"/>
    <w:rsid w:val="000E4CD0"/>
    <w:rsid w:val="000F1EC4"/>
    <w:rsid w:val="000F76EF"/>
    <w:rsid w:val="001029DB"/>
    <w:rsid w:val="00112EB1"/>
    <w:rsid w:val="00121AAA"/>
    <w:rsid w:val="00124A32"/>
    <w:rsid w:val="00130772"/>
    <w:rsid w:val="00135C0D"/>
    <w:rsid w:val="00140672"/>
    <w:rsid w:val="00145904"/>
    <w:rsid w:val="0015354A"/>
    <w:rsid w:val="001551A7"/>
    <w:rsid w:val="001703E9"/>
    <w:rsid w:val="00172524"/>
    <w:rsid w:val="001739A8"/>
    <w:rsid w:val="00177A03"/>
    <w:rsid w:val="001824B7"/>
    <w:rsid w:val="001947AE"/>
    <w:rsid w:val="001975A9"/>
    <w:rsid w:val="00197B43"/>
    <w:rsid w:val="001A51A3"/>
    <w:rsid w:val="001A7D7B"/>
    <w:rsid w:val="001C11BE"/>
    <w:rsid w:val="001C6D32"/>
    <w:rsid w:val="001D6C85"/>
    <w:rsid w:val="001D77DE"/>
    <w:rsid w:val="001E1961"/>
    <w:rsid w:val="001E29CB"/>
    <w:rsid w:val="001F1CE1"/>
    <w:rsid w:val="001F2178"/>
    <w:rsid w:val="001F6C01"/>
    <w:rsid w:val="00200478"/>
    <w:rsid w:val="002008B6"/>
    <w:rsid w:val="0020301A"/>
    <w:rsid w:val="00205D97"/>
    <w:rsid w:val="00207832"/>
    <w:rsid w:val="00210577"/>
    <w:rsid w:val="00214FD8"/>
    <w:rsid w:val="00221C9C"/>
    <w:rsid w:val="002222C2"/>
    <w:rsid w:val="00227B1B"/>
    <w:rsid w:val="0023027F"/>
    <w:rsid w:val="00230B64"/>
    <w:rsid w:val="00233BB5"/>
    <w:rsid w:val="00234025"/>
    <w:rsid w:val="00237542"/>
    <w:rsid w:val="002465D1"/>
    <w:rsid w:val="0025499D"/>
    <w:rsid w:val="0026004A"/>
    <w:rsid w:val="00274EBE"/>
    <w:rsid w:val="0028641F"/>
    <w:rsid w:val="00286A7F"/>
    <w:rsid w:val="0029082D"/>
    <w:rsid w:val="00292FF4"/>
    <w:rsid w:val="002A67FA"/>
    <w:rsid w:val="002B66CD"/>
    <w:rsid w:val="002C0575"/>
    <w:rsid w:val="002C1F67"/>
    <w:rsid w:val="002C3949"/>
    <w:rsid w:val="002D23BF"/>
    <w:rsid w:val="002D290F"/>
    <w:rsid w:val="002D7859"/>
    <w:rsid w:val="002E4C72"/>
    <w:rsid w:val="002E5297"/>
    <w:rsid w:val="002E5DB1"/>
    <w:rsid w:val="002F25CE"/>
    <w:rsid w:val="002F33A4"/>
    <w:rsid w:val="003044FC"/>
    <w:rsid w:val="00330CF7"/>
    <w:rsid w:val="003406AC"/>
    <w:rsid w:val="00342ECF"/>
    <w:rsid w:val="00346E9C"/>
    <w:rsid w:val="003547DB"/>
    <w:rsid w:val="0036333C"/>
    <w:rsid w:val="003636A6"/>
    <w:rsid w:val="00364E09"/>
    <w:rsid w:val="00365706"/>
    <w:rsid w:val="003664A3"/>
    <w:rsid w:val="00372E92"/>
    <w:rsid w:val="00374483"/>
    <w:rsid w:val="00393E8B"/>
    <w:rsid w:val="0039537C"/>
    <w:rsid w:val="00396C14"/>
    <w:rsid w:val="003B07B0"/>
    <w:rsid w:val="003C5172"/>
    <w:rsid w:val="003C6914"/>
    <w:rsid w:val="003C7A58"/>
    <w:rsid w:val="003D3D64"/>
    <w:rsid w:val="003D7CEA"/>
    <w:rsid w:val="003E0E83"/>
    <w:rsid w:val="003E62B0"/>
    <w:rsid w:val="003F1A88"/>
    <w:rsid w:val="003F1B1C"/>
    <w:rsid w:val="003F65E2"/>
    <w:rsid w:val="003F6A07"/>
    <w:rsid w:val="004005C2"/>
    <w:rsid w:val="004100FC"/>
    <w:rsid w:val="00415B31"/>
    <w:rsid w:val="004167A6"/>
    <w:rsid w:val="00417E9D"/>
    <w:rsid w:val="00423A60"/>
    <w:rsid w:val="0042553E"/>
    <w:rsid w:val="00432199"/>
    <w:rsid w:val="00433BEC"/>
    <w:rsid w:val="00435C00"/>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9727F"/>
    <w:rsid w:val="004A0F21"/>
    <w:rsid w:val="004A2506"/>
    <w:rsid w:val="004A3149"/>
    <w:rsid w:val="004A4274"/>
    <w:rsid w:val="004A60BB"/>
    <w:rsid w:val="004A63FF"/>
    <w:rsid w:val="004A69B7"/>
    <w:rsid w:val="004A6B37"/>
    <w:rsid w:val="004C146C"/>
    <w:rsid w:val="004C3954"/>
    <w:rsid w:val="004C43C1"/>
    <w:rsid w:val="004C7384"/>
    <w:rsid w:val="004D04F0"/>
    <w:rsid w:val="004D19DD"/>
    <w:rsid w:val="004E0C69"/>
    <w:rsid w:val="004E5C44"/>
    <w:rsid w:val="004F36D4"/>
    <w:rsid w:val="004F3B8B"/>
    <w:rsid w:val="004F6801"/>
    <w:rsid w:val="004F6974"/>
    <w:rsid w:val="005002E6"/>
    <w:rsid w:val="005052ED"/>
    <w:rsid w:val="0052010F"/>
    <w:rsid w:val="005213F2"/>
    <w:rsid w:val="00522083"/>
    <w:rsid w:val="0052313B"/>
    <w:rsid w:val="00532DA1"/>
    <w:rsid w:val="00537D1B"/>
    <w:rsid w:val="00544562"/>
    <w:rsid w:val="0055092E"/>
    <w:rsid w:val="005632AE"/>
    <w:rsid w:val="005634CF"/>
    <w:rsid w:val="005678C2"/>
    <w:rsid w:val="00576206"/>
    <w:rsid w:val="00576F55"/>
    <w:rsid w:val="00577D04"/>
    <w:rsid w:val="00592A58"/>
    <w:rsid w:val="00596A35"/>
    <w:rsid w:val="005A29D0"/>
    <w:rsid w:val="005A6DDB"/>
    <w:rsid w:val="005C0F27"/>
    <w:rsid w:val="005C5B93"/>
    <w:rsid w:val="005C68F1"/>
    <w:rsid w:val="005D333E"/>
    <w:rsid w:val="005D65F3"/>
    <w:rsid w:val="005D7E39"/>
    <w:rsid w:val="005E1659"/>
    <w:rsid w:val="005E1AD6"/>
    <w:rsid w:val="005E6236"/>
    <w:rsid w:val="005E70B4"/>
    <w:rsid w:val="005F1C74"/>
    <w:rsid w:val="005F397C"/>
    <w:rsid w:val="005F7BF6"/>
    <w:rsid w:val="00601796"/>
    <w:rsid w:val="00604E1C"/>
    <w:rsid w:val="00622EEE"/>
    <w:rsid w:val="00632199"/>
    <w:rsid w:val="00632A58"/>
    <w:rsid w:val="00642462"/>
    <w:rsid w:val="00643FEC"/>
    <w:rsid w:val="00644EF5"/>
    <w:rsid w:val="0064648B"/>
    <w:rsid w:val="00647C67"/>
    <w:rsid w:val="00660414"/>
    <w:rsid w:val="006733ED"/>
    <w:rsid w:val="00677F9B"/>
    <w:rsid w:val="006816F2"/>
    <w:rsid w:val="00686DF2"/>
    <w:rsid w:val="00687891"/>
    <w:rsid w:val="00687F39"/>
    <w:rsid w:val="00696083"/>
    <w:rsid w:val="006A03B7"/>
    <w:rsid w:val="006A32FD"/>
    <w:rsid w:val="006A5222"/>
    <w:rsid w:val="006B22CB"/>
    <w:rsid w:val="006B57D6"/>
    <w:rsid w:val="006B6B74"/>
    <w:rsid w:val="006B708E"/>
    <w:rsid w:val="006B7AE2"/>
    <w:rsid w:val="006C261F"/>
    <w:rsid w:val="006C7B26"/>
    <w:rsid w:val="006E229B"/>
    <w:rsid w:val="006F6BFB"/>
    <w:rsid w:val="006F7E17"/>
    <w:rsid w:val="00704F62"/>
    <w:rsid w:val="00707D7E"/>
    <w:rsid w:val="00711051"/>
    <w:rsid w:val="00717E82"/>
    <w:rsid w:val="007211E7"/>
    <w:rsid w:val="00722885"/>
    <w:rsid w:val="00722EF6"/>
    <w:rsid w:val="00726039"/>
    <w:rsid w:val="00727790"/>
    <w:rsid w:val="007322C6"/>
    <w:rsid w:val="00737522"/>
    <w:rsid w:val="0075321B"/>
    <w:rsid w:val="00753EDA"/>
    <w:rsid w:val="00766CCD"/>
    <w:rsid w:val="007829ED"/>
    <w:rsid w:val="00783EF7"/>
    <w:rsid w:val="00791E9D"/>
    <w:rsid w:val="0079287A"/>
    <w:rsid w:val="00795430"/>
    <w:rsid w:val="00795D44"/>
    <w:rsid w:val="007A570B"/>
    <w:rsid w:val="007B1E7A"/>
    <w:rsid w:val="007B343C"/>
    <w:rsid w:val="007B69DC"/>
    <w:rsid w:val="007D634F"/>
    <w:rsid w:val="007E05B6"/>
    <w:rsid w:val="007E14E8"/>
    <w:rsid w:val="007F155A"/>
    <w:rsid w:val="007F4012"/>
    <w:rsid w:val="00801CCA"/>
    <w:rsid w:val="008035EA"/>
    <w:rsid w:val="008068E1"/>
    <w:rsid w:val="008108D8"/>
    <w:rsid w:val="008248FF"/>
    <w:rsid w:val="00825079"/>
    <w:rsid w:val="008300AE"/>
    <w:rsid w:val="008331B9"/>
    <w:rsid w:val="008406A0"/>
    <w:rsid w:val="00842772"/>
    <w:rsid w:val="00842D41"/>
    <w:rsid w:val="00845D42"/>
    <w:rsid w:val="00870E04"/>
    <w:rsid w:val="008721B3"/>
    <w:rsid w:val="00881EFD"/>
    <w:rsid w:val="0088630F"/>
    <w:rsid w:val="0089026E"/>
    <w:rsid w:val="00893925"/>
    <w:rsid w:val="00893B6D"/>
    <w:rsid w:val="008A12B0"/>
    <w:rsid w:val="008A1957"/>
    <w:rsid w:val="008A31C9"/>
    <w:rsid w:val="008B31C6"/>
    <w:rsid w:val="008C4F74"/>
    <w:rsid w:val="008C78DF"/>
    <w:rsid w:val="008D28C8"/>
    <w:rsid w:val="008D55A1"/>
    <w:rsid w:val="008E05BD"/>
    <w:rsid w:val="008E1D6A"/>
    <w:rsid w:val="008F2C5C"/>
    <w:rsid w:val="00905E95"/>
    <w:rsid w:val="009063BE"/>
    <w:rsid w:val="00912EE6"/>
    <w:rsid w:val="00933AC0"/>
    <w:rsid w:val="009350FB"/>
    <w:rsid w:val="0094644D"/>
    <w:rsid w:val="00952A73"/>
    <w:rsid w:val="00954490"/>
    <w:rsid w:val="00954542"/>
    <w:rsid w:val="009614BE"/>
    <w:rsid w:val="00962F1D"/>
    <w:rsid w:val="00980DE3"/>
    <w:rsid w:val="00981E84"/>
    <w:rsid w:val="00987336"/>
    <w:rsid w:val="009915CF"/>
    <w:rsid w:val="0099576A"/>
    <w:rsid w:val="00997F6F"/>
    <w:rsid w:val="009A2E8A"/>
    <w:rsid w:val="009A4FDB"/>
    <w:rsid w:val="009A5922"/>
    <w:rsid w:val="009B25E8"/>
    <w:rsid w:val="009C39B5"/>
    <w:rsid w:val="009E5523"/>
    <w:rsid w:val="009F5392"/>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4776B"/>
    <w:rsid w:val="00A508A9"/>
    <w:rsid w:val="00A5506A"/>
    <w:rsid w:val="00A552F0"/>
    <w:rsid w:val="00A55FB3"/>
    <w:rsid w:val="00A57ED4"/>
    <w:rsid w:val="00A60632"/>
    <w:rsid w:val="00A63230"/>
    <w:rsid w:val="00A6786A"/>
    <w:rsid w:val="00A72C38"/>
    <w:rsid w:val="00A7585D"/>
    <w:rsid w:val="00A84EFE"/>
    <w:rsid w:val="00A8733F"/>
    <w:rsid w:val="00A9101E"/>
    <w:rsid w:val="00A93A2E"/>
    <w:rsid w:val="00AB7E76"/>
    <w:rsid w:val="00AE7F34"/>
    <w:rsid w:val="00AF5074"/>
    <w:rsid w:val="00AF543B"/>
    <w:rsid w:val="00B02A7A"/>
    <w:rsid w:val="00B04CEE"/>
    <w:rsid w:val="00B05173"/>
    <w:rsid w:val="00B101E4"/>
    <w:rsid w:val="00B13144"/>
    <w:rsid w:val="00B34144"/>
    <w:rsid w:val="00B4591B"/>
    <w:rsid w:val="00B54504"/>
    <w:rsid w:val="00B57D25"/>
    <w:rsid w:val="00B622C7"/>
    <w:rsid w:val="00B62E37"/>
    <w:rsid w:val="00B84A97"/>
    <w:rsid w:val="00B94A92"/>
    <w:rsid w:val="00B96411"/>
    <w:rsid w:val="00BA5999"/>
    <w:rsid w:val="00BA5AF0"/>
    <w:rsid w:val="00BB200B"/>
    <w:rsid w:val="00BB4401"/>
    <w:rsid w:val="00BB6459"/>
    <w:rsid w:val="00BC3210"/>
    <w:rsid w:val="00BC6005"/>
    <w:rsid w:val="00BC7A1D"/>
    <w:rsid w:val="00C024CC"/>
    <w:rsid w:val="00C032ED"/>
    <w:rsid w:val="00C0652E"/>
    <w:rsid w:val="00C06B50"/>
    <w:rsid w:val="00C17C5D"/>
    <w:rsid w:val="00C313F2"/>
    <w:rsid w:val="00C32150"/>
    <w:rsid w:val="00C4086D"/>
    <w:rsid w:val="00C4126E"/>
    <w:rsid w:val="00C42C8E"/>
    <w:rsid w:val="00C43F7E"/>
    <w:rsid w:val="00C44783"/>
    <w:rsid w:val="00C45ABF"/>
    <w:rsid w:val="00C466B4"/>
    <w:rsid w:val="00C518D4"/>
    <w:rsid w:val="00C52CEF"/>
    <w:rsid w:val="00C61DBF"/>
    <w:rsid w:val="00C66DDE"/>
    <w:rsid w:val="00C80AA2"/>
    <w:rsid w:val="00C832FB"/>
    <w:rsid w:val="00C8500A"/>
    <w:rsid w:val="00C8736D"/>
    <w:rsid w:val="00C90DCF"/>
    <w:rsid w:val="00CA11A8"/>
    <w:rsid w:val="00CC1119"/>
    <w:rsid w:val="00CC1967"/>
    <w:rsid w:val="00CC1BEC"/>
    <w:rsid w:val="00CC3D59"/>
    <w:rsid w:val="00CC4683"/>
    <w:rsid w:val="00CC6607"/>
    <w:rsid w:val="00CC76F5"/>
    <w:rsid w:val="00CD553C"/>
    <w:rsid w:val="00CD7584"/>
    <w:rsid w:val="00CE1AC5"/>
    <w:rsid w:val="00CE5415"/>
    <w:rsid w:val="00CE604C"/>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47A5"/>
    <w:rsid w:val="00D3575B"/>
    <w:rsid w:val="00D368B1"/>
    <w:rsid w:val="00D41726"/>
    <w:rsid w:val="00D43C31"/>
    <w:rsid w:val="00D6503F"/>
    <w:rsid w:val="00D71B49"/>
    <w:rsid w:val="00D75580"/>
    <w:rsid w:val="00D8768B"/>
    <w:rsid w:val="00D87F03"/>
    <w:rsid w:val="00D90209"/>
    <w:rsid w:val="00DA1574"/>
    <w:rsid w:val="00DA23E4"/>
    <w:rsid w:val="00DA2605"/>
    <w:rsid w:val="00DA3A7B"/>
    <w:rsid w:val="00DA3F5B"/>
    <w:rsid w:val="00DA4B94"/>
    <w:rsid w:val="00DB5734"/>
    <w:rsid w:val="00DC2DC8"/>
    <w:rsid w:val="00DC4258"/>
    <w:rsid w:val="00DD721B"/>
    <w:rsid w:val="00DD75F1"/>
    <w:rsid w:val="00DD7720"/>
    <w:rsid w:val="00DE2DC2"/>
    <w:rsid w:val="00DE3E6E"/>
    <w:rsid w:val="00DE4B3F"/>
    <w:rsid w:val="00DE7B47"/>
    <w:rsid w:val="00DF08A9"/>
    <w:rsid w:val="00DF7381"/>
    <w:rsid w:val="00DF7AB9"/>
    <w:rsid w:val="00E2355E"/>
    <w:rsid w:val="00E24044"/>
    <w:rsid w:val="00E37EC9"/>
    <w:rsid w:val="00E411C4"/>
    <w:rsid w:val="00E4148E"/>
    <w:rsid w:val="00E450BE"/>
    <w:rsid w:val="00E45D49"/>
    <w:rsid w:val="00E515B0"/>
    <w:rsid w:val="00E71123"/>
    <w:rsid w:val="00E80F35"/>
    <w:rsid w:val="00E83BAD"/>
    <w:rsid w:val="00E925E1"/>
    <w:rsid w:val="00E965F1"/>
    <w:rsid w:val="00EB4E34"/>
    <w:rsid w:val="00EC2B44"/>
    <w:rsid w:val="00EC46AF"/>
    <w:rsid w:val="00EC7E25"/>
    <w:rsid w:val="00ED51EE"/>
    <w:rsid w:val="00ED6C05"/>
    <w:rsid w:val="00EE0AFE"/>
    <w:rsid w:val="00EE2DC7"/>
    <w:rsid w:val="00EF12C0"/>
    <w:rsid w:val="00EF6A81"/>
    <w:rsid w:val="00F04407"/>
    <w:rsid w:val="00F056EF"/>
    <w:rsid w:val="00F11918"/>
    <w:rsid w:val="00F142C3"/>
    <w:rsid w:val="00F1451E"/>
    <w:rsid w:val="00F160CC"/>
    <w:rsid w:val="00F16B15"/>
    <w:rsid w:val="00F20C92"/>
    <w:rsid w:val="00F24A94"/>
    <w:rsid w:val="00F30500"/>
    <w:rsid w:val="00F3327C"/>
    <w:rsid w:val="00F4206B"/>
    <w:rsid w:val="00F43651"/>
    <w:rsid w:val="00F502AA"/>
    <w:rsid w:val="00F551FC"/>
    <w:rsid w:val="00F561C0"/>
    <w:rsid w:val="00F57479"/>
    <w:rsid w:val="00F662FF"/>
    <w:rsid w:val="00F67014"/>
    <w:rsid w:val="00F7378C"/>
    <w:rsid w:val="00F744DD"/>
    <w:rsid w:val="00F8272A"/>
    <w:rsid w:val="00F96E23"/>
    <w:rsid w:val="00F97316"/>
    <w:rsid w:val="00FA0595"/>
    <w:rsid w:val="00FA166E"/>
    <w:rsid w:val="00FA449E"/>
    <w:rsid w:val="00FA4C69"/>
    <w:rsid w:val="00FA59E2"/>
    <w:rsid w:val="00FB1D8F"/>
    <w:rsid w:val="00FB3688"/>
    <w:rsid w:val="00FC195A"/>
    <w:rsid w:val="00FC467E"/>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uiPriority w:val="99"/>
    <w:semiHidden/>
    <w:rsid w:val="001F2178"/>
    <w:rPr>
      <w:sz w:val="16"/>
      <w:szCs w:val="16"/>
    </w:rPr>
  </w:style>
  <w:style w:type="paragraph" w:styleId="CommentText">
    <w:name w:val="annotation text"/>
    <w:basedOn w:val="Normal"/>
    <w:link w:val="CommentTextChar"/>
    <w:uiPriority w:val="99"/>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CommentTextChar">
    <w:name w:val="Comment Text Char"/>
    <w:link w:val="CommentText"/>
    <w:uiPriority w:val="99"/>
    <w:semiHidden/>
    <w:rsid w:val="00DA1574"/>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uiPriority w:val="99"/>
    <w:semiHidden/>
    <w:rsid w:val="001F2178"/>
    <w:rPr>
      <w:sz w:val="16"/>
      <w:szCs w:val="16"/>
    </w:rPr>
  </w:style>
  <w:style w:type="paragraph" w:styleId="CommentText">
    <w:name w:val="annotation text"/>
    <w:basedOn w:val="Normal"/>
    <w:link w:val="CommentTextChar"/>
    <w:uiPriority w:val="99"/>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CommentTextChar">
    <w:name w:val="Comment Text Char"/>
    <w:link w:val="CommentText"/>
    <w:uiPriority w:val="99"/>
    <w:semiHidden/>
    <w:rsid w:val="00DA157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investigation" TargetMode="External"/><Relationship Id="rId18" Type="http://schemas.openxmlformats.org/officeDocument/2006/relationships/hyperlink" Target="http://www.australiancurriculum.edu.au/Glossary?a=S&amp;t=digital+technologies" TargetMode="External"/><Relationship Id="rId26" Type="http://schemas.openxmlformats.org/officeDocument/2006/relationships/hyperlink" Target="http://www.australiancurriculum.edu.au/Curriculum/ContentDescription/ACSIS234" TargetMode="External"/><Relationship Id="rId39" Type="http://schemas.openxmlformats.org/officeDocument/2006/relationships/hyperlink" Target="http://www.australiancurriculum.edu.au/Glossary?a=S&amp;t=properties" TargetMode="External"/><Relationship Id="rId21" Type="http://schemas.openxmlformats.org/officeDocument/2006/relationships/hyperlink" Target="http://www.australiancurriculum.edu.au/Curriculum/ContentDescription/ACSIS145" TargetMode="External"/><Relationship Id="rId34" Type="http://schemas.openxmlformats.org/officeDocument/2006/relationships/image" Target="media/image7.png"/><Relationship Id="rId42" Type="http://schemas.openxmlformats.org/officeDocument/2006/relationships/hyperlink" Target="http://www.australiancurriculum.edu.au/Glossary?a=S&amp;t=relationship" TargetMode="External"/><Relationship Id="rId47" Type="http://schemas.openxmlformats.org/officeDocument/2006/relationships/hyperlink" Target="http://www.australiancurriculum.edu.au/Glossary?a=S&amp;t=designing" TargetMode="External"/><Relationship Id="rId50" Type="http://schemas.openxmlformats.org/officeDocument/2006/relationships/hyperlink" Target="http://www.australiancurriculum.edu.au/Glossary?a=S&amp;t=analyse" TargetMode="External"/><Relationship Id="rId55" Type="http://schemas.openxmlformats.org/officeDocument/2006/relationships/hyperlink" Target="http://www.australiancurriculum.edu.au/Glossary?a=S&amp;t=investigation"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Curriculum/ContentDescription/ACSIS141" TargetMode="External"/><Relationship Id="rId20" Type="http://schemas.openxmlformats.org/officeDocument/2006/relationships/hyperlink" Target="http://www.australiancurriculum.edu.au/Glossary?a=S&amp;t=data" TargetMode="External"/><Relationship Id="rId29" Type="http://schemas.openxmlformats.org/officeDocument/2006/relationships/hyperlink" Target="http://www.australiancurriculum.edu.au/Curriculum/ContentDescription/ACSIS148" TargetMode="External"/><Relationship Id="rId41" Type="http://schemas.openxmlformats.org/officeDocument/2006/relationships/hyperlink" Target="http://www.australiancurriculum.edu.au/Glossary?a=S&amp;t=analyse" TargetMode="External"/><Relationship Id="rId54" Type="http://schemas.openxmlformats.org/officeDocument/2006/relationships/hyperlink" Target="http://www.australiancurriculum.edu.au/Glossary?a=S&amp;t=dat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SHE136" TargetMode="External"/><Relationship Id="rId24" Type="http://schemas.openxmlformats.org/officeDocument/2006/relationships/hyperlink" Target="http://www.australiancurriculum.edu.au/Curriculum/ContentDescription/ACSIS146"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hyperlink" Target="http://www.australiancurriculum.edu.au/Glossary?a=S&amp;t=systems" TargetMode="External"/><Relationship Id="rId45" Type="http://schemas.openxmlformats.org/officeDocument/2006/relationships/hyperlink" Target="http://www.australiancurriculum.edu.au/Glossary?a=S&amp;t=scientists" TargetMode="External"/><Relationship Id="rId53" Type="http://schemas.openxmlformats.org/officeDocument/2006/relationships/hyperlink" Target="http://www.australiancurriculum.edu.au/Glossary?a=S&amp;t=conclusions"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straliancurriculum.edu.au/Glossary?a=S&amp;t=data" TargetMode="External"/><Relationship Id="rId23" Type="http://schemas.openxmlformats.org/officeDocument/2006/relationships/hyperlink" Target="http://www.australiancurriculum.edu.au/Glossary?a=S&amp;t=data" TargetMode="External"/><Relationship Id="rId28" Type="http://schemas.openxmlformats.org/officeDocument/2006/relationships/hyperlink" Target="http://www.australiancurriculum.edu.au/Glossary?a=S&amp;t=digital+technologies" TargetMode="External"/><Relationship Id="rId36" Type="http://schemas.openxmlformats.org/officeDocument/2006/relationships/image" Target="media/image9.png"/><Relationship Id="rId49" Type="http://schemas.openxmlformats.org/officeDocument/2006/relationships/hyperlink" Target="http://www.australiancurriculum.edu.au/Glossary?a=S&amp;t=data" TargetMode="External"/><Relationship Id="rId57" Type="http://schemas.openxmlformats.org/officeDocument/2006/relationships/hyperlink" Target="http://www.qsa.qld.edu.au" TargetMode="External"/><Relationship Id="rId61" Type="http://schemas.openxmlformats.org/officeDocument/2006/relationships/footer" Target="footer3.xml"/><Relationship Id="rId10" Type="http://schemas.openxmlformats.org/officeDocument/2006/relationships/hyperlink" Target="http://www.australiancurriculum.edu.au/Curriculum/ContentDescription/ACSHE135" TargetMode="External"/><Relationship Id="rId19" Type="http://schemas.openxmlformats.org/officeDocument/2006/relationships/hyperlink" Target="http://www.australiancurriculum.edu.au/Curriculum/ContentDescription/ACSIS144" TargetMode="External"/><Relationship Id="rId31" Type="http://schemas.openxmlformats.org/officeDocument/2006/relationships/image" Target="media/image4.png"/><Relationship Id="rId44" Type="http://schemas.openxmlformats.org/officeDocument/2006/relationships/hyperlink" Target="http://www.australiancurriculum.edu.au/Glossary?a=S&amp;t=evidence" TargetMode="External"/><Relationship Id="rId52" Type="http://schemas.openxmlformats.org/officeDocument/2006/relationships/hyperlink" Target="http://www.australiancurriculum.edu.au/Glossary?a=S&amp;t=trends"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SSU155" TargetMode="External"/><Relationship Id="rId14" Type="http://schemas.openxmlformats.org/officeDocument/2006/relationships/hyperlink" Target="http://www.australiancurriculum.edu.au/Curriculum/ContentDescription/ACSIS140" TargetMode="External"/><Relationship Id="rId22" Type="http://schemas.openxmlformats.org/officeDocument/2006/relationships/hyperlink" Target="http://www.australiancurriculum.edu.au/Glossary?a=S&amp;t=Reflect+on" TargetMode="External"/><Relationship Id="rId27" Type="http://schemas.openxmlformats.org/officeDocument/2006/relationships/hyperlink" Target="http://www.australiancurriculum.edu.au/Glossary?a=S&amp;t=scientific+language"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yperlink" Target="http://www.australiancurriculum.edu.au/Glossary?a=S&amp;t=system" TargetMode="External"/><Relationship Id="rId48" Type="http://schemas.openxmlformats.org/officeDocument/2006/relationships/hyperlink" Target="http://www.australiancurriculum.edu.au/Glossary?a=S&amp;t=variables" TargetMode="External"/><Relationship Id="rId56" Type="http://schemas.openxmlformats.org/officeDocument/2006/relationships/hyperlink" Target="http://www.australiancurriculum.edu.au/Glossary?a=S&amp;t=evaluate" TargetMode="External"/><Relationship Id="rId8" Type="http://schemas.openxmlformats.org/officeDocument/2006/relationships/endnotes" Target="endnotes.xml"/><Relationship Id="rId51" Type="http://schemas.openxmlformats.org/officeDocument/2006/relationships/hyperlink" Target="http://www.australiancurriculum.edu.au/Glossary?a=S&amp;t=patterns" TargetMode="External"/><Relationship Id="rId3" Type="http://schemas.openxmlformats.org/officeDocument/2006/relationships/styles" Target="styles.xml"/><Relationship Id="rId12" Type="http://schemas.openxmlformats.org/officeDocument/2006/relationships/hyperlink" Target="http://www.australiancurriculum.edu.au/Curriculum/ContentDescription/ACSIS139" TargetMode="External"/><Relationship Id="rId17" Type="http://schemas.openxmlformats.org/officeDocument/2006/relationships/hyperlink" Target="http://www.australiancurriculum.edu.au/Glossary?a=S&amp;t=analyse" TargetMode="External"/><Relationship Id="rId25" Type="http://schemas.openxmlformats.org/officeDocument/2006/relationships/hyperlink" Target="http://www.australiancurriculum.edu.au/Glossary?a=S&amp;t=evaluate" TargetMode="External"/><Relationship Id="rId33" Type="http://schemas.openxmlformats.org/officeDocument/2006/relationships/image" Target="media/image6.png"/><Relationship Id="rId38" Type="http://schemas.openxmlformats.org/officeDocument/2006/relationships/hyperlink" Target="http://www.australiancurriculum.edu.au/Glossary?a=S&amp;t=model" TargetMode="External"/><Relationship Id="rId46" Type="http://schemas.openxmlformats.org/officeDocument/2006/relationships/hyperlink" Target="http://www.australiancurriculum.edu.au/Glossary?a=S&amp;t=investigations"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4056-E103-4625-BB92-1D5AF478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Year 8 unit overview — Australian Curriculum: Science</vt:lpstr>
    </vt:vector>
  </TitlesOfParts>
  <Company>Queensland Studies Authority</Company>
  <LinksUpToDate>false</LinksUpToDate>
  <CharactersWithSpaces>21194</CharactersWithSpaces>
  <SharedDoc>false</SharedDoc>
  <HLinks>
    <vt:vector size="246" baseType="variant">
      <vt:variant>
        <vt:i4>7340144</vt:i4>
      </vt:variant>
      <vt:variant>
        <vt:i4>120</vt:i4>
      </vt:variant>
      <vt:variant>
        <vt:i4>0</vt:i4>
      </vt:variant>
      <vt:variant>
        <vt:i4>5</vt:i4>
      </vt:variant>
      <vt:variant>
        <vt:lpwstr>http://www.qsa.qld.edu.au/</vt:lpwstr>
      </vt:variant>
      <vt:variant>
        <vt:lpwstr/>
      </vt:variant>
      <vt:variant>
        <vt:i4>2162792</vt:i4>
      </vt:variant>
      <vt:variant>
        <vt:i4>117</vt:i4>
      </vt:variant>
      <vt:variant>
        <vt:i4>0</vt:i4>
      </vt:variant>
      <vt:variant>
        <vt:i4>5</vt:i4>
      </vt:variant>
      <vt:variant>
        <vt:lpwstr>http://www.australiancurriculum.edu.au/Glossary?a=S&amp;t=evaluate</vt:lpwstr>
      </vt:variant>
      <vt:variant>
        <vt:lpwstr/>
      </vt:variant>
      <vt:variant>
        <vt:i4>3932256</vt:i4>
      </vt:variant>
      <vt:variant>
        <vt:i4>114</vt:i4>
      </vt:variant>
      <vt:variant>
        <vt:i4>0</vt:i4>
      </vt:variant>
      <vt:variant>
        <vt:i4>5</vt:i4>
      </vt:variant>
      <vt:variant>
        <vt:lpwstr>http://www.australiancurriculum.edu.au/Glossary?a=S&amp;t=investigation</vt:lpwstr>
      </vt:variant>
      <vt:variant>
        <vt:lpwstr/>
      </vt:variant>
      <vt:variant>
        <vt:i4>4128893</vt:i4>
      </vt:variant>
      <vt:variant>
        <vt:i4>111</vt:i4>
      </vt:variant>
      <vt:variant>
        <vt:i4>0</vt:i4>
      </vt:variant>
      <vt:variant>
        <vt:i4>5</vt:i4>
      </vt:variant>
      <vt:variant>
        <vt:lpwstr>http://www.australiancurriculum.edu.au/Glossary?a=S&amp;t=data</vt:lpwstr>
      </vt:variant>
      <vt:variant>
        <vt:lpwstr/>
      </vt:variant>
      <vt:variant>
        <vt:i4>4259856</vt:i4>
      </vt:variant>
      <vt:variant>
        <vt:i4>108</vt:i4>
      </vt:variant>
      <vt:variant>
        <vt:i4>0</vt:i4>
      </vt:variant>
      <vt:variant>
        <vt:i4>5</vt:i4>
      </vt:variant>
      <vt:variant>
        <vt:lpwstr>http://www.australiancurriculum.edu.au/Glossary?a=S&amp;t=conclusions</vt:lpwstr>
      </vt:variant>
      <vt:variant>
        <vt:lpwstr/>
      </vt:variant>
      <vt:variant>
        <vt:i4>5242904</vt:i4>
      </vt:variant>
      <vt:variant>
        <vt:i4>105</vt:i4>
      </vt:variant>
      <vt:variant>
        <vt:i4>0</vt:i4>
      </vt:variant>
      <vt:variant>
        <vt:i4>5</vt:i4>
      </vt:variant>
      <vt:variant>
        <vt:lpwstr>http://www.australiancurriculum.edu.au/Glossary?a=S&amp;t=trends</vt:lpwstr>
      </vt:variant>
      <vt:variant>
        <vt:lpwstr/>
      </vt:variant>
      <vt:variant>
        <vt:i4>2818146</vt:i4>
      </vt:variant>
      <vt:variant>
        <vt:i4>102</vt:i4>
      </vt:variant>
      <vt:variant>
        <vt:i4>0</vt:i4>
      </vt:variant>
      <vt:variant>
        <vt:i4>5</vt:i4>
      </vt:variant>
      <vt:variant>
        <vt:lpwstr>http://www.australiancurriculum.edu.au/Glossary?a=S&amp;t=patterns</vt:lpwstr>
      </vt:variant>
      <vt:variant>
        <vt:lpwstr/>
      </vt:variant>
      <vt:variant>
        <vt:i4>5111828</vt:i4>
      </vt:variant>
      <vt:variant>
        <vt:i4>99</vt:i4>
      </vt:variant>
      <vt:variant>
        <vt:i4>0</vt:i4>
      </vt:variant>
      <vt:variant>
        <vt:i4>5</vt:i4>
      </vt:variant>
      <vt:variant>
        <vt:lpwstr>http://www.australiancurriculum.edu.au/Glossary?a=S&amp;t=analyse</vt:lpwstr>
      </vt:variant>
      <vt:variant>
        <vt:lpwstr/>
      </vt:variant>
      <vt:variant>
        <vt:i4>4128893</vt:i4>
      </vt:variant>
      <vt:variant>
        <vt:i4>96</vt:i4>
      </vt:variant>
      <vt:variant>
        <vt:i4>0</vt:i4>
      </vt:variant>
      <vt:variant>
        <vt:i4>5</vt:i4>
      </vt:variant>
      <vt:variant>
        <vt:lpwstr>http://www.australiancurriculum.edu.au/Glossary?a=S&amp;t=data</vt:lpwstr>
      </vt:variant>
      <vt:variant>
        <vt:lpwstr/>
      </vt:variant>
      <vt:variant>
        <vt:i4>3145828</vt:i4>
      </vt:variant>
      <vt:variant>
        <vt:i4>93</vt:i4>
      </vt:variant>
      <vt:variant>
        <vt:i4>0</vt:i4>
      </vt:variant>
      <vt:variant>
        <vt:i4>5</vt:i4>
      </vt:variant>
      <vt:variant>
        <vt:lpwstr>http://www.australiancurriculum.edu.au/Glossary?a=S&amp;t=variables</vt:lpwstr>
      </vt:variant>
      <vt:variant>
        <vt:lpwstr/>
      </vt:variant>
      <vt:variant>
        <vt:i4>3342452</vt:i4>
      </vt:variant>
      <vt:variant>
        <vt:i4>90</vt:i4>
      </vt:variant>
      <vt:variant>
        <vt:i4>0</vt:i4>
      </vt:variant>
      <vt:variant>
        <vt:i4>5</vt:i4>
      </vt:variant>
      <vt:variant>
        <vt:lpwstr>http://www.australiancurriculum.edu.au/Glossary?a=S&amp;t=designing</vt:lpwstr>
      </vt:variant>
      <vt:variant>
        <vt:lpwstr/>
      </vt:variant>
      <vt:variant>
        <vt:i4>5177358</vt:i4>
      </vt:variant>
      <vt:variant>
        <vt:i4>87</vt:i4>
      </vt:variant>
      <vt:variant>
        <vt:i4>0</vt:i4>
      </vt:variant>
      <vt:variant>
        <vt:i4>5</vt:i4>
      </vt:variant>
      <vt:variant>
        <vt:lpwstr>http://www.australiancurriculum.edu.au/Glossary?a=S&amp;t=investigations</vt:lpwstr>
      </vt:variant>
      <vt:variant>
        <vt:lpwstr/>
      </vt:variant>
      <vt:variant>
        <vt:i4>5046276</vt:i4>
      </vt:variant>
      <vt:variant>
        <vt:i4>84</vt:i4>
      </vt:variant>
      <vt:variant>
        <vt:i4>0</vt:i4>
      </vt:variant>
      <vt:variant>
        <vt:i4>5</vt:i4>
      </vt:variant>
      <vt:variant>
        <vt:lpwstr>http://www.australiancurriculum.edu.au/Glossary?a=S&amp;t=scientists</vt:lpwstr>
      </vt:variant>
      <vt:variant>
        <vt:lpwstr/>
      </vt:variant>
      <vt:variant>
        <vt:i4>2490471</vt:i4>
      </vt:variant>
      <vt:variant>
        <vt:i4>81</vt:i4>
      </vt:variant>
      <vt:variant>
        <vt:i4>0</vt:i4>
      </vt:variant>
      <vt:variant>
        <vt:i4>5</vt:i4>
      </vt:variant>
      <vt:variant>
        <vt:lpwstr>http://www.australiancurriculum.edu.au/Glossary?a=S&amp;t=evidence</vt:lpwstr>
      </vt:variant>
      <vt:variant>
        <vt:lpwstr/>
      </vt:variant>
      <vt:variant>
        <vt:i4>6225928</vt:i4>
      </vt:variant>
      <vt:variant>
        <vt:i4>78</vt:i4>
      </vt:variant>
      <vt:variant>
        <vt:i4>0</vt:i4>
      </vt:variant>
      <vt:variant>
        <vt:i4>5</vt:i4>
      </vt:variant>
      <vt:variant>
        <vt:lpwstr>http://www.australiancurriculum.edu.au/Glossary?a=S&amp;t=system</vt:lpwstr>
      </vt:variant>
      <vt:variant>
        <vt:lpwstr/>
      </vt:variant>
      <vt:variant>
        <vt:i4>2359410</vt:i4>
      </vt:variant>
      <vt:variant>
        <vt:i4>75</vt:i4>
      </vt:variant>
      <vt:variant>
        <vt:i4>0</vt:i4>
      </vt:variant>
      <vt:variant>
        <vt:i4>5</vt:i4>
      </vt:variant>
      <vt:variant>
        <vt:lpwstr>http://www.australiancurriculum.edu.au/Glossary?a=S&amp;t=relationship</vt:lpwstr>
      </vt:variant>
      <vt:variant>
        <vt:lpwstr/>
      </vt:variant>
      <vt:variant>
        <vt:i4>5111828</vt:i4>
      </vt:variant>
      <vt:variant>
        <vt:i4>72</vt:i4>
      </vt:variant>
      <vt:variant>
        <vt:i4>0</vt:i4>
      </vt:variant>
      <vt:variant>
        <vt:i4>5</vt:i4>
      </vt:variant>
      <vt:variant>
        <vt:lpwstr>http://www.australiancurriculum.edu.au/Glossary?a=S&amp;t=analyse</vt:lpwstr>
      </vt:variant>
      <vt:variant>
        <vt:lpwstr/>
      </vt:variant>
      <vt:variant>
        <vt:i4>6225928</vt:i4>
      </vt:variant>
      <vt:variant>
        <vt:i4>69</vt:i4>
      </vt:variant>
      <vt:variant>
        <vt:i4>0</vt:i4>
      </vt:variant>
      <vt:variant>
        <vt:i4>5</vt:i4>
      </vt:variant>
      <vt:variant>
        <vt:lpwstr>http://www.australiancurriculum.edu.au/Glossary?a=S&amp;t=systems</vt:lpwstr>
      </vt:variant>
      <vt:variant>
        <vt:lpwstr/>
      </vt:variant>
      <vt:variant>
        <vt:i4>5570566</vt:i4>
      </vt:variant>
      <vt:variant>
        <vt:i4>66</vt:i4>
      </vt:variant>
      <vt:variant>
        <vt:i4>0</vt:i4>
      </vt:variant>
      <vt:variant>
        <vt:i4>5</vt:i4>
      </vt:variant>
      <vt:variant>
        <vt:lpwstr>http://www.australiancurriculum.edu.au/Glossary?a=S&amp;t=properties</vt:lpwstr>
      </vt:variant>
      <vt:variant>
        <vt:lpwstr/>
      </vt:variant>
      <vt:variant>
        <vt:i4>3473508</vt:i4>
      </vt:variant>
      <vt:variant>
        <vt:i4>63</vt:i4>
      </vt:variant>
      <vt:variant>
        <vt:i4>0</vt:i4>
      </vt:variant>
      <vt:variant>
        <vt:i4>5</vt:i4>
      </vt:variant>
      <vt:variant>
        <vt:lpwstr>http://www.australiancurriculum.edu.au/Glossary?a=S&amp;t=model</vt:lpwstr>
      </vt:variant>
      <vt:variant>
        <vt:lpwstr/>
      </vt:variant>
      <vt:variant>
        <vt:i4>4849685</vt:i4>
      </vt:variant>
      <vt:variant>
        <vt:i4>60</vt:i4>
      </vt:variant>
      <vt:variant>
        <vt:i4>0</vt:i4>
      </vt:variant>
      <vt:variant>
        <vt:i4>5</vt:i4>
      </vt:variant>
      <vt:variant>
        <vt:lpwstr>http://www.australiancurriculum.edu.au/Curriculum/ContentDescription/ACSIS148</vt:lpwstr>
      </vt:variant>
      <vt:variant>
        <vt:lpwstr/>
      </vt:variant>
      <vt:variant>
        <vt:i4>6422625</vt:i4>
      </vt:variant>
      <vt:variant>
        <vt:i4>57</vt:i4>
      </vt:variant>
      <vt:variant>
        <vt:i4>0</vt:i4>
      </vt:variant>
      <vt:variant>
        <vt:i4>5</vt:i4>
      </vt:variant>
      <vt:variant>
        <vt:lpwstr>http://www.australiancurriculum.edu.au/Glossary?a=S&amp;t=digital+technologies</vt:lpwstr>
      </vt:variant>
      <vt:variant>
        <vt:lpwstr/>
      </vt:variant>
      <vt:variant>
        <vt:i4>5767253</vt:i4>
      </vt:variant>
      <vt:variant>
        <vt:i4>54</vt:i4>
      </vt:variant>
      <vt:variant>
        <vt:i4>0</vt:i4>
      </vt:variant>
      <vt:variant>
        <vt:i4>5</vt:i4>
      </vt:variant>
      <vt:variant>
        <vt:lpwstr>http://www.australiancurriculum.edu.au/Glossary?a=S&amp;t=scientific+language</vt:lpwstr>
      </vt:variant>
      <vt:variant>
        <vt:lpwstr/>
      </vt:variant>
      <vt:variant>
        <vt:i4>5046294</vt:i4>
      </vt:variant>
      <vt:variant>
        <vt:i4>51</vt:i4>
      </vt:variant>
      <vt:variant>
        <vt:i4>0</vt:i4>
      </vt:variant>
      <vt:variant>
        <vt:i4>5</vt:i4>
      </vt:variant>
      <vt:variant>
        <vt:lpwstr>http://www.australiancurriculum.edu.au/Curriculum/ContentDescription/ACSIS234</vt:lpwstr>
      </vt:variant>
      <vt:variant>
        <vt:lpwstr/>
      </vt:variant>
      <vt:variant>
        <vt:i4>2162792</vt:i4>
      </vt:variant>
      <vt:variant>
        <vt:i4>48</vt:i4>
      </vt:variant>
      <vt:variant>
        <vt:i4>0</vt:i4>
      </vt:variant>
      <vt:variant>
        <vt:i4>5</vt:i4>
      </vt:variant>
      <vt:variant>
        <vt:lpwstr>http://www.australiancurriculum.edu.au/Glossary?a=S&amp;t=evaluate</vt:lpwstr>
      </vt:variant>
      <vt:variant>
        <vt:lpwstr/>
      </vt:variant>
      <vt:variant>
        <vt:i4>4849685</vt:i4>
      </vt:variant>
      <vt:variant>
        <vt:i4>45</vt:i4>
      </vt:variant>
      <vt:variant>
        <vt:i4>0</vt:i4>
      </vt:variant>
      <vt:variant>
        <vt:i4>5</vt:i4>
      </vt:variant>
      <vt:variant>
        <vt:lpwstr>http://www.australiancurriculum.edu.au/Curriculum/ContentDescription/ACSIS146</vt:lpwstr>
      </vt:variant>
      <vt:variant>
        <vt:lpwstr/>
      </vt:variant>
      <vt:variant>
        <vt:i4>4128893</vt:i4>
      </vt:variant>
      <vt:variant>
        <vt:i4>42</vt:i4>
      </vt:variant>
      <vt:variant>
        <vt:i4>0</vt:i4>
      </vt:variant>
      <vt:variant>
        <vt:i4>5</vt:i4>
      </vt:variant>
      <vt:variant>
        <vt:lpwstr>http://www.australiancurriculum.edu.au/Glossary?a=S&amp;t=data</vt:lpwstr>
      </vt:variant>
      <vt:variant>
        <vt:lpwstr/>
      </vt:variant>
      <vt:variant>
        <vt:i4>1048583</vt:i4>
      </vt:variant>
      <vt:variant>
        <vt:i4>39</vt:i4>
      </vt:variant>
      <vt:variant>
        <vt:i4>0</vt:i4>
      </vt:variant>
      <vt:variant>
        <vt:i4>5</vt:i4>
      </vt:variant>
      <vt:variant>
        <vt:lpwstr>http://www.australiancurriculum.edu.au/Glossary?a=S&amp;t=Reflect+on</vt:lpwstr>
      </vt:variant>
      <vt:variant>
        <vt:lpwstr/>
      </vt:variant>
      <vt:variant>
        <vt:i4>4849685</vt:i4>
      </vt:variant>
      <vt:variant>
        <vt:i4>36</vt:i4>
      </vt:variant>
      <vt:variant>
        <vt:i4>0</vt:i4>
      </vt:variant>
      <vt:variant>
        <vt:i4>5</vt:i4>
      </vt:variant>
      <vt:variant>
        <vt:lpwstr>http://www.australiancurriculum.edu.au/Curriculum/ContentDescription/ACSIS145</vt:lpwstr>
      </vt:variant>
      <vt:variant>
        <vt:lpwstr/>
      </vt:variant>
      <vt:variant>
        <vt:i4>4128893</vt:i4>
      </vt:variant>
      <vt:variant>
        <vt:i4>33</vt:i4>
      </vt:variant>
      <vt:variant>
        <vt:i4>0</vt:i4>
      </vt:variant>
      <vt:variant>
        <vt:i4>5</vt:i4>
      </vt:variant>
      <vt:variant>
        <vt:lpwstr>http://www.australiancurriculum.edu.au/Glossary?a=S&amp;t=data</vt:lpwstr>
      </vt:variant>
      <vt:variant>
        <vt:lpwstr/>
      </vt:variant>
      <vt:variant>
        <vt:i4>4849685</vt:i4>
      </vt:variant>
      <vt:variant>
        <vt:i4>30</vt:i4>
      </vt:variant>
      <vt:variant>
        <vt:i4>0</vt:i4>
      </vt:variant>
      <vt:variant>
        <vt:i4>5</vt:i4>
      </vt:variant>
      <vt:variant>
        <vt:lpwstr>http://www.australiancurriculum.edu.au/Curriculum/ContentDescription/ACSIS144</vt:lpwstr>
      </vt:variant>
      <vt:variant>
        <vt:lpwstr/>
      </vt:variant>
      <vt:variant>
        <vt:i4>6422625</vt:i4>
      </vt:variant>
      <vt:variant>
        <vt:i4>27</vt:i4>
      </vt:variant>
      <vt:variant>
        <vt:i4>0</vt:i4>
      </vt:variant>
      <vt:variant>
        <vt:i4>5</vt:i4>
      </vt:variant>
      <vt:variant>
        <vt:lpwstr>http://www.australiancurriculum.edu.au/Glossary?a=S&amp;t=digital+technologies</vt:lpwstr>
      </vt:variant>
      <vt:variant>
        <vt:lpwstr/>
      </vt:variant>
      <vt:variant>
        <vt:i4>5111828</vt:i4>
      </vt:variant>
      <vt:variant>
        <vt:i4>24</vt:i4>
      </vt:variant>
      <vt:variant>
        <vt:i4>0</vt:i4>
      </vt:variant>
      <vt:variant>
        <vt:i4>5</vt:i4>
      </vt:variant>
      <vt:variant>
        <vt:lpwstr>http://www.australiancurriculum.edu.au/Glossary?a=S&amp;t=analyse</vt:lpwstr>
      </vt:variant>
      <vt:variant>
        <vt:lpwstr/>
      </vt:variant>
      <vt:variant>
        <vt:i4>4849685</vt:i4>
      </vt:variant>
      <vt:variant>
        <vt:i4>21</vt:i4>
      </vt:variant>
      <vt:variant>
        <vt:i4>0</vt:i4>
      </vt:variant>
      <vt:variant>
        <vt:i4>5</vt:i4>
      </vt:variant>
      <vt:variant>
        <vt:lpwstr>http://www.australiancurriculum.edu.au/Curriculum/ContentDescription/ACSIS141</vt:lpwstr>
      </vt:variant>
      <vt:variant>
        <vt:lpwstr/>
      </vt:variant>
      <vt:variant>
        <vt:i4>4128893</vt:i4>
      </vt:variant>
      <vt:variant>
        <vt:i4>18</vt:i4>
      </vt:variant>
      <vt:variant>
        <vt:i4>0</vt:i4>
      </vt:variant>
      <vt:variant>
        <vt:i4>5</vt:i4>
      </vt:variant>
      <vt:variant>
        <vt:lpwstr>http://www.australiancurriculum.edu.au/Glossary?a=S&amp;t=data</vt:lpwstr>
      </vt:variant>
      <vt:variant>
        <vt:lpwstr/>
      </vt:variant>
      <vt:variant>
        <vt:i4>4849685</vt:i4>
      </vt:variant>
      <vt:variant>
        <vt:i4>15</vt:i4>
      </vt:variant>
      <vt:variant>
        <vt:i4>0</vt:i4>
      </vt:variant>
      <vt:variant>
        <vt:i4>5</vt:i4>
      </vt:variant>
      <vt:variant>
        <vt:lpwstr>http://www.australiancurriculum.edu.au/Curriculum/ContentDescription/ACSIS140</vt:lpwstr>
      </vt:variant>
      <vt:variant>
        <vt:lpwstr/>
      </vt:variant>
      <vt:variant>
        <vt:i4>3932256</vt:i4>
      </vt:variant>
      <vt:variant>
        <vt:i4>12</vt:i4>
      </vt:variant>
      <vt:variant>
        <vt:i4>0</vt:i4>
      </vt:variant>
      <vt:variant>
        <vt:i4>5</vt:i4>
      </vt:variant>
      <vt:variant>
        <vt:lpwstr>http://www.australiancurriculum.edu.au/Glossary?a=S&amp;t=investigation</vt:lpwstr>
      </vt:variant>
      <vt:variant>
        <vt:lpwstr/>
      </vt:variant>
      <vt:variant>
        <vt:i4>5046293</vt:i4>
      </vt:variant>
      <vt:variant>
        <vt:i4>9</vt:i4>
      </vt:variant>
      <vt:variant>
        <vt:i4>0</vt:i4>
      </vt:variant>
      <vt:variant>
        <vt:i4>5</vt:i4>
      </vt:variant>
      <vt:variant>
        <vt:lpwstr>http://www.australiancurriculum.edu.au/Curriculum/ContentDescription/ACSIS139</vt:lpwstr>
      </vt:variant>
      <vt:variant>
        <vt:lpwstr/>
      </vt:variant>
      <vt:variant>
        <vt:i4>5963796</vt:i4>
      </vt:variant>
      <vt:variant>
        <vt:i4>6</vt:i4>
      </vt:variant>
      <vt:variant>
        <vt:i4>0</vt:i4>
      </vt:variant>
      <vt:variant>
        <vt:i4>5</vt:i4>
      </vt:variant>
      <vt:variant>
        <vt:lpwstr>http://www.australiancurriculum.edu.au/Curriculum/ContentDescription/ACSHE136</vt:lpwstr>
      </vt:variant>
      <vt:variant>
        <vt:lpwstr/>
      </vt:variant>
      <vt:variant>
        <vt:i4>5963796</vt:i4>
      </vt:variant>
      <vt:variant>
        <vt:i4>3</vt:i4>
      </vt:variant>
      <vt:variant>
        <vt:i4>0</vt:i4>
      </vt:variant>
      <vt:variant>
        <vt:i4>5</vt:i4>
      </vt:variant>
      <vt:variant>
        <vt:lpwstr>http://www.australiancurriculum.edu.au/Curriculum/ContentDescription/ACSHE135</vt:lpwstr>
      </vt:variant>
      <vt:variant>
        <vt:lpwstr/>
      </vt:variant>
      <vt:variant>
        <vt:i4>5046287</vt:i4>
      </vt:variant>
      <vt:variant>
        <vt:i4>0</vt:i4>
      </vt:variant>
      <vt:variant>
        <vt:i4>0</vt:i4>
      </vt:variant>
      <vt:variant>
        <vt:i4>5</vt:i4>
      </vt:variant>
      <vt:variant>
        <vt:lpwstr>http://www.australiancurriculum.edu.au/Curriculum/ContentDescription/ACSSU155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2014-06-18T06:08:00Z</dcterms:created>
  <dcterms:modified xsi:type="dcterms:W3CDTF">2014-06-18T06:08:00Z</dcterms:modified>
</cp:coreProperties>
</file>