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187F91" w:rsidTr="00597100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187F91" w:rsidRPr="00F57CBD" w:rsidRDefault="00187F91" w:rsidP="0043287E">
            <w:pPr>
              <w:pStyle w:val="FootnoteText"/>
            </w:pPr>
            <w:bookmarkStart w:id="0" w:name="_Toc234219367"/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187F91" w:rsidRDefault="00187F91" w:rsidP="00597100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2125061773"/>
                <w:placeholder>
                  <w:docPart w:val="FBEEA210BBEF45EFB1BEC5B82868728B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A110E5">
                  <w:t>8</w:t>
                </w:r>
              </w:sdtContent>
            </w:sdt>
            <w:r>
              <w:t xml:space="preserve"> </w:t>
            </w:r>
            <w:r w:rsidR="002E1864">
              <w:t>Science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B8403E">
              <w:t>Task-</w:t>
            </w:r>
            <w:r>
              <w:t>specific standards — continua</w:t>
            </w:r>
          </w:p>
          <w:sdt>
            <w:sdtPr>
              <w:alias w:val="Document title"/>
              <w:tag w:val="Document title"/>
              <w:id w:val="1744602064"/>
              <w:placeholder>
                <w:docPart w:val="5067BE4703134411A676E9708D66C3EC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p w:rsidR="00187F91" w:rsidRPr="00BC59B6" w:rsidRDefault="00A110E5" w:rsidP="00A110E5">
                <w:pPr>
                  <w:pStyle w:val="Title"/>
                </w:pPr>
                <w:r>
                  <w:t>Energy test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187F91" w:rsidRPr="00BC59B6" w:rsidRDefault="00187F91" w:rsidP="0043287E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  <w:bookmarkEnd w:id="0"/>
    </w:tbl>
    <w:p w:rsidR="00950CB6" w:rsidRPr="00E50FFD" w:rsidRDefault="00950CB6" w:rsidP="00E50FFD">
      <w:pPr>
        <w:sectPr w:rsidR="00950CB6" w:rsidRPr="00E50FFD" w:rsidSect="002E364D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6840" w:h="11907" w:orient="landscape" w:code="9"/>
          <w:pgMar w:top="284" w:right="851" w:bottom="851" w:left="851" w:header="0" w:footer="284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D23F9A" w:rsidRDefault="00177DC5" w:rsidP="00D35896">
      <w:pPr>
        <w:pStyle w:val="Copyright"/>
      </w:pPr>
      <w:r>
        <w:t xml:space="preserve">© </w:t>
      </w:r>
      <w:r w:rsidRPr="00177DC5">
        <w:t>The State of Queensland (Queensland Curriculum and Assessment Authority) and its licensors 2014. All web links correct at time of publication.</w:t>
      </w:r>
    </w:p>
    <w:p w:rsidR="004D0FF2" w:rsidRPr="00C061FB" w:rsidRDefault="004D0FF2" w:rsidP="004D0FF2">
      <w:pPr>
        <w:pStyle w:val="Purpose"/>
        <w:spacing w:line="260" w:lineRule="atLeast"/>
        <w:rPr>
          <w:rStyle w:val="TableTextChar"/>
          <w:sz w:val="21"/>
        </w:rPr>
      </w:pPr>
      <w:r w:rsidRPr="00C061FB">
        <w:rPr>
          <w:b/>
          <w:sz w:val="21"/>
          <w:szCs w:val="21"/>
        </w:rPr>
        <w:t>Purpose of assessment:</w:t>
      </w:r>
      <w:r>
        <w:rPr>
          <w:sz w:val="21"/>
          <w:szCs w:val="21"/>
        </w:rPr>
        <w:t xml:space="preserve"> </w:t>
      </w:r>
      <w:r w:rsidR="00A110E5" w:rsidRPr="00A110E5">
        <w:t>To demonstrate understanding of different forms of energy and the changes they cause within systems</w:t>
      </w:r>
      <w:r>
        <w:rPr>
          <w:sz w:val="21"/>
          <w:szCs w:val="21"/>
        </w:rPr>
        <w:t>.</w:t>
      </w:r>
    </w:p>
    <w:tbl>
      <w:tblPr>
        <w:tblStyle w:val="QCAAtablestyle1"/>
        <w:tblpPr w:leftFromText="180" w:rightFromText="180" w:vertAnchor="text" w:horzAnchor="margin" w:tblpY="60"/>
        <w:tblW w:w="494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bottom w:w="0" w:type="dxa"/>
        </w:tblCellMar>
        <w:tblLook w:val="01E0" w:firstRow="1" w:lastRow="1" w:firstColumn="1" w:lastColumn="1" w:noHBand="0" w:noVBand="0"/>
      </w:tblPr>
      <w:tblGrid>
        <w:gridCol w:w="3683"/>
        <w:gridCol w:w="3688"/>
        <w:gridCol w:w="3686"/>
        <w:gridCol w:w="3687"/>
        <w:gridCol w:w="426"/>
      </w:tblGrid>
      <w:tr w:rsidR="00F038F7" w:rsidRPr="00952097" w:rsidTr="00F038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11057" w:type="dxa"/>
            <w:gridSpan w:val="3"/>
            <w:tcBorders>
              <w:top w:val="single" w:sz="4" w:space="0" w:color="A6A8AB"/>
              <w:left w:val="single" w:sz="4" w:space="0" w:color="A6A8AB"/>
              <w:bottom w:val="single" w:sz="4" w:space="0" w:color="FFFFFF" w:themeColor="background1"/>
              <w:right w:val="single" w:sz="4" w:space="0" w:color="A6A8AB"/>
            </w:tcBorders>
            <w:tcMar>
              <w:top w:w="57" w:type="dxa"/>
              <w:bottom w:w="0" w:type="dxa"/>
            </w:tcMar>
          </w:tcPr>
          <w:p w:rsidR="00A110E5" w:rsidRPr="00952097" w:rsidRDefault="00A110E5" w:rsidP="00332D6C">
            <w:pPr>
              <w:pStyle w:val="AssessableelementWHITE"/>
            </w:pPr>
            <w:r>
              <w:t>Understanding dimension</w:t>
            </w:r>
          </w:p>
        </w:tc>
        <w:tc>
          <w:tcPr>
            <w:tcW w:w="3687" w:type="dxa"/>
            <w:tcBorders>
              <w:top w:val="single" w:sz="4" w:space="0" w:color="A6A8AB"/>
              <w:left w:val="single" w:sz="4" w:space="0" w:color="A6A8AB"/>
              <w:bottom w:val="single" w:sz="4" w:space="0" w:color="FFFFFF" w:themeColor="background1"/>
              <w:right w:val="single" w:sz="4" w:space="0" w:color="A6A8AB"/>
            </w:tcBorders>
          </w:tcPr>
          <w:p w:rsidR="00A110E5" w:rsidRPr="00952097" w:rsidRDefault="00A110E5" w:rsidP="00332D6C">
            <w:pPr>
              <w:pStyle w:val="AssessableelementWHITE"/>
            </w:pPr>
            <w:r>
              <w:t>Skills dimension</w:t>
            </w:r>
          </w:p>
        </w:tc>
        <w:tc>
          <w:tcPr>
            <w:tcW w:w="426" w:type="dxa"/>
            <w:tcBorders>
              <w:left w:val="single" w:sz="4" w:space="0" w:color="A6A8AB"/>
            </w:tcBorders>
            <w:shd w:val="clear" w:color="auto" w:fill="auto"/>
            <w:tcMar>
              <w:top w:w="57" w:type="dxa"/>
            </w:tcMar>
          </w:tcPr>
          <w:p w:rsidR="00A110E5" w:rsidRPr="00952097" w:rsidRDefault="00A110E5" w:rsidP="00332D6C"/>
        </w:tc>
      </w:tr>
      <w:tr w:rsidR="00A110E5" w:rsidRPr="00952097" w:rsidTr="00A110E5">
        <w:trPr>
          <w:trHeight w:val="226"/>
        </w:trPr>
        <w:tc>
          <w:tcPr>
            <w:tcW w:w="7371" w:type="dxa"/>
            <w:gridSpan w:val="2"/>
            <w:tcBorders>
              <w:top w:val="single" w:sz="4" w:space="0" w:color="FFFFFF" w:themeColor="background1"/>
              <w:left w:val="single" w:sz="4" w:space="0" w:color="A6A8AB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  <w:tcMar>
              <w:top w:w="57" w:type="dxa"/>
              <w:bottom w:w="0" w:type="dxa"/>
            </w:tcMar>
          </w:tcPr>
          <w:p w:rsidR="00A110E5" w:rsidRPr="00952097" w:rsidRDefault="00A110E5" w:rsidP="00332D6C">
            <w:pPr>
              <w:pStyle w:val="AssessableelementWHITE"/>
            </w:pPr>
            <w:r>
              <w:t>Science U</w:t>
            </w:r>
            <w:r w:rsidRPr="00BD7184">
              <w:t>nderstanding</w:t>
            </w:r>
          </w:p>
        </w:tc>
        <w:tc>
          <w:tcPr>
            <w:tcW w:w="368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</w:tcPr>
          <w:p w:rsidR="00A110E5" w:rsidRPr="00952097" w:rsidRDefault="00A110E5" w:rsidP="00332D6C">
            <w:pPr>
              <w:pStyle w:val="AssessableelementWHITE"/>
            </w:pPr>
            <w:r>
              <w:t>Science as a Human Endeavour</w:t>
            </w:r>
          </w:p>
        </w:tc>
        <w:tc>
          <w:tcPr>
            <w:tcW w:w="3687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</w:tcPr>
          <w:p w:rsidR="00A110E5" w:rsidRPr="00952097" w:rsidRDefault="00A110E5" w:rsidP="00332D6C">
            <w:pPr>
              <w:pStyle w:val="AssessableelementWHITE"/>
            </w:pPr>
            <w:r>
              <w:t>Science Inquiry Skills</w:t>
            </w:r>
          </w:p>
        </w:tc>
        <w:tc>
          <w:tcPr>
            <w:tcW w:w="426" w:type="dxa"/>
            <w:tcBorders>
              <w:left w:val="single" w:sz="4" w:space="0" w:color="A6A8AB"/>
            </w:tcBorders>
            <w:tcMar>
              <w:top w:w="57" w:type="dxa"/>
            </w:tcMar>
          </w:tcPr>
          <w:p w:rsidR="00A110E5" w:rsidRPr="00952097" w:rsidRDefault="00A110E5" w:rsidP="00332D6C"/>
        </w:tc>
      </w:tr>
      <w:tr w:rsidR="00A110E5" w:rsidRPr="00952097" w:rsidTr="00A110E5">
        <w:trPr>
          <w:trHeight w:val="850"/>
        </w:trPr>
        <w:tc>
          <w:tcPr>
            <w:tcW w:w="3683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A110E5" w:rsidRPr="00A110E5" w:rsidRDefault="00A110E5" w:rsidP="00A110E5">
            <w:pPr>
              <w:pStyle w:val="Task-specassessablestatement"/>
              <w:jc w:val="left"/>
              <w:rPr>
                <w:b/>
              </w:rPr>
            </w:pPr>
            <w:r w:rsidRPr="00A110E5">
              <w:rPr>
                <w:b/>
              </w:rPr>
              <w:t>Section A</w:t>
            </w:r>
            <w:r>
              <w:rPr>
                <w:b/>
              </w:rPr>
              <w:t xml:space="preserve">: </w:t>
            </w:r>
            <w:r w:rsidRPr="00A110E5">
              <w:rPr>
                <w:b/>
              </w:rPr>
              <w:t xml:space="preserve">Questions 1, 2, 5, 6, 7 </w:t>
            </w:r>
          </w:p>
          <w:p w:rsidR="00332D6C" w:rsidRPr="00A110E5" w:rsidRDefault="00A110E5" w:rsidP="00A110E5">
            <w:pPr>
              <w:pStyle w:val="Task-specassessablestatement"/>
              <w:jc w:val="left"/>
            </w:pPr>
            <w:r w:rsidRPr="00A110E5">
              <w:t>Analysis of data and information to identify types of energy, describe energy transfers, transformations, efficiency and develop explanations</w:t>
            </w:r>
          </w:p>
        </w:tc>
        <w:tc>
          <w:tcPr>
            <w:tcW w:w="3688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A110E5" w:rsidRPr="00A110E5" w:rsidRDefault="00A110E5" w:rsidP="00A110E5">
            <w:pPr>
              <w:pStyle w:val="Task-specassessablestatement"/>
              <w:jc w:val="left"/>
              <w:rPr>
                <w:b/>
              </w:rPr>
            </w:pPr>
            <w:r w:rsidRPr="00A110E5">
              <w:rPr>
                <w:b/>
              </w:rPr>
              <w:t>Section A</w:t>
            </w:r>
            <w:r>
              <w:rPr>
                <w:b/>
              </w:rPr>
              <w:t xml:space="preserve">: </w:t>
            </w:r>
            <w:r w:rsidRPr="00A110E5">
              <w:rPr>
                <w:b/>
              </w:rPr>
              <w:t>Questions 3, 4, 9, 10</w:t>
            </w:r>
          </w:p>
          <w:p w:rsidR="00A110E5" w:rsidRPr="00A110E5" w:rsidRDefault="00A110E5" w:rsidP="00A110E5">
            <w:pPr>
              <w:pStyle w:val="Task-specassessablestatement"/>
              <w:jc w:val="left"/>
            </w:pPr>
            <w:r w:rsidRPr="00A110E5">
              <w:t>Application of science knowledge to generate solutions about:</w:t>
            </w:r>
          </w:p>
          <w:p w:rsidR="00A110E5" w:rsidRPr="00A110E5" w:rsidRDefault="00A110E5" w:rsidP="00A110E5">
            <w:pPr>
              <w:pStyle w:val="TableBullet"/>
              <w:rPr>
                <w:rFonts w:eastAsia="Arial Unicode MS"/>
              </w:rPr>
            </w:pPr>
            <w:r w:rsidRPr="00A110E5">
              <w:rPr>
                <w:rFonts w:eastAsia="Arial Unicode MS"/>
              </w:rPr>
              <w:t>kinetic energy</w:t>
            </w:r>
          </w:p>
          <w:p w:rsidR="00A110E5" w:rsidRPr="00A110E5" w:rsidRDefault="00A110E5" w:rsidP="00A110E5">
            <w:pPr>
              <w:pStyle w:val="TableBullet"/>
              <w:rPr>
                <w:rFonts w:eastAsia="Arial Unicode MS"/>
              </w:rPr>
            </w:pPr>
            <w:r w:rsidRPr="00A110E5">
              <w:rPr>
                <w:rFonts w:eastAsia="Arial Unicode MS"/>
              </w:rPr>
              <w:t xml:space="preserve">gravitational potential </w:t>
            </w:r>
            <w:r w:rsidR="00AB7098">
              <w:rPr>
                <w:rFonts w:eastAsia="Arial Unicode MS"/>
              </w:rPr>
              <w:t>energy</w:t>
            </w:r>
          </w:p>
          <w:p w:rsidR="00332D6C" w:rsidRPr="00952097" w:rsidRDefault="00A110E5" w:rsidP="00AB7098">
            <w:pPr>
              <w:pStyle w:val="TableBullet"/>
            </w:pPr>
            <w:r w:rsidRPr="00A110E5">
              <w:t xml:space="preserve">percentage efficiency </w:t>
            </w:r>
          </w:p>
        </w:tc>
        <w:tc>
          <w:tcPr>
            <w:tcW w:w="3686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A110E5" w:rsidRPr="00A110E5" w:rsidRDefault="00A110E5" w:rsidP="00A110E5">
            <w:pPr>
              <w:pStyle w:val="Task-specassessablestatement"/>
              <w:jc w:val="left"/>
              <w:rPr>
                <w:b/>
              </w:rPr>
            </w:pPr>
            <w:r w:rsidRPr="00A110E5">
              <w:rPr>
                <w:b/>
              </w:rPr>
              <w:t>Section B</w:t>
            </w:r>
            <w:r>
              <w:rPr>
                <w:b/>
              </w:rPr>
              <w:t xml:space="preserve">: </w:t>
            </w:r>
            <w:r w:rsidRPr="00A110E5">
              <w:rPr>
                <w:b/>
              </w:rPr>
              <w:t>Questions 11, 13</w:t>
            </w:r>
          </w:p>
          <w:p w:rsidR="00332D6C" w:rsidRPr="00A110E5" w:rsidRDefault="00A110E5" w:rsidP="00A110E5">
            <w:pPr>
              <w:pStyle w:val="Task-specassessablestatement"/>
              <w:jc w:val="left"/>
            </w:pPr>
            <w:r w:rsidRPr="00A110E5">
              <w:t xml:space="preserve">Explanation of how evidence has improved understanding of science ideas and informed the collaboration of scientists to generate solutions to contemporary problems </w:t>
            </w:r>
          </w:p>
        </w:tc>
        <w:tc>
          <w:tcPr>
            <w:tcW w:w="3687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A110E5" w:rsidRPr="005015DF" w:rsidRDefault="00A110E5" w:rsidP="005015DF">
            <w:pPr>
              <w:pStyle w:val="Task-specassessablestatement"/>
              <w:jc w:val="left"/>
              <w:rPr>
                <w:b/>
              </w:rPr>
            </w:pPr>
            <w:r w:rsidRPr="005015DF">
              <w:rPr>
                <w:b/>
              </w:rPr>
              <w:t>Sections A and B</w:t>
            </w:r>
            <w:r w:rsidR="005015DF">
              <w:rPr>
                <w:b/>
              </w:rPr>
              <w:t xml:space="preserve">: </w:t>
            </w:r>
            <w:r w:rsidRPr="005015DF">
              <w:rPr>
                <w:b/>
              </w:rPr>
              <w:t>Questions 8, 12</w:t>
            </w:r>
          </w:p>
          <w:p w:rsidR="00A110E5" w:rsidRPr="005015DF" w:rsidRDefault="00A110E5" w:rsidP="005015DF">
            <w:pPr>
              <w:pStyle w:val="TableBullet"/>
              <w:ind w:left="170" w:hanging="170"/>
              <w:rPr>
                <w:rFonts w:eastAsia="Arial Unicode MS"/>
              </w:rPr>
            </w:pPr>
            <w:r w:rsidRPr="005015DF">
              <w:rPr>
                <w:rFonts w:eastAsia="Arial Unicode MS"/>
              </w:rPr>
              <w:t xml:space="preserve">Use of patterns and trends in graphs to explain relationships and justify conclusions </w:t>
            </w:r>
          </w:p>
          <w:p w:rsidR="00332D6C" w:rsidRPr="001B4764" w:rsidRDefault="00A110E5" w:rsidP="005015DF">
            <w:pPr>
              <w:pStyle w:val="TableBullet"/>
              <w:ind w:left="170" w:hanging="170"/>
            </w:pPr>
            <w:r w:rsidRPr="005015DF">
              <w:rPr>
                <w:rFonts w:eastAsia="Arial Unicode MS"/>
              </w:rPr>
              <w:t>Construction of graphs to reveal patterns and trends about greenhouse gas emissions in cars vs</w:t>
            </w:r>
            <w:r w:rsidR="00B44405">
              <w:rPr>
                <w:rFonts w:eastAsia="Arial Unicode MS"/>
              </w:rPr>
              <w:t>.</w:t>
            </w:r>
            <w:r w:rsidRPr="005015DF">
              <w:rPr>
                <w:rFonts w:eastAsia="Arial Unicode MS"/>
              </w:rPr>
              <w:t xml:space="preserve"> trains</w:t>
            </w:r>
          </w:p>
        </w:tc>
        <w:tc>
          <w:tcPr>
            <w:tcW w:w="426" w:type="dxa"/>
            <w:tcBorders>
              <w:left w:val="single" w:sz="4" w:space="0" w:color="A6A8AB"/>
              <w:bottom w:val="single" w:sz="12" w:space="0" w:color="C00000"/>
            </w:tcBorders>
          </w:tcPr>
          <w:p w:rsidR="00332D6C" w:rsidRPr="00952097" w:rsidRDefault="00332D6C" w:rsidP="00332D6C">
            <w:pPr>
              <w:jc w:val="center"/>
              <w:rPr>
                <w:color w:val="000000"/>
              </w:rPr>
            </w:pPr>
          </w:p>
        </w:tc>
      </w:tr>
      <w:tr w:rsidR="00332D6C" w:rsidRPr="00952097" w:rsidTr="00F038F7">
        <w:trPr>
          <w:trHeight w:val="623"/>
        </w:trPr>
        <w:tc>
          <w:tcPr>
            <w:tcW w:w="3683" w:type="dxa"/>
            <w:tcBorders>
              <w:top w:val="single" w:sz="12" w:space="0" w:color="C00000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27C71B2" wp14:editId="6B227767">
                      <wp:simplePos x="0" y="0"/>
                      <wp:positionH relativeFrom="column">
                        <wp:posOffset>137424</wp:posOffset>
                      </wp:positionH>
                      <wp:positionV relativeFrom="page">
                        <wp:posOffset>167640</wp:posOffset>
                      </wp:positionV>
                      <wp:extent cx="1962150" cy="1609090"/>
                      <wp:effectExtent l="0" t="0" r="0" b="10160"/>
                      <wp:wrapNone/>
                      <wp:docPr id="83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6090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AB7098" w:rsidRPr="0040505D" w:rsidRDefault="00AB7098" w:rsidP="0040505D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0505D">
                                    <w:rPr>
                                      <w:sz w:val="16"/>
                                      <w:szCs w:val="16"/>
                                    </w:rPr>
                                    <w:t>Integration of analysis of diagrammatic or graphical data with science knowledge to develop justified explanations about:</w:t>
                                  </w:r>
                                </w:p>
                                <w:p w:rsidR="00AB7098" w:rsidRPr="0040505D" w:rsidRDefault="00AB7098" w:rsidP="00AB7098">
                                  <w:pPr>
                                    <w:pStyle w:val="Bulletintextbox"/>
                                  </w:pPr>
                                  <w:r w:rsidRPr="0040505D">
                                    <w:t>the quantitative comparison of energy efficiency of light bulbs and describe the safety advantages (Q6)</w:t>
                                  </w:r>
                                </w:p>
                                <w:p w:rsidR="00AB7098" w:rsidRPr="0040505D" w:rsidRDefault="00AB7098" w:rsidP="00AB7098">
                                  <w:pPr>
                                    <w:pStyle w:val="Bulletintextbox"/>
                                  </w:pPr>
                                  <w:r w:rsidRPr="0040505D">
                                    <w:t>how the relationship between KE and GPE represents the position of a skateboard rider (Q7)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3" o:spid="_x0000_s1026" type="#_x0000_t202" style="position:absolute;margin-left:10.8pt;margin-top:13.2pt;width:154.5pt;height:126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" filled="f" stroked="f">
                      <v:textbox inset="0,0,0,0">
                        <w:txbxContent>
                          <w:p w:rsidR="00AB7098" w:rsidRPr="0040505D" w:rsidRDefault="00AB7098" w:rsidP="0040505D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40505D">
                              <w:rPr>
                                <w:sz w:val="16"/>
                                <w:szCs w:val="16"/>
                              </w:rPr>
                              <w:t>Integration of analysis of diagrammatic or graphical data with science knowledge to develop justified explanations about:</w:t>
                            </w:r>
                          </w:p>
                          <w:p w:rsidR="00AB7098" w:rsidRPr="0040505D" w:rsidRDefault="00AB7098" w:rsidP="00AB7098">
                            <w:pPr>
                              <w:pStyle w:val="Bulletintextbox"/>
                            </w:pPr>
                            <w:r w:rsidRPr="0040505D">
                              <w:t>the quantitative comparison of energy efficiency of light bulbs and describe the safety advantages (Q6)</w:t>
                            </w:r>
                          </w:p>
                          <w:p w:rsidR="00AB7098" w:rsidRPr="0040505D" w:rsidRDefault="00AB7098" w:rsidP="00AB7098">
                            <w:pPr>
                              <w:pStyle w:val="Bulletintextbox"/>
                            </w:pPr>
                            <w:r w:rsidRPr="0040505D">
                              <w:t>how the relationship between KE and GPE represents the position of a skateboard rider (Q7)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8" w:type="dxa"/>
            <w:tcBorders>
              <w:top w:val="single" w:sz="12" w:space="0" w:color="C00000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44B9E09" wp14:editId="03FA7D3D">
                      <wp:simplePos x="0" y="0"/>
                      <wp:positionH relativeFrom="column">
                        <wp:posOffset>132344</wp:posOffset>
                      </wp:positionH>
                      <wp:positionV relativeFrom="page">
                        <wp:posOffset>167640</wp:posOffset>
                      </wp:positionV>
                      <wp:extent cx="1962150" cy="1609090"/>
                      <wp:effectExtent l="0" t="0" r="0" b="10160"/>
                      <wp:wrapNone/>
                      <wp:docPr id="84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6090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AB7098" w:rsidRPr="008703AE" w:rsidRDefault="00AB7098" w:rsidP="008703AE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703AE">
                                    <w:rPr>
                                      <w:sz w:val="16"/>
                                      <w:szCs w:val="16"/>
                                    </w:rPr>
                                    <w:t xml:space="preserve">Accurate interpretation of </w:t>
                                  </w:r>
                                  <w:r w:rsidR="00B44405"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8703AE">
                                    <w:rPr>
                                      <w:sz w:val="16"/>
                                      <w:szCs w:val="16"/>
                                    </w:rPr>
                                    <w:t>text/diagrams to:</w:t>
                                  </w:r>
                                </w:p>
                                <w:p w:rsidR="00AB7098" w:rsidRPr="008703AE" w:rsidRDefault="00AB7098" w:rsidP="00AB7098">
                                  <w:pPr>
                                    <w:pStyle w:val="Bulletintextbox"/>
                                  </w:pPr>
                                  <w:r w:rsidRPr="008703AE">
                                    <w:t>compare KE and GPE (Q9)</w:t>
                                  </w:r>
                                </w:p>
                                <w:p w:rsidR="00AB7098" w:rsidRPr="008703AE" w:rsidRDefault="00AB7098" w:rsidP="00AB7098">
                                  <w:pPr>
                                    <w:pStyle w:val="Bulletintextbox"/>
                                  </w:pPr>
                                  <w:r w:rsidRPr="008703AE">
                                    <w:t>convert units and substitute values into the appropriate equation to solve energy efficiency multistep, sequential problems (Q10)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4" o:spid="_x0000_s1027" type="#_x0000_t202" style="position:absolute;margin-left:10.4pt;margin-top:13.2pt;width:154.5pt;height:126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" filled="f" stroked="f">
                      <v:textbox inset="0,0,0,0">
                        <w:txbxContent>
                          <w:p w:rsidR="00AB7098" w:rsidRPr="008703AE" w:rsidRDefault="00AB7098" w:rsidP="008703AE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8703AE">
                              <w:rPr>
                                <w:sz w:val="16"/>
                                <w:szCs w:val="16"/>
                              </w:rPr>
                              <w:t xml:space="preserve">Accurate interpretation of </w:t>
                            </w:r>
                            <w:r w:rsidR="00B44405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8703AE">
                              <w:rPr>
                                <w:sz w:val="16"/>
                                <w:szCs w:val="16"/>
                              </w:rPr>
                              <w:t>text/diagrams to:</w:t>
                            </w:r>
                          </w:p>
                          <w:p w:rsidR="00AB7098" w:rsidRPr="008703AE" w:rsidRDefault="00AB7098" w:rsidP="00AB7098">
                            <w:pPr>
                              <w:pStyle w:val="Bulletintextbox"/>
                            </w:pPr>
                            <w:r w:rsidRPr="008703AE">
                              <w:t>compare KE and GPE (Q9)</w:t>
                            </w:r>
                          </w:p>
                          <w:p w:rsidR="00AB7098" w:rsidRPr="008703AE" w:rsidRDefault="00AB7098" w:rsidP="00AB7098">
                            <w:pPr>
                              <w:pStyle w:val="Bulletintextbox"/>
                            </w:pPr>
                            <w:r w:rsidRPr="008703AE">
                              <w:t>convert units and substitute values into the appropriate equation to solve energy efficiency multistep, sequential problems (Q10)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6" w:type="dxa"/>
            <w:tcBorders>
              <w:top w:val="single" w:sz="12" w:space="0" w:color="C00000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BA348F4" wp14:editId="02329089">
                      <wp:simplePos x="0" y="0"/>
                      <wp:positionH relativeFrom="column">
                        <wp:posOffset>131074</wp:posOffset>
                      </wp:positionH>
                      <wp:positionV relativeFrom="page">
                        <wp:posOffset>167640</wp:posOffset>
                      </wp:positionV>
                      <wp:extent cx="1962150" cy="1499616"/>
                      <wp:effectExtent l="0" t="0" r="0" b="5715"/>
                      <wp:wrapNone/>
                      <wp:docPr id="85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49961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AB7098" w:rsidRPr="00D85FE6" w:rsidRDefault="00AB7098" w:rsidP="00332D6C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85FE6">
                                    <w:rPr>
                                      <w:sz w:val="16"/>
                                      <w:szCs w:val="16"/>
                                    </w:rPr>
                                    <w:t xml:space="preserve">Links to the background information and use of the data about total greenhouse gas emissions from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D85FE6">
                                    <w:rPr>
                                      <w:sz w:val="16"/>
                                      <w:szCs w:val="16"/>
                                    </w:rPr>
                                    <w:t>1990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–</w:t>
                                  </w:r>
                                  <w:r w:rsidRPr="00D85FE6">
                                    <w:rPr>
                                      <w:sz w:val="16"/>
                                      <w:szCs w:val="16"/>
                                    </w:rPr>
                                    <w:t>2020 to explain why the initial development of the UltraBattery</w:t>
                                  </w:r>
                                  <w:r w:rsidRPr="00D85FE6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TM</w:t>
                                  </w:r>
                                  <w:r w:rsidRPr="00D85FE6">
                                    <w:rPr>
                                      <w:sz w:val="16"/>
                                      <w:szCs w:val="16"/>
                                    </w:rPr>
                                    <w:t xml:space="preserve"> targeted cars rather than trains (Q13)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28" type="#_x0000_t202" style="position:absolute;margin-left:10.3pt;margin-top:13.2pt;width:154.5pt;height:118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" filled="f" stroked="f">
                      <v:textbox inset="0,0,0,0">
                        <w:txbxContent>
                          <w:p w:rsidR="00AB7098" w:rsidRPr="00D85FE6" w:rsidRDefault="00AB7098" w:rsidP="00332D6C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D85FE6">
                              <w:rPr>
                                <w:sz w:val="16"/>
                                <w:szCs w:val="16"/>
                              </w:rPr>
                              <w:t xml:space="preserve">Links to the background information and use of the data about total greenhouse gas emissions from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D85FE6">
                              <w:rPr>
                                <w:sz w:val="16"/>
                                <w:szCs w:val="16"/>
                              </w:rPr>
                              <w:t>1990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–</w:t>
                            </w:r>
                            <w:r w:rsidRPr="00D85FE6">
                              <w:rPr>
                                <w:sz w:val="16"/>
                                <w:szCs w:val="16"/>
                              </w:rPr>
                              <w:t xml:space="preserve">2020 to explain why the initial development of the </w:t>
                            </w:r>
                            <w:proofErr w:type="spellStart"/>
                            <w:r w:rsidRPr="00D85FE6">
                              <w:rPr>
                                <w:sz w:val="16"/>
                                <w:szCs w:val="16"/>
                              </w:rPr>
                              <w:t>UltraBattery</w:t>
                            </w:r>
                            <w:r w:rsidRPr="00D85FE6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TM</w:t>
                            </w:r>
                            <w:proofErr w:type="spellEnd"/>
                            <w:r w:rsidRPr="00D85FE6">
                              <w:rPr>
                                <w:sz w:val="16"/>
                                <w:szCs w:val="16"/>
                              </w:rPr>
                              <w:t xml:space="preserve"> targeted cars rather</w:t>
                            </w:r>
                            <w:bookmarkStart w:id="2" w:name="_GoBack"/>
                            <w:bookmarkEnd w:id="2"/>
                            <w:r w:rsidRPr="00D85FE6">
                              <w:rPr>
                                <w:sz w:val="16"/>
                                <w:szCs w:val="16"/>
                              </w:rPr>
                              <w:t xml:space="preserve"> than trains (Q13)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7" w:type="dxa"/>
            <w:tcBorders>
              <w:top w:val="single" w:sz="12" w:space="0" w:color="C00000"/>
              <w:right w:val="single" w:sz="4" w:space="0" w:color="A6A8AB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8DF8DB7" wp14:editId="634C9D4B">
                      <wp:simplePos x="0" y="0"/>
                      <wp:positionH relativeFrom="column">
                        <wp:posOffset>131074</wp:posOffset>
                      </wp:positionH>
                      <wp:positionV relativeFrom="page">
                        <wp:posOffset>167640</wp:posOffset>
                      </wp:positionV>
                      <wp:extent cx="1962150" cy="1609344"/>
                      <wp:effectExtent l="0" t="0" r="0" b="10160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60934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AB7098" w:rsidRPr="00951E86" w:rsidRDefault="00AB7098" w:rsidP="00951E86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51E86">
                                    <w:rPr>
                                      <w:sz w:val="16"/>
                                      <w:szCs w:val="16"/>
                                    </w:rPr>
                                    <w:t>Use of data from the graph to compare the cooling rates of the different methods when drawing a justified decision about the accuracy of the claim (Q8)</w:t>
                                  </w:r>
                                </w:p>
                                <w:p w:rsidR="00AB7098" w:rsidRPr="00951E86" w:rsidRDefault="00AB7098" w:rsidP="00951E86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51E86">
                                    <w:rPr>
                                      <w:sz w:val="16"/>
                                      <w:szCs w:val="16"/>
                                    </w:rPr>
                                    <w:t>Following of conventions to  systematically construct accurate graphs to reveal patterns and trends about greenhouse gas emissions (Q12)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029" type="#_x0000_t202" style="position:absolute;margin-left:10.3pt;margin-top:13.2pt;width:154.5pt;height:126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" filled="f" stroked="f">
                      <v:textbox inset="0,0,0,0">
                        <w:txbxContent>
                          <w:p w:rsidR="00AB7098" w:rsidRPr="00951E86" w:rsidRDefault="00AB7098" w:rsidP="00951E86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951E86">
                              <w:rPr>
                                <w:sz w:val="16"/>
                                <w:szCs w:val="16"/>
                              </w:rPr>
                              <w:t>Use of data from the graph to compare the cooling rates of the different methods when drawing a justified decision about the accuracy of the claim (Q8)</w:t>
                            </w:r>
                          </w:p>
                          <w:p w:rsidR="00AB7098" w:rsidRPr="00951E86" w:rsidRDefault="00AB7098" w:rsidP="00951E86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  <w:rPr>
                                <w:sz w:val="16"/>
                                <w:szCs w:val="16"/>
                              </w:rPr>
                            </w:pPr>
                            <w:r w:rsidRPr="00951E86">
                              <w:rPr>
                                <w:sz w:val="16"/>
                                <w:szCs w:val="16"/>
                              </w:rPr>
                              <w:t xml:space="preserve">Following of conventions </w:t>
                            </w:r>
                            <w:proofErr w:type="gramStart"/>
                            <w:r w:rsidRPr="00951E86">
                              <w:rPr>
                                <w:sz w:val="16"/>
                                <w:szCs w:val="16"/>
                              </w:rPr>
                              <w:t>to  systematically</w:t>
                            </w:r>
                            <w:proofErr w:type="gramEnd"/>
                            <w:r w:rsidRPr="00951E86">
                              <w:rPr>
                                <w:sz w:val="16"/>
                                <w:szCs w:val="16"/>
                              </w:rPr>
                              <w:t xml:space="preserve"> construct accurate graphs to reveal patterns and trends about greenhouse gas emissions (Q12)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 w:val="restart"/>
            <w:tcBorders>
              <w:top w:val="single" w:sz="12" w:space="0" w:color="C00000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32D6C">
            <w:pPr>
              <w:pStyle w:val="Grade"/>
            </w:pPr>
            <w:r>
              <w:t>A</w:t>
            </w:r>
          </w:p>
        </w:tc>
      </w:tr>
      <w:tr w:rsidR="00332D6C" w:rsidRPr="00952097" w:rsidTr="00F038F7">
        <w:trPr>
          <w:trHeight w:val="623"/>
        </w:trPr>
        <w:tc>
          <w:tcPr>
            <w:tcW w:w="3683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8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  <w:tcBorders>
              <w:right w:val="single" w:sz="4" w:space="0" w:color="A6A8AB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32D6C">
            <w:pPr>
              <w:pStyle w:val="Grade"/>
              <w:rPr>
                <w:rFonts w:ascii="Arial Bold" w:hAnsi="Arial Bold"/>
              </w:rPr>
            </w:pPr>
          </w:p>
        </w:tc>
      </w:tr>
      <w:tr w:rsidR="00332D6C" w:rsidRPr="00952097" w:rsidTr="00F038F7">
        <w:trPr>
          <w:trHeight w:val="623"/>
        </w:trPr>
        <w:tc>
          <w:tcPr>
            <w:tcW w:w="3683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8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  <w:tcBorders>
              <w:right w:val="single" w:sz="4" w:space="0" w:color="A6A8AB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32D6C">
            <w:pPr>
              <w:pStyle w:val="Grade"/>
            </w:pPr>
            <w:r>
              <w:t>B</w:t>
            </w:r>
          </w:p>
        </w:tc>
      </w:tr>
      <w:tr w:rsidR="00332D6C" w:rsidRPr="00952097" w:rsidTr="00F038F7">
        <w:trPr>
          <w:trHeight w:val="623"/>
        </w:trPr>
        <w:tc>
          <w:tcPr>
            <w:tcW w:w="3683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8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  <w:tcBorders>
              <w:right w:val="single" w:sz="4" w:space="0" w:color="A6A8AB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32D6C">
            <w:pPr>
              <w:pStyle w:val="Grade"/>
              <w:rPr>
                <w:rFonts w:ascii="Arial Bold" w:hAnsi="Arial Bold"/>
              </w:rPr>
            </w:pPr>
          </w:p>
        </w:tc>
      </w:tr>
      <w:tr w:rsidR="00332D6C" w:rsidRPr="00952097" w:rsidTr="00F038F7">
        <w:trPr>
          <w:trHeight w:val="623"/>
        </w:trPr>
        <w:tc>
          <w:tcPr>
            <w:tcW w:w="3683" w:type="dxa"/>
          </w:tcPr>
          <w:p w:rsidR="00332D6C" w:rsidRPr="00952097" w:rsidRDefault="00B44405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221480" wp14:editId="7779522E">
                      <wp:simplePos x="0" y="0"/>
                      <wp:positionH relativeFrom="column">
                        <wp:posOffset>355282</wp:posOffset>
                      </wp:positionH>
                      <wp:positionV relativeFrom="page">
                        <wp:posOffset>302578</wp:posOffset>
                      </wp:positionV>
                      <wp:extent cx="4043045" cy="216000"/>
                      <wp:effectExtent l="27623" t="10477" r="42227" b="23178"/>
                      <wp:wrapNone/>
                      <wp:docPr id="90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043045" cy="21600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" o:spid="_x0000_s1026" type="#_x0000_t13" style="position:absolute;margin-left:27.95pt;margin-top:23.85pt;width:318.35pt;height:17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" adj="20809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  <w:r w:rsidR="00AB709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452AD32" wp14:editId="72CAFBA7">
                      <wp:simplePos x="0" y="0"/>
                      <wp:positionH relativeFrom="column">
                        <wp:posOffset>137424</wp:posOffset>
                      </wp:positionH>
                      <wp:positionV relativeFrom="page">
                        <wp:posOffset>75565</wp:posOffset>
                      </wp:positionV>
                      <wp:extent cx="1962150" cy="1645920"/>
                      <wp:effectExtent l="0" t="0" r="0" b="11430"/>
                      <wp:wrapNone/>
                      <wp:docPr id="91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645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AB7098" w:rsidRPr="0040505D" w:rsidRDefault="00AB7098" w:rsidP="0040505D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0505D">
                                    <w:rPr>
                                      <w:sz w:val="16"/>
                                      <w:szCs w:val="16"/>
                                    </w:rPr>
                                    <w:t>Identification of different types of energy and description of energy transfers and transformations (Q1,2)</w:t>
                                  </w:r>
                                </w:p>
                                <w:p w:rsidR="00AB7098" w:rsidRPr="0040505D" w:rsidRDefault="00AB7098" w:rsidP="0040505D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0505D">
                                    <w:rPr>
                                      <w:sz w:val="16"/>
                                      <w:szCs w:val="16"/>
                                    </w:rPr>
                                    <w:t>Identification of the:</w:t>
                                  </w:r>
                                </w:p>
                                <w:p w:rsidR="00AB7098" w:rsidRPr="0040505D" w:rsidRDefault="00AB7098" w:rsidP="00AB7098">
                                  <w:pPr>
                                    <w:pStyle w:val="Bulletintextbox"/>
                                  </w:pPr>
                                  <w:r w:rsidRPr="0040505D">
                                    <w:t>point where GPE is greatest (Q5)</w:t>
                                  </w:r>
                                </w:p>
                                <w:p w:rsidR="00AB7098" w:rsidRPr="0040505D" w:rsidRDefault="00AB7098" w:rsidP="00AB7098">
                                  <w:pPr>
                                    <w:pStyle w:val="Bulletintextbox"/>
                                  </w:pPr>
                                  <w:r w:rsidRPr="0040505D">
                                    <w:t>energy transformation in light bulbs (Q6)</w:t>
                                  </w:r>
                                </w:p>
                                <w:p w:rsidR="00AB7098" w:rsidRPr="0040505D" w:rsidRDefault="00AB7098" w:rsidP="00AB7098">
                                  <w:pPr>
                                    <w:pStyle w:val="Bulletintextbox"/>
                                  </w:pPr>
                                  <w:r w:rsidRPr="0040505D">
                                    <w:t>graph that represents the PE and GPE of a skateboard rider at particular positions (Q7)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1" o:spid="_x0000_s1030" type="#_x0000_t202" style="position:absolute;margin-left:10.8pt;margin-top:5.95pt;width:154.5pt;height:129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" filled="f" stroked="f">
                      <v:textbox inset="0,0,0,0">
                        <w:txbxContent>
                          <w:p w:rsidR="00AB7098" w:rsidRPr="0040505D" w:rsidRDefault="00AB7098" w:rsidP="0040505D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40505D">
                              <w:rPr>
                                <w:sz w:val="16"/>
                                <w:szCs w:val="16"/>
                              </w:rPr>
                              <w:t>Identification of different types of energy and description of energy transfers and transformations (Q1,2)</w:t>
                            </w:r>
                          </w:p>
                          <w:p w:rsidR="00AB7098" w:rsidRPr="0040505D" w:rsidRDefault="00AB7098" w:rsidP="0040505D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  <w:rPr>
                                <w:sz w:val="16"/>
                                <w:szCs w:val="16"/>
                              </w:rPr>
                            </w:pPr>
                            <w:r w:rsidRPr="0040505D">
                              <w:rPr>
                                <w:sz w:val="16"/>
                                <w:szCs w:val="16"/>
                              </w:rPr>
                              <w:t>Identification of the:</w:t>
                            </w:r>
                          </w:p>
                          <w:p w:rsidR="00AB7098" w:rsidRPr="0040505D" w:rsidRDefault="00AB7098" w:rsidP="00AB7098">
                            <w:pPr>
                              <w:pStyle w:val="Bulletintextbox"/>
                            </w:pPr>
                            <w:r w:rsidRPr="0040505D">
                              <w:t>point where GPE is greatest (Q5)</w:t>
                            </w:r>
                          </w:p>
                          <w:p w:rsidR="00AB7098" w:rsidRPr="0040505D" w:rsidRDefault="00AB7098" w:rsidP="00AB7098">
                            <w:pPr>
                              <w:pStyle w:val="Bulletintextbox"/>
                            </w:pPr>
                            <w:r w:rsidRPr="0040505D">
                              <w:t>energy transformation in light bulbs (Q6)</w:t>
                            </w:r>
                          </w:p>
                          <w:p w:rsidR="00AB7098" w:rsidRPr="0040505D" w:rsidRDefault="00AB7098" w:rsidP="00AB7098">
                            <w:pPr>
                              <w:pStyle w:val="Bulletintextbox"/>
                            </w:pPr>
                            <w:r w:rsidRPr="0040505D">
                              <w:t>graph that represents the PE and GPE of a skateboard rider at particular positions (Q7)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8" w:type="dxa"/>
          </w:tcPr>
          <w:p w:rsidR="00332D6C" w:rsidRPr="00952097" w:rsidRDefault="00B44405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025211D" wp14:editId="5B744181">
                      <wp:simplePos x="0" y="0"/>
                      <wp:positionH relativeFrom="column">
                        <wp:posOffset>358140</wp:posOffset>
                      </wp:positionH>
                      <wp:positionV relativeFrom="page">
                        <wp:posOffset>301625</wp:posOffset>
                      </wp:positionV>
                      <wp:extent cx="4043680" cy="216000"/>
                      <wp:effectExtent l="27940" t="10160" r="41910" b="22860"/>
                      <wp:wrapNone/>
                      <wp:docPr id="89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043680" cy="21600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28.2pt;margin-top:23.75pt;width:318.4pt;height:17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" adj="20809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  <w:r w:rsidR="00AB709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601E854" wp14:editId="623A98A9">
                      <wp:simplePos x="0" y="0"/>
                      <wp:positionH relativeFrom="column">
                        <wp:posOffset>132979</wp:posOffset>
                      </wp:positionH>
                      <wp:positionV relativeFrom="page">
                        <wp:posOffset>72390</wp:posOffset>
                      </wp:positionV>
                      <wp:extent cx="1962150" cy="1143000"/>
                      <wp:effectExtent l="0" t="0" r="0" b="0"/>
                      <wp:wrapNone/>
                      <wp:docPr id="92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AB7098" w:rsidRPr="008703AE" w:rsidRDefault="00AB7098" w:rsidP="00332D6C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703AE">
                                    <w:rPr>
                                      <w:sz w:val="16"/>
                                      <w:szCs w:val="16"/>
                                    </w:rPr>
                                    <w:t>Substitution of values into the appropriate equation to solve simple word problems (Q3, 4)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2" o:spid="_x0000_s1031" type="#_x0000_t202" style="position:absolute;margin-left:10.45pt;margin-top:5.7pt;width:154.5pt;height:90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" filled="f" stroked="f">
                      <v:textbox inset="0,0,0,0">
                        <w:txbxContent>
                          <w:p w:rsidR="00AB7098" w:rsidRPr="008703AE" w:rsidRDefault="00AB7098" w:rsidP="00332D6C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8703AE">
                              <w:rPr>
                                <w:sz w:val="16"/>
                                <w:szCs w:val="16"/>
                              </w:rPr>
                              <w:t>Substitution of values into the appropriate equation to solve simple word problems (Q3, 4)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6" w:type="dxa"/>
          </w:tcPr>
          <w:p w:rsidR="00332D6C" w:rsidRPr="00952097" w:rsidRDefault="00B44405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CFF636F" wp14:editId="6C968392">
                      <wp:simplePos x="0" y="0"/>
                      <wp:positionH relativeFrom="column">
                        <wp:posOffset>358775</wp:posOffset>
                      </wp:positionH>
                      <wp:positionV relativeFrom="page">
                        <wp:posOffset>300990</wp:posOffset>
                      </wp:positionV>
                      <wp:extent cx="4041140" cy="216000"/>
                      <wp:effectExtent l="26670" t="11430" r="43180" b="24130"/>
                      <wp:wrapNone/>
                      <wp:docPr id="9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041140" cy="21600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28.25pt;margin-top:23.7pt;width:318.2pt;height:17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" adj="20808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  <w:r w:rsidR="00AB709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542679B" wp14:editId="3F8D90FB">
                      <wp:simplePos x="0" y="0"/>
                      <wp:positionH relativeFrom="column">
                        <wp:posOffset>133614</wp:posOffset>
                      </wp:positionH>
                      <wp:positionV relativeFrom="page">
                        <wp:posOffset>72390</wp:posOffset>
                      </wp:positionV>
                      <wp:extent cx="1962150" cy="1143000"/>
                      <wp:effectExtent l="0" t="0" r="0" b="0"/>
                      <wp:wrapNone/>
                      <wp:docPr id="94" name="Text Box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AB7098" w:rsidRPr="00D85FE6" w:rsidRDefault="00AB7098" w:rsidP="00D85FE6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85FE6">
                                    <w:rPr>
                                      <w:sz w:val="16"/>
                                      <w:szCs w:val="16"/>
                                    </w:rPr>
                                    <w:t>Explanation about total greenhouse gas emissions from 1990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–</w:t>
                                  </w:r>
                                  <w:r w:rsidRPr="00D85FE6">
                                    <w:rPr>
                                      <w:sz w:val="16"/>
                                      <w:szCs w:val="16"/>
                                    </w:rPr>
                                    <w:t xml:space="preserve">2020 (Q11) </w:t>
                                  </w:r>
                                </w:p>
                                <w:p w:rsidR="00AB7098" w:rsidRPr="00D85FE6" w:rsidRDefault="00AB7098" w:rsidP="00D85FE6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85FE6">
                                    <w:rPr>
                                      <w:sz w:val="16"/>
                                      <w:szCs w:val="16"/>
                                    </w:rPr>
                                    <w:t>Description of why the UltraBattery</w:t>
                                  </w:r>
                                  <w:r w:rsidRPr="00D85FE6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TM</w:t>
                                  </w:r>
                                  <w:r w:rsidRPr="00D85FE6">
                                    <w:rPr>
                                      <w:sz w:val="16"/>
                                      <w:szCs w:val="16"/>
                                    </w:rPr>
                                    <w:t xml:space="preserve"> was developed (Q13)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4" o:spid="_x0000_s1032" type="#_x0000_t202" style="position:absolute;margin-left:10.5pt;margin-top:5.7pt;width:154.5pt;height:9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" filled="f" stroked="f">
                      <v:textbox inset="0,0,0,0">
                        <w:txbxContent>
                          <w:p w:rsidR="00AB7098" w:rsidRPr="00D85FE6" w:rsidRDefault="00AB7098" w:rsidP="00D85FE6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D85FE6">
                              <w:rPr>
                                <w:sz w:val="16"/>
                                <w:szCs w:val="16"/>
                              </w:rPr>
                              <w:t>Explanation about total greenhouse gas emissions from 1990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–</w:t>
                            </w:r>
                            <w:r w:rsidRPr="00D85FE6">
                              <w:rPr>
                                <w:sz w:val="16"/>
                                <w:szCs w:val="16"/>
                              </w:rPr>
                              <w:t xml:space="preserve">2020 (Q11) </w:t>
                            </w:r>
                          </w:p>
                          <w:p w:rsidR="00AB7098" w:rsidRPr="00D85FE6" w:rsidRDefault="00AB7098" w:rsidP="00D85FE6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  <w:rPr>
                                <w:sz w:val="16"/>
                                <w:szCs w:val="16"/>
                              </w:rPr>
                            </w:pPr>
                            <w:r w:rsidRPr="00D85FE6">
                              <w:rPr>
                                <w:sz w:val="16"/>
                                <w:szCs w:val="16"/>
                              </w:rPr>
                              <w:t xml:space="preserve">Description of why the </w:t>
                            </w:r>
                            <w:proofErr w:type="spellStart"/>
                            <w:r w:rsidRPr="00D85FE6">
                              <w:rPr>
                                <w:sz w:val="16"/>
                                <w:szCs w:val="16"/>
                              </w:rPr>
                              <w:t>UltraBattery</w:t>
                            </w:r>
                            <w:r w:rsidRPr="00D85FE6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TM</w:t>
                            </w:r>
                            <w:proofErr w:type="spellEnd"/>
                            <w:r w:rsidRPr="00D85FE6">
                              <w:rPr>
                                <w:sz w:val="16"/>
                                <w:szCs w:val="16"/>
                              </w:rPr>
                              <w:t xml:space="preserve"> was developed (Q13)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7" w:type="dxa"/>
            <w:tcBorders>
              <w:right w:val="single" w:sz="4" w:space="0" w:color="A6A8AB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4FFC7B3" wp14:editId="539CE1B0">
                      <wp:simplePos x="0" y="0"/>
                      <wp:positionH relativeFrom="column">
                        <wp:posOffset>132344</wp:posOffset>
                      </wp:positionH>
                      <wp:positionV relativeFrom="page">
                        <wp:posOffset>74930</wp:posOffset>
                      </wp:positionV>
                      <wp:extent cx="1962150" cy="1295400"/>
                      <wp:effectExtent l="0" t="0" r="0" b="0"/>
                      <wp:wrapNone/>
                      <wp:docPr id="95" name="Text Box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AB7098" w:rsidRPr="00951E86" w:rsidRDefault="00AB7098" w:rsidP="00772AD5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51E86">
                                    <w:rPr>
                                      <w:sz w:val="16"/>
                                      <w:szCs w:val="16"/>
                                    </w:rPr>
                                    <w:t>Use of data from the graph to draw justified decisions about gaining a food safety certificate (Q8)</w:t>
                                  </w:r>
                                </w:p>
                                <w:p w:rsidR="00AB7098" w:rsidRPr="00AB7098" w:rsidRDefault="00AB7098" w:rsidP="00AB7098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51E86">
                                    <w:rPr>
                                      <w:sz w:val="16"/>
                                      <w:szCs w:val="16"/>
                                    </w:rPr>
                                    <w:t xml:space="preserve">Construction of graphs to reveal and analyse patterns and trends about greenhouse gas emissions (Q12)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5" o:spid="_x0000_s1033" type="#_x0000_t202" style="position:absolute;margin-left:10.4pt;margin-top:5.9pt;width:154.5pt;height:10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" filled="f" stroked="f">
                      <v:textbox inset="0,0,0,0">
                        <w:txbxContent>
                          <w:p w:rsidR="00AB7098" w:rsidRPr="00951E86" w:rsidRDefault="00AB7098" w:rsidP="00772AD5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951E86">
                              <w:rPr>
                                <w:sz w:val="16"/>
                                <w:szCs w:val="16"/>
                              </w:rPr>
                              <w:t>Use of data from the graph to draw justified decisions about gaining a food safety certificate (Q8)</w:t>
                            </w:r>
                          </w:p>
                          <w:p w:rsidR="00AB7098" w:rsidRPr="00AB7098" w:rsidRDefault="00AB7098" w:rsidP="00AB7098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  <w:rPr>
                                <w:sz w:val="16"/>
                                <w:szCs w:val="16"/>
                              </w:rPr>
                            </w:pPr>
                            <w:r w:rsidRPr="00951E86">
                              <w:rPr>
                                <w:sz w:val="16"/>
                                <w:szCs w:val="16"/>
                              </w:rPr>
                              <w:t xml:space="preserve">Construction of graphs to reveal and analyse patterns and trends about greenhouse gas emissions (Q12) 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32D6C">
            <w:pPr>
              <w:pStyle w:val="Grade"/>
            </w:pPr>
            <w:r>
              <w:t>C</w:t>
            </w:r>
          </w:p>
        </w:tc>
      </w:tr>
      <w:tr w:rsidR="00332D6C" w:rsidRPr="00952097" w:rsidTr="00F038F7">
        <w:trPr>
          <w:trHeight w:val="623"/>
        </w:trPr>
        <w:tc>
          <w:tcPr>
            <w:tcW w:w="3683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8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  <w:tcBorders>
              <w:right w:val="single" w:sz="4" w:space="0" w:color="A6A8AB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32D6C">
            <w:pPr>
              <w:pStyle w:val="Grade"/>
              <w:rPr>
                <w:rFonts w:ascii="Arial Bold" w:hAnsi="Arial Bold"/>
              </w:rPr>
            </w:pPr>
          </w:p>
        </w:tc>
      </w:tr>
      <w:tr w:rsidR="00332D6C" w:rsidRPr="00952097" w:rsidTr="00F038F7">
        <w:trPr>
          <w:trHeight w:val="623"/>
        </w:trPr>
        <w:tc>
          <w:tcPr>
            <w:tcW w:w="3683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8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  <w:tcBorders>
              <w:right w:val="single" w:sz="4" w:space="0" w:color="A6A8AB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32D6C">
            <w:pPr>
              <w:pStyle w:val="Grade"/>
            </w:pPr>
            <w:r>
              <w:t>D</w:t>
            </w:r>
          </w:p>
        </w:tc>
      </w:tr>
      <w:tr w:rsidR="00332D6C" w:rsidRPr="00952097" w:rsidTr="00F038F7">
        <w:trPr>
          <w:trHeight w:val="623"/>
        </w:trPr>
        <w:tc>
          <w:tcPr>
            <w:tcW w:w="3683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8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  <w:tcBorders>
              <w:right w:val="single" w:sz="4" w:space="0" w:color="A6A8AB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32D6C">
            <w:pPr>
              <w:pStyle w:val="Grade"/>
              <w:rPr>
                <w:rFonts w:ascii="Arial Bold" w:hAnsi="Arial Bold"/>
              </w:rPr>
            </w:pPr>
          </w:p>
        </w:tc>
      </w:tr>
      <w:tr w:rsidR="00332D6C" w:rsidRPr="00952097" w:rsidTr="00F038F7">
        <w:trPr>
          <w:trHeight w:val="623"/>
        </w:trPr>
        <w:tc>
          <w:tcPr>
            <w:tcW w:w="3683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3D6D111" wp14:editId="131F81C6">
                      <wp:simplePos x="0" y="0"/>
                      <wp:positionH relativeFrom="column">
                        <wp:posOffset>138059</wp:posOffset>
                      </wp:positionH>
                      <wp:positionV relativeFrom="page">
                        <wp:posOffset>76835</wp:posOffset>
                      </wp:positionV>
                      <wp:extent cx="1962150" cy="723900"/>
                      <wp:effectExtent l="0" t="0" r="0" b="0"/>
                      <wp:wrapNone/>
                      <wp:docPr id="96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723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AB7098" w:rsidRPr="00DE2F47" w:rsidRDefault="00AB7098" w:rsidP="00332D6C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E2F47">
                                    <w:rPr>
                                      <w:sz w:val="16"/>
                                      <w:szCs w:val="16"/>
                                    </w:rPr>
                                    <w:t>Recall of science facts about energy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6" o:spid="_x0000_s1034" type="#_x0000_t202" style="position:absolute;margin-left:10.85pt;margin-top:6.05pt;width:154.5pt;height:5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" filled="f" stroked="f">
                      <v:textbox inset="0,0,0,0">
                        <w:txbxContent>
                          <w:p w:rsidR="00AB7098" w:rsidRPr="00DE2F47" w:rsidRDefault="00AB7098" w:rsidP="00332D6C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DE2F47">
                              <w:rPr>
                                <w:sz w:val="16"/>
                                <w:szCs w:val="16"/>
                              </w:rPr>
                              <w:t>Recall of science facts about energy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8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AC24180" wp14:editId="4957AAA9">
                      <wp:simplePos x="0" y="0"/>
                      <wp:positionH relativeFrom="column">
                        <wp:posOffset>132979</wp:posOffset>
                      </wp:positionH>
                      <wp:positionV relativeFrom="page">
                        <wp:posOffset>76835</wp:posOffset>
                      </wp:positionV>
                      <wp:extent cx="1962150" cy="723900"/>
                      <wp:effectExtent l="0" t="0" r="0" b="0"/>
                      <wp:wrapNone/>
                      <wp:docPr id="97" name="Text Box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723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AB7098" w:rsidRPr="008703AE" w:rsidRDefault="00AB7098" w:rsidP="00332D6C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703AE">
                                    <w:rPr>
                                      <w:sz w:val="16"/>
                                      <w:szCs w:val="16"/>
                                    </w:rPr>
                                    <w:t>Recall of energy equations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7" o:spid="_x0000_s1035" type="#_x0000_t202" style="position:absolute;margin-left:10.45pt;margin-top:6.05pt;width:154.5pt;height:5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" filled="f" stroked="f">
                      <v:textbox inset="0,0,0,0">
                        <w:txbxContent>
                          <w:p w:rsidR="00AB7098" w:rsidRPr="008703AE" w:rsidRDefault="00AB7098" w:rsidP="00332D6C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8703AE">
                              <w:rPr>
                                <w:sz w:val="16"/>
                                <w:szCs w:val="16"/>
                              </w:rPr>
                              <w:t>Recall of energy equations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6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33AE318" wp14:editId="4526F76B">
                      <wp:simplePos x="0" y="0"/>
                      <wp:positionH relativeFrom="column">
                        <wp:posOffset>133614</wp:posOffset>
                      </wp:positionH>
                      <wp:positionV relativeFrom="page">
                        <wp:posOffset>76835</wp:posOffset>
                      </wp:positionV>
                      <wp:extent cx="1962150" cy="723900"/>
                      <wp:effectExtent l="0" t="0" r="0" b="0"/>
                      <wp:wrapNone/>
                      <wp:docPr id="98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723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AB7098" w:rsidRPr="00D85FE6" w:rsidRDefault="00AB7098" w:rsidP="00332D6C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85FE6">
                                    <w:rPr>
                                      <w:sz w:val="16"/>
                                      <w:szCs w:val="16"/>
                                    </w:rPr>
                                    <w:t>Statements about greenhouse gas emissions and the UltraBattery</w:t>
                                  </w:r>
                                  <w:r w:rsidRPr="00D85FE6"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TM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8" o:spid="_x0000_s1036" type="#_x0000_t202" style="position:absolute;margin-left:10.5pt;margin-top:6.05pt;width:154.5pt;height:5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" filled="f" stroked="f">
                      <v:textbox inset="0,0,0,0">
                        <w:txbxContent>
                          <w:p w:rsidR="00AB7098" w:rsidRPr="00D85FE6" w:rsidRDefault="00AB7098" w:rsidP="00332D6C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D85FE6">
                              <w:rPr>
                                <w:sz w:val="16"/>
                                <w:szCs w:val="16"/>
                              </w:rPr>
                              <w:t xml:space="preserve">Statements about greenhouse gas emissions and the </w:t>
                            </w:r>
                            <w:proofErr w:type="spellStart"/>
                            <w:r w:rsidRPr="00D85FE6">
                              <w:rPr>
                                <w:sz w:val="16"/>
                                <w:szCs w:val="16"/>
                              </w:rPr>
                              <w:t>UltraBattery</w:t>
                            </w:r>
                            <w:r w:rsidRPr="00D85FE6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TM</w:t>
                            </w:r>
                            <w:proofErr w:type="spellEnd"/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7" w:type="dxa"/>
            <w:tcBorders>
              <w:right w:val="single" w:sz="4" w:space="0" w:color="A6A8AB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2EEACB3" wp14:editId="196406ED">
                      <wp:simplePos x="0" y="0"/>
                      <wp:positionH relativeFrom="column">
                        <wp:posOffset>133614</wp:posOffset>
                      </wp:positionH>
                      <wp:positionV relativeFrom="page">
                        <wp:posOffset>80645</wp:posOffset>
                      </wp:positionV>
                      <wp:extent cx="1962150" cy="723900"/>
                      <wp:effectExtent l="0" t="0" r="0" b="0"/>
                      <wp:wrapNone/>
                      <wp:docPr id="99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723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AB7098" w:rsidRPr="00951E86" w:rsidRDefault="00AB7098" w:rsidP="00772AD5">
                                  <w:pPr>
                                    <w:pStyle w:val="Continuabullet"/>
                                    <w:rPr>
                                      <w:rFonts w:asciiTheme="minorHAnsi" w:eastAsia="Arial Unicode MS" w:hAnsiTheme="minorHAnsi"/>
                                      <w:sz w:val="16"/>
                                      <w:szCs w:val="16"/>
                                    </w:rPr>
                                  </w:pPr>
                                  <w:r w:rsidRPr="00951E86">
                                    <w:rPr>
                                      <w:rFonts w:eastAsia="Arial Unicode MS"/>
                                      <w:sz w:val="16"/>
                                      <w:szCs w:val="16"/>
                                    </w:rPr>
                                    <w:t>Restatement of data (Q8)</w:t>
                                  </w:r>
                                </w:p>
                                <w:p w:rsidR="00AB7098" w:rsidRPr="00E862D4" w:rsidRDefault="00AB7098" w:rsidP="00AB7098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</w:pPr>
                                  <w:r w:rsidRPr="00951E86">
                                    <w:rPr>
                                      <w:rFonts w:eastAsia="Arial Unicode MS"/>
                                      <w:sz w:val="16"/>
                                      <w:szCs w:val="16"/>
                                    </w:rPr>
                                    <w:t xml:space="preserve">Partial construction of graphs (Q12)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" o:spid="_x0000_s1037" type="#_x0000_t202" style="position:absolute;margin-left:10.5pt;margin-top:6.35pt;width:154.5pt;height:5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" filled="f" stroked="f">
                      <v:textbox inset="0,0,0,0">
                        <w:txbxContent>
                          <w:p w:rsidR="00AB7098" w:rsidRPr="00951E86" w:rsidRDefault="00AB7098" w:rsidP="00772AD5">
                            <w:pPr>
                              <w:pStyle w:val="Continuabullet"/>
                              <w:rPr>
                                <w:rFonts w:asciiTheme="minorHAnsi" w:eastAsia="Arial Unicode MS" w:hAnsiTheme="minorHAnsi"/>
                                <w:sz w:val="16"/>
                                <w:szCs w:val="16"/>
                              </w:rPr>
                            </w:pPr>
                            <w:r w:rsidRPr="00951E86">
                              <w:rPr>
                                <w:rFonts w:eastAsia="Arial Unicode MS"/>
                                <w:sz w:val="16"/>
                                <w:szCs w:val="16"/>
                              </w:rPr>
                              <w:t>Restatement of data (Q8)</w:t>
                            </w:r>
                          </w:p>
                          <w:p w:rsidR="00AB7098" w:rsidRPr="00E862D4" w:rsidRDefault="00AB7098" w:rsidP="00AB7098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</w:pPr>
                            <w:r w:rsidRPr="00951E86">
                              <w:rPr>
                                <w:rFonts w:eastAsia="Arial Unicode MS"/>
                                <w:sz w:val="16"/>
                                <w:szCs w:val="16"/>
                              </w:rPr>
                              <w:t xml:space="preserve">Partial construction of graphs (Q12) 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32D6C">
            <w:pPr>
              <w:pStyle w:val="Grade"/>
            </w:pPr>
            <w:r>
              <w:t>E</w:t>
            </w:r>
          </w:p>
        </w:tc>
      </w:tr>
      <w:tr w:rsidR="00332D6C" w:rsidRPr="00952097" w:rsidTr="00F038F7">
        <w:trPr>
          <w:trHeight w:val="623"/>
        </w:trPr>
        <w:tc>
          <w:tcPr>
            <w:tcW w:w="3683" w:type="dxa"/>
            <w:tcBorders>
              <w:bottom w:val="single" w:sz="4" w:space="0" w:color="A6A8AB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8" w:type="dxa"/>
            <w:tcBorders>
              <w:bottom w:val="single" w:sz="4" w:space="0" w:color="A6A8AB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bottom w:val="single" w:sz="4" w:space="0" w:color="A6A8AB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  <w:tcBorders>
              <w:bottom w:val="single" w:sz="4" w:space="0" w:color="A6A8AB"/>
              <w:right w:val="single" w:sz="4" w:space="0" w:color="A6A8AB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</w:tcPr>
          <w:p w:rsidR="00332D6C" w:rsidRPr="00952097" w:rsidRDefault="00332D6C" w:rsidP="00332D6C">
            <w:pPr>
              <w:pStyle w:val="Grade"/>
              <w:rPr>
                <w:rFonts w:ascii="Arial Bold" w:hAnsi="Arial Bold"/>
                <w:szCs w:val="24"/>
              </w:rPr>
            </w:pPr>
          </w:p>
        </w:tc>
      </w:tr>
    </w:tbl>
    <w:p w:rsidR="00D23F9A" w:rsidRDefault="00B44405" w:rsidP="00F038F7">
      <w:pPr>
        <w:pStyle w:val="Smallspace"/>
      </w:pPr>
      <w:r w:rsidRPr="00B30DC8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2FA51A" wp14:editId="28DDDC0B">
                <wp:simplePos x="0" y="0"/>
                <wp:positionH relativeFrom="column">
                  <wp:posOffset>-1982788</wp:posOffset>
                </wp:positionH>
                <wp:positionV relativeFrom="page">
                  <wp:posOffset>4803458</wp:posOffset>
                </wp:positionV>
                <wp:extent cx="4043045" cy="216000"/>
                <wp:effectExtent l="27623" t="10477" r="42227" b="23178"/>
                <wp:wrapNone/>
                <wp:docPr id="8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043045" cy="216000"/>
                        </a:xfrm>
                        <a:prstGeom prst="rightArrow">
                          <a:avLst>
                            <a:gd name="adj1" fmla="val 73306"/>
                            <a:gd name="adj2" fmla="val 68586"/>
                          </a:avLst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rgbClr val="A6A8AB"/>
                            </a:gs>
                          </a:gsLst>
                          <a:lin ang="0" scaled="1"/>
                        </a:gra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13" style="position:absolute;margin-left:-156.15pt;margin-top:378.25pt;width:318.35pt;height:17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" adj="20809,2883" strokecolor="#808184 [3215]">
                <v:fill color2="#a6a8ab" rotate="t" angle="90" focus="100%" type="gradient"/>
                <w10:wrap anchory="page"/>
              </v:shape>
            </w:pict>
          </mc:Fallback>
        </mc:AlternateContent>
      </w:r>
    </w:p>
    <w:p w:rsidR="00EE6A56" w:rsidRPr="004F0E32" w:rsidRDefault="004F0E32" w:rsidP="00F038F7">
      <w:pPr>
        <w:pStyle w:val="Smallspace"/>
      </w:pPr>
      <w:r>
        <w:t xml:space="preserve"> </w:t>
      </w:r>
    </w:p>
    <w:sectPr w:rsidR="00EE6A56" w:rsidRPr="004F0E32" w:rsidSect="002E364D">
      <w:footerReference w:type="default" r:id="rId20"/>
      <w:type w:val="continuous"/>
      <w:pgSz w:w="16840" w:h="11907" w:orient="landscape" w:code="9"/>
      <w:pgMar w:top="284" w:right="851" w:bottom="851" w:left="851" w:header="0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098" w:rsidRDefault="00AB7098">
      <w:r>
        <w:separator/>
      </w:r>
    </w:p>
    <w:p w:rsidR="00AB7098" w:rsidRDefault="00AB7098"/>
  </w:endnote>
  <w:endnote w:type="continuationSeparator" w:id="0">
    <w:p w:rsidR="00AB7098" w:rsidRDefault="00AB7098">
      <w:r>
        <w:continuationSeparator/>
      </w:r>
    </w:p>
    <w:p w:rsidR="00AB7098" w:rsidRDefault="00AB70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526"/>
      <w:gridCol w:w="10488"/>
    </w:tblGrid>
    <w:tr w:rsidR="00AB7098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FBEEA210BBEF45EFB1BEC5B82868728B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AB7098" w:rsidRDefault="00B8403E" w:rsidP="0093255E">
              <w:pPr>
                <w:pStyle w:val="Footer"/>
              </w:pPr>
              <w:r>
                <w:t>Task-specific standards – continua</w:t>
              </w:r>
            </w:p>
          </w:sdtContent>
        </w:sdt>
        <w:p w:rsidR="00AB7098" w:rsidRPr="00FD561F" w:rsidRDefault="00B8403E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5067BE4703134411A676E9708D66C3E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AB7098">
                <w:t>Science</w:t>
              </w:r>
            </w:sdtContent>
          </w:sdt>
          <w:r w:rsidR="00AB7098">
            <w:tab/>
          </w:r>
        </w:p>
      </w:tc>
      <w:tc>
        <w:tcPr>
          <w:tcW w:w="2911" w:type="pct"/>
        </w:tcPr>
        <w:p w:rsidR="00AB7098" w:rsidRDefault="00AB7098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AB7098" w:rsidRPr="000F044B" w:rsidRDefault="00B8403E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4F9BA1BBF825467088CA61B9C7DDA99C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AB7098">
                <w:t xml:space="preserve">     </w:t>
              </w:r>
            </w:sdtContent>
          </w:sdt>
          <w:r w:rsidR="00AB7098" w:rsidRPr="000F044B">
            <w:t xml:space="preserve"> </w:t>
          </w:r>
        </w:p>
      </w:tc>
    </w:tr>
    <w:tr w:rsidR="00AB7098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AB7098" w:rsidRPr="00914504" w:rsidRDefault="00AB7098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2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AB7098" w:rsidRPr="0085726A" w:rsidRDefault="00AB7098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70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AB7098" w:rsidRPr="007165FF" w:rsidTr="00177DC5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AB7098" w:rsidRDefault="00AB7098" w:rsidP="00E83C9B">
          <w:pPr>
            <w:pStyle w:val="Footer"/>
          </w:pPr>
          <w:r>
            <w:t>Australian Curriculum</w:t>
          </w:r>
        </w:p>
        <w:p w:rsidR="00AB7098" w:rsidRPr="000F044B" w:rsidRDefault="00AB7098" w:rsidP="002E1864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421616619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8</w:t>
              </w:r>
            </w:sdtContent>
          </w:sdt>
          <w:r>
            <w:t xml:space="preserve"> Science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760833555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AB7098" w:rsidRPr="00177DC5" w:rsidRDefault="00AB7098" w:rsidP="00177DC5">
              <w:pPr>
                <w:pStyle w:val="Footer"/>
                <w:jc w:val="center"/>
              </w:pPr>
              <w:r>
                <w:t>Energy test</w:t>
              </w:r>
            </w:p>
          </w:sdtContent>
        </w:sdt>
        <w:p w:rsidR="00AB7098" w:rsidRPr="000F044B" w:rsidRDefault="00AB7098" w:rsidP="00177DC5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AB7098" w:rsidRDefault="00AB7098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93AA23B" wp14:editId="696E7DB5">
                    <wp:simplePos x="0" y="0"/>
                    <wp:positionH relativeFrom="page">
                      <wp:posOffset>2730182</wp:posOffset>
                    </wp:positionH>
                    <wp:positionV relativeFrom="page">
                      <wp:posOffset>-939787</wp:posOffset>
                    </wp:positionV>
                    <wp:extent cx="1663065" cy="316230"/>
                    <wp:effectExtent l="0" t="0" r="952" b="0"/>
                    <wp:wrapNone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1663065" cy="3162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B7098" w:rsidRDefault="00B8403E" w:rsidP="00177DC5">
                                <w:pPr>
                                  <w:pStyle w:val="ID"/>
                                </w:pPr>
                                <w:sdt>
                                  <w:sdtPr>
                                    <w:alias w:val="Category"/>
                                    <w:tag w:val=""/>
                                    <w:id w:val="1200273956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AB7098">
                                      <w:t>14442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8" type="#_x0000_t202" style="position:absolute;left:0;text-align:left;margin-left:214.95pt;margin-top:-74pt;width:130.95pt;height:24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" filled="f" stroked="f">
                    <v:textbox>
                      <w:txbxContent>
                        <w:p w:rsidR="00AB7098" w:rsidRDefault="00AB7098" w:rsidP="00177DC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Content>
                              <w:r>
                                <w:t>14442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B8403E">
            <w:rPr>
              <w:rFonts w:eastAsia="SimSun"/>
            </w:rPr>
            <w:t>Task-</w:t>
          </w:r>
          <w:bookmarkStart w:id="1" w:name="_GoBack"/>
          <w:bookmarkEnd w:id="1"/>
          <w:r>
            <w:rPr>
              <w:rFonts w:eastAsia="SimSun"/>
            </w:rPr>
            <w:t>specific standards — continua</w:t>
          </w:r>
        </w:p>
        <w:p w:rsidR="00AB7098" w:rsidRPr="000F044B" w:rsidRDefault="00AB7098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AB7098" w:rsidRPr="00EE6A56" w:rsidRDefault="00AB7098" w:rsidP="00AD12D6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03E" w:rsidRDefault="00B8403E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70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AB7098" w:rsidRPr="007165FF" w:rsidTr="00177DC5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AB7098" w:rsidRDefault="00AB7098" w:rsidP="00E83C9B">
          <w:pPr>
            <w:pStyle w:val="Footer"/>
          </w:pPr>
          <w:r>
            <w:t>Australian Curriculum</w:t>
          </w:r>
        </w:p>
        <w:p w:rsidR="00AB7098" w:rsidRPr="000F044B" w:rsidRDefault="00AB7098" w:rsidP="002E1864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2048980541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8</w:t>
              </w:r>
            </w:sdtContent>
          </w:sdt>
          <w:r>
            <w:t xml:space="preserve"> Science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1083378838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AB7098" w:rsidRPr="00177DC5" w:rsidRDefault="00AB7098" w:rsidP="00177DC5">
              <w:pPr>
                <w:pStyle w:val="Footer"/>
                <w:jc w:val="center"/>
              </w:pPr>
              <w:r>
                <w:t>Energy test</w:t>
              </w:r>
            </w:p>
          </w:sdtContent>
        </w:sdt>
        <w:p w:rsidR="00AB7098" w:rsidRPr="000F044B" w:rsidRDefault="00AB7098" w:rsidP="00177DC5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AB7098" w:rsidRDefault="00AB7098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rFonts w:eastAsia="SimSun"/>
            </w:rPr>
            <w:t>Task specific standards — continua</w:t>
          </w:r>
        </w:p>
        <w:p w:rsidR="00AB7098" w:rsidRPr="000F044B" w:rsidRDefault="00AB7098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AB7098" w:rsidRPr="00EE6A56" w:rsidRDefault="00AB7098" w:rsidP="00AD12D6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098" w:rsidRPr="00E95E3F" w:rsidRDefault="00AB7098" w:rsidP="00B3438C">
      <w:pPr>
        <w:pStyle w:val="footnoteseparator"/>
      </w:pPr>
    </w:p>
  </w:footnote>
  <w:footnote w:type="continuationSeparator" w:id="0">
    <w:p w:rsidR="00AB7098" w:rsidRDefault="00AB7098">
      <w:r>
        <w:continuationSeparator/>
      </w:r>
    </w:p>
    <w:p w:rsidR="00AB7098" w:rsidRDefault="00AB70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03E" w:rsidRDefault="00B840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03E" w:rsidRDefault="00B8403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03E" w:rsidRDefault="00B840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ontinua-bullet"/>
      </v:shape>
    </w:pict>
  </w:numPicBullet>
  <w:numPicBullet w:numPicBulletId="1">
    <w:pict>
      <v:shape id="_x0000_i1027" type="#_x0000_t75" style="width:11.25pt;height:11.25pt" o:bullet="t">
        <v:imagedata r:id="rId2" o:title="continua-bullet"/>
      </v:shape>
    </w:pict>
  </w:numPicBullet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ECC6884"/>
    <w:multiLevelType w:val="multilevel"/>
    <w:tmpl w:val="BC8C01F6"/>
    <w:numStyleLink w:val="Continua"/>
  </w:abstractNum>
  <w:abstractNum w:abstractNumId="8">
    <w:nsid w:val="11E07B16"/>
    <w:multiLevelType w:val="multilevel"/>
    <w:tmpl w:val="BC8C01F6"/>
    <w:numStyleLink w:val="Continua"/>
  </w:abstractNum>
  <w:abstractNum w:abstractNumId="9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1CEB1BF5"/>
    <w:multiLevelType w:val="multilevel"/>
    <w:tmpl w:val="BC8C01F6"/>
    <w:numStyleLink w:val="Continua"/>
  </w:abstractNum>
  <w:abstractNum w:abstractNumId="12">
    <w:nsid w:val="1F537D05"/>
    <w:multiLevelType w:val="multilevel"/>
    <w:tmpl w:val="6114AFD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3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2D12568C"/>
    <w:multiLevelType w:val="singleLevel"/>
    <w:tmpl w:val="5B5AF90E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5">
    <w:nsid w:val="37114AEB"/>
    <w:multiLevelType w:val="multilevel"/>
    <w:tmpl w:val="BC8C01F6"/>
    <w:styleLink w:val="Continua"/>
    <w:lvl w:ilvl="0">
      <w:start w:val="1"/>
      <w:numFmt w:val="bullet"/>
      <w:pStyle w:val="Continua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16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8">
    <w:nsid w:val="41400005"/>
    <w:multiLevelType w:val="hybridMultilevel"/>
    <w:tmpl w:val="2C34475C"/>
    <w:lvl w:ilvl="0" w:tplc="06D6AC9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20">
    <w:nsid w:val="51D93123"/>
    <w:multiLevelType w:val="multilevel"/>
    <w:tmpl w:val="BC8C01F6"/>
    <w:numStyleLink w:val="Continua"/>
  </w:abstractNum>
  <w:abstractNum w:abstractNumId="21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3">
    <w:nsid w:val="57E52B46"/>
    <w:multiLevelType w:val="multilevel"/>
    <w:tmpl w:val="BC8C01F6"/>
    <w:numStyleLink w:val="Continua"/>
  </w:abstractNum>
  <w:abstractNum w:abstractNumId="24">
    <w:nsid w:val="592233F0"/>
    <w:multiLevelType w:val="multilevel"/>
    <w:tmpl w:val="5964D426"/>
    <w:numStyleLink w:val="ListTableNumber"/>
  </w:abstractNum>
  <w:abstractNum w:abstractNumId="25">
    <w:nsid w:val="5AB47227"/>
    <w:multiLevelType w:val="multilevel"/>
    <w:tmpl w:val="BC8C01F6"/>
    <w:numStyleLink w:val="Continua"/>
  </w:abstractNum>
  <w:abstractNum w:abstractNumId="26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7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E54E7B"/>
    <w:multiLevelType w:val="multilevel"/>
    <w:tmpl w:val="BC8C01F6"/>
    <w:numStyleLink w:val="Continua"/>
  </w:abstractNum>
  <w:abstractNum w:abstractNumId="31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2576FC"/>
    <w:multiLevelType w:val="hybridMultilevel"/>
    <w:tmpl w:val="0166F4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42454E"/>
    <w:multiLevelType w:val="multilevel"/>
    <w:tmpl w:val="2D50BC1C"/>
    <w:numStyleLink w:val="ListHeadings"/>
  </w:abstractNum>
  <w:num w:numId="1">
    <w:abstractNumId w:val="14"/>
  </w:num>
  <w:num w:numId="2">
    <w:abstractNumId w:val="29"/>
  </w:num>
  <w:num w:numId="3">
    <w:abstractNumId w:val="31"/>
  </w:num>
  <w:num w:numId="4">
    <w:abstractNumId w:val="24"/>
  </w:num>
  <w:num w:numId="5">
    <w:abstractNumId w:val="12"/>
  </w:num>
  <w:num w:numId="6">
    <w:abstractNumId w:val="16"/>
  </w:num>
  <w:num w:numId="7">
    <w:abstractNumId w:val="9"/>
  </w:num>
  <w:num w:numId="8">
    <w:abstractNumId w:val="16"/>
  </w:num>
  <w:num w:numId="9">
    <w:abstractNumId w:val="10"/>
  </w:num>
  <w:num w:numId="10">
    <w:abstractNumId w:val="12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7"/>
  </w:num>
  <w:num w:numId="17">
    <w:abstractNumId w:val="27"/>
  </w:num>
  <w:num w:numId="18">
    <w:abstractNumId w:val="21"/>
  </w:num>
  <w:num w:numId="19">
    <w:abstractNumId w:val="26"/>
  </w:num>
  <w:num w:numId="20">
    <w:abstractNumId w:val="19"/>
  </w:num>
  <w:num w:numId="21">
    <w:abstractNumId w:val="4"/>
  </w:num>
  <w:num w:numId="22">
    <w:abstractNumId w:val="13"/>
  </w:num>
  <w:num w:numId="23">
    <w:abstractNumId w:val="5"/>
  </w:num>
  <w:num w:numId="24">
    <w:abstractNumId w:val="33"/>
  </w:num>
  <w:num w:numId="25">
    <w:abstractNumId w:val="14"/>
  </w:num>
  <w:num w:numId="26">
    <w:abstractNumId w:val="29"/>
  </w:num>
  <w:num w:numId="27">
    <w:abstractNumId w:val="31"/>
  </w:num>
  <w:num w:numId="28">
    <w:abstractNumId w:val="24"/>
  </w:num>
  <w:num w:numId="29">
    <w:abstractNumId w:val="22"/>
  </w:num>
  <w:num w:numId="30">
    <w:abstractNumId w:val="28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5"/>
  </w:num>
  <w:num w:numId="34">
    <w:abstractNumId w:val="23"/>
  </w:num>
  <w:num w:numId="35">
    <w:abstractNumId w:val="7"/>
  </w:num>
  <w:num w:numId="36">
    <w:abstractNumId w:val="11"/>
  </w:num>
  <w:num w:numId="37">
    <w:abstractNumId w:val="20"/>
  </w:num>
  <w:num w:numId="38">
    <w:abstractNumId w:val="30"/>
  </w:num>
  <w:num w:numId="39">
    <w:abstractNumId w:val="8"/>
  </w:num>
  <w:num w:numId="40">
    <w:abstractNumId w:val="25"/>
  </w:num>
  <w:num w:numId="41">
    <w:abstractNumId w:val="32"/>
  </w:num>
  <w:num w:numId="42">
    <w:abstractNumId w:val="14"/>
  </w:num>
  <w:num w:numId="43">
    <w:abstractNumId w:val="12"/>
  </w:num>
  <w:num w:numId="44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activeWritingStyle w:appName="MSWord" w:lang="en-AU" w:vendorID="8" w:dllVersion="513" w:checkStyle="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4C5"/>
    <w:rsid w:val="00002D5B"/>
    <w:rsid w:val="00003A28"/>
    <w:rsid w:val="00004943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2D0A"/>
    <w:rsid w:val="00033AB9"/>
    <w:rsid w:val="00040EF5"/>
    <w:rsid w:val="00042024"/>
    <w:rsid w:val="00042417"/>
    <w:rsid w:val="00043A66"/>
    <w:rsid w:val="00045335"/>
    <w:rsid w:val="00050998"/>
    <w:rsid w:val="00052C69"/>
    <w:rsid w:val="000542AD"/>
    <w:rsid w:val="00054C08"/>
    <w:rsid w:val="00054C8A"/>
    <w:rsid w:val="00055FD1"/>
    <w:rsid w:val="0006216B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C5ED2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6B3"/>
    <w:rsid w:val="000F19CA"/>
    <w:rsid w:val="000F2AB9"/>
    <w:rsid w:val="000F53CA"/>
    <w:rsid w:val="000F58F6"/>
    <w:rsid w:val="000F6BAC"/>
    <w:rsid w:val="000F75C1"/>
    <w:rsid w:val="001002FB"/>
    <w:rsid w:val="001007C1"/>
    <w:rsid w:val="001013B9"/>
    <w:rsid w:val="001029DB"/>
    <w:rsid w:val="00111134"/>
    <w:rsid w:val="001115B0"/>
    <w:rsid w:val="00114513"/>
    <w:rsid w:val="00114DE1"/>
    <w:rsid w:val="00115B97"/>
    <w:rsid w:val="00115EFB"/>
    <w:rsid w:val="00116C9A"/>
    <w:rsid w:val="00122FC3"/>
    <w:rsid w:val="00124A32"/>
    <w:rsid w:val="001252D9"/>
    <w:rsid w:val="001269F1"/>
    <w:rsid w:val="00127B4D"/>
    <w:rsid w:val="00130DB0"/>
    <w:rsid w:val="001323AA"/>
    <w:rsid w:val="00132A42"/>
    <w:rsid w:val="001335A3"/>
    <w:rsid w:val="00133612"/>
    <w:rsid w:val="00133FAE"/>
    <w:rsid w:val="00134DDD"/>
    <w:rsid w:val="001355EF"/>
    <w:rsid w:val="00135C0D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6C40"/>
    <w:rsid w:val="001577DF"/>
    <w:rsid w:val="00157FAC"/>
    <w:rsid w:val="0016009A"/>
    <w:rsid w:val="001604AE"/>
    <w:rsid w:val="001605FD"/>
    <w:rsid w:val="00164B9A"/>
    <w:rsid w:val="00164CD4"/>
    <w:rsid w:val="00165EDE"/>
    <w:rsid w:val="001703E9"/>
    <w:rsid w:val="0017342A"/>
    <w:rsid w:val="00175F19"/>
    <w:rsid w:val="001763A2"/>
    <w:rsid w:val="00177DC5"/>
    <w:rsid w:val="00181A58"/>
    <w:rsid w:val="00181ED0"/>
    <w:rsid w:val="00181FC2"/>
    <w:rsid w:val="00182A1B"/>
    <w:rsid w:val="00185766"/>
    <w:rsid w:val="001869ED"/>
    <w:rsid w:val="00187F91"/>
    <w:rsid w:val="00192B1A"/>
    <w:rsid w:val="001944D1"/>
    <w:rsid w:val="0019458A"/>
    <w:rsid w:val="00195644"/>
    <w:rsid w:val="00195943"/>
    <w:rsid w:val="001974B5"/>
    <w:rsid w:val="00197905"/>
    <w:rsid w:val="001A0456"/>
    <w:rsid w:val="001A23B0"/>
    <w:rsid w:val="001A35FF"/>
    <w:rsid w:val="001A51A3"/>
    <w:rsid w:val="001A717E"/>
    <w:rsid w:val="001B1919"/>
    <w:rsid w:val="001B2F6C"/>
    <w:rsid w:val="001B3287"/>
    <w:rsid w:val="001B4764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D6B89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1EBE"/>
    <w:rsid w:val="00202C25"/>
    <w:rsid w:val="002048D5"/>
    <w:rsid w:val="00205852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65DC"/>
    <w:rsid w:val="00227B1B"/>
    <w:rsid w:val="00230CBD"/>
    <w:rsid w:val="00233091"/>
    <w:rsid w:val="00234147"/>
    <w:rsid w:val="0023466F"/>
    <w:rsid w:val="00234797"/>
    <w:rsid w:val="00235ADC"/>
    <w:rsid w:val="002406AA"/>
    <w:rsid w:val="00240887"/>
    <w:rsid w:val="002419B6"/>
    <w:rsid w:val="0024651E"/>
    <w:rsid w:val="002508BD"/>
    <w:rsid w:val="00251809"/>
    <w:rsid w:val="00252E26"/>
    <w:rsid w:val="00254E65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42D4"/>
    <w:rsid w:val="002972A8"/>
    <w:rsid w:val="00297570"/>
    <w:rsid w:val="002A03EF"/>
    <w:rsid w:val="002A18C6"/>
    <w:rsid w:val="002A2C14"/>
    <w:rsid w:val="002A67ED"/>
    <w:rsid w:val="002A76C9"/>
    <w:rsid w:val="002B2B5F"/>
    <w:rsid w:val="002B3C50"/>
    <w:rsid w:val="002B3E3A"/>
    <w:rsid w:val="002B4257"/>
    <w:rsid w:val="002B462F"/>
    <w:rsid w:val="002B63FF"/>
    <w:rsid w:val="002C01DD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1864"/>
    <w:rsid w:val="002E364D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537C"/>
    <w:rsid w:val="0031707B"/>
    <w:rsid w:val="003204F2"/>
    <w:rsid w:val="003216A0"/>
    <w:rsid w:val="00322093"/>
    <w:rsid w:val="00324018"/>
    <w:rsid w:val="00330653"/>
    <w:rsid w:val="00330B8F"/>
    <w:rsid w:val="00331F96"/>
    <w:rsid w:val="00332B10"/>
    <w:rsid w:val="00332D6C"/>
    <w:rsid w:val="00334533"/>
    <w:rsid w:val="00334747"/>
    <w:rsid w:val="003355BD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4617"/>
    <w:rsid w:val="003A5169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4FCA"/>
    <w:rsid w:val="003D05A6"/>
    <w:rsid w:val="003D1F62"/>
    <w:rsid w:val="003D258C"/>
    <w:rsid w:val="003D4033"/>
    <w:rsid w:val="003D43BD"/>
    <w:rsid w:val="003E12D4"/>
    <w:rsid w:val="003E4B69"/>
    <w:rsid w:val="003E5A98"/>
    <w:rsid w:val="003E756A"/>
    <w:rsid w:val="003F0695"/>
    <w:rsid w:val="003F2F6C"/>
    <w:rsid w:val="003F45A5"/>
    <w:rsid w:val="003F4B6D"/>
    <w:rsid w:val="003F5BAA"/>
    <w:rsid w:val="003F6421"/>
    <w:rsid w:val="003F77DE"/>
    <w:rsid w:val="00402913"/>
    <w:rsid w:val="00402F08"/>
    <w:rsid w:val="004037B0"/>
    <w:rsid w:val="00403A6D"/>
    <w:rsid w:val="0040505D"/>
    <w:rsid w:val="0040556C"/>
    <w:rsid w:val="0040665F"/>
    <w:rsid w:val="004145EE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26D9D"/>
    <w:rsid w:val="00431096"/>
    <w:rsid w:val="00431EEE"/>
    <w:rsid w:val="00432102"/>
    <w:rsid w:val="0043287E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47232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288F"/>
    <w:rsid w:val="0048713F"/>
    <w:rsid w:val="00487176"/>
    <w:rsid w:val="00487657"/>
    <w:rsid w:val="0049188D"/>
    <w:rsid w:val="0049214A"/>
    <w:rsid w:val="0049214F"/>
    <w:rsid w:val="004923BC"/>
    <w:rsid w:val="00494001"/>
    <w:rsid w:val="00494B2C"/>
    <w:rsid w:val="00495A7C"/>
    <w:rsid w:val="00495B2E"/>
    <w:rsid w:val="004A0A1C"/>
    <w:rsid w:val="004A390E"/>
    <w:rsid w:val="004A4753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01B"/>
    <w:rsid w:val="004C7384"/>
    <w:rsid w:val="004C7724"/>
    <w:rsid w:val="004C7D71"/>
    <w:rsid w:val="004D038A"/>
    <w:rsid w:val="004D0AFC"/>
    <w:rsid w:val="004D0D95"/>
    <w:rsid w:val="004D0FF2"/>
    <w:rsid w:val="004D29E6"/>
    <w:rsid w:val="004D3FD2"/>
    <w:rsid w:val="004D4728"/>
    <w:rsid w:val="004D4E4A"/>
    <w:rsid w:val="004D555C"/>
    <w:rsid w:val="004D6F7B"/>
    <w:rsid w:val="004D7C37"/>
    <w:rsid w:val="004E2965"/>
    <w:rsid w:val="004E37AE"/>
    <w:rsid w:val="004E4374"/>
    <w:rsid w:val="004E5562"/>
    <w:rsid w:val="004F0E32"/>
    <w:rsid w:val="004F11E4"/>
    <w:rsid w:val="004F2561"/>
    <w:rsid w:val="004F3B8B"/>
    <w:rsid w:val="005015DF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55E9"/>
    <w:rsid w:val="00547979"/>
    <w:rsid w:val="0055092E"/>
    <w:rsid w:val="0055229F"/>
    <w:rsid w:val="0055582C"/>
    <w:rsid w:val="00555AD0"/>
    <w:rsid w:val="00561265"/>
    <w:rsid w:val="00564208"/>
    <w:rsid w:val="005644F0"/>
    <w:rsid w:val="0056463F"/>
    <w:rsid w:val="0056777A"/>
    <w:rsid w:val="00570157"/>
    <w:rsid w:val="005705AD"/>
    <w:rsid w:val="005718C7"/>
    <w:rsid w:val="00573593"/>
    <w:rsid w:val="00573E75"/>
    <w:rsid w:val="005741CD"/>
    <w:rsid w:val="005764C2"/>
    <w:rsid w:val="0057661F"/>
    <w:rsid w:val="00577292"/>
    <w:rsid w:val="00577447"/>
    <w:rsid w:val="00580046"/>
    <w:rsid w:val="00580594"/>
    <w:rsid w:val="0058193B"/>
    <w:rsid w:val="0058513E"/>
    <w:rsid w:val="00585301"/>
    <w:rsid w:val="0059080B"/>
    <w:rsid w:val="00591ECB"/>
    <w:rsid w:val="00593EEF"/>
    <w:rsid w:val="00595601"/>
    <w:rsid w:val="0059592E"/>
    <w:rsid w:val="0059632D"/>
    <w:rsid w:val="00597100"/>
    <w:rsid w:val="00597B36"/>
    <w:rsid w:val="005A1DDD"/>
    <w:rsid w:val="005A4463"/>
    <w:rsid w:val="005A5EE6"/>
    <w:rsid w:val="005A6126"/>
    <w:rsid w:val="005A6B53"/>
    <w:rsid w:val="005B3664"/>
    <w:rsid w:val="005B4B53"/>
    <w:rsid w:val="005B4F44"/>
    <w:rsid w:val="005B5E3D"/>
    <w:rsid w:val="005B60B3"/>
    <w:rsid w:val="005B6FC5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36D2"/>
    <w:rsid w:val="005E4253"/>
    <w:rsid w:val="005E46AE"/>
    <w:rsid w:val="005E5D9F"/>
    <w:rsid w:val="005E5F52"/>
    <w:rsid w:val="005E66BA"/>
    <w:rsid w:val="005E70B4"/>
    <w:rsid w:val="005F409F"/>
    <w:rsid w:val="005F4867"/>
    <w:rsid w:val="005F627A"/>
    <w:rsid w:val="005F7230"/>
    <w:rsid w:val="005F7BF6"/>
    <w:rsid w:val="00600C26"/>
    <w:rsid w:val="00601550"/>
    <w:rsid w:val="00601B61"/>
    <w:rsid w:val="00605444"/>
    <w:rsid w:val="00612C8E"/>
    <w:rsid w:val="00614325"/>
    <w:rsid w:val="006159C5"/>
    <w:rsid w:val="0062163D"/>
    <w:rsid w:val="006224BD"/>
    <w:rsid w:val="0062383A"/>
    <w:rsid w:val="00624DAA"/>
    <w:rsid w:val="006253B8"/>
    <w:rsid w:val="00627220"/>
    <w:rsid w:val="00630814"/>
    <w:rsid w:val="0063081B"/>
    <w:rsid w:val="00632802"/>
    <w:rsid w:val="006345E1"/>
    <w:rsid w:val="00635A7B"/>
    <w:rsid w:val="00643E58"/>
    <w:rsid w:val="00644EA1"/>
    <w:rsid w:val="00650B7B"/>
    <w:rsid w:val="00655B13"/>
    <w:rsid w:val="0065710C"/>
    <w:rsid w:val="00657D40"/>
    <w:rsid w:val="00657F1D"/>
    <w:rsid w:val="0066030B"/>
    <w:rsid w:val="00660676"/>
    <w:rsid w:val="00660ABF"/>
    <w:rsid w:val="006633B7"/>
    <w:rsid w:val="00666980"/>
    <w:rsid w:val="0067024F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27F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38E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4EBB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BF8"/>
    <w:rsid w:val="006F1F7D"/>
    <w:rsid w:val="006F5A14"/>
    <w:rsid w:val="006F7432"/>
    <w:rsid w:val="007009D9"/>
    <w:rsid w:val="007011D3"/>
    <w:rsid w:val="0070220D"/>
    <w:rsid w:val="0070354E"/>
    <w:rsid w:val="0070402F"/>
    <w:rsid w:val="00706458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571"/>
    <w:rsid w:val="0072581A"/>
    <w:rsid w:val="00727CF5"/>
    <w:rsid w:val="007302D3"/>
    <w:rsid w:val="00735CA8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474CC"/>
    <w:rsid w:val="00750C80"/>
    <w:rsid w:val="00751257"/>
    <w:rsid w:val="00753091"/>
    <w:rsid w:val="007530DD"/>
    <w:rsid w:val="00757E06"/>
    <w:rsid w:val="00760768"/>
    <w:rsid w:val="00761E53"/>
    <w:rsid w:val="00765276"/>
    <w:rsid w:val="007663D0"/>
    <w:rsid w:val="0076757E"/>
    <w:rsid w:val="00770128"/>
    <w:rsid w:val="00772AD5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0D0A"/>
    <w:rsid w:val="007B1B77"/>
    <w:rsid w:val="007B67E8"/>
    <w:rsid w:val="007B71AA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2AAC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6D65"/>
    <w:rsid w:val="00807B7E"/>
    <w:rsid w:val="00811F0E"/>
    <w:rsid w:val="008132C9"/>
    <w:rsid w:val="0081438A"/>
    <w:rsid w:val="008148A2"/>
    <w:rsid w:val="008152BF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24C5"/>
    <w:rsid w:val="00854412"/>
    <w:rsid w:val="00855EA5"/>
    <w:rsid w:val="0085726A"/>
    <w:rsid w:val="00860177"/>
    <w:rsid w:val="00860473"/>
    <w:rsid w:val="00863664"/>
    <w:rsid w:val="008703AE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6E4C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2318"/>
    <w:rsid w:val="009433A6"/>
    <w:rsid w:val="0094576B"/>
    <w:rsid w:val="00950CB6"/>
    <w:rsid w:val="00951E86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7A44"/>
    <w:rsid w:val="00980AE8"/>
    <w:rsid w:val="00981125"/>
    <w:rsid w:val="009829F5"/>
    <w:rsid w:val="00982C8E"/>
    <w:rsid w:val="00985222"/>
    <w:rsid w:val="00985569"/>
    <w:rsid w:val="00987326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1148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0E5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1A8C"/>
    <w:rsid w:val="00A331AB"/>
    <w:rsid w:val="00A33518"/>
    <w:rsid w:val="00A33DE6"/>
    <w:rsid w:val="00A353B9"/>
    <w:rsid w:val="00A354FF"/>
    <w:rsid w:val="00A35C4A"/>
    <w:rsid w:val="00A37836"/>
    <w:rsid w:val="00A40B03"/>
    <w:rsid w:val="00A453C6"/>
    <w:rsid w:val="00A469FB"/>
    <w:rsid w:val="00A508A9"/>
    <w:rsid w:val="00A552F0"/>
    <w:rsid w:val="00A56835"/>
    <w:rsid w:val="00A56A81"/>
    <w:rsid w:val="00A60306"/>
    <w:rsid w:val="00A6070D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281B"/>
    <w:rsid w:val="00A846BE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B7098"/>
    <w:rsid w:val="00AC01D9"/>
    <w:rsid w:val="00AC081F"/>
    <w:rsid w:val="00AC0BBC"/>
    <w:rsid w:val="00AC0BE3"/>
    <w:rsid w:val="00AC1DA8"/>
    <w:rsid w:val="00AC330E"/>
    <w:rsid w:val="00AC3633"/>
    <w:rsid w:val="00AC40E2"/>
    <w:rsid w:val="00AC5E37"/>
    <w:rsid w:val="00AD12D6"/>
    <w:rsid w:val="00AD2166"/>
    <w:rsid w:val="00AD2F8E"/>
    <w:rsid w:val="00AD301B"/>
    <w:rsid w:val="00AD6800"/>
    <w:rsid w:val="00AD72D0"/>
    <w:rsid w:val="00AE08EF"/>
    <w:rsid w:val="00AE3BE7"/>
    <w:rsid w:val="00AE42E0"/>
    <w:rsid w:val="00AE4B4B"/>
    <w:rsid w:val="00AF04D5"/>
    <w:rsid w:val="00AF10A6"/>
    <w:rsid w:val="00AF2973"/>
    <w:rsid w:val="00AF3058"/>
    <w:rsid w:val="00AF3F1E"/>
    <w:rsid w:val="00AF403B"/>
    <w:rsid w:val="00AF4730"/>
    <w:rsid w:val="00AF543B"/>
    <w:rsid w:val="00AF6B91"/>
    <w:rsid w:val="00B00435"/>
    <w:rsid w:val="00B0103F"/>
    <w:rsid w:val="00B01939"/>
    <w:rsid w:val="00B03671"/>
    <w:rsid w:val="00B03F7F"/>
    <w:rsid w:val="00B046A7"/>
    <w:rsid w:val="00B0487E"/>
    <w:rsid w:val="00B04CEE"/>
    <w:rsid w:val="00B05173"/>
    <w:rsid w:val="00B115C9"/>
    <w:rsid w:val="00B14F7C"/>
    <w:rsid w:val="00B161D4"/>
    <w:rsid w:val="00B2006C"/>
    <w:rsid w:val="00B21D7E"/>
    <w:rsid w:val="00B2267E"/>
    <w:rsid w:val="00B23C73"/>
    <w:rsid w:val="00B2576D"/>
    <w:rsid w:val="00B25A47"/>
    <w:rsid w:val="00B25C54"/>
    <w:rsid w:val="00B263A6"/>
    <w:rsid w:val="00B30B8B"/>
    <w:rsid w:val="00B30DC8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405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8403E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B19E8"/>
    <w:rsid w:val="00BB53EE"/>
    <w:rsid w:val="00BC1CBD"/>
    <w:rsid w:val="00BC2B30"/>
    <w:rsid w:val="00BC35CA"/>
    <w:rsid w:val="00BC51A9"/>
    <w:rsid w:val="00BC59B6"/>
    <w:rsid w:val="00BC7C9C"/>
    <w:rsid w:val="00BD2E58"/>
    <w:rsid w:val="00BD568A"/>
    <w:rsid w:val="00BD5D05"/>
    <w:rsid w:val="00BD7184"/>
    <w:rsid w:val="00BD7D94"/>
    <w:rsid w:val="00BD7E52"/>
    <w:rsid w:val="00BE1556"/>
    <w:rsid w:val="00BE336E"/>
    <w:rsid w:val="00BE365B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1A9C"/>
    <w:rsid w:val="00C52CEF"/>
    <w:rsid w:val="00C54032"/>
    <w:rsid w:val="00C55673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86F18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6831"/>
    <w:rsid w:val="00CB6BD9"/>
    <w:rsid w:val="00CB7AEF"/>
    <w:rsid w:val="00CB7B95"/>
    <w:rsid w:val="00CC0870"/>
    <w:rsid w:val="00CC16C6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4A17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05BE9"/>
    <w:rsid w:val="00D1103B"/>
    <w:rsid w:val="00D132D9"/>
    <w:rsid w:val="00D14DDA"/>
    <w:rsid w:val="00D16A67"/>
    <w:rsid w:val="00D17FC3"/>
    <w:rsid w:val="00D213F4"/>
    <w:rsid w:val="00D21F6C"/>
    <w:rsid w:val="00D23677"/>
    <w:rsid w:val="00D23F9A"/>
    <w:rsid w:val="00D24AB2"/>
    <w:rsid w:val="00D27113"/>
    <w:rsid w:val="00D275D1"/>
    <w:rsid w:val="00D322E3"/>
    <w:rsid w:val="00D32E82"/>
    <w:rsid w:val="00D3353C"/>
    <w:rsid w:val="00D35896"/>
    <w:rsid w:val="00D37030"/>
    <w:rsid w:val="00D4039F"/>
    <w:rsid w:val="00D42B34"/>
    <w:rsid w:val="00D43556"/>
    <w:rsid w:val="00D466B3"/>
    <w:rsid w:val="00D475F9"/>
    <w:rsid w:val="00D5246A"/>
    <w:rsid w:val="00D538EC"/>
    <w:rsid w:val="00D56623"/>
    <w:rsid w:val="00D5680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5FE6"/>
    <w:rsid w:val="00D86453"/>
    <w:rsid w:val="00D8654B"/>
    <w:rsid w:val="00D87F03"/>
    <w:rsid w:val="00D920CC"/>
    <w:rsid w:val="00D932EA"/>
    <w:rsid w:val="00D94374"/>
    <w:rsid w:val="00D9609E"/>
    <w:rsid w:val="00DA3416"/>
    <w:rsid w:val="00DA3773"/>
    <w:rsid w:val="00DA4132"/>
    <w:rsid w:val="00DA5718"/>
    <w:rsid w:val="00DA5A0D"/>
    <w:rsid w:val="00DA63E0"/>
    <w:rsid w:val="00DA76A0"/>
    <w:rsid w:val="00DB1BDF"/>
    <w:rsid w:val="00DB5734"/>
    <w:rsid w:val="00DB5784"/>
    <w:rsid w:val="00DB6C71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2F47"/>
    <w:rsid w:val="00DE32D9"/>
    <w:rsid w:val="00DE4B3F"/>
    <w:rsid w:val="00DE6132"/>
    <w:rsid w:val="00DE6C76"/>
    <w:rsid w:val="00DE7F3C"/>
    <w:rsid w:val="00DF04A6"/>
    <w:rsid w:val="00DF13D9"/>
    <w:rsid w:val="00DF7874"/>
    <w:rsid w:val="00DF7D52"/>
    <w:rsid w:val="00DF7F6D"/>
    <w:rsid w:val="00DF7FD6"/>
    <w:rsid w:val="00E00762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2D3B"/>
    <w:rsid w:val="00E2355E"/>
    <w:rsid w:val="00E24E11"/>
    <w:rsid w:val="00E253FC"/>
    <w:rsid w:val="00E25420"/>
    <w:rsid w:val="00E31D79"/>
    <w:rsid w:val="00E324F0"/>
    <w:rsid w:val="00E32847"/>
    <w:rsid w:val="00E339D6"/>
    <w:rsid w:val="00E34B4C"/>
    <w:rsid w:val="00E360AA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475DE"/>
    <w:rsid w:val="00E50B20"/>
    <w:rsid w:val="00E50CFA"/>
    <w:rsid w:val="00E50FFD"/>
    <w:rsid w:val="00E516BD"/>
    <w:rsid w:val="00E51A6A"/>
    <w:rsid w:val="00E534EA"/>
    <w:rsid w:val="00E555D9"/>
    <w:rsid w:val="00E574E1"/>
    <w:rsid w:val="00E5766A"/>
    <w:rsid w:val="00E63AE5"/>
    <w:rsid w:val="00E651B0"/>
    <w:rsid w:val="00E676F1"/>
    <w:rsid w:val="00E67D39"/>
    <w:rsid w:val="00E71123"/>
    <w:rsid w:val="00E71329"/>
    <w:rsid w:val="00E73328"/>
    <w:rsid w:val="00E74088"/>
    <w:rsid w:val="00E74A59"/>
    <w:rsid w:val="00E75C3B"/>
    <w:rsid w:val="00E75C56"/>
    <w:rsid w:val="00E80E8B"/>
    <w:rsid w:val="00E83C9B"/>
    <w:rsid w:val="00E84E50"/>
    <w:rsid w:val="00E854AE"/>
    <w:rsid w:val="00E862D4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A6D06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2FBF"/>
    <w:rsid w:val="00ED5EF1"/>
    <w:rsid w:val="00EE0213"/>
    <w:rsid w:val="00EE0D8E"/>
    <w:rsid w:val="00EE14BA"/>
    <w:rsid w:val="00EE3D31"/>
    <w:rsid w:val="00EE5ECF"/>
    <w:rsid w:val="00EE6A56"/>
    <w:rsid w:val="00EE78A0"/>
    <w:rsid w:val="00EF12C0"/>
    <w:rsid w:val="00EF23A2"/>
    <w:rsid w:val="00EF2BD4"/>
    <w:rsid w:val="00EF4DAE"/>
    <w:rsid w:val="00EF4DEB"/>
    <w:rsid w:val="00EF4F84"/>
    <w:rsid w:val="00EF52A1"/>
    <w:rsid w:val="00EF52B6"/>
    <w:rsid w:val="00EF68D8"/>
    <w:rsid w:val="00EF7904"/>
    <w:rsid w:val="00F01D61"/>
    <w:rsid w:val="00F03358"/>
    <w:rsid w:val="00F038F7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4250"/>
    <w:rsid w:val="00F3547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5660"/>
    <w:rsid w:val="00FA6158"/>
    <w:rsid w:val="00FB085B"/>
    <w:rsid w:val="00FB0989"/>
    <w:rsid w:val="00FB1D8F"/>
    <w:rsid w:val="00FB3234"/>
    <w:rsid w:val="00FB3438"/>
    <w:rsid w:val="00FB3BDF"/>
    <w:rsid w:val="00FB62FD"/>
    <w:rsid w:val="00FB6B59"/>
    <w:rsid w:val="00FB79B3"/>
    <w:rsid w:val="00FC135D"/>
    <w:rsid w:val="00FC33F4"/>
    <w:rsid w:val="00FC52F2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844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  <w14:docId w14:val="3263A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AB7098"/>
    <w:pPr>
      <w:numPr>
        <w:numId w:val="25"/>
      </w:numPr>
      <w:tabs>
        <w:tab w:val="left" w:pos="170"/>
      </w:tabs>
    </w:pPr>
    <w:rPr>
      <w:color w:val="000000" w:themeColor="text1"/>
      <w:sz w:val="18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AssessableelementWHITE">
    <w:name w:val="Assessable element WHITE"/>
    <w:basedOn w:val="Normal"/>
    <w:link w:val="AssessableelementWHITEChar"/>
    <w:rsid w:val="00942318"/>
    <w:pPr>
      <w:tabs>
        <w:tab w:val="center" w:pos="7655"/>
        <w:tab w:val="right" w:pos="15309"/>
      </w:tabs>
      <w:spacing w:line="240" w:lineRule="auto"/>
      <w:jc w:val="center"/>
    </w:pPr>
    <w:rPr>
      <w:rFonts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942318"/>
    <w:rPr>
      <w:rFonts w:cs="Arial"/>
      <w:b/>
      <w:bCs/>
      <w:color w:val="FFFFFF"/>
      <w:sz w:val="18"/>
      <w:szCs w:val="18"/>
    </w:rPr>
  </w:style>
  <w:style w:type="paragraph" w:customStyle="1" w:styleId="Grade">
    <w:name w:val="Grade"/>
    <w:basedOn w:val="Normal"/>
    <w:qFormat/>
    <w:rsid w:val="002E364D"/>
    <w:pPr>
      <w:tabs>
        <w:tab w:val="right" w:leader="dot" w:pos="15300"/>
      </w:tabs>
      <w:spacing w:before="40" w:after="40" w:line="240" w:lineRule="auto"/>
      <w:jc w:val="center"/>
    </w:pPr>
    <w:rPr>
      <w:rFonts w:eastAsia="Arial Unicode MS"/>
      <w:b/>
      <w:sz w:val="24"/>
      <w:szCs w:val="20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3355BD"/>
    <w:pPr>
      <w:tabs>
        <w:tab w:val="center" w:pos="7655"/>
        <w:tab w:val="right" w:pos="15309"/>
      </w:tabs>
      <w:spacing w:before="40" w:after="40" w:line="240" w:lineRule="auto"/>
      <w:jc w:val="center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Tablehead">
    <w:name w:val="Table head"/>
    <w:basedOn w:val="Normal"/>
    <w:next w:val="Tabletext0"/>
    <w:rsid w:val="008703AE"/>
    <w:pPr>
      <w:spacing w:before="40" w:after="40" w:line="240" w:lineRule="auto"/>
    </w:pPr>
    <w:rPr>
      <w:b/>
      <w:sz w:val="20"/>
      <w:szCs w:val="20"/>
    </w:rPr>
  </w:style>
  <w:style w:type="paragraph" w:styleId="Revision">
    <w:name w:val="Revision"/>
    <w:hidden/>
    <w:uiPriority w:val="99"/>
    <w:semiHidden/>
    <w:rsid w:val="00AB7098"/>
    <w:pPr>
      <w:spacing w:line="240" w:lineRule="auto"/>
    </w:pPr>
  </w:style>
  <w:style w:type="paragraph" w:customStyle="1" w:styleId="Bulletintextbox">
    <w:name w:val="Bullet in text box"/>
    <w:basedOn w:val="ListBullet0"/>
    <w:uiPriority w:val="42"/>
    <w:qFormat/>
    <w:rsid w:val="00AB7098"/>
    <w:pPr>
      <w:tabs>
        <w:tab w:val="clear" w:pos="284"/>
        <w:tab w:val="num" w:pos="170"/>
      </w:tabs>
      <w:spacing w:line="240" w:lineRule="auto"/>
      <w:ind w:left="454" w:hanging="17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AB7098"/>
    <w:pPr>
      <w:numPr>
        <w:numId w:val="25"/>
      </w:numPr>
      <w:tabs>
        <w:tab w:val="left" w:pos="170"/>
      </w:tabs>
    </w:pPr>
    <w:rPr>
      <w:color w:val="000000" w:themeColor="text1"/>
      <w:sz w:val="18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AssessableelementWHITE">
    <w:name w:val="Assessable element WHITE"/>
    <w:basedOn w:val="Normal"/>
    <w:link w:val="AssessableelementWHITEChar"/>
    <w:rsid w:val="00942318"/>
    <w:pPr>
      <w:tabs>
        <w:tab w:val="center" w:pos="7655"/>
        <w:tab w:val="right" w:pos="15309"/>
      </w:tabs>
      <w:spacing w:line="240" w:lineRule="auto"/>
      <w:jc w:val="center"/>
    </w:pPr>
    <w:rPr>
      <w:rFonts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942318"/>
    <w:rPr>
      <w:rFonts w:cs="Arial"/>
      <w:b/>
      <w:bCs/>
      <w:color w:val="FFFFFF"/>
      <w:sz w:val="18"/>
      <w:szCs w:val="18"/>
    </w:rPr>
  </w:style>
  <w:style w:type="paragraph" w:customStyle="1" w:styleId="Grade">
    <w:name w:val="Grade"/>
    <w:basedOn w:val="Normal"/>
    <w:qFormat/>
    <w:rsid w:val="002E364D"/>
    <w:pPr>
      <w:tabs>
        <w:tab w:val="right" w:leader="dot" w:pos="15300"/>
      </w:tabs>
      <w:spacing w:before="40" w:after="40" w:line="240" w:lineRule="auto"/>
      <w:jc w:val="center"/>
    </w:pPr>
    <w:rPr>
      <w:rFonts w:eastAsia="Arial Unicode MS"/>
      <w:b/>
      <w:sz w:val="24"/>
      <w:szCs w:val="20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3355BD"/>
    <w:pPr>
      <w:tabs>
        <w:tab w:val="center" w:pos="7655"/>
        <w:tab w:val="right" w:pos="15309"/>
      </w:tabs>
      <w:spacing w:before="40" w:after="40" w:line="240" w:lineRule="auto"/>
      <w:jc w:val="center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Tablehead">
    <w:name w:val="Table head"/>
    <w:basedOn w:val="Normal"/>
    <w:next w:val="Tabletext0"/>
    <w:rsid w:val="008703AE"/>
    <w:pPr>
      <w:spacing w:before="40" w:after="40" w:line="240" w:lineRule="auto"/>
    </w:pPr>
    <w:rPr>
      <w:b/>
      <w:sz w:val="20"/>
      <w:szCs w:val="20"/>
    </w:rPr>
  </w:style>
  <w:style w:type="paragraph" w:styleId="Revision">
    <w:name w:val="Revision"/>
    <w:hidden/>
    <w:uiPriority w:val="99"/>
    <w:semiHidden/>
    <w:rsid w:val="00AB7098"/>
    <w:pPr>
      <w:spacing w:line="240" w:lineRule="auto"/>
    </w:pPr>
  </w:style>
  <w:style w:type="paragraph" w:customStyle="1" w:styleId="Bulletintextbox">
    <w:name w:val="Bullet in text box"/>
    <w:basedOn w:val="ListBullet0"/>
    <w:uiPriority w:val="42"/>
    <w:qFormat/>
    <w:rsid w:val="00AB7098"/>
    <w:pPr>
      <w:tabs>
        <w:tab w:val="clear" w:pos="284"/>
        <w:tab w:val="num" w:pos="170"/>
      </w:tabs>
      <w:spacing w:line="240" w:lineRule="auto"/>
      <w:ind w:left="454" w:hanging="17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Relationship Id="rId22" Type="http://schemas.openxmlformats.org/officeDocument/2006/relationships/glossaryDocument" Target="glossary/document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BEEA210BBEF45EFB1BEC5B8286872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BE4830-1A82-47B7-AC08-DFB7E04941C6}"/>
      </w:docPartPr>
      <w:docPartBody>
        <w:p w:rsidR="00751CE0" w:rsidRDefault="00751CE0">
          <w:pPr>
            <w:pStyle w:val="FBEEA210BBEF45EFB1BEC5B82868728B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5067BE4703134411A676E9708D66C3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522CFB-2E91-48D0-8E59-28F2CAAF7518}"/>
      </w:docPartPr>
      <w:docPartBody>
        <w:p w:rsidR="00751CE0" w:rsidRDefault="00751CE0">
          <w:pPr>
            <w:pStyle w:val="5067BE4703134411A676E9708D66C3EC"/>
          </w:pPr>
          <w:r>
            <w:rPr>
              <w:shd w:val="clear" w:color="auto" w:fill="F7EA9F"/>
            </w:rPr>
            <w:t>[Assessment name]</w:t>
          </w:r>
        </w:p>
      </w:docPartBody>
    </w:docPart>
    <w:docPart>
      <w:docPartPr>
        <w:name w:val="4F9BA1BBF825467088CA61B9C7DDA9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42E867-1E4C-4D5D-9903-4A6664CCB6F5}"/>
      </w:docPartPr>
      <w:docPartBody>
        <w:p w:rsidR="00751CE0" w:rsidRDefault="00751CE0">
          <w:pPr>
            <w:pStyle w:val="4F9BA1BBF825467088CA61B9C7DDA99C"/>
          </w:pPr>
          <w:r w:rsidRPr="002C57E2">
            <w:rPr>
              <w:shd w:val="clear" w:color="auto" w:fill="F79646" w:themeFill="accent6"/>
            </w:rPr>
            <w:t>[Insert purpose of assessment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CE0"/>
    <w:rsid w:val="000C7623"/>
    <w:rsid w:val="00751CE0"/>
    <w:rsid w:val="009E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D7877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EEA210BBEF45EFB1BEC5B82868728B">
    <w:name w:val="FBEEA210BBEF45EFB1BEC5B82868728B"/>
  </w:style>
  <w:style w:type="paragraph" w:customStyle="1" w:styleId="5067BE4703134411A676E9708D66C3EC">
    <w:name w:val="5067BE4703134411A676E9708D66C3EC"/>
  </w:style>
  <w:style w:type="paragraph" w:customStyle="1" w:styleId="4F9BA1BBF825467088CA61B9C7DDA99C">
    <w:name w:val="4F9BA1BBF825467088CA61B9C7DDA99C"/>
  </w:style>
  <w:style w:type="character" w:styleId="PlaceholderText">
    <w:name w:val="Placeholder Text"/>
    <w:basedOn w:val="DefaultParagraphFont"/>
    <w:uiPriority w:val="99"/>
    <w:semiHidden/>
    <w:rsid w:val="00751CE0"/>
    <w:rPr>
      <w:color w:val="FF0000"/>
    </w:rPr>
  </w:style>
  <w:style w:type="paragraph" w:customStyle="1" w:styleId="1856808F901C42D1B06627CAD7C9B463">
    <w:name w:val="1856808F901C42D1B06627CAD7C9B463"/>
  </w:style>
  <w:style w:type="paragraph" w:customStyle="1" w:styleId="20810ED1FF704FBB9994D12453608287">
    <w:name w:val="20810ED1FF704FBB9994D12453608287"/>
  </w:style>
  <w:style w:type="paragraph" w:customStyle="1" w:styleId="8809F46212A0493180644ABFED9827CD">
    <w:name w:val="8809F46212A0493180644ABFED9827CD"/>
  </w:style>
  <w:style w:type="paragraph" w:customStyle="1" w:styleId="31CA5F0E8DDB435E85DD2B28F537C852">
    <w:name w:val="31CA5F0E8DDB435E85DD2B28F537C852"/>
  </w:style>
  <w:style w:type="paragraph" w:customStyle="1" w:styleId="BF24963C0343403AB69406501F7E1C2B">
    <w:name w:val="BF24963C0343403AB69406501F7E1C2B"/>
  </w:style>
  <w:style w:type="paragraph" w:customStyle="1" w:styleId="EF294E64A43243E398E7A08B946128F4">
    <w:name w:val="EF294E64A43243E398E7A08B946128F4"/>
  </w:style>
  <w:style w:type="paragraph" w:customStyle="1" w:styleId="63694B15759F4244B254B2D6E87B0C71">
    <w:name w:val="63694B15759F4244B254B2D6E87B0C71"/>
  </w:style>
  <w:style w:type="paragraph" w:customStyle="1" w:styleId="F60A7D95AB8A44229E82A83EC306CD03">
    <w:name w:val="F60A7D95AB8A44229E82A83EC306CD03"/>
  </w:style>
  <w:style w:type="paragraph" w:customStyle="1" w:styleId="77A515B870D04634BC4C86043CBE0D5A">
    <w:name w:val="77A515B870D04634BC4C86043CBE0D5A"/>
  </w:style>
  <w:style w:type="paragraph" w:customStyle="1" w:styleId="6AE636E705DB4909AC79C76557974ADA">
    <w:name w:val="6AE636E705DB4909AC79C76557974ADA"/>
  </w:style>
  <w:style w:type="paragraph" w:customStyle="1" w:styleId="F5AE15844FF84952938BD200471092B2">
    <w:name w:val="F5AE15844FF84952938BD200471092B2"/>
  </w:style>
  <w:style w:type="paragraph" w:customStyle="1" w:styleId="06311F30502B4139BB81E634CC68D78C">
    <w:name w:val="06311F30502B4139BB81E634CC68D78C"/>
    <w:rsid w:val="00751CE0"/>
  </w:style>
  <w:style w:type="paragraph" w:customStyle="1" w:styleId="8B267A82DC2B436084D923683B8D202B">
    <w:name w:val="8B267A82DC2B436084D923683B8D202B"/>
    <w:rsid w:val="00751CE0"/>
  </w:style>
  <w:style w:type="paragraph" w:customStyle="1" w:styleId="11A416FCE10A4483AC5B71E6C9B346BF">
    <w:name w:val="11A416FCE10A4483AC5B71E6C9B346BF"/>
    <w:rsid w:val="00751CE0"/>
  </w:style>
  <w:style w:type="paragraph" w:customStyle="1" w:styleId="F17E229C7B2E43F2AA7889A0382B2D16">
    <w:name w:val="F17E229C7B2E43F2AA7889A0382B2D16"/>
    <w:rsid w:val="00751CE0"/>
  </w:style>
  <w:style w:type="paragraph" w:customStyle="1" w:styleId="7F5AE9D4735B49D5974B23BF16D2821B">
    <w:name w:val="7F5AE9D4735B49D5974B23BF16D2821B"/>
    <w:rsid w:val="009E7110"/>
  </w:style>
  <w:style w:type="paragraph" w:customStyle="1" w:styleId="618EF156E6FE4FA58FDB0388EDEAAEAB">
    <w:name w:val="618EF156E6FE4FA58FDB0388EDEAAEAB"/>
    <w:rsid w:val="009E711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EEA210BBEF45EFB1BEC5B82868728B">
    <w:name w:val="FBEEA210BBEF45EFB1BEC5B82868728B"/>
  </w:style>
  <w:style w:type="paragraph" w:customStyle="1" w:styleId="5067BE4703134411A676E9708D66C3EC">
    <w:name w:val="5067BE4703134411A676E9708D66C3EC"/>
  </w:style>
  <w:style w:type="paragraph" w:customStyle="1" w:styleId="4F9BA1BBF825467088CA61B9C7DDA99C">
    <w:name w:val="4F9BA1BBF825467088CA61B9C7DDA99C"/>
  </w:style>
  <w:style w:type="character" w:styleId="PlaceholderText">
    <w:name w:val="Placeholder Text"/>
    <w:basedOn w:val="DefaultParagraphFont"/>
    <w:uiPriority w:val="99"/>
    <w:semiHidden/>
    <w:rsid w:val="00751CE0"/>
    <w:rPr>
      <w:color w:val="FF0000"/>
    </w:rPr>
  </w:style>
  <w:style w:type="paragraph" w:customStyle="1" w:styleId="1856808F901C42D1B06627CAD7C9B463">
    <w:name w:val="1856808F901C42D1B06627CAD7C9B463"/>
  </w:style>
  <w:style w:type="paragraph" w:customStyle="1" w:styleId="20810ED1FF704FBB9994D12453608287">
    <w:name w:val="20810ED1FF704FBB9994D12453608287"/>
  </w:style>
  <w:style w:type="paragraph" w:customStyle="1" w:styleId="8809F46212A0493180644ABFED9827CD">
    <w:name w:val="8809F46212A0493180644ABFED9827CD"/>
  </w:style>
  <w:style w:type="paragraph" w:customStyle="1" w:styleId="31CA5F0E8DDB435E85DD2B28F537C852">
    <w:name w:val="31CA5F0E8DDB435E85DD2B28F537C852"/>
  </w:style>
  <w:style w:type="paragraph" w:customStyle="1" w:styleId="BF24963C0343403AB69406501F7E1C2B">
    <w:name w:val="BF24963C0343403AB69406501F7E1C2B"/>
  </w:style>
  <w:style w:type="paragraph" w:customStyle="1" w:styleId="EF294E64A43243E398E7A08B946128F4">
    <w:name w:val="EF294E64A43243E398E7A08B946128F4"/>
  </w:style>
  <w:style w:type="paragraph" w:customStyle="1" w:styleId="63694B15759F4244B254B2D6E87B0C71">
    <w:name w:val="63694B15759F4244B254B2D6E87B0C71"/>
  </w:style>
  <w:style w:type="paragraph" w:customStyle="1" w:styleId="F60A7D95AB8A44229E82A83EC306CD03">
    <w:name w:val="F60A7D95AB8A44229E82A83EC306CD03"/>
  </w:style>
  <w:style w:type="paragraph" w:customStyle="1" w:styleId="77A515B870D04634BC4C86043CBE0D5A">
    <w:name w:val="77A515B870D04634BC4C86043CBE0D5A"/>
  </w:style>
  <w:style w:type="paragraph" w:customStyle="1" w:styleId="6AE636E705DB4909AC79C76557974ADA">
    <w:name w:val="6AE636E705DB4909AC79C76557974ADA"/>
  </w:style>
  <w:style w:type="paragraph" w:customStyle="1" w:styleId="F5AE15844FF84952938BD200471092B2">
    <w:name w:val="F5AE15844FF84952938BD200471092B2"/>
  </w:style>
  <w:style w:type="paragraph" w:customStyle="1" w:styleId="06311F30502B4139BB81E634CC68D78C">
    <w:name w:val="06311F30502B4139BB81E634CC68D78C"/>
    <w:rsid w:val="00751CE0"/>
  </w:style>
  <w:style w:type="paragraph" w:customStyle="1" w:styleId="8B267A82DC2B436084D923683B8D202B">
    <w:name w:val="8B267A82DC2B436084D923683B8D202B"/>
    <w:rsid w:val="00751CE0"/>
  </w:style>
  <w:style w:type="paragraph" w:customStyle="1" w:styleId="11A416FCE10A4483AC5B71E6C9B346BF">
    <w:name w:val="11A416FCE10A4483AC5B71E6C9B346BF"/>
    <w:rsid w:val="00751CE0"/>
  </w:style>
  <w:style w:type="paragraph" w:customStyle="1" w:styleId="F17E229C7B2E43F2AA7889A0382B2D16">
    <w:name w:val="F17E229C7B2E43F2AA7889A0382B2D16"/>
    <w:rsid w:val="00751CE0"/>
  </w:style>
  <w:style w:type="paragraph" w:customStyle="1" w:styleId="7F5AE9D4735B49D5974B23BF16D2821B">
    <w:name w:val="7F5AE9D4735B49D5974B23BF16D2821B"/>
    <w:rsid w:val="009E7110"/>
  </w:style>
  <w:style w:type="paragraph" w:customStyle="1" w:styleId="618EF156E6FE4FA58FDB0388EDEAAEAB">
    <w:name w:val="618EF156E6FE4FA58FDB0388EDEAAEAB"/>
    <w:rsid w:val="009E71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Energy test</Abstract>
  <CompanyAddress/>
  <CompanyPhone/>
  <CompanyFax>8</CompanyFax>
  <CompanyEmail/>
</CoverPageProperties>
</file>

<file path=customXml/item2.xml><?xml version="1.0" encoding="utf-8"?>
<root>
  <subtitle/>
</root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93D94B3-FABA-4E1E-B14F-6D1E722A4B5A}">
  <ds:schemaRefs/>
</ds:datastoreItem>
</file>

<file path=customXml/itemProps3.xml><?xml version="1.0" encoding="utf-8"?>
<ds:datastoreItem xmlns:ds="http://schemas.openxmlformats.org/officeDocument/2006/customXml" ds:itemID="{CEF62734-76FE-46C1-B526-1A0207C1A3F0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407BCE-08C8-4BBD-81DB-0DEE9FB640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DB47606C-42C4-4E1D-86C4-E46FD3026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Energy test</vt:lpstr>
    </vt:vector>
  </TitlesOfParts>
  <Company>Queensland Curriculum and Assessment Authority</Company>
  <LinksUpToDate>false</LinksUpToDate>
  <CharactersWithSpaces>1350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Task-specific standards – continua</dc:title>
  <dc:subject>Science</dc:subject>
  <dc:creator>Queensland Curriculum and Assessment Authority</dc:creator>
  <cp:lastModifiedBy>MLED</cp:lastModifiedBy>
  <cp:revision>4</cp:revision>
  <cp:lastPrinted>2014-03-14T06:54:00Z</cp:lastPrinted>
  <dcterms:created xsi:type="dcterms:W3CDTF">2014-08-12T03:51:00Z</dcterms:created>
  <dcterms:modified xsi:type="dcterms:W3CDTF">2014-08-25T05:44:00Z</dcterms:modified>
  <cp:category>14442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