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51" w:rsidRPr="007E3051" w:rsidRDefault="007E3051" w:rsidP="007E3051">
      <w:pPr>
        <w:pStyle w:val="smallspace"/>
      </w:pPr>
      <w:bookmarkStart w:id="0" w:name="_GoBack"/>
      <w:bookmarkEnd w:id="0"/>
    </w:p>
    <w:p w:rsidR="007E3051" w:rsidRPr="007E3051" w:rsidRDefault="007E3051" w:rsidP="007E3051">
      <w:pPr>
        <w:pStyle w:val="smallspace"/>
        <w:sectPr w:rsidR="007E3051" w:rsidRPr="007E3051" w:rsidSect="007E3051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284" w:right="284" w:bottom="1985" w:left="284" w:header="284" w:footer="709" w:gutter="0"/>
          <w:pgNumType w:start="1"/>
          <w:cols w:space="720"/>
          <w:formProt w:val="0"/>
          <w:noEndnote/>
          <w:titlePg/>
          <w:docGrid w:linePitch="299"/>
        </w:sectPr>
      </w:pPr>
    </w:p>
    <w:p w:rsidR="001171CA" w:rsidRPr="00ED7283" w:rsidRDefault="001171CA" w:rsidP="00474100">
      <w:pPr>
        <w:pStyle w:val="Title"/>
        <w:spacing w:before="240"/>
      </w:pPr>
      <w:r w:rsidRPr="00ED7283">
        <w:lastRenderedPageBreak/>
        <w:t xml:space="preserve">Australian Curriculum Year </w:t>
      </w:r>
      <w:r w:rsidR="00F43345">
        <w:t>2</w:t>
      </w:r>
      <w:r>
        <w:t xml:space="preserve"> </w:t>
      </w:r>
      <w:r w:rsidR="00F43345">
        <w:t>Mathematics</w:t>
      </w:r>
      <w:r>
        <w:t xml:space="preserve"> Sample assessment</w:t>
      </w:r>
      <w:r w:rsidRPr="00B921D0">
        <w:t> </w:t>
      </w:r>
      <w:r w:rsidRPr="00ED7283">
        <w:t>|</w:t>
      </w:r>
      <w:r w:rsidRPr="00B921D0">
        <w:t> </w:t>
      </w:r>
      <w:r>
        <w:t>Assessment resource</w:t>
      </w:r>
    </w:p>
    <w:p w:rsidR="001171CA" w:rsidRPr="001171CA" w:rsidRDefault="001171CA" w:rsidP="001171CA">
      <w:pPr>
        <w:pStyle w:val="Subtitle"/>
      </w:pPr>
      <w:r w:rsidRPr="001171CA">
        <w:fldChar w:fldCharType="begin"/>
      </w:r>
      <w:r w:rsidRPr="001171CA">
        <w:instrText xml:space="preserve"> MACROBUTTON  InsertAutoText </w:instrText>
      </w:r>
      <w:r w:rsidRPr="001171CA">
        <w:fldChar w:fldCharType="end"/>
      </w:r>
      <w:r w:rsidR="00F43345">
        <w:t>Feet</w:t>
      </w:r>
    </w:p>
    <w:p w:rsidR="00B80358" w:rsidRDefault="001171CA" w:rsidP="001D6F26">
      <w:pPr>
        <w:pStyle w:val="Copyright"/>
        <w:ind w:left="-1134"/>
      </w:pPr>
      <w:r w:rsidRPr="00447C37">
        <w:t>© The State of Queensland (Queensland Studies Authority) and its licensors</w:t>
      </w:r>
      <w:r w:rsidR="001D6F26">
        <w:t xml:space="preserve"> 2014</w:t>
      </w:r>
      <w:r w:rsidRPr="00447C37">
        <w:t>. All web links correct at tim</w:t>
      </w:r>
      <w:r>
        <w:t>e of publication.</w:t>
      </w:r>
    </w:p>
    <w:p w:rsidR="00046128" w:rsidRDefault="00046128" w:rsidP="00046128">
      <w:pPr>
        <w:pStyle w:val="Heading1"/>
      </w:pPr>
      <w:r>
        <w:t>Notes on assessment resources</w:t>
      </w:r>
    </w:p>
    <w:p w:rsidR="000F61C9" w:rsidRDefault="00046128" w:rsidP="00046128">
      <w:pPr>
        <w:pStyle w:val="Normallead-in"/>
      </w:pPr>
      <w:r>
        <w:t>The following pages contain resources referred to in the Implementing table of the</w:t>
      </w:r>
      <w:r>
        <w:br/>
      </w:r>
      <w:r w:rsidRPr="00046128">
        <w:rPr>
          <w:i/>
        </w:rPr>
        <w:t>Teacher guideline</w:t>
      </w:r>
      <w:r>
        <w:t xml:space="preserve">: </w:t>
      </w:r>
    </w:p>
    <w:p w:rsidR="00046128" w:rsidRDefault="00046128" w:rsidP="00046128">
      <w:pPr>
        <w:pStyle w:val="Bulletslevel1"/>
      </w:pPr>
      <w:r w:rsidRPr="00046128">
        <w:t>Measure you</w:t>
      </w:r>
      <w:r>
        <w:t>r</w:t>
      </w:r>
      <w:r w:rsidRPr="00046128">
        <w:t xml:space="preserve"> shoe size</w:t>
      </w:r>
      <w:r>
        <w:t xml:space="preserve"> — Section 1: Collecting, comparing and ordering data</w:t>
      </w:r>
    </w:p>
    <w:p w:rsidR="00046128" w:rsidRDefault="00046128" w:rsidP="00046128">
      <w:pPr>
        <w:pStyle w:val="Bulletslevel1"/>
      </w:pPr>
      <w:r>
        <w:t>Graph 1: Class shoe sizes — Section 2: Displaying data</w:t>
      </w:r>
    </w:p>
    <w:p w:rsidR="00046128" w:rsidRDefault="00046128" w:rsidP="00046128">
      <w:pPr>
        <w:pStyle w:val="Bulletslevel1"/>
      </w:pPr>
      <w:r>
        <w:t>Graph 2: Class foot lengths — Section 2: Displaying data.</w:t>
      </w:r>
    </w:p>
    <w:p w:rsidR="00046128" w:rsidRDefault="00046128" w:rsidP="00046128">
      <w:pPr>
        <w:pStyle w:val="Bulletslevel1"/>
        <w:numPr>
          <w:ilvl w:val="0"/>
          <w:numId w:val="0"/>
        </w:numPr>
        <w:ind w:left="284" w:hanging="284"/>
      </w:pPr>
    </w:p>
    <w:p w:rsidR="00046128" w:rsidRPr="00B80358" w:rsidRDefault="00046128" w:rsidP="00046128">
      <w:r>
        <w:t>Please note that the resource ‘Measure your shoe size’ should be printed at the exact size provided.</w:t>
      </w:r>
    </w:p>
    <w:p w:rsidR="00F43345" w:rsidRPr="00046128" w:rsidRDefault="00652FA3" w:rsidP="00046128">
      <w:pPr>
        <w:pStyle w:val="Heading2"/>
      </w:pPr>
      <w:r w:rsidRPr="00046128">
        <w:lastRenderedPageBreak/>
        <w:t>Measure your shoe size</w:t>
      </w:r>
    </w:p>
    <w:p w:rsidR="00F43345" w:rsidRDefault="00F43345" w:rsidP="00F43345">
      <w:pPr>
        <w:jc w:val="center"/>
        <w:rPr>
          <w:rFonts w:eastAsia="Adobe Fangsong Std R" w:cs="Arial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E00CC6" wp14:editId="0D570B82">
                <wp:simplePos x="0" y="0"/>
                <wp:positionH relativeFrom="column">
                  <wp:posOffset>1716405</wp:posOffset>
                </wp:positionH>
                <wp:positionV relativeFrom="paragraph">
                  <wp:posOffset>7368540</wp:posOffset>
                </wp:positionV>
                <wp:extent cx="1253490" cy="94043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3490" cy="940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0358" w:rsidRPr="00695E6D" w:rsidRDefault="00B80358" w:rsidP="00F43345">
                            <w:pPr>
                              <w:jc w:val="center"/>
                              <w:rPr>
                                <w:rFonts w:eastAsia="Adobe Fangsong Std R" w:cs="Arial"/>
                                <w:sz w:val="28"/>
                                <w:szCs w:val="28"/>
                              </w:rPr>
                            </w:pPr>
                            <w:r w:rsidRPr="00695E6D">
                              <w:rPr>
                                <w:rFonts w:eastAsia="Adobe Fangsong Std R" w:cs="Arial"/>
                                <w:sz w:val="28"/>
                                <w:szCs w:val="28"/>
                              </w:rPr>
                              <w:t>Place heel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5.15pt;margin-top:580.2pt;width:98.7pt;height:7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lxswIAALo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" filled="f" stroked="f">
                <v:textbox>
                  <w:txbxContent>
                    <w:p w:rsidR="00B80358" w:rsidRPr="00695E6D" w:rsidRDefault="00B80358" w:rsidP="00F43345">
                      <w:pPr>
                        <w:jc w:val="center"/>
                        <w:rPr>
                          <w:rFonts w:eastAsia="Adobe Fangsong Std R" w:cs="Arial"/>
                          <w:sz w:val="28"/>
                          <w:szCs w:val="28"/>
                        </w:rPr>
                      </w:pPr>
                      <w:r w:rsidRPr="00695E6D">
                        <w:rPr>
                          <w:rFonts w:eastAsia="Adobe Fangsong Std R" w:cs="Arial"/>
                          <w:sz w:val="28"/>
                          <w:szCs w:val="28"/>
                        </w:rPr>
                        <w:t>Place heel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12C34" wp14:editId="2DE9A6A7">
                <wp:simplePos x="0" y="0"/>
                <wp:positionH relativeFrom="column">
                  <wp:posOffset>3420110</wp:posOffset>
                </wp:positionH>
                <wp:positionV relativeFrom="paragraph">
                  <wp:posOffset>5579745</wp:posOffset>
                </wp:positionV>
                <wp:extent cx="2270760" cy="1983105"/>
                <wp:effectExtent l="635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760" cy="198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0358" w:rsidRDefault="00B80358" w:rsidP="00F43345">
                            <w:pPr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>Place</w:t>
                            </w:r>
                            <w:r w:rsidRPr="007343FC"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>heel</w:t>
                            </w:r>
                            <w:r w:rsidRPr="007343FC"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>on the line</w:t>
                            </w:r>
                            <w:r w:rsidRPr="007343FC"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>and</w:t>
                            </w:r>
                            <w:r w:rsidRPr="007343FC"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 xml:space="preserve"> measure </w:t>
                            </w:r>
                            <w:r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>to the end of the longest toe.</w:t>
                            </w:r>
                          </w:p>
                          <w:p w:rsidR="00B80358" w:rsidRPr="007343FC" w:rsidRDefault="00B80358" w:rsidP="00F43345">
                            <w:r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 xml:space="preserve">If the toe is between numbers, that is a </w:t>
                            </w:r>
                            <w:r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br/>
                              <w:t>half size.</w:t>
                            </w:r>
                            <w:r w:rsidRPr="007343FC"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9.3pt;margin-top:439.35pt;width:178.8pt;height:15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7h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" filled="f" stroked="f">
                <v:textbox>
                  <w:txbxContent>
                    <w:p w:rsidR="00F43345" w:rsidRDefault="00F43345" w:rsidP="00F43345">
                      <w:pPr>
                        <w:rPr>
                          <w:rFonts w:eastAsia="Adobe Fangsong Std R" w:cs="Arial"/>
                          <w:sz w:val="32"/>
                          <w:szCs w:val="32"/>
                        </w:rPr>
                      </w:pPr>
                      <w:r>
                        <w:rPr>
                          <w:rFonts w:eastAsia="Adobe Fangsong Std R" w:cs="Arial"/>
                          <w:sz w:val="32"/>
                          <w:szCs w:val="32"/>
                        </w:rPr>
                        <w:t>Place</w:t>
                      </w:r>
                      <w:r w:rsidRPr="007343FC">
                        <w:rPr>
                          <w:rFonts w:eastAsia="Adobe Fangsong Std R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Adobe Fangsong Std R" w:cs="Arial"/>
                          <w:sz w:val="32"/>
                          <w:szCs w:val="32"/>
                        </w:rPr>
                        <w:t>heel</w:t>
                      </w:r>
                      <w:r w:rsidRPr="007343FC">
                        <w:rPr>
                          <w:rFonts w:eastAsia="Adobe Fangsong Std R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Adobe Fangsong Std R" w:cs="Arial"/>
                          <w:sz w:val="32"/>
                          <w:szCs w:val="32"/>
                        </w:rPr>
                        <w:t>on the line</w:t>
                      </w:r>
                      <w:r w:rsidRPr="007343FC">
                        <w:rPr>
                          <w:rFonts w:eastAsia="Adobe Fangsong Std R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Adobe Fangsong Std R" w:cs="Arial"/>
                          <w:sz w:val="32"/>
                          <w:szCs w:val="32"/>
                        </w:rPr>
                        <w:t>and</w:t>
                      </w:r>
                      <w:r w:rsidRPr="007343FC">
                        <w:rPr>
                          <w:rFonts w:eastAsia="Adobe Fangsong Std R" w:cs="Arial"/>
                          <w:sz w:val="32"/>
                          <w:szCs w:val="32"/>
                        </w:rPr>
                        <w:t xml:space="preserve"> measure </w:t>
                      </w:r>
                      <w:r>
                        <w:rPr>
                          <w:rFonts w:eastAsia="Adobe Fangsong Std R" w:cs="Arial"/>
                          <w:sz w:val="32"/>
                          <w:szCs w:val="32"/>
                        </w:rPr>
                        <w:t>to the end of the longest toe.</w:t>
                      </w:r>
                    </w:p>
                    <w:p w:rsidR="00F43345" w:rsidRPr="007343FC" w:rsidRDefault="00F43345" w:rsidP="00F43345">
                      <w:r>
                        <w:rPr>
                          <w:rFonts w:eastAsia="Adobe Fangsong Std R" w:cs="Arial"/>
                          <w:sz w:val="32"/>
                          <w:szCs w:val="32"/>
                        </w:rPr>
                        <w:t xml:space="preserve">If the toe is between numbers, that is a </w:t>
                      </w:r>
                      <w:r>
                        <w:rPr>
                          <w:rFonts w:eastAsia="Adobe Fangsong Std R" w:cs="Arial"/>
                          <w:sz w:val="32"/>
                          <w:szCs w:val="32"/>
                        </w:rPr>
                        <w:br/>
                        <w:t>half size.</w:t>
                      </w:r>
                      <w:r w:rsidRPr="007343FC">
                        <w:rPr>
                          <w:rFonts w:eastAsia="Adobe Fangsong Std R" w:cs="Arial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AB0D63" wp14:editId="782D7C0F">
                <wp:simplePos x="0" y="0"/>
                <wp:positionH relativeFrom="column">
                  <wp:posOffset>-18415</wp:posOffset>
                </wp:positionH>
                <wp:positionV relativeFrom="paragraph">
                  <wp:posOffset>1824990</wp:posOffset>
                </wp:positionV>
                <wp:extent cx="560070" cy="1597025"/>
                <wp:effectExtent l="635" t="0" r="127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" cy="159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0358" w:rsidRPr="005C4874" w:rsidRDefault="00B80358" w:rsidP="00F4334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C4874">
                              <w:rPr>
                                <w:rFonts w:eastAsia="Adobe Fangsong Std R" w:cs="Arial"/>
                                <w:sz w:val="32"/>
                                <w:szCs w:val="32"/>
                              </w:rPr>
                              <w:t>Shoe size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.45pt;margin-top:143.7pt;width:44.1pt;height:12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" filled="f" stroked="f">
                <v:textbox style="layout-flow:vertical;mso-layout-flow-alt:bottom-to-top">
                  <w:txbxContent>
                    <w:p w:rsidR="00F43345" w:rsidRPr="005C4874" w:rsidRDefault="00F43345" w:rsidP="00F43345">
                      <w:pPr>
                        <w:rPr>
                          <w:sz w:val="32"/>
                          <w:szCs w:val="32"/>
                        </w:rPr>
                      </w:pPr>
                      <w:r w:rsidRPr="005C4874">
                        <w:rPr>
                          <w:rFonts w:eastAsia="Adobe Fangsong Std R" w:cs="Arial"/>
                          <w:sz w:val="32"/>
                          <w:szCs w:val="32"/>
                        </w:rPr>
                        <w:t>Shoe size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dobe Fangsong Std R" w:cs="Arial"/>
          <w:b/>
          <w:noProof/>
          <w:sz w:val="32"/>
          <w:szCs w:val="32"/>
        </w:rPr>
        <w:drawing>
          <wp:inline distT="0" distB="0" distL="0" distR="0" wp14:anchorId="03FD3746" wp14:editId="243E3A98">
            <wp:extent cx="5284800" cy="8283600"/>
            <wp:effectExtent l="0" t="0" r="0" b="3175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e_guid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4800" cy="828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345" w:rsidRPr="00614221" w:rsidRDefault="00D76859" w:rsidP="00F43345">
      <w:pPr>
        <w:rPr>
          <w:rFonts w:eastAsia="Adobe Fangsong Std R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A9B9C" wp14:editId="69106099">
                <wp:simplePos x="0" y="0"/>
                <wp:positionH relativeFrom="margin">
                  <wp:posOffset>-359410</wp:posOffset>
                </wp:positionH>
                <wp:positionV relativeFrom="margin">
                  <wp:posOffset>8597265</wp:posOffset>
                </wp:positionV>
                <wp:extent cx="6506845" cy="635"/>
                <wp:effectExtent l="0" t="0" r="27305" b="37465"/>
                <wp:wrapNone/>
                <wp:docPr id="2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684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8CC8C9">
                              <a:alpha val="92999"/>
                            </a:srgb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3" o:spid="_x0000_s1026" type="#_x0000_t32" style="position:absolute;margin-left:-28.3pt;margin-top:676.95pt;width:512.3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" strokecolor="#8cc8c9" strokeweight="1.25pt">
                <v:stroke dashstyle="dash" opacity="60909f"/>
                <w10:wrap anchorx="margin" anchory="margin"/>
              </v:shape>
            </w:pict>
          </mc:Fallback>
        </mc:AlternateContent>
      </w:r>
      <w:r w:rsidR="00F43345" w:rsidRPr="00614221">
        <w:rPr>
          <w:rFonts w:eastAsia="Adobe Fangsong Std R"/>
          <w:sz w:val="24"/>
        </w:rPr>
        <w:t xml:space="preserve">Cut along the line, </w:t>
      </w:r>
      <w:r w:rsidR="00F43345">
        <w:rPr>
          <w:rFonts w:eastAsia="Adobe Fangsong Std R"/>
          <w:sz w:val="24"/>
        </w:rPr>
        <w:t xml:space="preserve">laminate page, </w:t>
      </w:r>
      <w:r w:rsidR="00F43345" w:rsidRPr="00614221">
        <w:rPr>
          <w:rFonts w:eastAsia="Adobe Fangsong Std R"/>
          <w:sz w:val="24"/>
        </w:rPr>
        <w:t xml:space="preserve">then tape </w:t>
      </w:r>
      <w:r w:rsidR="00F43345">
        <w:rPr>
          <w:rFonts w:eastAsia="Adobe Fangsong Std R"/>
          <w:sz w:val="24"/>
        </w:rPr>
        <w:t>to the floor so the line is flush against a wall</w:t>
      </w:r>
      <w:r w:rsidR="00F43345" w:rsidRPr="00614221">
        <w:rPr>
          <w:rFonts w:eastAsia="Adobe Fangsong Std R"/>
          <w:sz w:val="24"/>
        </w:rPr>
        <w:t xml:space="preserve">. </w:t>
      </w:r>
    </w:p>
    <w:p w:rsidR="00F43345" w:rsidRPr="00F43345" w:rsidRDefault="00652FA3" w:rsidP="00F43345">
      <w:pPr>
        <w:pStyle w:val="Heading2"/>
      </w:pPr>
      <w:r>
        <w:lastRenderedPageBreak/>
        <w:t>Graph 1: Class shoe sizes</w:t>
      </w:r>
    </w:p>
    <w:tbl>
      <w:tblPr>
        <w:tblW w:w="4900" w:type="pct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567"/>
        <w:gridCol w:w="493"/>
        <w:gridCol w:w="569"/>
        <w:gridCol w:w="569"/>
        <w:gridCol w:w="569"/>
        <w:gridCol w:w="570"/>
        <w:gridCol w:w="569"/>
        <w:gridCol w:w="569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 w:rsidR="00F43345" w:rsidRPr="006E6CA3" w:rsidTr="00D76859">
        <w:trPr>
          <w:trHeight w:val="544"/>
        </w:trPr>
        <w:tc>
          <w:tcPr>
            <w:tcW w:w="6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F43345" w:rsidRPr="005C4874" w:rsidRDefault="00F43345" w:rsidP="001D6F26">
            <w:pPr>
              <w:widowControl w:val="0"/>
              <w:spacing w:before="0"/>
              <w:ind w:left="113" w:right="113"/>
              <w:jc w:val="center"/>
              <w:rPr>
                <w:sz w:val="32"/>
                <w:szCs w:val="32"/>
              </w:rPr>
            </w:pPr>
            <w:r w:rsidRPr="005C4874">
              <w:rPr>
                <w:sz w:val="32"/>
                <w:szCs w:val="32"/>
              </w:rPr>
              <w:t xml:space="preserve">Number of </w:t>
            </w:r>
            <w:r>
              <w:rPr>
                <w:sz w:val="32"/>
                <w:szCs w:val="32"/>
              </w:rPr>
              <w:t>children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5C4874" w:rsidRDefault="00F43345" w:rsidP="00D76859">
            <w:pPr>
              <w:widowControl w:val="0"/>
              <w:spacing w:before="0"/>
              <w:jc w:val="right"/>
            </w:pPr>
            <w:r w:rsidRPr="005C4874">
              <w:t>15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14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13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12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11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10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9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8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7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6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5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4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3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2</w:t>
            </w: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trHeight w:val="544"/>
        </w:trPr>
        <w:tc>
          <w:tcPr>
            <w:tcW w:w="63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3345" w:rsidRPr="006E6CA3" w:rsidRDefault="00F43345" w:rsidP="00D76859">
            <w:pPr>
              <w:widowControl w:val="0"/>
              <w:jc w:val="right"/>
            </w:pPr>
            <w:r>
              <w:t>1</w:t>
            </w:r>
          </w:p>
        </w:tc>
        <w:tc>
          <w:tcPr>
            <w:tcW w:w="596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6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  <w:tc>
          <w:tcPr>
            <w:tcW w:w="597" w:type="dxa"/>
            <w:tcBorders>
              <w:bottom w:val="single" w:sz="4" w:space="0" w:color="00948D"/>
            </w:tcBorders>
            <w:shd w:val="clear" w:color="auto" w:fill="auto"/>
          </w:tcPr>
          <w:p w:rsidR="00F43345" w:rsidRPr="006E6CA3" w:rsidRDefault="00F43345" w:rsidP="001D6F26">
            <w:pPr>
              <w:widowControl w:val="0"/>
            </w:pPr>
          </w:p>
        </w:tc>
      </w:tr>
      <w:tr w:rsidR="00F43345" w:rsidRPr="006E6CA3" w:rsidTr="00D76859">
        <w:trPr>
          <w:cantSplit/>
          <w:trHeight w:val="85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F43345" w:rsidRDefault="00F43345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3345" w:rsidRDefault="00F43345" w:rsidP="001D6F26">
            <w:pPr>
              <w:widowControl w:val="0"/>
              <w:jc w:val="center"/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3345" w:rsidRPr="006E6CA3" w:rsidRDefault="00F43345" w:rsidP="001D6F26">
            <w:pPr>
              <w:widowControl w:val="0"/>
              <w:spacing w:before="0"/>
            </w:pPr>
            <w:r>
              <w:t>.......</w:t>
            </w:r>
          </w:p>
        </w:tc>
      </w:tr>
      <w:tr w:rsidR="00F43345" w:rsidRPr="006E6CA3" w:rsidTr="00D76859">
        <w:trPr>
          <w:cantSplit/>
          <w:trHeight w:val="1050"/>
        </w:trPr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3345" w:rsidRPr="006E6CA3" w:rsidRDefault="00F43345" w:rsidP="001D6F26">
            <w:pPr>
              <w:widowControl w:val="0"/>
              <w:jc w:val="center"/>
            </w:pPr>
          </w:p>
        </w:tc>
        <w:tc>
          <w:tcPr>
            <w:tcW w:w="83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3345" w:rsidRPr="005C4874" w:rsidRDefault="00F43345" w:rsidP="001D6F26">
            <w:pPr>
              <w:widowControl w:val="0"/>
              <w:jc w:val="center"/>
            </w:pPr>
            <w:r w:rsidRPr="005C4874">
              <w:rPr>
                <w:sz w:val="32"/>
                <w:szCs w:val="32"/>
              </w:rPr>
              <w:t>Shoe size</w:t>
            </w:r>
          </w:p>
        </w:tc>
      </w:tr>
    </w:tbl>
    <w:p w:rsidR="00F43345" w:rsidRPr="00F43345" w:rsidRDefault="00F43345" w:rsidP="00F43345"/>
    <w:p w:rsidR="00F43345" w:rsidRDefault="00F43345">
      <w:pPr>
        <w:spacing w:before="0" w:line="240" w:lineRule="auto"/>
        <w:rPr>
          <w:rFonts w:eastAsia="SimSun" w:cs="Arial"/>
          <w:b/>
          <w:color w:val="00928F"/>
          <w:kern w:val="28"/>
          <w:sz w:val="32"/>
          <w:szCs w:val="40"/>
        </w:rPr>
      </w:pPr>
      <w:r>
        <w:br w:type="page"/>
      </w:r>
    </w:p>
    <w:p w:rsidR="00440DBA" w:rsidRPr="00440DBA" w:rsidRDefault="00F43345" w:rsidP="00440DBA">
      <w:pPr>
        <w:pStyle w:val="Heading2"/>
      </w:pPr>
      <w:r>
        <w:lastRenderedPageBreak/>
        <w:t>Graph 2: Class foot lengths</w:t>
      </w:r>
    </w:p>
    <w:tbl>
      <w:tblPr>
        <w:tblW w:w="4900" w:type="pct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542"/>
        <w:gridCol w:w="415"/>
        <w:gridCol w:w="1022"/>
        <w:gridCol w:w="1008"/>
        <w:gridCol w:w="1008"/>
        <w:gridCol w:w="1008"/>
        <w:gridCol w:w="1008"/>
        <w:gridCol w:w="1008"/>
        <w:gridCol w:w="1008"/>
        <w:gridCol w:w="1008"/>
      </w:tblGrid>
      <w:tr w:rsidR="00440DBA" w:rsidRPr="006E6CA3" w:rsidTr="00B80358">
        <w:trPr>
          <w:trHeight w:hRule="exact" w:val="595"/>
        </w:trPr>
        <w:tc>
          <w:tcPr>
            <w:tcW w:w="6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</w:tcPr>
          <w:p w:rsidR="00440DBA" w:rsidRPr="005C4874" w:rsidRDefault="00440DBA" w:rsidP="001D6F26">
            <w:pPr>
              <w:widowControl w:val="0"/>
              <w:spacing w:before="0"/>
              <w:ind w:left="113" w:right="113"/>
              <w:jc w:val="center"/>
              <w:rPr>
                <w:sz w:val="32"/>
                <w:szCs w:val="32"/>
              </w:rPr>
            </w:pPr>
            <w:r w:rsidRPr="005C4874">
              <w:rPr>
                <w:sz w:val="32"/>
                <w:szCs w:val="32"/>
              </w:rPr>
              <w:t xml:space="preserve">Number of </w:t>
            </w:r>
            <w:r>
              <w:rPr>
                <w:sz w:val="32"/>
                <w:szCs w:val="32"/>
              </w:rPr>
              <w:t>children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5C4874" w:rsidRDefault="00440DBA" w:rsidP="00D76859">
            <w:pPr>
              <w:widowControl w:val="0"/>
              <w:spacing w:before="0"/>
              <w:jc w:val="right"/>
            </w:pPr>
            <w:r w:rsidRPr="005C4874">
              <w:t>15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14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13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12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11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10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9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8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7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6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5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4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3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2</w:t>
            </w: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B80358">
        <w:trPr>
          <w:trHeight w:hRule="exact" w:val="595"/>
        </w:trPr>
        <w:tc>
          <w:tcPr>
            <w:tcW w:w="6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40DBA" w:rsidRPr="006E6CA3" w:rsidRDefault="00440DBA" w:rsidP="00D76859">
            <w:pPr>
              <w:widowControl w:val="0"/>
              <w:jc w:val="right"/>
            </w:pPr>
            <w:r>
              <w:t>1</w:t>
            </w:r>
          </w:p>
        </w:tc>
        <w:tc>
          <w:tcPr>
            <w:tcW w:w="595" w:type="dxa"/>
            <w:tcBorders>
              <w:bottom w:val="single" w:sz="4" w:space="0" w:color="00948D"/>
            </w:tcBorders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tcBorders>
              <w:bottom w:val="single" w:sz="4" w:space="0" w:color="00948D"/>
            </w:tcBorders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tcBorders>
              <w:bottom w:val="single" w:sz="4" w:space="0" w:color="00948D"/>
            </w:tcBorders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tcBorders>
              <w:bottom w:val="single" w:sz="4" w:space="0" w:color="00948D"/>
            </w:tcBorders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tcBorders>
              <w:bottom w:val="single" w:sz="4" w:space="0" w:color="00948D"/>
            </w:tcBorders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tcBorders>
              <w:bottom w:val="single" w:sz="4" w:space="0" w:color="00948D"/>
            </w:tcBorders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tcBorders>
              <w:bottom w:val="single" w:sz="4" w:space="0" w:color="00948D"/>
            </w:tcBorders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  <w:tc>
          <w:tcPr>
            <w:tcW w:w="595" w:type="dxa"/>
            <w:tcBorders>
              <w:bottom w:val="single" w:sz="4" w:space="0" w:color="00948D"/>
            </w:tcBorders>
            <w:shd w:val="clear" w:color="auto" w:fill="auto"/>
          </w:tcPr>
          <w:p w:rsidR="00440DBA" w:rsidRPr="006E6CA3" w:rsidRDefault="00440DBA" w:rsidP="001D6F26">
            <w:pPr>
              <w:widowControl w:val="0"/>
            </w:pPr>
          </w:p>
        </w:tc>
      </w:tr>
      <w:tr w:rsidR="00440DBA" w:rsidRPr="006E6CA3" w:rsidTr="00D76859">
        <w:trPr>
          <w:cantSplit/>
          <w:trHeight w:val="85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</w:tcPr>
          <w:p w:rsidR="00440DBA" w:rsidRDefault="00440DBA" w:rsidP="001D6F26">
            <w:pPr>
              <w:widowControl w:val="0"/>
              <w:ind w:left="113" w:right="113"/>
              <w:jc w:val="center"/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0DBA" w:rsidRDefault="00440DBA" w:rsidP="001D6F26">
            <w:pPr>
              <w:widowControl w:val="0"/>
              <w:jc w:val="center"/>
            </w:pPr>
          </w:p>
        </w:tc>
        <w:tc>
          <w:tcPr>
            <w:tcW w:w="5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0DBA" w:rsidRPr="006E6CA3" w:rsidRDefault="00440DBA" w:rsidP="001D6F26">
            <w:pPr>
              <w:widowControl w:val="0"/>
              <w:tabs>
                <w:tab w:val="left" w:pos="23"/>
                <w:tab w:val="left" w:leader="dot" w:pos="896"/>
              </w:tabs>
              <w:spacing w:before="0"/>
            </w:pPr>
            <w:r>
              <w:tab/>
            </w:r>
            <w:r>
              <w:tab/>
            </w:r>
          </w:p>
        </w:tc>
        <w:tc>
          <w:tcPr>
            <w:tcW w:w="5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0DBA" w:rsidRPr="006E6CA3" w:rsidRDefault="00440DBA" w:rsidP="001D6F26">
            <w:pPr>
              <w:widowControl w:val="0"/>
              <w:tabs>
                <w:tab w:val="left" w:pos="36"/>
                <w:tab w:val="left" w:leader="dot" w:pos="896"/>
              </w:tabs>
              <w:spacing w:before="0"/>
            </w:pPr>
            <w:r>
              <w:tab/>
            </w:r>
            <w:r>
              <w:tab/>
            </w:r>
          </w:p>
        </w:tc>
        <w:tc>
          <w:tcPr>
            <w:tcW w:w="5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0DBA" w:rsidRPr="006E6CA3" w:rsidRDefault="00440DBA" w:rsidP="001D6F26">
            <w:pPr>
              <w:widowControl w:val="0"/>
              <w:tabs>
                <w:tab w:val="left" w:pos="36"/>
                <w:tab w:val="left" w:leader="dot" w:pos="896"/>
              </w:tabs>
              <w:spacing w:before="0"/>
            </w:pPr>
            <w:r>
              <w:tab/>
            </w:r>
            <w:r>
              <w:tab/>
            </w:r>
          </w:p>
        </w:tc>
        <w:tc>
          <w:tcPr>
            <w:tcW w:w="5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0DBA" w:rsidRPr="006E6CA3" w:rsidRDefault="00440DBA" w:rsidP="001D6F26">
            <w:pPr>
              <w:widowControl w:val="0"/>
              <w:tabs>
                <w:tab w:val="left" w:pos="36"/>
                <w:tab w:val="left" w:leader="dot" w:pos="896"/>
              </w:tabs>
              <w:spacing w:before="0"/>
            </w:pPr>
            <w:r>
              <w:tab/>
            </w:r>
            <w:r>
              <w:tab/>
            </w:r>
          </w:p>
        </w:tc>
        <w:tc>
          <w:tcPr>
            <w:tcW w:w="5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0DBA" w:rsidRPr="006E6CA3" w:rsidRDefault="00440DBA" w:rsidP="001D6F26">
            <w:pPr>
              <w:widowControl w:val="0"/>
              <w:tabs>
                <w:tab w:val="left" w:pos="36"/>
                <w:tab w:val="left" w:leader="dot" w:pos="896"/>
              </w:tabs>
              <w:spacing w:before="0"/>
            </w:pPr>
            <w:r>
              <w:tab/>
            </w:r>
            <w:r>
              <w:tab/>
            </w:r>
          </w:p>
        </w:tc>
        <w:tc>
          <w:tcPr>
            <w:tcW w:w="5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0DBA" w:rsidRPr="006E6CA3" w:rsidRDefault="00440DBA" w:rsidP="001D6F26">
            <w:pPr>
              <w:widowControl w:val="0"/>
              <w:tabs>
                <w:tab w:val="left" w:pos="36"/>
                <w:tab w:val="left" w:leader="dot" w:pos="896"/>
              </w:tabs>
              <w:spacing w:before="0"/>
            </w:pPr>
            <w:r>
              <w:tab/>
            </w:r>
            <w:r>
              <w:tab/>
            </w:r>
          </w:p>
        </w:tc>
        <w:tc>
          <w:tcPr>
            <w:tcW w:w="5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0DBA" w:rsidRPr="006E6CA3" w:rsidRDefault="00440DBA" w:rsidP="001D6F26">
            <w:pPr>
              <w:widowControl w:val="0"/>
              <w:tabs>
                <w:tab w:val="left" w:pos="36"/>
                <w:tab w:val="left" w:leader="dot" w:pos="896"/>
              </w:tabs>
              <w:spacing w:before="0"/>
            </w:pPr>
            <w:r>
              <w:tab/>
            </w:r>
            <w:r>
              <w:tab/>
            </w:r>
          </w:p>
        </w:tc>
        <w:tc>
          <w:tcPr>
            <w:tcW w:w="59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0DBA" w:rsidRPr="006E6CA3" w:rsidRDefault="00440DBA" w:rsidP="001D6F26">
            <w:pPr>
              <w:widowControl w:val="0"/>
              <w:tabs>
                <w:tab w:val="left" w:pos="36"/>
                <w:tab w:val="left" w:leader="dot" w:pos="896"/>
              </w:tabs>
              <w:spacing w:before="0"/>
            </w:pPr>
            <w:r>
              <w:tab/>
            </w:r>
            <w:r>
              <w:tab/>
            </w:r>
          </w:p>
        </w:tc>
      </w:tr>
    </w:tbl>
    <w:p w:rsidR="00440DBA" w:rsidRDefault="00440DBA" w:rsidP="00440DBA"/>
    <w:tbl>
      <w:tblPr>
        <w:tblW w:w="9005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left w:w="74" w:type="dxa"/>
          <w:right w:w="74" w:type="dxa"/>
        </w:tblCellMar>
        <w:tblLook w:val="04A0" w:firstRow="1" w:lastRow="0" w:firstColumn="1" w:lastColumn="0" w:noHBand="0" w:noVBand="1"/>
      </w:tblPr>
      <w:tblGrid>
        <w:gridCol w:w="956"/>
        <w:gridCol w:w="8049"/>
      </w:tblGrid>
      <w:tr w:rsidR="00440DBA" w:rsidRPr="006E6CA3" w:rsidTr="00B80358">
        <w:trPr>
          <w:cantSplit/>
          <w:trHeight w:val="1050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0DBA" w:rsidRPr="006E6CA3" w:rsidRDefault="00440DBA" w:rsidP="001D6F26">
            <w:pPr>
              <w:widowControl w:val="0"/>
              <w:jc w:val="center"/>
            </w:pP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0DBA" w:rsidRPr="006E6CA3" w:rsidRDefault="00440DBA" w:rsidP="00B80358">
            <w:pPr>
              <w:widowControl w:val="0"/>
              <w:tabs>
                <w:tab w:val="left" w:pos="329"/>
                <w:tab w:val="left" w:leader="dot" w:pos="7659"/>
              </w:tabs>
            </w:pPr>
            <w:r w:rsidRPr="009969B7">
              <w:rPr>
                <w:sz w:val="32"/>
                <w:szCs w:val="32"/>
              </w:rPr>
              <w:t>Unit: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9969B7">
              <w:rPr>
                <w:sz w:val="18"/>
                <w:szCs w:val="18"/>
              </w:rPr>
              <w:tab/>
            </w:r>
          </w:p>
        </w:tc>
      </w:tr>
    </w:tbl>
    <w:p w:rsidR="00440DBA" w:rsidRDefault="00440DBA" w:rsidP="00440DBA"/>
    <w:p w:rsidR="00565F95" w:rsidRDefault="00565F95" w:rsidP="00087534"/>
    <w:sectPr w:rsidR="00565F95" w:rsidSect="00565F95"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134" w:right="1418" w:bottom="1418" w:left="1418" w:header="510" w:footer="283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58" w:rsidRDefault="00B80358">
      <w:r>
        <w:separator/>
      </w:r>
    </w:p>
    <w:p w:rsidR="00B80358" w:rsidRDefault="00B80358"/>
    <w:p w:rsidR="00B80358" w:rsidRDefault="00B80358"/>
  </w:endnote>
  <w:endnote w:type="continuationSeparator" w:id="0">
    <w:p w:rsidR="00B80358" w:rsidRDefault="00B80358">
      <w:r>
        <w:continuationSeparator/>
      </w:r>
    </w:p>
    <w:p w:rsidR="00B80358" w:rsidRDefault="00B80358"/>
    <w:p w:rsidR="00B80358" w:rsidRDefault="00B80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58" w:rsidRDefault="00B80358" w:rsidP="002B765B">
    <w:r w:rsidRPr="00790373">
      <w:rPr>
        <w:rFonts w:eastAsia="SimSun"/>
      </w:rPr>
      <w:fldChar w:fldCharType="begin"/>
    </w:r>
    <w:r w:rsidRPr="00790373">
      <w:rPr>
        <w:rFonts w:eastAsia="SimSun"/>
      </w:rPr>
      <w:instrText xml:space="preserve">PAGE  </w:instrText>
    </w:r>
    <w:r w:rsidRPr="00790373">
      <w:rPr>
        <w:rFonts w:eastAsia="SimSun"/>
      </w:rPr>
      <w:fldChar w:fldCharType="separate"/>
    </w:r>
    <w:r>
      <w:rPr>
        <w:rFonts w:eastAsia="SimSun"/>
        <w:noProof/>
      </w:rPr>
      <w:t>2</w:t>
    </w:r>
    <w:r w:rsidRPr="00790373">
      <w:rPr>
        <w:rFonts w:eastAsia="SimSun"/>
      </w:rPr>
      <w:fldChar w:fldCharType="end"/>
    </w:r>
    <w:r>
      <w:t> </w:t>
    </w:r>
    <w:r w:rsidRPr="00AA55F1">
      <w:t>|</w:t>
    </w:r>
    <w:r>
      <w:t> </w:t>
    </w:r>
    <w:r>
      <w:rPr>
        <w:rFonts w:eastAsia="SimSun"/>
      </w:rPr>
      <w:t>Australian Curriculum assessment</w:t>
    </w:r>
    <w:r w:rsidRPr="00AA55F1">
      <w:rPr>
        <w:rFonts w:hint="eastAsia"/>
      </w:rPr>
      <w:t> </w:t>
    </w:r>
    <w:r>
      <w:t>Subtitle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58" w:rsidRDefault="00B80358" w:rsidP="002D132A">
    <w:r w:rsidRPr="00E8086C"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862D72">
      <w:rPr>
        <w:rFonts w:eastAsia="SimSun"/>
        <w:noProof/>
      </w:rPr>
      <w:t>April 2014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fldChar w:fldCharType="begin"/>
    </w:r>
    <w:r w:rsidRPr="00E8086C">
      <w:instrText xml:space="preserve">PAGE  </w:instrText>
    </w:r>
    <w:r w:rsidRPr="00E8086C">
      <w:fldChar w:fldCharType="separate"/>
    </w:r>
    <w:r>
      <w:rPr>
        <w:noProof/>
      </w:rPr>
      <w:t>2</w:t>
    </w:r>
    <w:r w:rsidRPr="00E8086C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58" w:rsidRPr="002B765B" w:rsidRDefault="00B80358" w:rsidP="002B765B">
    <w:r>
      <w:rPr>
        <w:noProof/>
      </w:rPr>
      <w:drawing>
        <wp:anchor distT="0" distB="0" distL="114300" distR="114300" simplePos="0" relativeHeight="251659264" behindDoc="1" locked="0" layoutInCell="1" allowOverlap="1" wp14:anchorId="08026482" wp14:editId="5ED68240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310" cy="1202690"/>
          <wp:effectExtent l="0" t="0" r="0" b="0"/>
          <wp:wrapNone/>
          <wp:docPr id="6" name="Picture 6" descr="QSA_Footer_RGB_ML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QSA_Footer_RGB_ML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B80358" w:rsidRPr="00321455" w:rsidTr="001D6F26">
      <w:tc>
        <w:tcPr>
          <w:tcW w:w="2386" w:type="dxa"/>
          <w:vAlign w:val="center"/>
        </w:tcPr>
        <w:p w:rsidR="00B80358" w:rsidRPr="00AA051F" w:rsidRDefault="00B80358" w:rsidP="001D6F26">
          <w:pPr>
            <w:pStyle w:val="Footerboxed"/>
          </w:pPr>
          <w:r w:rsidRPr="00AA051F">
            <w:t>Australian Curriculum</w:t>
          </w:r>
          <w:r w:rsidRPr="00AA051F">
            <w:br/>
          </w:r>
          <w:r>
            <w:t>Year 2 Mathematics</w:t>
          </w:r>
        </w:p>
      </w:tc>
      <w:tc>
        <w:tcPr>
          <w:tcW w:w="4490" w:type="dxa"/>
          <w:vAlign w:val="center"/>
        </w:tcPr>
        <w:p w:rsidR="00B80358" w:rsidRPr="00AA051F" w:rsidRDefault="00B80358" w:rsidP="001D6F26">
          <w:pPr>
            <w:pStyle w:val="Footerboxed"/>
          </w:pPr>
          <w:r>
            <w:t>Feet</w:t>
          </w:r>
          <w:r w:rsidRPr="00AA051F">
            <w:rPr>
              <w:rStyle w:val="InstructionsChar"/>
            </w:rPr>
            <w:br/>
          </w:r>
          <w:r>
            <w:t>Unit: Is the whole greater than the sum of its parts?</w:t>
          </w:r>
        </w:p>
      </w:tc>
      <w:tc>
        <w:tcPr>
          <w:tcW w:w="2343" w:type="dxa"/>
          <w:vAlign w:val="center"/>
        </w:tcPr>
        <w:p w:rsidR="00B80358" w:rsidRPr="00AA051F" w:rsidRDefault="00B80358" w:rsidP="001D6F26">
          <w:pPr>
            <w:pStyle w:val="Footerboxed"/>
          </w:pPr>
          <w:r>
            <w:t>Assessment resource</w:t>
          </w:r>
        </w:p>
      </w:tc>
    </w:tr>
  </w:tbl>
  <w:p w:rsidR="00B80358" w:rsidRPr="00565F95" w:rsidRDefault="00B80358" w:rsidP="00087534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B80358" w:rsidRPr="00321455" w:rsidTr="001D6F26">
      <w:tc>
        <w:tcPr>
          <w:tcW w:w="2386" w:type="dxa"/>
          <w:vAlign w:val="center"/>
        </w:tcPr>
        <w:p w:rsidR="00B80358" w:rsidRPr="00AA051F" w:rsidRDefault="00B80358" w:rsidP="001D6F26">
          <w:pPr>
            <w:pStyle w:val="Footerboxed"/>
          </w:pPr>
          <w:r w:rsidRPr="00AA051F">
            <w:t>Australian Curriculum</w:t>
          </w:r>
          <w:r w:rsidRPr="00AA051F">
            <w:br/>
          </w:r>
          <w:r>
            <w:t>Year 2 Mathematics</w:t>
          </w:r>
        </w:p>
      </w:tc>
      <w:tc>
        <w:tcPr>
          <w:tcW w:w="4490" w:type="dxa"/>
          <w:vAlign w:val="center"/>
        </w:tcPr>
        <w:p w:rsidR="00B80358" w:rsidRPr="00AA051F" w:rsidRDefault="00B80358" w:rsidP="001D6F26">
          <w:pPr>
            <w:pStyle w:val="Footerboxed"/>
          </w:pPr>
          <w:r>
            <w:t>Feet</w:t>
          </w:r>
          <w:r w:rsidRPr="00AA051F">
            <w:rPr>
              <w:rStyle w:val="InstructionsChar"/>
            </w:rPr>
            <w:br/>
          </w:r>
          <w:r>
            <w:t>Unit: Is the whole greater than the sum of its parts?</w:t>
          </w:r>
        </w:p>
      </w:tc>
      <w:tc>
        <w:tcPr>
          <w:tcW w:w="2343" w:type="dxa"/>
          <w:vAlign w:val="center"/>
        </w:tcPr>
        <w:p w:rsidR="00B80358" w:rsidRPr="00AA051F" w:rsidRDefault="00B80358" w:rsidP="001D6F26">
          <w:pPr>
            <w:pStyle w:val="Footerboxed"/>
          </w:pPr>
          <w:r>
            <w:t>Assessment resource</w:t>
          </w:r>
        </w:p>
      </w:tc>
    </w:tr>
  </w:tbl>
  <w:p w:rsidR="00B80358" w:rsidRPr="000F61C9" w:rsidRDefault="00B80358" w:rsidP="00087534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58" w:rsidRDefault="00B80358" w:rsidP="00855483">
    <w:r>
      <w:rPr>
        <w:noProof/>
      </w:rPr>
      <w:drawing>
        <wp:anchor distT="0" distB="0" distL="114300" distR="114300" simplePos="0" relativeHeight="251657216" behindDoc="0" locked="0" layoutInCell="1" allowOverlap="1" wp14:anchorId="24293004" wp14:editId="5B23E08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304540" cy="953770"/>
          <wp:effectExtent l="0" t="0" r="0" b="0"/>
          <wp:wrapSquare wrapText="bothSides"/>
          <wp:docPr id="3" name="Picture 5" descr="Description: 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540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0A692AB5" wp14:editId="7F9813C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43785" cy="953770"/>
          <wp:effectExtent l="0" t="0" r="0" b="0"/>
          <wp:wrapSquare wrapText="bothSides"/>
          <wp:docPr id="2" name="Picture 6" descr="Description: X:\QSA\IMB\ISS\publishing\- Team Admim\Corporate re-branding\QSA Common templates_PUBLISHING ONLY\Word 2010 working files\logos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X:\QSA\IMB\ISS\publishing\- Team Admim\Corporate re-branding\QSA Common templates_PUBLISHING ONLY\Word 2010 working files\logos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78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80358" w:rsidRPr="002B765B" w:rsidRDefault="00B80358" w:rsidP="002B76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58" w:rsidRDefault="00B80358">
      <w:r>
        <w:separator/>
      </w:r>
    </w:p>
    <w:p w:rsidR="00B80358" w:rsidRDefault="00B80358"/>
    <w:p w:rsidR="00B80358" w:rsidRDefault="00B80358"/>
  </w:footnote>
  <w:footnote w:type="continuationSeparator" w:id="0">
    <w:p w:rsidR="00B80358" w:rsidRDefault="00B80358">
      <w:r>
        <w:continuationSeparator/>
      </w:r>
    </w:p>
    <w:p w:rsidR="00B80358" w:rsidRDefault="00B80358"/>
    <w:p w:rsidR="00B80358" w:rsidRDefault="00B803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58" w:rsidRDefault="00B80358" w:rsidP="007E3051">
    <w:pPr>
      <w:pStyle w:val="smallspace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70C6F68" wp14:editId="231ABB6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1600" cy="1263600"/>
          <wp:effectExtent l="0" t="0" r="635" b="0"/>
          <wp:wrapNone/>
          <wp:docPr id="7" name="Picture 7" descr="QSA_Header_RGB_M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SA_Header_RGB_M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2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58" w:rsidRPr="002B765B" w:rsidRDefault="00B80358" w:rsidP="002B765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314C"/>
    <w:multiLevelType w:val="multilevel"/>
    <w:tmpl w:val="31504AF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">
    <w:nsid w:val="083C1AB4"/>
    <w:multiLevelType w:val="multilevel"/>
    <w:tmpl w:val="FDB4681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37500"/>
    <w:multiLevelType w:val="hybridMultilevel"/>
    <w:tmpl w:val="AA1EC03A"/>
    <w:lvl w:ilvl="0" w:tplc="14EABF4A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22746D"/>
    <w:multiLevelType w:val="hybridMultilevel"/>
    <w:tmpl w:val="D54A3742"/>
    <w:lvl w:ilvl="0" w:tplc="8F205E8E">
      <w:start w:val="1"/>
      <w:numFmt w:val="bullet"/>
      <w:lvlText w:val=""/>
      <w:lvlJc w:val="left"/>
      <w:pPr>
        <w:tabs>
          <w:tab w:val="num" w:pos="380"/>
        </w:tabs>
        <w:ind w:left="380" w:hanging="38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1F537D05"/>
    <w:multiLevelType w:val="multilevel"/>
    <w:tmpl w:val="D03C0D9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7">
    <w:nsid w:val="29B5393E"/>
    <w:multiLevelType w:val="multilevel"/>
    <w:tmpl w:val="FDB4681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8">
    <w:nsid w:val="306B3286"/>
    <w:multiLevelType w:val="hybridMultilevel"/>
    <w:tmpl w:val="07522648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8D22AA"/>
    <w:multiLevelType w:val="multilevel"/>
    <w:tmpl w:val="FDB4681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3A14513B"/>
    <w:multiLevelType w:val="hybridMultilevel"/>
    <w:tmpl w:val="F07A29A2"/>
    <w:lvl w:ilvl="0" w:tplc="6A78DC3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B57AB7"/>
    <w:multiLevelType w:val="hybridMultilevel"/>
    <w:tmpl w:val="E92E23DC"/>
    <w:lvl w:ilvl="0" w:tplc="C57A69A2">
      <w:start w:val="1"/>
      <w:numFmt w:val="bullet"/>
      <w:pStyle w:val="GCCbullets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3">
    <w:nsid w:val="50E1120C"/>
    <w:multiLevelType w:val="hybridMultilevel"/>
    <w:tmpl w:val="3EDC0BDA"/>
    <w:lvl w:ilvl="0" w:tplc="02C4670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3D3803"/>
    <w:multiLevelType w:val="multilevel"/>
    <w:tmpl w:val="D03C0D98"/>
    <w:styleLink w:val="BulletsList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slevel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Bulletslevel3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5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EC5378"/>
    <w:multiLevelType w:val="hybridMultilevel"/>
    <w:tmpl w:val="BE3CB7F8"/>
    <w:lvl w:ilvl="0" w:tplc="E50CC136">
      <w:start w:val="1"/>
      <w:numFmt w:val="bulle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8305C0"/>
    <w:multiLevelType w:val="multilevel"/>
    <w:tmpl w:val="43405B2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29828B0"/>
    <w:multiLevelType w:val="hybridMultilevel"/>
    <w:tmpl w:val="61BAB78E"/>
    <w:lvl w:ilvl="0" w:tplc="14BE222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20">
    <w:nsid w:val="64AC7255"/>
    <w:multiLevelType w:val="hybridMultilevel"/>
    <w:tmpl w:val="03A8BF6C"/>
    <w:lvl w:ilvl="0" w:tplc="EF44A26E">
      <w:start w:val="1"/>
      <w:numFmt w:val="bullet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62071"/>
    <w:multiLevelType w:val="hybridMultilevel"/>
    <w:tmpl w:val="0D1099BE"/>
    <w:lvl w:ilvl="0" w:tplc="990AA58E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7B096BB8"/>
    <w:multiLevelType w:val="hybridMultilevel"/>
    <w:tmpl w:val="68ACF3D8"/>
    <w:lvl w:ilvl="0" w:tplc="DEA2A2E0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abstractNum w:abstractNumId="24">
    <w:nsid w:val="7F3430B4"/>
    <w:multiLevelType w:val="multilevel"/>
    <w:tmpl w:val="2334F2C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7"/>
  </w:num>
  <w:num w:numId="4">
    <w:abstractNumId w:val="15"/>
  </w:num>
  <w:num w:numId="5">
    <w:abstractNumId w:val="23"/>
  </w:num>
  <w:num w:numId="6">
    <w:abstractNumId w:val="6"/>
  </w:num>
  <w:num w:numId="7">
    <w:abstractNumId w:val="4"/>
  </w:num>
  <w:num w:numId="8">
    <w:abstractNumId w:val="16"/>
  </w:num>
  <w:num w:numId="9">
    <w:abstractNumId w:val="12"/>
  </w:num>
  <w:num w:numId="10">
    <w:abstractNumId w:val="18"/>
  </w:num>
  <w:num w:numId="11">
    <w:abstractNumId w:val="19"/>
  </w:num>
  <w:num w:numId="12">
    <w:abstractNumId w:val="3"/>
  </w:num>
  <w:num w:numId="13">
    <w:abstractNumId w:val="20"/>
  </w:num>
  <w:num w:numId="14">
    <w:abstractNumId w:val="8"/>
  </w:num>
  <w:num w:numId="15">
    <w:abstractNumId w:val="21"/>
  </w:num>
  <w:num w:numId="16">
    <w:abstractNumId w:val="10"/>
  </w:num>
  <w:num w:numId="17">
    <w:abstractNumId w:val="11"/>
  </w:num>
  <w:num w:numId="18">
    <w:abstractNumId w:val="13"/>
  </w:num>
  <w:num w:numId="19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20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2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22">
    <w:abstractNumId w:val="9"/>
  </w:num>
  <w:num w:numId="23">
    <w:abstractNumId w:val="8"/>
  </w:num>
  <w:num w:numId="24">
    <w:abstractNumId w:val="21"/>
  </w:num>
  <w:num w:numId="25">
    <w:abstractNumId w:val="1"/>
  </w:num>
  <w:num w:numId="26">
    <w:abstractNumId w:val="17"/>
  </w:num>
  <w:num w:numId="27">
    <w:abstractNumId w:val="15"/>
  </w:num>
  <w:num w:numId="28">
    <w:abstractNumId w:val="23"/>
  </w:num>
  <w:num w:numId="29">
    <w:abstractNumId w:val="24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30">
    <w:abstractNumId w:val="24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31">
    <w:abstractNumId w:val="24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32">
    <w:abstractNumId w:val="14"/>
  </w:num>
  <w:num w:numId="33">
    <w:abstractNumId w:val="11"/>
  </w:num>
  <w:num w:numId="34">
    <w:abstractNumId w:val="12"/>
  </w:num>
  <w:num w:numId="35">
    <w:abstractNumId w:val="12"/>
  </w:num>
  <w:num w:numId="36">
    <w:abstractNumId w:val="12"/>
  </w:num>
  <w:num w:numId="37">
    <w:abstractNumId w:val="5"/>
  </w:num>
  <w:num w:numId="38">
    <w:abstractNumId w:val="8"/>
  </w:num>
  <w:num w:numId="39">
    <w:abstractNumId w:val="21"/>
  </w:num>
  <w:num w:numId="40">
    <w:abstractNumId w:val="2"/>
  </w:num>
  <w:num w:numId="41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B2"/>
    <w:rsid w:val="00001DE7"/>
    <w:rsid w:val="000046FA"/>
    <w:rsid w:val="00014268"/>
    <w:rsid w:val="0001588C"/>
    <w:rsid w:val="00025D91"/>
    <w:rsid w:val="00026388"/>
    <w:rsid w:val="00030DAB"/>
    <w:rsid w:val="00032413"/>
    <w:rsid w:val="00033DBD"/>
    <w:rsid w:val="00035203"/>
    <w:rsid w:val="00042417"/>
    <w:rsid w:val="00042A06"/>
    <w:rsid w:val="00042CCA"/>
    <w:rsid w:val="00043015"/>
    <w:rsid w:val="00046128"/>
    <w:rsid w:val="00046924"/>
    <w:rsid w:val="0006205A"/>
    <w:rsid w:val="000658BE"/>
    <w:rsid w:val="00067264"/>
    <w:rsid w:val="0007560B"/>
    <w:rsid w:val="00083F6D"/>
    <w:rsid w:val="000869F0"/>
    <w:rsid w:val="00087534"/>
    <w:rsid w:val="00095CC0"/>
    <w:rsid w:val="000A0941"/>
    <w:rsid w:val="000A1078"/>
    <w:rsid w:val="000A6B3B"/>
    <w:rsid w:val="000A704A"/>
    <w:rsid w:val="000B2F97"/>
    <w:rsid w:val="000C7031"/>
    <w:rsid w:val="000C76A5"/>
    <w:rsid w:val="000C7E57"/>
    <w:rsid w:val="000D2D55"/>
    <w:rsid w:val="000D4545"/>
    <w:rsid w:val="000D7398"/>
    <w:rsid w:val="000E1FFE"/>
    <w:rsid w:val="000E3F33"/>
    <w:rsid w:val="000E49E2"/>
    <w:rsid w:val="000F1EC4"/>
    <w:rsid w:val="000F61C9"/>
    <w:rsid w:val="000F76EF"/>
    <w:rsid w:val="001029DB"/>
    <w:rsid w:val="00105CD4"/>
    <w:rsid w:val="0010639F"/>
    <w:rsid w:val="001148F8"/>
    <w:rsid w:val="00115934"/>
    <w:rsid w:val="001171CA"/>
    <w:rsid w:val="00124A32"/>
    <w:rsid w:val="00130772"/>
    <w:rsid w:val="00135C0D"/>
    <w:rsid w:val="00140672"/>
    <w:rsid w:val="00145904"/>
    <w:rsid w:val="001464CC"/>
    <w:rsid w:val="0015354A"/>
    <w:rsid w:val="001548ED"/>
    <w:rsid w:val="001551A7"/>
    <w:rsid w:val="001703E9"/>
    <w:rsid w:val="00171363"/>
    <w:rsid w:val="001739A8"/>
    <w:rsid w:val="00177A03"/>
    <w:rsid w:val="001826BD"/>
    <w:rsid w:val="00187CD5"/>
    <w:rsid w:val="00193ED0"/>
    <w:rsid w:val="001947AE"/>
    <w:rsid w:val="001A1384"/>
    <w:rsid w:val="001A51A3"/>
    <w:rsid w:val="001A61BA"/>
    <w:rsid w:val="001A7D7B"/>
    <w:rsid w:val="001B1380"/>
    <w:rsid w:val="001C4039"/>
    <w:rsid w:val="001C6D32"/>
    <w:rsid w:val="001C7A5A"/>
    <w:rsid w:val="001D6C85"/>
    <w:rsid w:val="001D6F26"/>
    <w:rsid w:val="001E1961"/>
    <w:rsid w:val="001F1CE1"/>
    <w:rsid w:val="001F2178"/>
    <w:rsid w:val="00200478"/>
    <w:rsid w:val="002008B6"/>
    <w:rsid w:val="002027F0"/>
    <w:rsid w:val="0020301A"/>
    <w:rsid w:val="00205D97"/>
    <w:rsid w:val="00207832"/>
    <w:rsid w:val="002078FE"/>
    <w:rsid w:val="00210577"/>
    <w:rsid w:val="00221C9C"/>
    <w:rsid w:val="00227B1B"/>
    <w:rsid w:val="00233BB5"/>
    <w:rsid w:val="00237625"/>
    <w:rsid w:val="00246563"/>
    <w:rsid w:val="00274EBE"/>
    <w:rsid w:val="00286A7F"/>
    <w:rsid w:val="00292FF4"/>
    <w:rsid w:val="002956F6"/>
    <w:rsid w:val="00295A0D"/>
    <w:rsid w:val="002A67D6"/>
    <w:rsid w:val="002B61E8"/>
    <w:rsid w:val="002B66CD"/>
    <w:rsid w:val="002B765B"/>
    <w:rsid w:val="002C1F67"/>
    <w:rsid w:val="002C3949"/>
    <w:rsid w:val="002D132A"/>
    <w:rsid w:val="002D290F"/>
    <w:rsid w:val="002D2EB1"/>
    <w:rsid w:val="002D7859"/>
    <w:rsid w:val="002E0B93"/>
    <w:rsid w:val="002E4C72"/>
    <w:rsid w:val="002F25CE"/>
    <w:rsid w:val="002F33A4"/>
    <w:rsid w:val="002F3B4B"/>
    <w:rsid w:val="003044FC"/>
    <w:rsid w:val="00330CF7"/>
    <w:rsid w:val="003406AC"/>
    <w:rsid w:val="00346E9C"/>
    <w:rsid w:val="003547DB"/>
    <w:rsid w:val="0036333C"/>
    <w:rsid w:val="003636A6"/>
    <w:rsid w:val="003664A3"/>
    <w:rsid w:val="00372E92"/>
    <w:rsid w:val="00374483"/>
    <w:rsid w:val="00386638"/>
    <w:rsid w:val="00393E8B"/>
    <w:rsid w:val="00396C14"/>
    <w:rsid w:val="003A3484"/>
    <w:rsid w:val="003B07B0"/>
    <w:rsid w:val="003D779F"/>
    <w:rsid w:val="003D7CEA"/>
    <w:rsid w:val="003E0E83"/>
    <w:rsid w:val="003E62B0"/>
    <w:rsid w:val="003F1A88"/>
    <w:rsid w:val="003F1B1C"/>
    <w:rsid w:val="004005C2"/>
    <w:rsid w:val="00415B31"/>
    <w:rsid w:val="004167A6"/>
    <w:rsid w:val="00417E9D"/>
    <w:rsid w:val="00423A60"/>
    <w:rsid w:val="00427F18"/>
    <w:rsid w:val="00440DBA"/>
    <w:rsid w:val="00443FB3"/>
    <w:rsid w:val="004448D7"/>
    <w:rsid w:val="004456BE"/>
    <w:rsid w:val="00447C37"/>
    <w:rsid w:val="00450711"/>
    <w:rsid w:val="00455603"/>
    <w:rsid w:val="00456DE6"/>
    <w:rsid w:val="00460455"/>
    <w:rsid w:val="00466A76"/>
    <w:rsid w:val="00470904"/>
    <w:rsid w:val="00472DDE"/>
    <w:rsid w:val="004730FF"/>
    <w:rsid w:val="00474100"/>
    <w:rsid w:val="00474CDB"/>
    <w:rsid w:val="00475EF5"/>
    <w:rsid w:val="00477D9C"/>
    <w:rsid w:val="0048197A"/>
    <w:rsid w:val="00483021"/>
    <w:rsid w:val="00483F3B"/>
    <w:rsid w:val="00487176"/>
    <w:rsid w:val="004A2506"/>
    <w:rsid w:val="004A3149"/>
    <w:rsid w:val="004A60BB"/>
    <w:rsid w:val="004A63FF"/>
    <w:rsid w:val="004A6B37"/>
    <w:rsid w:val="004C146C"/>
    <w:rsid w:val="004C3954"/>
    <w:rsid w:val="004C43C1"/>
    <w:rsid w:val="004C7384"/>
    <w:rsid w:val="004D04F0"/>
    <w:rsid w:val="004D19DD"/>
    <w:rsid w:val="004E5C44"/>
    <w:rsid w:val="004F313E"/>
    <w:rsid w:val="004F36D4"/>
    <w:rsid w:val="004F3B8B"/>
    <w:rsid w:val="004F6801"/>
    <w:rsid w:val="004F6974"/>
    <w:rsid w:val="005052ED"/>
    <w:rsid w:val="005112E5"/>
    <w:rsid w:val="0052010F"/>
    <w:rsid w:val="0052313B"/>
    <w:rsid w:val="00523E3F"/>
    <w:rsid w:val="00537D1B"/>
    <w:rsid w:val="0055092E"/>
    <w:rsid w:val="005632AE"/>
    <w:rsid w:val="00565F95"/>
    <w:rsid w:val="005678C2"/>
    <w:rsid w:val="00576206"/>
    <w:rsid w:val="00582D36"/>
    <w:rsid w:val="00586220"/>
    <w:rsid w:val="005A29D0"/>
    <w:rsid w:val="005A6DDB"/>
    <w:rsid w:val="005C0BC3"/>
    <w:rsid w:val="005C0F27"/>
    <w:rsid w:val="005C5B93"/>
    <w:rsid w:val="005C68F1"/>
    <w:rsid w:val="005E1659"/>
    <w:rsid w:val="005E1AD6"/>
    <w:rsid w:val="005E6236"/>
    <w:rsid w:val="005E70B4"/>
    <w:rsid w:val="005F1C74"/>
    <w:rsid w:val="005F7BF6"/>
    <w:rsid w:val="00622542"/>
    <w:rsid w:val="00622EEE"/>
    <w:rsid w:val="00626613"/>
    <w:rsid w:val="00643FEC"/>
    <w:rsid w:val="00644EF5"/>
    <w:rsid w:val="00652FA3"/>
    <w:rsid w:val="00657FF4"/>
    <w:rsid w:val="00660414"/>
    <w:rsid w:val="006662C9"/>
    <w:rsid w:val="00666420"/>
    <w:rsid w:val="00675426"/>
    <w:rsid w:val="00677F9B"/>
    <w:rsid w:val="00680FA3"/>
    <w:rsid w:val="00686DF2"/>
    <w:rsid w:val="00687891"/>
    <w:rsid w:val="00687F39"/>
    <w:rsid w:val="00696083"/>
    <w:rsid w:val="006A03B7"/>
    <w:rsid w:val="006A5222"/>
    <w:rsid w:val="006A5E2B"/>
    <w:rsid w:val="006B22CB"/>
    <w:rsid w:val="006B57D6"/>
    <w:rsid w:val="006B6B74"/>
    <w:rsid w:val="006B708E"/>
    <w:rsid w:val="006C7B26"/>
    <w:rsid w:val="006D25EB"/>
    <w:rsid w:val="006E229B"/>
    <w:rsid w:val="006E3C0F"/>
    <w:rsid w:val="006E6F88"/>
    <w:rsid w:val="006F4556"/>
    <w:rsid w:val="006F6BFB"/>
    <w:rsid w:val="00705986"/>
    <w:rsid w:val="00707D7E"/>
    <w:rsid w:val="00711051"/>
    <w:rsid w:val="00713C79"/>
    <w:rsid w:val="007211E7"/>
    <w:rsid w:val="00722885"/>
    <w:rsid w:val="00726039"/>
    <w:rsid w:val="007322C6"/>
    <w:rsid w:val="00737522"/>
    <w:rsid w:val="00746A42"/>
    <w:rsid w:val="00761758"/>
    <w:rsid w:val="00783EF7"/>
    <w:rsid w:val="00791E9D"/>
    <w:rsid w:val="00795430"/>
    <w:rsid w:val="007A570B"/>
    <w:rsid w:val="007A6A6F"/>
    <w:rsid w:val="007B01B5"/>
    <w:rsid w:val="007B1478"/>
    <w:rsid w:val="007B1E7A"/>
    <w:rsid w:val="007C129E"/>
    <w:rsid w:val="007E14E8"/>
    <w:rsid w:val="007E3051"/>
    <w:rsid w:val="007E5B20"/>
    <w:rsid w:val="008108D8"/>
    <w:rsid w:val="008207CD"/>
    <w:rsid w:val="00825079"/>
    <w:rsid w:val="008331B9"/>
    <w:rsid w:val="00837EE0"/>
    <w:rsid w:val="008406A0"/>
    <w:rsid w:val="00842772"/>
    <w:rsid w:val="00842D41"/>
    <w:rsid w:val="00855483"/>
    <w:rsid w:val="00862D72"/>
    <w:rsid w:val="008671C0"/>
    <w:rsid w:val="008721B3"/>
    <w:rsid w:val="00881EFD"/>
    <w:rsid w:val="0088630F"/>
    <w:rsid w:val="0089026E"/>
    <w:rsid w:val="00893B6D"/>
    <w:rsid w:val="008A12B0"/>
    <w:rsid w:val="008A1957"/>
    <w:rsid w:val="008A31C9"/>
    <w:rsid w:val="008C1980"/>
    <w:rsid w:val="008C4F74"/>
    <w:rsid w:val="008C7857"/>
    <w:rsid w:val="008C78DF"/>
    <w:rsid w:val="008D55A1"/>
    <w:rsid w:val="008E05BD"/>
    <w:rsid w:val="008E1D6A"/>
    <w:rsid w:val="008E67BA"/>
    <w:rsid w:val="008F2C5C"/>
    <w:rsid w:val="008F6F2A"/>
    <w:rsid w:val="00905E95"/>
    <w:rsid w:val="00912EE6"/>
    <w:rsid w:val="0092220E"/>
    <w:rsid w:val="00932DF4"/>
    <w:rsid w:val="00933AC0"/>
    <w:rsid w:val="0094644D"/>
    <w:rsid w:val="00947255"/>
    <w:rsid w:val="00954490"/>
    <w:rsid w:val="00954542"/>
    <w:rsid w:val="00962C2E"/>
    <w:rsid w:val="00962F1D"/>
    <w:rsid w:val="00964E15"/>
    <w:rsid w:val="0097685B"/>
    <w:rsid w:val="00980DE3"/>
    <w:rsid w:val="00982365"/>
    <w:rsid w:val="009915CF"/>
    <w:rsid w:val="00993BCB"/>
    <w:rsid w:val="0099576A"/>
    <w:rsid w:val="00997F6F"/>
    <w:rsid w:val="009A2E8A"/>
    <w:rsid w:val="009B25E8"/>
    <w:rsid w:val="009C39B5"/>
    <w:rsid w:val="009D6ACE"/>
    <w:rsid w:val="009E5523"/>
    <w:rsid w:val="009F2891"/>
    <w:rsid w:val="009F6B3E"/>
    <w:rsid w:val="00A002C7"/>
    <w:rsid w:val="00A01B55"/>
    <w:rsid w:val="00A1382A"/>
    <w:rsid w:val="00A1505C"/>
    <w:rsid w:val="00A165FA"/>
    <w:rsid w:val="00A17CED"/>
    <w:rsid w:val="00A20D15"/>
    <w:rsid w:val="00A21585"/>
    <w:rsid w:val="00A21D03"/>
    <w:rsid w:val="00A224CD"/>
    <w:rsid w:val="00A23112"/>
    <w:rsid w:val="00A25984"/>
    <w:rsid w:val="00A3109F"/>
    <w:rsid w:val="00A3143A"/>
    <w:rsid w:val="00A3396F"/>
    <w:rsid w:val="00A33AE0"/>
    <w:rsid w:val="00A508A9"/>
    <w:rsid w:val="00A5506A"/>
    <w:rsid w:val="00A552F0"/>
    <w:rsid w:val="00A55FB3"/>
    <w:rsid w:val="00A57ED4"/>
    <w:rsid w:val="00A63230"/>
    <w:rsid w:val="00A6791A"/>
    <w:rsid w:val="00A72C38"/>
    <w:rsid w:val="00A84EFE"/>
    <w:rsid w:val="00A93A2E"/>
    <w:rsid w:val="00AB7E76"/>
    <w:rsid w:val="00AD736C"/>
    <w:rsid w:val="00AE4EEC"/>
    <w:rsid w:val="00AE7F34"/>
    <w:rsid w:val="00AF39B0"/>
    <w:rsid w:val="00AF5074"/>
    <w:rsid w:val="00AF543B"/>
    <w:rsid w:val="00AF6E40"/>
    <w:rsid w:val="00B02A7A"/>
    <w:rsid w:val="00B04CEE"/>
    <w:rsid w:val="00B05173"/>
    <w:rsid w:val="00B101E4"/>
    <w:rsid w:val="00B119DF"/>
    <w:rsid w:val="00B13144"/>
    <w:rsid w:val="00B34144"/>
    <w:rsid w:val="00B4591B"/>
    <w:rsid w:val="00B50D9C"/>
    <w:rsid w:val="00B51B3C"/>
    <w:rsid w:val="00B57D25"/>
    <w:rsid w:val="00B62E37"/>
    <w:rsid w:val="00B677F4"/>
    <w:rsid w:val="00B73480"/>
    <w:rsid w:val="00B80358"/>
    <w:rsid w:val="00B84A97"/>
    <w:rsid w:val="00B921D0"/>
    <w:rsid w:val="00B94A92"/>
    <w:rsid w:val="00B96411"/>
    <w:rsid w:val="00BA5999"/>
    <w:rsid w:val="00BA5AF0"/>
    <w:rsid w:val="00BB200B"/>
    <w:rsid w:val="00BB2CB1"/>
    <w:rsid w:val="00BC3210"/>
    <w:rsid w:val="00BC6005"/>
    <w:rsid w:val="00BC7A1D"/>
    <w:rsid w:val="00BD1472"/>
    <w:rsid w:val="00BD21B3"/>
    <w:rsid w:val="00BE042C"/>
    <w:rsid w:val="00C032ED"/>
    <w:rsid w:val="00C06B50"/>
    <w:rsid w:val="00C17C5D"/>
    <w:rsid w:val="00C313F2"/>
    <w:rsid w:val="00C31DBB"/>
    <w:rsid w:val="00C32150"/>
    <w:rsid w:val="00C4086D"/>
    <w:rsid w:val="00C42C86"/>
    <w:rsid w:val="00C44783"/>
    <w:rsid w:val="00C47D4A"/>
    <w:rsid w:val="00C518D4"/>
    <w:rsid w:val="00C52CEF"/>
    <w:rsid w:val="00C61DBF"/>
    <w:rsid w:val="00C66DDE"/>
    <w:rsid w:val="00C80AA2"/>
    <w:rsid w:val="00C832FB"/>
    <w:rsid w:val="00C8500A"/>
    <w:rsid w:val="00C86A6D"/>
    <w:rsid w:val="00C90DCF"/>
    <w:rsid w:val="00C90FE0"/>
    <w:rsid w:val="00CA11A8"/>
    <w:rsid w:val="00CC1119"/>
    <w:rsid w:val="00CC1967"/>
    <w:rsid w:val="00CC1BEC"/>
    <w:rsid w:val="00CC3D59"/>
    <w:rsid w:val="00CC76F5"/>
    <w:rsid w:val="00CD553C"/>
    <w:rsid w:val="00CD7584"/>
    <w:rsid w:val="00CE1AC5"/>
    <w:rsid w:val="00CF1348"/>
    <w:rsid w:val="00CF3501"/>
    <w:rsid w:val="00D02E2F"/>
    <w:rsid w:val="00D1265B"/>
    <w:rsid w:val="00D14D37"/>
    <w:rsid w:val="00D15107"/>
    <w:rsid w:val="00D1701A"/>
    <w:rsid w:val="00D1758B"/>
    <w:rsid w:val="00D22FF0"/>
    <w:rsid w:val="00D256AF"/>
    <w:rsid w:val="00D32FF2"/>
    <w:rsid w:val="00D3575B"/>
    <w:rsid w:val="00D368B1"/>
    <w:rsid w:val="00D41726"/>
    <w:rsid w:val="00D43C31"/>
    <w:rsid w:val="00D6503F"/>
    <w:rsid w:val="00D71B49"/>
    <w:rsid w:val="00D75580"/>
    <w:rsid w:val="00D76859"/>
    <w:rsid w:val="00D8768B"/>
    <w:rsid w:val="00D87F03"/>
    <w:rsid w:val="00D90209"/>
    <w:rsid w:val="00DA05CF"/>
    <w:rsid w:val="00DA2605"/>
    <w:rsid w:val="00DA3F5B"/>
    <w:rsid w:val="00DA4B94"/>
    <w:rsid w:val="00DB5734"/>
    <w:rsid w:val="00DC2DC8"/>
    <w:rsid w:val="00DC4258"/>
    <w:rsid w:val="00DD75F1"/>
    <w:rsid w:val="00DE2DC2"/>
    <w:rsid w:val="00DE3D0D"/>
    <w:rsid w:val="00DE3E6E"/>
    <w:rsid w:val="00DE4B3F"/>
    <w:rsid w:val="00DE7B47"/>
    <w:rsid w:val="00DF08A9"/>
    <w:rsid w:val="00DF2D72"/>
    <w:rsid w:val="00E2355E"/>
    <w:rsid w:val="00E24044"/>
    <w:rsid w:val="00E24553"/>
    <w:rsid w:val="00E37EC9"/>
    <w:rsid w:val="00E411C4"/>
    <w:rsid w:val="00E4148E"/>
    <w:rsid w:val="00E450BE"/>
    <w:rsid w:val="00E45D49"/>
    <w:rsid w:val="00E71123"/>
    <w:rsid w:val="00E80F35"/>
    <w:rsid w:val="00E83BAD"/>
    <w:rsid w:val="00E867CE"/>
    <w:rsid w:val="00E931E8"/>
    <w:rsid w:val="00E965F1"/>
    <w:rsid w:val="00EA06E5"/>
    <w:rsid w:val="00EA46D9"/>
    <w:rsid w:val="00EB3065"/>
    <w:rsid w:val="00EB4E34"/>
    <w:rsid w:val="00EB7994"/>
    <w:rsid w:val="00EC46AF"/>
    <w:rsid w:val="00EC7E25"/>
    <w:rsid w:val="00ED6C05"/>
    <w:rsid w:val="00ED7283"/>
    <w:rsid w:val="00EE0AFE"/>
    <w:rsid w:val="00EE2DC7"/>
    <w:rsid w:val="00EE5539"/>
    <w:rsid w:val="00EF12C0"/>
    <w:rsid w:val="00F10465"/>
    <w:rsid w:val="00F11918"/>
    <w:rsid w:val="00F142C3"/>
    <w:rsid w:val="00F15CA5"/>
    <w:rsid w:val="00F24A94"/>
    <w:rsid w:val="00F30500"/>
    <w:rsid w:val="00F3327C"/>
    <w:rsid w:val="00F4206B"/>
    <w:rsid w:val="00F43345"/>
    <w:rsid w:val="00F43651"/>
    <w:rsid w:val="00F50ED8"/>
    <w:rsid w:val="00F5308A"/>
    <w:rsid w:val="00F551FC"/>
    <w:rsid w:val="00F561C0"/>
    <w:rsid w:val="00F568B2"/>
    <w:rsid w:val="00F662FF"/>
    <w:rsid w:val="00F6724A"/>
    <w:rsid w:val="00F7378C"/>
    <w:rsid w:val="00F744DD"/>
    <w:rsid w:val="00F8272A"/>
    <w:rsid w:val="00F91E54"/>
    <w:rsid w:val="00F966AD"/>
    <w:rsid w:val="00F96E23"/>
    <w:rsid w:val="00F97316"/>
    <w:rsid w:val="00F97B1E"/>
    <w:rsid w:val="00FA0595"/>
    <w:rsid w:val="00FA449E"/>
    <w:rsid w:val="00FB1D8F"/>
    <w:rsid w:val="00FB3688"/>
    <w:rsid w:val="00FC195A"/>
    <w:rsid w:val="00FC4958"/>
    <w:rsid w:val="00FD01ED"/>
    <w:rsid w:val="00FD6F17"/>
    <w:rsid w:val="00FE09CB"/>
    <w:rsid w:val="00FE7F08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051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1171CA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1171CA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171CA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171CA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171CA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171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171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171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171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71CA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customStyle="1" w:styleId="smallspace">
    <w:name w:val="_small space"/>
    <w:rsid w:val="007E3051"/>
    <w:pPr>
      <w:spacing w:after="120"/>
    </w:pPr>
    <w:rPr>
      <w:sz w:val="2"/>
      <w:szCs w:val="21"/>
    </w:rPr>
  </w:style>
  <w:style w:type="character" w:customStyle="1" w:styleId="Heading3Char">
    <w:name w:val="Heading 3 Char"/>
    <w:basedOn w:val="Heading2Char"/>
    <w:link w:val="Heading3"/>
    <w:rsid w:val="001171CA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1171CA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171CA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table" w:customStyle="1" w:styleId="1QSAtablestyle">
    <w:name w:val="1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1QSAtablestyle1">
    <w:name w:val="1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QSAtablestyle1">
    <w:name w:val="2_QSA table style1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3QSAtablestyle1">
    <w:name w:val="3_QSA table style1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4QSAtablestyle1">
    <w:name w:val="4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1171CA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Cversionline">
    <w:name w:val="AC version line"/>
    <w:qFormat/>
    <w:rsid w:val="001171CA"/>
    <w:rPr>
      <w:rFonts w:eastAsia="MS Gothic"/>
      <w:color w:val="00928F"/>
      <w:sz w:val="16"/>
      <w:szCs w:val="16"/>
      <w:lang w:eastAsia="zh-CN"/>
    </w:rPr>
  </w:style>
  <w:style w:type="paragraph" w:customStyle="1" w:styleId="Answerlinefull">
    <w:name w:val="Answer line full"/>
    <w:basedOn w:val="Normal"/>
    <w:next w:val="Normal"/>
    <w:link w:val="AnswerlinefullChar"/>
    <w:rsid w:val="001171CA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1171CA"/>
    <w:rPr>
      <w:sz w:val="21"/>
      <w:szCs w:val="21"/>
    </w:rPr>
  </w:style>
  <w:style w:type="paragraph" w:customStyle="1" w:styleId="Answerlineindent">
    <w:name w:val="Answer line indent"/>
    <w:basedOn w:val="Answerlinefull"/>
    <w:qFormat/>
    <w:rsid w:val="001171CA"/>
    <w:pPr>
      <w:ind w:left="397"/>
    </w:pPr>
  </w:style>
  <w:style w:type="paragraph" w:styleId="BalloonText">
    <w:name w:val="Balloon Text"/>
    <w:basedOn w:val="Normal"/>
    <w:link w:val="BalloonTextChar"/>
    <w:rsid w:val="00117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1CA"/>
    <w:rPr>
      <w:rFonts w:ascii="Tahoma" w:hAnsi="Tahoma" w:cs="Tahoma"/>
      <w:sz w:val="16"/>
      <w:szCs w:val="16"/>
    </w:rPr>
  </w:style>
  <w:style w:type="paragraph" w:customStyle="1" w:styleId="Bubblelist">
    <w:name w:val="Bubble list"/>
    <w:qFormat/>
    <w:rsid w:val="001171CA"/>
    <w:pPr>
      <w:numPr>
        <w:numId w:val="26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1171CA"/>
    <w:pPr>
      <w:numPr>
        <w:numId w:val="27"/>
      </w:numPr>
    </w:pPr>
  </w:style>
  <w:style w:type="paragraph" w:customStyle="1" w:styleId="Bullet">
    <w:name w:val="Bullet"/>
    <w:aliases w:val="indent level 1"/>
    <w:basedOn w:val="Normal"/>
    <w:rsid w:val="001171CA"/>
    <w:pPr>
      <w:widowControl w:val="0"/>
      <w:numPr>
        <w:numId w:val="28"/>
      </w:numPr>
      <w:spacing w:before="80" w:after="160"/>
    </w:pPr>
    <w:rPr>
      <w:szCs w:val="24"/>
    </w:rPr>
  </w:style>
  <w:style w:type="paragraph" w:customStyle="1" w:styleId="Bulletslevel1">
    <w:name w:val="Bullets level 1"/>
    <w:basedOn w:val="Normal"/>
    <w:link w:val="Bulletslevel1CharChar"/>
    <w:rsid w:val="001171CA"/>
    <w:pPr>
      <w:numPr>
        <w:numId w:val="32"/>
      </w:numPr>
    </w:pPr>
  </w:style>
  <w:style w:type="character" w:customStyle="1" w:styleId="Bulletslevel1CharChar">
    <w:name w:val="Bullets level 1 Char Char"/>
    <w:link w:val="Bulletslevel1"/>
    <w:rsid w:val="001171CA"/>
    <w:rPr>
      <w:sz w:val="21"/>
      <w:szCs w:val="21"/>
    </w:rPr>
  </w:style>
  <w:style w:type="paragraph" w:customStyle="1" w:styleId="Bulletslevel2">
    <w:name w:val="Bullets level 2"/>
    <w:basedOn w:val="Normal"/>
    <w:rsid w:val="001171CA"/>
    <w:pPr>
      <w:numPr>
        <w:ilvl w:val="1"/>
        <w:numId w:val="32"/>
      </w:numPr>
    </w:pPr>
  </w:style>
  <w:style w:type="paragraph" w:customStyle="1" w:styleId="Bulletslevel3">
    <w:name w:val="Bullets level 3"/>
    <w:basedOn w:val="Normal"/>
    <w:rsid w:val="001171CA"/>
    <w:pPr>
      <w:numPr>
        <w:ilvl w:val="2"/>
        <w:numId w:val="32"/>
      </w:numPr>
    </w:pPr>
  </w:style>
  <w:style w:type="numbering" w:customStyle="1" w:styleId="BulletsList">
    <w:name w:val="BulletsList"/>
    <w:uiPriority w:val="99"/>
    <w:rsid w:val="001171CA"/>
    <w:pPr>
      <w:numPr>
        <w:numId w:val="32"/>
      </w:numPr>
    </w:pPr>
  </w:style>
  <w:style w:type="paragraph" w:styleId="Caption">
    <w:name w:val="caption"/>
    <w:basedOn w:val="Normal"/>
    <w:next w:val="Normal"/>
    <w:uiPriority w:val="5"/>
    <w:qFormat/>
    <w:rsid w:val="001171CA"/>
    <w:pPr>
      <w:keepNext/>
      <w:spacing w:before="240" w:after="120"/>
    </w:pPr>
    <w:rPr>
      <w:b/>
      <w:bCs/>
      <w:color w:val="00948D"/>
      <w:szCs w:val="18"/>
    </w:rPr>
  </w:style>
  <w:style w:type="paragraph" w:customStyle="1" w:styleId="Copyright">
    <w:name w:val="Copyright"/>
    <w:basedOn w:val="Normal"/>
    <w:qFormat/>
    <w:rsid w:val="001171CA"/>
    <w:pPr>
      <w:widowControl w:val="0"/>
      <w:tabs>
        <w:tab w:val="center" w:pos="7655"/>
        <w:tab w:val="right" w:pos="15309"/>
      </w:tabs>
      <w:spacing w:before="360" w:after="120" w:line="240" w:lineRule="auto"/>
      <w:ind w:left="-964"/>
    </w:pPr>
    <w:rPr>
      <w:rFonts w:cs="Arial"/>
      <w:noProof/>
      <w:color w:val="00948D"/>
      <w:sz w:val="14"/>
      <w:szCs w:val="12"/>
    </w:rPr>
  </w:style>
  <w:style w:type="paragraph" w:customStyle="1" w:styleId="CCattribution">
    <w:name w:val="CC attribution"/>
    <w:basedOn w:val="Copyright"/>
    <w:qFormat/>
    <w:rsid w:val="001171CA"/>
    <w:pPr>
      <w:spacing w:before="40" w:after="40"/>
      <w:ind w:left="0"/>
    </w:pPr>
  </w:style>
  <w:style w:type="paragraph" w:customStyle="1" w:styleId="Checkboxbulletlist">
    <w:name w:val="Checkbox bullet list"/>
    <w:basedOn w:val="Normal"/>
    <w:rsid w:val="001171CA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1171CA"/>
    <w:pPr>
      <w:tabs>
        <w:tab w:val="clear" w:pos="380"/>
      </w:tabs>
      <w:ind w:left="720" w:hanging="360"/>
    </w:pPr>
  </w:style>
  <w:style w:type="table" w:styleId="ColorfulGrid">
    <w:name w:val="Colorful Grid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List">
    <w:name w:val="Colorful List"/>
    <w:basedOn w:val="TableNormal"/>
    <w:uiPriority w:val="72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rsid w:val="001171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71CA"/>
    <w:rPr>
      <w:sz w:val="20"/>
      <w:szCs w:val="20"/>
    </w:rPr>
  </w:style>
  <w:style w:type="character" w:customStyle="1" w:styleId="CommentTextChar">
    <w:name w:val="Comment Text Char"/>
    <w:link w:val="CommentText"/>
    <w:rsid w:val="001171CA"/>
  </w:style>
  <w:style w:type="paragraph" w:styleId="CommentSubject">
    <w:name w:val="annotation subject"/>
    <w:basedOn w:val="CommentText"/>
    <w:next w:val="CommentText"/>
    <w:link w:val="CommentSubjectChar"/>
    <w:rsid w:val="001171CA"/>
    <w:rPr>
      <w:b/>
      <w:bCs/>
    </w:rPr>
  </w:style>
  <w:style w:type="character" w:customStyle="1" w:styleId="CommentSubjectChar">
    <w:name w:val="Comment Subject Char"/>
    <w:link w:val="CommentSubject"/>
    <w:rsid w:val="001171CA"/>
    <w:rPr>
      <w:b/>
      <w:bCs/>
    </w:rPr>
  </w:style>
  <w:style w:type="paragraph" w:styleId="DocumentMap">
    <w:name w:val="Document Map"/>
    <w:basedOn w:val="Normal"/>
    <w:link w:val="DocumentMapChar"/>
    <w:rsid w:val="001171C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1171CA"/>
    <w:rPr>
      <w:rFonts w:ascii="Tahoma" w:hAnsi="Tahoma" w:cs="Tahoma"/>
      <w:szCs w:val="21"/>
      <w:shd w:val="clear" w:color="auto" w:fill="000080"/>
    </w:rPr>
  </w:style>
  <w:style w:type="character" w:styleId="EndnoteReference">
    <w:name w:val="endnote reference"/>
    <w:rsid w:val="001171CA"/>
    <w:rPr>
      <w:vertAlign w:val="superscript"/>
    </w:rPr>
  </w:style>
  <w:style w:type="paragraph" w:styleId="EndnoteText">
    <w:name w:val="endnote text"/>
    <w:basedOn w:val="Normal"/>
    <w:link w:val="EndnoteTextChar"/>
    <w:rsid w:val="001171CA"/>
    <w:pPr>
      <w:spacing w:before="0" w:line="240" w:lineRule="auto"/>
    </w:pPr>
    <w:rPr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171CA"/>
    <w:rPr>
      <w:rFonts w:eastAsiaTheme="majorEastAsia" w:cstheme="majorBidi"/>
      <w:b/>
      <w:bCs/>
      <w:i/>
      <w:iCs/>
      <w:sz w:val="21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171CA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Heading7Char">
    <w:name w:val="Heading 7 Char"/>
    <w:basedOn w:val="DefaultParagraphFont"/>
    <w:link w:val="Heading7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1171C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EndnoteTextChar">
    <w:name w:val="Endnote Text Char"/>
    <w:link w:val="EndnoteText"/>
    <w:rsid w:val="001171CA"/>
  </w:style>
  <w:style w:type="character" w:styleId="FollowedHyperlink">
    <w:name w:val="FollowedHyperlink"/>
    <w:qFormat/>
    <w:rsid w:val="001171CA"/>
    <w:rPr>
      <w:rFonts w:ascii="Arial" w:hAnsi="Arial"/>
      <w:color w:val="7030A0"/>
    </w:rPr>
  </w:style>
  <w:style w:type="paragraph" w:customStyle="1" w:styleId="Footerappendix">
    <w:name w:val="Footer appendix"/>
    <w:rsid w:val="001171CA"/>
    <w:pPr>
      <w:tabs>
        <w:tab w:val="right" w:pos="9631"/>
      </w:tabs>
      <w:spacing w:before="240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bold">
    <w:name w:val="Footer bold"/>
    <w:uiPriority w:val="2"/>
    <w:qFormat/>
    <w:rsid w:val="001171CA"/>
    <w:rPr>
      <w:rFonts w:ascii="Arial" w:hAnsi="Arial"/>
      <w:b/>
      <w:color w:val="00948D"/>
      <w:sz w:val="16"/>
    </w:rPr>
  </w:style>
  <w:style w:type="paragraph" w:customStyle="1" w:styleId="Footerboxed">
    <w:name w:val="Footer boxed"/>
    <w:basedOn w:val="Normal"/>
    <w:qFormat/>
    <w:rsid w:val="001171CA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Footereven">
    <w:name w:val="Footer even"/>
    <w:basedOn w:val="Normal"/>
    <w:rsid w:val="001171C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1171CA"/>
    <w:pPr>
      <w:spacing w:before="240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uiPriority w:val="2"/>
    <w:rsid w:val="001171CA"/>
    <w:rPr>
      <w:rFonts w:eastAsia="MS Gothic"/>
      <w:color w:val="00928F"/>
      <w:sz w:val="16"/>
      <w:szCs w:val="16"/>
      <w:lang w:eastAsia="en-US"/>
    </w:rPr>
  </w:style>
  <w:style w:type="paragraph" w:styleId="Footer">
    <w:name w:val="footer"/>
    <w:aliases w:val="Cover_Copyright"/>
    <w:basedOn w:val="Normal"/>
    <w:link w:val="FooterChar"/>
    <w:rsid w:val="001171C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FooterChar">
    <w:name w:val="Footer Char"/>
    <w:aliases w:val="Cover_Copyright Char"/>
    <w:basedOn w:val="DefaultParagraphFont"/>
    <w:link w:val="Footer"/>
    <w:rsid w:val="001171CA"/>
    <w:rPr>
      <w:rFonts w:cs="Arial"/>
      <w:noProof/>
      <w:color w:val="00948D"/>
      <w:sz w:val="14"/>
      <w:szCs w:val="12"/>
    </w:rPr>
  </w:style>
  <w:style w:type="paragraph" w:customStyle="1" w:styleId="footnote">
    <w:name w:val="footnote"/>
    <w:basedOn w:val="Normal"/>
    <w:link w:val="footnoteChar"/>
    <w:rsid w:val="001171CA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1171CA"/>
    <w:rPr>
      <w:sz w:val="16"/>
      <w:szCs w:val="22"/>
    </w:rPr>
  </w:style>
  <w:style w:type="character" w:styleId="FootnoteReference">
    <w:name w:val="footnote reference"/>
    <w:basedOn w:val="DefaultParagraphFont"/>
    <w:rsid w:val="001171CA"/>
    <w:rPr>
      <w:vertAlign w:val="superscript"/>
    </w:rPr>
  </w:style>
  <w:style w:type="paragraph" w:customStyle="1" w:styleId="footnoteseparator">
    <w:name w:val="footnote separator"/>
    <w:basedOn w:val="footnote"/>
    <w:rsid w:val="001171CA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styleId="FootnoteText">
    <w:name w:val="footnote text"/>
    <w:basedOn w:val="Normal"/>
    <w:link w:val="FootnoteTextChar"/>
    <w:rsid w:val="001171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71CA"/>
  </w:style>
  <w:style w:type="paragraph" w:customStyle="1" w:styleId="Tabletext">
    <w:name w:val="Table text"/>
    <w:basedOn w:val="Normal"/>
    <w:link w:val="TabletextChar"/>
    <w:rsid w:val="001171CA"/>
    <w:pPr>
      <w:spacing w:before="40" w:after="40" w:line="220" w:lineRule="atLeast"/>
    </w:pPr>
    <w:rPr>
      <w:sz w:val="20"/>
    </w:rPr>
  </w:style>
  <w:style w:type="character" w:customStyle="1" w:styleId="TabletextChar">
    <w:name w:val="Table text Char"/>
    <w:link w:val="Tabletext"/>
    <w:rsid w:val="001171CA"/>
    <w:rPr>
      <w:szCs w:val="21"/>
    </w:rPr>
  </w:style>
  <w:style w:type="paragraph" w:customStyle="1" w:styleId="Tablebullets">
    <w:name w:val="Table bullets"/>
    <w:basedOn w:val="Tabletext"/>
    <w:link w:val="TablebulletsCharChar"/>
    <w:rsid w:val="001171CA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1171CA"/>
    <w:rPr>
      <w:lang w:eastAsia="en-US"/>
    </w:rPr>
  </w:style>
  <w:style w:type="paragraph" w:customStyle="1" w:styleId="GCCbullets">
    <w:name w:val="GCC bullets"/>
    <w:basedOn w:val="Tablebullets"/>
    <w:qFormat/>
    <w:rsid w:val="001171CA"/>
    <w:pPr>
      <w:numPr>
        <w:numId w:val="33"/>
      </w:numPr>
    </w:pPr>
  </w:style>
  <w:style w:type="paragraph" w:styleId="Header">
    <w:name w:val="header"/>
    <w:basedOn w:val="Normal"/>
    <w:link w:val="HeaderChar"/>
    <w:rsid w:val="001171CA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1171CA"/>
    <w:rPr>
      <w:sz w:val="21"/>
      <w:szCs w:val="21"/>
    </w:rPr>
  </w:style>
  <w:style w:type="character" w:customStyle="1" w:styleId="hi-lite">
    <w:name w:val="hi-lite"/>
    <w:basedOn w:val="DefaultParagraphFont"/>
    <w:uiPriority w:val="1"/>
    <w:qFormat/>
    <w:rsid w:val="001171CA"/>
    <w:rPr>
      <w:bdr w:val="none" w:sz="0" w:space="0" w:color="auto"/>
      <w:shd w:val="clear" w:color="auto" w:fill="90ECE1"/>
    </w:rPr>
  </w:style>
  <w:style w:type="character" w:customStyle="1" w:styleId="hi-lite1">
    <w:name w:val="hi-lite 1"/>
    <w:basedOn w:val="DefaultParagraphFont"/>
    <w:uiPriority w:val="1"/>
    <w:qFormat/>
    <w:rsid w:val="001171CA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171CA"/>
    <w:rPr>
      <w:u w:val="dash"/>
      <w:bdr w:val="none" w:sz="0" w:space="0" w:color="auto"/>
      <w:shd w:val="clear" w:color="auto" w:fill="F7E293"/>
    </w:rPr>
  </w:style>
  <w:style w:type="character" w:customStyle="1" w:styleId="hi-lite3">
    <w:name w:val="hi-lite 3"/>
    <w:basedOn w:val="DefaultParagraphFont"/>
    <w:uiPriority w:val="1"/>
    <w:qFormat/>
    <w:rsid w:val="001171CA"/>
    <w:rPr>
      <w:u w:val="double"/>
      <w:bdr w:val="none" w:sz="0" w:space="0" w:color="auto"/>
      <w:shd w:val="clear" w:color="auto" w:fill="DDDDDD"/>
    </w:rPr>
  </w:style>
  <w:style w:type="character" w:styleId="Hyperlink">
    <w:name w:val="Hyperlink"/>
    <w:basedOn w:val="DefaultParagraphFont"/>
    <w:qFormat/>
    <w:rsid w:val="001171CA"/>
    <w:rPr>
      <w:color w:val="0000FF"/>
      <w:szCs w:val="20"/>
    </w:rPr>
  </w:style>
  <w:style w:type="paragraph" w:customStyle="1" w:styleId="Instruct">
    <w:name w:val="Instruct"/>
    <w:rsid w:val="001171CA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1171CA"/>
    <w:pPr>
      <w:shd w:val="clear" w:color="auto" w:fill="FFF1D9"/>
    </w:pPr>
  </w:style>
  <w:style w:type="character" w:customStyle="1" w:styleId="InstructionsChar">
    <w:name w:val="Instructions Char"/>
    <w:link w:val="Instructions"/>
    <w:rsid w:val="001171CA"/>
    <w:rPr>
      <w:szCs w:val="21"/>
      <w:shd w:val="clear" w:color="auto" w:fill="FFF1D9"/>
    </w:rPr>
  </w:style>
  <w:style w:type="paragraph" w:styleId="ListParagraph">
    <w:name w:val="List Paragraph"/>
    <w:basedOn w:val="Normal"/>
    <w:uiPriority w:val="34"/>
    <w:qFormat/>
    <w:rsid w:val="001171CA"/>
    <w:pPr>
      <w:ind w:left="720"/>
      <w:contextualSpacing/>
    </w:pPr>
  </w:style>
  <w:style w:type="paragraph" w:styleId="NormalIndent">
    <w:name w:val="Normal Indent"/>
    <w:basedOn w:val="Normal"/>
    <w:rsid w:val="001171CA"/>
    <w:pPr>
      <w:spacing w:before="80" w:after="160"/>
      <w:ind w:left="397"/>
    </w:pPr>
  </w:style>
  <w:style w:type="paragraph" w:customStyle="1" w:styleId="Normallead-in">
    <w:name w:val="Normal lead-in"/>
    <w:basedOn w:val="Normal"/>
    <w:qFormat/>
    <w:rsid w:val="001171CA"/>
    <w:pPr>
      <w:keepNext/>
      <w:spacing w:after="120"/>
    </w:pPr>
  </w:style>
  <w:style w:type="paragraph" w:customStyle="1" w:styleId="Numberedlevel1">
    <w:name w:val="Numbered level 1"/>
    <w:basedOn w:val="Normal"/>
    <w:qFormat/>
    <w:rsid w:val="001171CA"/>
    <w:pPr>
      <w:numPr>
        <w:numId w:val="36"/>
      </w:numPr>
      <w:spacing w:before="80" w:after="160"/>
    </w:pPr>
  </w:style>
  <w:style w:type="paragraph" w:customStyle="1" w:styleId="Numberedlevel2">
    <w:name w:val="Numbered level 2"/>
    <w:basedOn w:val="Normal"/>
    <w:qFormat/>
    <w:rsid w:val="001171CA"/>
    <w:pPr>
      <w:numPr>
        <w:ilvl w:val="1"/>
        <w:numId w:val="36"/>
      </w:numPr>
      <w:spacing w:before="80" w:after="160"/>
    </w:pPr>
  </w:style>
  <w:style w:type="paragraph" w:customStyle="1" w:styleId="Numberedlevel3">
    <w:name w:val="Numbered level 3"/>
    <w:basedOn w:val="Normal"/>
    <w:qFormat/>
    <w:rsid w:val="001171CA"/>
    <w:pPr>
      <w:numPr>
        <w:ilvl w:val="2"/>
        <w:numId w:val="36"/>
      </w:numPr>
      <w:spacing w:before="80" w:after="160"/>
    </w:pPr>
  </w:style>
  <w:style w:type="numbering" w:customStyle="1" w:styleId="Outlinenumbered">
    <w:name w:val="Outline numbered"/>
    <w:basedOn w:val="NoList"/>
    <w:rsid w:val="001171CA"/>
    <w:pPr>
      <w:numPr>
        <w:numId w:val="37"/>
      </w:numPr>
    </w:pPr>
  </w:style>
  <w:style w:type="character" w:styleId="PlaceholderText">
    <w:name w:val="Placeholder Text"/>
    <w:uiPriority w:val="99"/>
    <w:semiHidden/>
    <w:rsid w:val="001171CA"/>
    <w:rPr>
      <w:color w:val="FF0000"/>
    </w:rPr>
  </w:style>
  <w:style w:type="character" w:customStyle="1" w:styleId="Publishingnote">
    <w:name w:val="Publishing note"/>
    <w:rsid w:val="001171CA"/>
    <w:rPr>
      <w:rFonts w:ascii="Arial" w:hAnsi="Arial"/>
      <w:b/>
      <w:i/>
      <w:color w:val="FF0000"/>
      <w:sz w:val="22"/>
    </w:rPr>
  </w:style>
  <w:style w:type="character" w:customStyle="1" w:styleId="QSAGreen100">
    <w:name w:val="QSAGreen100%"/>
    <w:rsid w:val="001171CA"/>
    <w:rPr>
      <w:color w:val="00948D"/>
    </w:rPr>
  </w:style>
  <w:style w:type="character" w:customStyle="1" w:styleId="QSAGreen15">
    <w:name w:val="QSAGreen15%"/>
    <w:rsid w:val="001171CA"/>
    <w:rPr>
      <w:color w:val="CFE7E6"/>
    </w:rPr>
  </w:style>
  <w:style w:type="character" w:customStyle="1" w:styleId="QSAGreen40">
    <w:name w:val="QSAGreen40%"/>
    <w:qFormat/>
    <w:rsid w:val="001171CA"/>
    <w:rPr>
      <w:color w:val="8CC8C9"/>
    </w:rPr>
  </w:style>
  <w:style w:type="character" w:customStyle="1" w:styleId="QSAShading">
    <w:name w:val="QSAShading"/>
    <w:uiPriority w:val="1"/>
    <w:qFormat/>
    <w:rsid w:val="001171CA"/>
    <w:rPr>
      <w:bdr w:val="none" w:sz="0" w:space="0" w:color="auto"/>
      <w:shd w:val="clear" w:color="auto" w:fill="DDDDDD"/>
    </w:rPr>
  </w:style>
  <w:style w:type="paragraph" w:customStyle="1" w:styleId="Quotation">
    <w:name w:val="Quotation"/>
    <w:basedOn w:val="Normal"/>
    <w:next w:val="Normal"/>
    <w:rsid w:val="001171CA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171CA"/>
    <w:pPr>
      <w:keepLines/>
      <w:spacing w:before="40"/>
    </w:pPr>
  </w:style>
  <w:style w:type="paragraph" w:customStyle="1" w:styleId="Reference">
    <w:name w:val="Reference"/>
    <w:basedOn w:val="Normal"/>
    <w:rsid w:val="001171CA"/>
    <w:pPr>
      <w:tabs>
        <w:tab w:val="left" w:pos="284"/>
      </w:tabs>
      <w:ind w:left="284" w:hanging="284"/>
    </w:pPr>
    <w:rPr>
      <w:sz w:val="20"/>
    </w:rPr>
  </w:style>
  <w:style w:type="paragraph" w:customStyle="1" w:styleId="smallspace0">
    <w:name w:val="small space"/>
    <w:basedOn w:val="Normal"/>
    <w:rsid w:val="001171CA"/>
    <w:pPr>
      <w:spacing w:before="0" w:line="240" w:lineRule="auto"/>
    </w:pPr>
    <w:rPr>
      <w:sz w:val="2"/>
      <w:szCs w:val="2"/>
    </w:rPr>
  </w:style>
  <w:style w:type="paragraph" w:customStyle="1" w:styleId="Source">
    <w:name w:val="Source"/>
    <w:basedOn w:val="Normal"/>
    <w:next w:val="Normal"/>
    <w:link w:val="SourceChar"/>
    <w:rsid w:val="001171C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1171CA"/>
    <w:rPr>
      <w:sz w:val="16"/>
      <w:szCs w:val="16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1171CA"/>
    <w:pPr>
      <w:spacing w:before="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1171CA"/>
    <w:rPr>
      <w:color w:val="FFFFFF" w:themeColor="background1"/>
      <w:sz w:val="40"/>
      <w:szCs w:val="40"/>
      <w:lang w:eastAsia="en-US"/>
    </w:rPr>
  </w:style>
  <w:style w:type="paragraph" w:customStyle="1" w:styleId="Tablebulletslevel1">
    <w:name w:val="Table bullets level 1"/>
    <w:link w:val="Tablebulletslevel1Char"/>
    <w:rsid w:val="001171CA"/>
    <w:pPr>
      <w:widowControl w:val="0"/>
      <w:numPr>
        <w:numId w:val="38"/>
      </w:numPr>
      <w:spacing w:before="40" w:after="40"/>
    </w:pPr>
    <w:rPr>
      <w:szCs w:val="21"/>
    </w:rPr>
  </w:style>
  <w:style w:type="character" w:customStyle="1" w:styleId="Tablebulletslevel1Char">
    <w:name w:val="Table bullets level 1 Char"/>
    <w:link w:val="Tablebulletslevel1"/>
    <w:rsid w:val="001171CA"/>
    <w:rPr>
      <w:szCs w:val="21"/>
    </w:rPr>
  </w:style>
  <w:style w:type="paragraph" w:customStyle="1" w:styleId="Tablebulletslevel2">
    <w:name w:val="Table bullets level 2"/>
    <w:rsid w:val="001171CA"/>
    <w:pPr>
      <w:widowControl w:val="0"/>
      <w:numPr>
        <w:numId w:val="39"/>
      </w:numPr>
      <w:spacing w:before="40" w:after="40"/>
    </w:pPr>
    <w:rPr>
      <w:szCs w:val="21"/>
    </w:rPr>
  </w:style>
  <w:style w:type="paragraph" w:customStyle="1" w:styleId="Tablecontentstrand">
    <w:name w:val="Table content strand"/>
    <w:basedOn w:val="Tabletext"/>
    <w:qFormat/>
    <w:rsid w:val="001171CA"/>
    <w:pPr>
      <w:spacing w:before="120"/>
    </w:pPr>
    <w:rPr>
      <w:b/>
    </w:rPr>
  </w:style>
  <w:style w:type="table" w:styleId="TableGrid">
    <w:name w:val="Table Grid"/>
    <w:basedOn w:val="TableNormal"/>
    <w:rsid w:val="001171CA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1171CA"/>
    <w:pPr>
      <w:spacing w:before="120" w:line="260" w:lineRule="atLeast"/>
    </w:pPr>
    <w:rPr>
      <w:sz w:val="21"/>
      <w:szCs w:val="21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">
    <w:name w:val="Table head"/>
    <w:qFormat/>
    <w:rsid w:val="001171CA"/>
    <w:pPr>
      <w:keepNext/>
      <w:spacing w:before="80" w:after="60"/>
    </w:pPr>
    <w:rPr>
      <w:b/>
      <w:sz w:val="22"/>
      <w:szCs w:val="24"/>
    </w:rPr>
  </w:style>
  <w:style w:type="paragraph" w:customStyle="1" w:styleId="Tablenumberedlevel1">
    <w:name w:val="Table numbered level 1"/>
    <w:next w:val="Normal"/>
    <w:rsid w:val="001171CA"/>
    <w:pPr>
      <w:numPr>
        <w:numId w:val="40"/>
      </w:numPr>
      <w:spacing w:before="40" w:after="40"/>
    </w:pPr>
    <w:rPr>
      <w:szCs w:val="21"/>
    </w:rPr>
  </w:style>
  <w:style w:type="paragraph" w:customStyle="1" w:styleId="Tablenumberedlevel2">
    <w:name w:val="Table numbered level 2"/>
    <w:basedOn w:val="Tablenumberedlevel1"/>
    <w:qFormat/>
    <w:rsid w:val="001171CA"/>
    <w:pPr>
      <w:numPr>
        <w:numId w:val="41"/>
      </w:numPr>
    </w:pPr>
  </w:style>
  <w:style w:type="paragraph" w:customStyle="1" w:styleId="Tablesub-strand">
    <w:name w:val="Table sub-strand"/>
    <w:basedOn w:val="Tabletext"/>
    <w:qFormat/>
    <w:rsid w:val="001171C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1171CA"/>
    <w:rPr>
      <w:i/>
    </w:rPr>
  </w:style>
  <w:style w:type="paragraph" w:customStyle="1" w:styleId="Tablesubhead">
    <w:name w:val="Table subhead"/>
    <w:basedOn w:val="Tablesub-strand"/>
    <w:rsid w:val="001171CA"/>
    <w:pPr>
      <w:spacing w:before="40"/>
    </w:pPr>
    <w:rPr>
      <w:color w:val="auto"/>
    </w:rPr>
  </w:style>
  <w:style w:type="paragraph" w:customStyle="1" w:styleId="Tabletitle">
    <w:name w:val="Table title"/>
    <w:basedOn w:val="Normal"/>
    <w:rsid w:val="001171CA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1171CA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171CA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71CA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051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1171CA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1171CA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171CA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171CA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171CA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171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171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171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171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71CA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customStyle="1" w:styleId="smallspace">
    <w:name w:val="_small space"/>
    <w:rsid w:val="007E3051"/>
    <w:pPr>
      <w:spacing w:after="120"/>
    </w:pPr>
    <w:rPr>
      <w:sz w:val="2"/>
      <w:szCs w:val="21"/>
    </w:rPr>
  </w:style>
  <w:style w:type="character" w:customStyle="1" w:styleId="Heading3Char">
    <w:name w:val="Heading 3 Char"/>
    <w:basedOn w:val="Heading2Char"/>
    <w:link w:val="Heading3"/>
    <w:rsid w:val="001171CA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1171CA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171CA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table" w:customStyle="1" w:styleId="1QSAtablestyle">
    <w:name w:val="1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1QSAtablestyle1">
    <w:name w:val="1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QSAtablestyle1">
    <w:name w:val="2_QSA table style1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3QSAtablestyle1">
    <w:name w:val="3_QSA table style1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4QSAtablestyle1">
    <w:name w:val="4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1171CA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Cversionline">
    <w:name w:val="AC version line"/>
    <w:qFormat/>
    <w:rsid w:val="001171CA"/>
    <w:rPr>
      <w:rFonts w:eastAsia="MS Gothic"/>
      <w:color w:val="00928F"/>
      <w:sz w:val="16"/>
      <w:szCs w:val="16"/>
      <w:lang w:eastAsia="zh-CN"/>
    </w:rPr>
  </w:style>
  <w:style w:type="paragraph" w:customStyle="1" w:styleId="Answerlinefull">
    <w:name w:val="Answer line full"/>
    <w:basedOn w:val="Normal"/>
    <w:next w:val="Normal"/>
    <w:link w:val="AnswerlinefullChar"/>
    <w:rsid w:val="001171CA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1171CA"/>
    <w:rPr>
      <w:sz w:val="21"/>
      <w:szCs w:val="21"/>
    </w:rPr>
  </w:style>
  <w:style w:type="paragraph" w:customStyle="1" w:styleId="Answerlineindent">
    <w:name w:val="Answer line indent"/>
    <w:basedOn w:val="Answerlinefull"/>
    <w:qFormat/>
    <w:rsid w:val="001171CA"/>
    <w:pPr>
      <w:ind w:left="397"/>
    </w:pPr>
  </w:style>
  <w:style w:type="paragraph" w:styleId="BalloonText">
    <w:name w:val="Balloon Text"/>
    <w:basedOn w:val="Normal"/>
    <w:link w:val="BalloonTextChar"/>
    <w:rsid w:val="00117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1CA"/>
    <w:rPr>
      <w:rFonts w:ascii="Tahoma" w:hAnsi="Tahoma" w:cs="Tahoma"/>
      <w:sz w:val="16"/>
      <w:szCs w:val="16"/>
    </w:rPr>
  </w:style>
  <w:style w:type="paragraph" w:customStyle="1" w:styleId="Bubblelist">
    <w:name w:val="Bubble list"/>
    <w:qFormat/>
    <w:rsid w:val="001171CA"/>
    <w:pPr>
      <w:numPr>
        <w:numId w:val="26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1171CA"/>
    <w:pPr>
      <w:numPr>
        <w:numId w:val="27"/>
      </w:numPr>
    </w:pPr>
  </w:style>
  <w:style w:type="paragraph" w:customStyle="1" w:styleId="Bullet">
    <w:name w:val="Bullet"/>
    <w:aliases w:val="indent level 1"/>
    <w:basedOn w:val="Normal"/>
    <w:rsid w:val="001171CA"/>
    <w:pPr>
      <w:widowControl w:val="0"/>
      <w:numPr>
        <w:numId w:val="28"/>
      </w:numPr>
      <w:spacing w:before="80" w:after="160"/>
    </w:pPr>
    <w:rPr>
      <w:szCs w:val="24"/>
    </w:rPr>
  </w:style>
  <w:style w:type="paragraph" w:customStyle="1" w:styleId="Bulletslevel1">
    <w:name w:val="Bullets level 1"/>
    <w:basedOn w:val="Normal"/>
    <w:link w:val="Bulletslevel1CharChar"/>
    <w:rsid w:val="001171CA"/>
    <w:pPr>
      <w:numPr>
        <w:numId w:val="32"/>
      </w:numPr>
    </w:pPr>
  </w:style>
  <w:style w:type="character" w:customStyle="1" w:styleId="Bulletslevel1CharChar">
    <w:name w:val="Bullets level 1 Char Char"/>
    <w:link w:val="Bulletslevel1"/>
    <w:rsid w:val="001171CA"/>
    <w:rPr>
      <w:sz w:val="21"/>
      <w:szCs w:val="21"/>
    </w:rPr>
  </w:style>
  <w:style w:type="paragraph" w:customStyle="1" w:styleId="Bulletslevel2">
    <w:name w:val="Bullets level 2"/>
    <w:basedOn w:val="Normal"/>
    <w:rsid w:val="001171CA"/>
    <w:pPr>
      <w:numPr>
        <w:ilvl w:val="1"/>
        <w:numId w:val="32"/>
      </w:numPr>
    </w:pPr>
  </w:style>
  <w:style w:type="paragraph" w:customStyle="1" w:styleId="Bulletslevel3">
    <w:name w:val="Bullets level 3"/>
    <w:basedOn w:val="Normal"/>
    <w:rsid w:val="001171CA"/>
    <w:pPr>
      <w:numPr>
        <w:ilvl w:val="2"/>
        <w:numId w:val="32"/>
      </w:numPr>
    </w:pPr>
  </w:style>
  <w:style w:type="numbering" w:customStyle="1" w:styleId="BulletsList">
    <w:name w:val="BulletsList"/>
    <w:uiPriority w:val="99"/>
    <w:rsid w:val="001171CA"/>
    <w:pPr>
      <w:numPr>
        <w:numId w:val="32"/>
      </w:numPr>
    </w:pPr>
  </w:style>
  <w:style w:type="paragraph" w:styleId="Caption">
    <w:name w:val="caption"/>
    <w:basedOn w:val="Normal"/>
    <w:next w:val="Normal"/>
    <w:uiPriority w:val="5"/>
    <w:qFormat/>
    <w:rsid w:val="001171CA"/>
    <w:pPr>
      <w:keepNext/>
      <w:spacing w:before="240" w:after="120"/>
    </w:pPr>
    <w:rPr>
      <w:b/>
      <w:bCs/>
      <w:color w:val="00948D"/>
      <w:szCs w:val="18"/>
    </w:rPr>
  </w:style>
  <w:style w:type="paragraph" w:customStyle="1" w:styleId="Copyright">
    <w:name w:val="Copyright"/>
    <w:basedOn w:val="Normal"/>
    <w:qFormat/>
    <w:rsid w:val="001171CA"/>
    <w:pPr>
      <w:widowControl w:val="0"/>
      <w:tabs>
        <w:tab w:val="center" w:pos="7655"/>
        <w:tab w:val="right" w:pos="15309"/>
      </w:tabs>
      <w:spacing w:before="360" w:after="120" w:line="240" w:lineRule="auto"/>
      <w:ind w:left="-964"/>
    </w:pPr>
    <w:rPr>
      <w:rFonts w:cs="Arial"/>
      <w:noProof/>
      <w:color w:val="00948D"/>
      <w:sz w:val="14"/>
      <w:szCs w:val="12"/>
    </w:rPr>
  </w:style>
  <w:style w:type="paragraph" w:customStyle="1" w:styleId="CCattribution">
    <w:name w:val="CC attribution"/>
    <w:basedOn w:val="Copyright"/>
    <w:qFormat/>
    <w:rsid w:val="001171CA"/>
    <w:pPr>
      <w:spacing w:before="40" w:after="40"/>
      <w:ind w:left="0"/>
    </w:pPr>
  </w:style>
  <w:style w:type="paragraph" w:customStyle="1" w:styleId="Checkboxbulletlist">
    <w:name w:val="Checkbox bullet list"/>
    <w:basedOn w:val="Normal"/>
    <w:rsid w:val="001171CA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1171CA"/>
    <w:pPr>
      <w:tabs>
        <w:tab w:val="clear" w:pos="380"/>
      </w:tabs>
      <w:ind w:left="720" w:hanging="360"/>
    </w:pPr>
  </w:style>
  <w:style w:type="table" w:styleId="ColorfulGrid">
    <w:name w:val="Colorful Grid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List">
    <w:name w:val="Colorful List"/>
    <w:basedOn w:val="TableNormal"/>
    <w:uiPriority w:val="72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rsid w:val="001171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71CA"/>
    <w:rPr>
      <w:sz w:val="20"/>
      <w:szCs w:val="20"/>
    </w:rPr>
  </w:style>
  <w:style w:type="character" w:customStyle="1" w:styleId="CommentTextChar">
    <w:name w:val="Comment Text Char"/>
    <w:link w:val="CommentText"/>
    <w:rsid w:val="001171CA"/>
  </w:style>
  <w:style w:type="paragraph" w:styleId="CommentSubject">
    <w:name w:val="annotation subject"/>
    <w:basedOn w:val="CommentText"/>
    <w:next w:val="CommentText"/>
    <w:link w:val="CommentSubjectChar"/>
    <w:rsid w:val="001171CA"/>
    <w:rPr>
      <w:b/>
      <w:bCs/>
    </w:rPr>
  </w:style>
  <w:style w:type="character" w:customStyle="1" w:styleId="CommentSubjectChar">
    <w:name w:val="Comment Subject Char"/>
    <w:link w:val="CommentSubject"/>
    <w:rsid w:val="001171CA"/>
    <w:rPr>
      <w:b/>
      <w:bCs/>
    </w:rPr>
  </w:style>
  <w:style w:type="paragraph" w:styleId="DocumentMap">
    <w:name w:val="Document Map"/>
    <w:basedOn w:val="Normal"/>
    <w:link w:val="DocumentMapChar"/>
    <w:rsid w:val="001171C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1171CA"/>
    <w:rPr>
      <w:rFonts w:ascii="Tahoma" w:hAnsi="Tahoma" w:cs="Tahoma"/>
      <w:szCs w:val="21"/>
      <w:shd w:val="clear" w:color="auto" w:fill="000080"/>
    </w:rPr>
  </w:style>
  <w:style w:type="character" w:styleId="EndnoteReference">
    <w:name w:val="endnote reference"/>
    <w:rsid w:val="001171CA"/>
    <w:rPr>
      <w:vertAlign w:val="superscript"/>
    </w:rPr>
  </w:style>
  <w:style w:type="paragraph" w:styleId="EndnoteText">
    <w:name w:val="endnote text"/>
    <w:basedOn w:val="Normal"/>
    <w:link w:val="EndnoteTextChar"/>
    <w:rsid w:val="001171CA"/>
    <w:pPr>
      <w:spacing w:before="0" w:line="240" w:lineRule="auto"/>
    </w:pPr>
    <w:rPr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171CA"/>
    <w:rPr>
      <w:rFonts w:eastAsiaTheme="majorEastAsia" w:cstheme="majorBidi"/>
      <w:b/>
      <w:bCs/>
      <w:i/>
      <w:iCs/>
      <w:sz w:val="21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171CA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Heading7Char">
    <w:name w:val="Heading 7 Char"/>
    <w:basedOn w:val="DefaultParagraphFont"/>
    <w:link w:val="Heading7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1171C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EndnoteTextChar">
    <w:name w:val="Endnote Text Char"/>
    <w:link w:val="EndnoteText"/>
    <w:rsid w:val="001171CA"/>
  </w:style>
  <w:style w:type="character" w:styleId="FollowedHyperlink">
    <w:name w:val="FollowedHyperlink"/>
    <w:qFormat/>
    <w:rsid w:val="001171CA"/>
    <w:rPr>
      <w:rFonts w:ascii="Arial" w:hAnsi="Arial"/>
      <w:color w:val="7030A0"/>
    </w:rPr>
  </w:style>
  <w:style w:type="paragraph" w:customStyle="1" w:styleId="Footerappendix">
    <w:name w:val="Footer appendix"/>
    <w:rsid w:val="001171CA"/>
    <w:pPr>
      <w:tabs>
        <w:tab w:val="right" w:pos="9631"/>
      </w:tabs>
      <w:spacing w:before="240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bold">
    <w:name w:val="Footer bold"/>
    <w:uiPriority w:val="2"/>
    <w:qFormat/>
    <w:rsid w:val="001171CA"/>
    <w:rPr>
      <w:rFonts w:ascii="Arial" w:hAnsi="Arial"/>
      <w:b/>
      <w:color w:val="00948D"/>
      <w:sz w:val="16"/>
    </w:rPr>
  </w:style>
  <w:style w:type="paragraph" w:customStyle="1" w:styleId="Footerboxed">
    <w:name w:val="Footer boxed"/>
    <w:basedOn w:val="Normal"/>
    <w:qFormat/>
    <w:rsid w:val="001171CA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Footereven">
    <w:name w:val="Footer even"/>
    <w:basedOn w:val="Normal"/>
    <w:rsid w:val="001171C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1171CA"/>
    <w:pPr>
      <w:spacing w:before="240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uiPriority w:val="2"/>
    <w:rsid w:val="001171CA"/>
    <w:rPr>
      <w:rFonts w:eastAsia="MS Gothic"/>
      <w:color w:val="00928F"/>
      <w:sz w:val="16"/>
      <w:szCs w:val="16"/>
      <w:lang w:eastAsia="en-US"/>
    </w:rPr>
  </w:style>
  <w:style w:type="paragraph" w:styleId="Footer">
    <w:name w:val="footer"/>
    <w:aliases w:val="Cover_Copyright"/>
    <w:basedOn w:val="Normal"/>
    <w:link w:val="FooterChar"/>
    <w:rsid w:val="001171C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FooterChar">
    <w:name w:val="Footer Char"/>
    <w:aliases w:val="Cover_Copyright Char"/>
    <w:basedOn w:val="DefaultParagraphFont"/>
    <w:link w:val="Footer"/>
    <w:rsid w:val="001171CA"/>
    <w:rPr>
      <w:rFonts w:cs="Arial"/>
      <w:noProof/>
      <w:color w:val="00948D"/>
      <w:sz w:val="14"/>
      <w:szCs w:val="12"/>
    </w:rPr>
  </w:style>
  <w:style w:type="paragraph" w:customStyle="1" w:styleId="footnote">
    <w:name w:val="footnote"/>
    <w:basedOn w:val="Normal"/>
    <w:link w:val="footnoteChar"/>
    <w:rsid w:val="001171CA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1171CA"/>
    <w:rPr>
      <w:sz w:val="16"/>
      <w:szCs w:val="22"/>
    </w:rPr>
  </w:style>
  <w:style w:type="character" w:styleId="FootnoteReference">
    <w:name w:val="footnote reference"/>
    <w:basedOn w:val="DefaultParagraphFont"/>
    <w:rsid w:val="001171CA"/>
    <w:rPr>
      <w:vertAlign w:val="superscript"/>
    </w:rPr>
  </w:style>
  <w:style w:type="paragraph" w:customStyle="1" w:styleId="footnoteseparator">
    <w:name w:val="footnote separator"/>
    <w:basedOn w:val="footnote"/>
    <w:rsid w:val="001171CA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styleId="FootnoteText">
    <w:name w:val="footnote text"/>
    <w:basedOn w:val="Normal"/>
    <w:link w:val="FootnoteTextChar"/>
    <w:rsid w:val="001171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71CA"/>
  </w:style>
  <w:style w:type="paragraph" w:customStyle="1" w:styleId="Tabletext">
    <w:name w:val="Table text"/>
    <w:basedOn w:val="Normal"/>
    <w:link w:val="TabletextChar"/>
    <w:rsid w:val="001171CA"/>
    <w:pPr>
      <w:spacing w:before="40" w:after="40" w:line="220" w:lineRule="atLeast"/>
    </w:pPr>
    <w:rPr>
      <w:sz w:val="20"/>
    </w:rPr>
  </w:style>
  <w:style w:type="character" w:customStyle="1" w:styleId="TabletextChar">
    <w:name w:val="Table text Char"/>
    <w:link w:val="Tabletext"/>
    <w:rsid w:val="001171CA"/>
    <w:rPr>
      <w:szCs w:val="21"/>
    </w:rPr>
  </w:style>
  <w:style w:type="paragraph" w:customStyle="1" w:styleId="Tablebullets">
    <w:name w:val="Table bullets"/>
    <w:basedOn w:val="Tabletext"/>
    <w:link w:val="TablebulletsCharChar"/>
    <w:rsid w:val="001171CA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1171CA"/>
    <w:rPr>
      <w:lang w:eastAsia="en-US"/>
    </w:rPr>
  </w:style>
  <w:style w:type="paragraph" w:customStyle="1" w:styleId="GCCbullets">
    <w:name w:val="GCC bullets"/>
    <w:basedOn w:val="Tablebullets"/>
    <w:qFormat/>
    <w:rsid w:val="001171CA"/>
    <w:pPr>
      <w:numPr>
        <w:numId w:val="33"/>
      </w:numPr>
    </w:pPr>
  </w:style>
  <w:style w:type="paragraph" w:styleId="Header">
    <w:name w:val="header"/>
    <w:basedOn w:val="Normal"/>
    <w:link w:val="HeaderChar"/>
    <w:rsid w:val="001171CA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1171CA"/>
    <w:rPr>
      <w:sz w:val="21"/>
      <w:szCs w:val="21"/>
    </w:rPr>
  </w:style>
  <w:style w:type="character" w:customStyle="1" w:styleId="hi-lite">
    <w:name w:val="hi-lite"/>
    <w:basedOn w:val="DefaultParagraphFont"/>
    <w:uiPriority w:val="1"/>
    <w:qFormat/>
    <w:rsid w:val="001171CA"/>
    <w:rPr>
      <w:bdr w:val="none" w:sz="0" w:space="0" w:color="auto"/>
      <w:shd w:val="clear" w:color="auto" w:fill="90ECE1"/>
    </w:rPr>
  </w:style>
  <w:style w:type="character" w:customStyle="1" w:styleId="hi-lite1">
    <w:name w:val="hi-lite 1"/>
    <w:basedOn w:val="DefaultParagraphFont"/>
    <w:uiPriority w:val="1"/>
    <w:qFormat/>
    <w:rsid w:val="001171CA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171CA"/>
    <w:rPr>
      <w:u w:val="dash"/>
      <w:bdr w:val="none" w:sz="0" w:space="0" w:color="auto"/>
      <w:shd w:val="clear" w:color="auto" w:fill="F7E293"/>
    </w:rPr>
  </w:style>
  <w:style w:type="character" w:customStyle="1" w:styleId="hi-lite3">
    <w:name w:val="hi-lite 3"/>
    <w:basedOn w:val="DefaultParagraphFont"/>
    <w:uiPriority w:val="1"/>
    <w:qFormat/>
    <w:rsid w:val="001171CA"/>
    <w:rPr>
      <w:u w:val="double"/>
      <w:bdr w:val="none" w:sz="0" w:space="0" w:color="auto"/>
      <w:shd w:val="clear" w:color="auto" w:fill="DDDDDD"/>
    </w:rPr>
  </w:style>
  <w:style w:type="character" w:styleId="Hyperlink">
    <w:name w:val="Hyperlink"/>
    <w:basedOn w:val="DefaultParagraphFont"/>
    <w:qFormat/>
    <w:rsid w:val="001171CA"/>
    <w:rPr>
      <w:color w:val="0000FF"/>
      <w:szCs w:val="20"/>
    </w:rPr>
  </w:style>
  <w:style w:type="paragraph" w:customStyle="1" w:styleId="Instruct">
    <w:name w:val="Instruct"/>
    <w:rsid w:val="001171CA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1171CA"/>
    <w:pPr>
      <w:shd w:val="clear" w:color="auto" w:fill="FFF1D9"/>
    </w:pPr>
  </w:style>
  <w:style w:type="character" w:customStyle="1" w:styleId="InstructionsChar">
    <w:name w:val="Instructions Char"/>
    <w:link w:val="Instructions"/>
    <w:rsid w:val="001171CA"/>
    <w:rPr>
      <w:szCs w:val="21"/>
      <w:shd w:val="clear" w:color="auto" w:fill="FFF1D9"/>
    </w:rPr>
  </w:style>
  <w:style w:type="paragraph" w:styleId="ListParagraph">
    <w:name w:val="List Paragraph"/>
    <w:basedOn w:val="Normal"/>
    <w:uiPriority w:val="34"/>
    <w:qFormat/>
    <w:rsid w:val="001171CA"/>
    <w:pPr>
      <w:ind w:left="720"/>
      <w:contextualSpacing/>
    </w:pPr>
  </w:style>
  <w:style w:type="paragraph" w:styleId="NormalIndent">
    <w:name w:val="Normal Indent"/>
    <w:basedOn w:val="Normal"/>
    <w:rsid w:val="001171CA"/>
    <w:pPr>
      <w:spacing w:before="80" w:after="160"/>
      <w:ind w:left="397"/>
    </w:pPr>
  </w:style>
  <w:style w:type="paragraph" w:customStyle="1" w:styleId="Normallead-in">
    <w:name w:val="Normal lead-in"/>
    <w:basedOn w:val="Normal"/>
    <w:qFormat/>
    <w:rsid w:val="001171CA"/>
    <w:pPr>
      <w:keepNext/>
      <w:spacing w:after="120"/>
    </w:pPr>
  </w:style>
  <w:style w:type="paragraph" w:customStyle="1" w:styleId="Numberedlevel1">
    <w:name w:val="Numbered level 1"/>
    <w:basedOn w:val="Normal"/>
    <w:qFormat/>
    <w:rsid w:val="001171CA"/>
    <w:pPr>
      <w:numPr>
        <w:numId w:val="36"/>
      </w:numPr>
      <w:spacing w:before="80" w:after="160"/>
    </w:pPr>
  </w:style>
  <w:style w:type="paragraph" w:customStyle="1" w:styleId="Numberedlevel2">
    <w:name w:val="Numbered level 2"/>
    <w:basedOn w:val="Normal"/>
    <w:qFormat/>
    <w:rsid w:val="001171CA"/>
    <w:pPr>
      <w:numPr>
        <w:ilvl w:val="1"/>
        <w:numId w:val="36"/>
      </w:numPr>
      <w:spacing w:before="80" w:after="160"/>
    </w:pPr>
  </w:style>
  <w:style w:type="paragraph" w:customStyle="1" w:styleId="Numberedlevel3">
    <w:name w:val="Numbered level 3"/>
    <w:basedOn w:val="Normal"/>
    <w:qFormat/>
    <w:rsid w:val="001171CA"/>
    <w:pPr>
      <w:numPr>
        <w:ilvl w:val="2"/>
        <w:numId w:val="36"/>
      </w:numPr>
      <w:spacing w:before="80" w:after="160"/>
    </w:pPr>
  </w:style>
  <w:style w:type="numbering" w:customStyle="1" w:styleId="Outlinenumbered">
    <w:name w:val="Outline numbered"/>
    <w:basedOn w:val="NoList"/>
    <w:rsid w:val="001171CA"/>
    <w:pPr>
      <w:numPr>
        <w:numId w:val="37"/>
      </w:numPr>
    </w:pPr>
  </w:style>
  <w:style w:type="character" w:styleId="PlaceholderText">
    <w:name w:val="Placeholder Text"/>
    <w:uiPriority w:val="99"/>
    <w:semiHidden/>
    <w:rsid w:val="001171CA"/>
    <w:rPr>
      <w:color w:val="FF0000"/>
    </w:rPr>
  </w:style>
  <w:style w:type="character" w:customStyle="1" w:styleId="Publishingnote">
    <w:name w:val="Publishing note"/>
    <w:rsid w:val="001171CA"/>
    <w:rPr>
      <w:rFonts w:ascii="Arial" w:hAnsi="Arial"/>
      <w:b/>
      <w:i/>
      <w:color w:val="FF0000"/>
      <w:sz w:val="22"/>
    </w:rPr>
  </w:style>
  <w:style w:type="character" w:customStyle="1" w:styleId="QSAGreen100">
    <w:name w:val="QSAGreen100%"/>
    <w:rsid w:val="001171CA"/>
    <w:rPr>
      <w:color w:val="00948D"/>
    </w:rPr>
  </w:style>
  <w:style w:type="character" w:customStyle="1" w:styleId="QSAGreen15">
    <w:name w:val="QSAGreen15%"/>
    <w:rsid w:val="001171CA"/>
    <w:rPr>
      <w:color w:val="CFE7E6"/>
    </w:rPr>
  </w:style>
  <w:style w:type="character" w:customStyle="1" w:styleId="QSAGreen40">
    <w:name w:val="QSAGreen40%"/>
    <w:qFormat/>
    <w:rsid w:val="001171CA"/>
    <w:rPr>
      <w:color w:val="8CC8C9"/>
    </w:rPr>
  </w:style>
  <w:style w:type="character" w:customStyle="1" w:styleId="QSAShading">
    <w:name w:val="QSAShading"/>
    <w:uiPriority w:val="1"/>
    <w:qFormat/>
    <w:rsid w:val="001171CA"/>
    <w:rPr>
      <w:bdr w:val="none" w:sz="0" w:space="0" w:color="auto"/>
      <w:shd w:val="clear" w:color="auto" w:fill="DDDDDD"/>
    </w:rPr>
  </w:style>
  <w:style w:type="paragraph" w:customStyle="1" w:styleId="Quotation">
    <w:name w:val="Quotation"/>
    <w:basedOn w:val="Normal"/>
    <w:next w:val="Normal"/>
    <w:rsid w:val="001171CA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171CA"/>
    <w:pPr>
      <w:keepLines/>
      <w:spacing w:before="40"/>
    </w:pPr>
  </w:style>
  <w:style w:type="paragraph" w:customStyle="1" w:styleId="Reference">
    <w:name w:val="Reference"/>
    <w:basedOn w:val="Normal"/>
    <w:rsid w:val="001171CA"/>
    <w:pPr>
      <w:tabs>
        <w:tab w:val="left" w:pos="284"/>
      </w:tabs>
      <w:ind w:left="284" w:hanging="284"/>
    </w:pPr>
    <w:rPr>
      <w:sz w:val="20"/>
    </w:rPr>
  </w:style>
  <w:style w:type="paragraph" w:customStyle="1" w:styleId="smallspace0">
    <w:name w:val="small space"/>
    <w:basedOn w:val="Normal"/>
    <w:rsid w:val="001171CA"/>
    <w:pPr>
      <w:spacing w:before="0" w:line="240" w:lineRule="auto"/>
    </w:pPr>
    <w:rPr>
      <w:sz w:val="2"/>
      <w:szCs w:val="2"/>
    </w:rPr>
  </w:style>
  <w:style w:type="paragraph" w:customStyle="1" w:styleId="Source">
    <w:name w:val="Source"/>
    <w:basedOn w:val="Normal"/>
    <w:next w:val="Normal"/>
    <w:link w:val="SourceChar"/>
    <w:rsid w:val="001171C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1171CA"/>
    <w:rPr>
      <w:sz w:val="16"/>
      <w:szCs w:val="16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1171CA"/>
    <w:pPr>
      <w:spacing w:before="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1171CA"/>
    <w:rPr>
      <w:color w:val="FFFFFF" w:themeColor="background1"/>
      <w:sz w:val="40"/>
      <w:szCs w:val="40"/>
      <w:lang w:eastAsia="en-US"/>
    </w:rPr>
  </w:style>
  <w:style w:type="paragraph" w:customStyle="1" w:styleId="Tablebulletslevel1">
    <w:name w:val="Table bullets level 1"/>
    <w:link w:val="Tablebulletslevel1Char"/>
    <w:rsid w:val="001171CA"/>
    <w:pPr>
      <w:widowControl w:val="0"/>
      <w:numPr>
        <w:numId w:val="38"/>
      </w:numPr>
      <w:spacing w:before="40" w:after="40"/>
    </w:pPr>
    <w:rPr>
      <w:szCs w:val="21"/>
    </w:rPr>
  </w:style>
  <w:style w:type="character" w:customStyle="1" w:styleId="Tablebulletslevel1Char">
    <w:name w:val="Table bullets level 1 Char"/>
    <w:link w:val="Tablebulletslevel1"/>
    <w:rsid w:val="001171CA"/>
    <w:rPr>
      <w:szCs w:val="21"/>
    </w:rPr>
  </w:style>
  <w:style w:type="paragraph" w:customStyle="1" w:styleId="Tablebulletslevel2">
    <w:name w:val="Table bullets level 2"/>
    <w:rsid w:val="001171CA"/>
    <w:pPr>
      <w:widowControl w:val="0"/>
      <w:numPr>
        <w:numId w:val="39"/>
      </w:numPr>
      <w:spacing w:before="40" w:after="40"/>
    </w:pPr>
    <w:rPr>
      <w:szCs w:val="21"/>
    </w:rPr>
  </w:style>
  <w:style w:type="paragraph" w:customStyle="1" w:styleId="Tablecontentstrand">
    <w:name w:val="Table content strand"/>
    <w:basedOn w:val="Tabletext"/>
    <w:qFormat/>
    <w:rsid w:val="001171CA"/>
    <w:pPr>
      <w:spacing w:before="120"/>
    </w:pPr>
    <w:rPr>
      <w:b/>
    </w:rPr>
  </w:style>
  <w:style w:type="table" w:styleId="TableGrid">
    <w:name w:val="Table Grid"/>
    <w:basedOn w:val="TableNormal"/>
    <w:rsid w:val="001171CA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1171CA"/>
    <w:pPr>
      <w:spacing w:before="120" w:line="260" w:lineRule="atLeast"/>
    </w:pPr>
    <w:rPr>
      <w:sz w:val="21"/>
      <w:szCs w:val="21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">
    <w:name w:val="Table head"/>
    <w:qFormat/>
    <w:rsid w:val="001171CA"/>
    <w:pPr>
      <w:keepNext/>
      <w:spacing w:before="80" w:after="60"/>
    </w:pPr>
    <w:rPr>
      <w:b/>
      <w:sz w:val="22"/>
      <w:szCs w:val="24"/>
    </w:rPr>
  </w:style>
  <w:style w:type="paragraph" w:customStyle="1" w:styleId="Tablenumberedlevel1">
    <w:name w:val="Table numbered level 1"/>
    <w:next w:val="Normal"/>
    <w:rsid w:val="001171CA"/>
    <w:pPr>
      <w:numPr>
        <w:numId w:val="40"/>
      </w:numPr>
      <w:spacing w:before="40" w:after="40"/>
    </w:pPr>
    <w:rPr>
      <w:szCs w:val="21"/>
    </w:rPr>
  </w:style>
  <w:style w:type="paragraph" w:customStyle="1" w:styleId="Tablenumberedlevel2">
    <w:name w:val="Table numbered level 2"/>
    <w:basedOn w:val="Tablenumberedlevel1"/>
    <w:qFormat/>
    <w:rsid w:val="001171CA"/>
    <w:pPr>
      <w:numPr>
        <w:numId w:val="41"/>
      </w:numPr>
    </w:pPr>
  </w:style>
  <w:style w:type="paragraph" w:customStyle="1" w:styleId="Tablesub-strand">
    <w:name w:val="Table sub-strand"/>
    <w:basedOn w:val="Tabletext"/>
    <w:qFormat/>
    <w:rsid w:val="001171C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1171CA"/>
    <w:rPr>
      <w:i/>
    </w:rPr>
  </w:style>
  <w:style w:type="paragraph" w:customStyle="1" w:styleId="Tablesubhead">
    <w:name w:val="Table subhead"/>
    <w:basedOn w:val="Tablesub-strand"/>
    <w:rsid w:val="001171CA"/>
    <w:pPr>
      <w:spacing w:before="40"/>
    </w:pPr>
    <w:rPr>
      <w:color w:val="auto"/>
    </w:rPr>
  </w:style>
  <w:style w:type="paragraph" w:customStyle="1" w:styleId="Tabletitle">
    <w:name w:val="Table title"/>
    <w:basedOn w:val="Normal"/>
    <w:rsid w:val="001171CA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1171CA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171CA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71CA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13_USB\QSA%202013\Templates\ac_assmt_resource_portrait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>Year 1 assessment — Resource 1</Title>
  <Subtitle>Australian Curriculum — History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A6DF7765-9646-43E6-A2D1-89630B6F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ac_assmt_resource_portrait_v20.dotx</Template>
  <TotalTime>100</TotalTime>
  <Pages>4</Pages>
  <Words>180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resource</vt:lpstr>
    </vt:vector>
  </TitlesOfParts>
  <Company>Queensland Studies Authority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resource</dc:title>
  <dc:subject>Australian Curriculum Year 2 Mathematics</dc:subject>
  <dc:creator>Queensland Studies Authority</dc:creator>
  <cp:keywords>Sample assessment</cp:keywords>
  <cp:lastModifiedBy>Clare Murphy</cp:lastModifiedBy>
  <cp:revision>8</cp:revision>
  <cp:lastPrinted>2014-04-29T00:21:00Z</cp:lastPrinted>
  <dcterms:created xsi:type="dcterms:W3CDTF">2013-06-28T01:10:00Z</dcterms:created>
  <dcterms:modified xsi:type="dcterms:W3CDTF">2014-04-29T00:26:00Z</dcterms:modified>
  <cp:category>Australian Curriculum</cp:category>
</cp:coreProperties>
</file>