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5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4"/>
        <w:gridCol w:w="3461"/>
      </w:tblGrid>
      <w:tr w:rsidR="009845A4" w:rsidTr="009845A4">
        <w:tc>
          <w:tcPr>
            <w:tcW w:w="11704" w:type="dxa"/>
            <w:vAlign w:val="bottom"/>
            <w:hideMark/>
          </w:tcPr>
          <w:p w:rsidR="009845A4" w:rsidRDefault="00D96BDB" w:rsidP="009845A4">
            <w:pPr>
              <w:pStyle w:val="Titlegreen"/>
            </w:pPr>
            <w:bookmarkStart w:id="0" w:name="_GoBack"/>
            <w:bookmarkEnd w:id="0"/>
            <w:r>
              <w:t xml:space="preserve">Australian Curriculum Year </w:t>
            </w:r>
            <w:r w:rsidR="00D37E47">
              <w:t>2</w:t>
            </w:r>
            <w:r w:rsidR="009845A4">
              <w:t xml:space="preserve"> Mathematics</w:t>
            </w:r>
            <w:r w:rsidR="00E031FF">
              <w:t xml:space="preserve"> Sample assessment</w:t>
            </w:r>
            <w:r w:rsidR="009845A4">
              <w:t> </w:t>
            </w:r>
            <w:r w:rsidR="009845A4">
              <w:t>|</w:t>
            </w:r>
            <w:r w:rsidR="009845A4">
              <w:t> </w:t>
            </w:r>
            <w:r w:rsidR="009845A4">
              <w:t>Task-specific standards — matrix</w:t>
            </w:r>
          </w:p>
          <w:p w:rsidR="009845A4" w:rsidRDefault="00D37E47" w:rsidP="009845A4">
            <w:pPr>
              <w:pStyle w:val="Subtitle"/>
            </w:pPr>
            <w:r>
              <w:t>Feet</w:t>
            </w:r>
          </w:p>
        </w:tc>
        <w:tc>
          <w:tcPr>
            <w:tcW w:w="3461" w:type="dxa"/>
            <w:vAlign w:val="bottom"/>
            <w:hideMark/>
          </w:tcPr>
          <w:p w:rsidR="009845A4" w:rsidRDefault="009845A4">
            <w:pPr>
              <w:pStyle w:val="Studentname"/>
              <w:tabs>
                <w:tab w:val="left" w:pos="717"/>
                <w:tab w:val="right" w:leader="dot" w:pos="4395"/>
              </w:tabs>
            </w:pPr>
            <w:r>
              <w:t>Name</w:t>
            </w:r>
            <w:r>
              <w:tab/>
            </w:r>
            <w:r>
              <w:rPr>
                <w:sz w:val="20"/>
                <w:szCs w:val="20"/>
              </w:rPr>
              <w:tab/>
            </w:r>
          </w:p>
        </w:tc>
      </w:tr>
      <w:tr w:rsidR="009845A4" w:rsidTr="009845A4">
        <w:tc>
          <w:tcPr>
            <w:tcW w:w="15165" w:type="dxa"/>
            <w:gridSpan w:val="2"/>
            <w:vAlign w:val="bottom"/>
            <w:hideMark/>
          </w:tcPr>
          <w:p w:rsidR="009845A4" w:rsidRDefault="009845A4">
            <w:pPr>
              <w:pStyle w:val="Copyright"/>
            </w:pPr>
            <w:r>
              <w:t xml:space="preserve">© The State of Queensland (Queensland Studies Authority) and its licensors </w:t>
            </w:r>
            <w:r w:rsidR="007E1B0F">
              <w:t>2014</w:t>
            </w:r>
            <w:r>
              <w:t>. All web links correct at time of publication.</w:t>
            </w:r>
          </w:p>
        </w:tc>
      </w:tr>
    </w:tbl>
    <w:p w:rsidR="00134205" w:rsidRPr="00D37E47" w:rsidRDefault="00D37E47" w:rsidP="00D37E47">
      <w:pPr>
        <w:pStyle w:val="Purpose"/>
        <w:rPr>
          <w:rStyle w:val="InstructionsChar"/>
          <w:szCs w:val="22"/>
          <w:shd w:val="clear" w:color="auto" w:fill="auto"/>
        </w:rPr>
      </w:pPr>
      <w:r>
        <w:rPr>
          <w:b/>
          <w:szCs w:val="21"/>
        </w:rPr>
        <w:t xml:space="preserve">Purpose of assessment: </w:t>
      </w:r>
      <w:r>
        <w:t>To</w:t>
      </w:r>
      <w:r w:rsidRPr="003A56BE">
        <w:t xml:space="preserve"> compare and order class foot lengths, then create graphs to display and interpret the data.</w:t>
      </w:r>
    </w:p>
    <w:tbl>
      <w:tblPr>
        <w:tblW w:w="15451" w:type="dxa"/>
        <w:tblInd w:w="-3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2268"/>
        <w:gridCol w:w="2438"/>
        <w:gridCol w:w="2438"/>
        <w:gridCol w:w="2438"/>
        <w:gridCol w:w="2438"/>
        <w:gridCol w:w="2438"/>
      </w:tblGrid>
      <w:tr w:rsidR="00DA66FF" w:rsidRPr="00CA267E" w:rsidTr="003E4D8C">
        <w:trPr>
          <w:tblHeader/>
        </w:trPr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948D"/>
              <w:right w:val="nil"/>
              <w:tl2br w:val="nil"/>
              <w:tr2bl w:val="nil"/>
            </w:tcBorders>
            <w:shd w:val="clear" w:color="auto" w:fill="auto"/>
          </w:tcPr>
          <w:p w:rsidR="00DA66FF" w:rsidRPr="00CA267E" w:rsidRDefault="00DA66FF" w:rsidP="00193C77">
            <w:pPr>
              <w:pStyle w:val="Tablehead"/>
              <w:jc w:val="center"/>
              <w:rPr>
                <w:color w:val="FFFFFF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66FF" w:rsidRPr="00CA267E" w:rsidRDefault="00DA66FF" w:rsidP="001C595E">
            <w:pPr>
              <w:pStyle w:val="Tabletext"/>
              <w:spacing w:line="240" w:lineRule="auto"/>
              <w:rPr>
                <w:b/>
                <w:szCs w:val="20"/>
                <w:lang w:eastAsia="en-AU"/>
              </w:rPr>
            </w:pP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Applying</w:t>
            </w:r>
          </w:p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(AP)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Making connections</w:t>
            </w:r>
          </w:p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(MC)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Working with</w:t>
            </w:r>
          </w:p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(WW)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Exploring</w:t>
            </w:r>
          </w:p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(EX)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8CC8C9"/>
            <w:vAlign w:val="center"/>
          </w:tcPr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Becoming aware</w:t>
            </w:r>
          </w:p>
          <w:p w:rsidR="00DA66FF" w:rsidRPr="00CA267E" w:rsidRDefault="00DA66FF" w:rsidP="00193C77">
            <w:pPr>
              <w:pStyle w:val="Tablesubhead"/>
              <w:jc w:val="center"/>
              <w:rPr>
                <w:rFonts w:eastAsia="Arial Unicode MS"/>
                <w:szCs w:val="20"/>
              </w:rPr>
            </w:pPr>
            <w:r w:rsidRPr="00CA267E">
              <w:rPr>
                <w:rFonts w:eastAsia="Arial Unicode MS"/>
                <w:szCs w:val="20"/>
              </w:rPr>
              <w:t>(BA)</w:t>
            </w:r>
          </w:p>
        </w:tc>
      </w:tr>
      <w:tr w:rsidR="004D4D7F" w:rsidRPr="00CA267E" w:rsidTr="00033969">
        <w:trPr>
          <w:cantSplit/>
          <w:trHeight w:val="1816"/>
        </w:trPr>
        <w:tc>
          <w:tcPr>
            <w:tcW w:w="426" w:type="dxa"/>
            <w:vMerge w:val="restart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4D4D7F" w:rsidRPr="004C52C8" w:rsidRDefault="004D4D7F" w:rsidP="00860CD2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and Skills dimensions</w:t>
            </w:r>
          </w:p>
        </w:tc>
        <w:tc>
          <w:tcPr>
            <w:tcW w:w="567" w:type="dxa"/>
            <w:vMerge w:val="restart"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4D4D7F" w:rsidRPr="004C52C8" w:rsidRDefault="004D4D7F" w:rsidP="001B72E4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&amp; Fluency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761809" w:rsidRDefault="00761809" w:rsidP="00816EA9">
            <w:pPr>
              <w:pStyle w:val="Tablesubhead"/>
              <w:rPr>
                <w:lang w:eastAsia="en-AU"/>
              </w:rPr>
            </w:pPr>
            <w:r w:rsidRPr="00761809">
              <w:rPr>
                <w:lang w:eastAsia="en-AU"/>
              </w:rPr>
              <w:t xml:space="preserve">Procedural fluency </w:t>
            </w:r>
          </w:p>
          <w:p w:rsidR="004D4D7F" w:rsidRPr="00816EA9" w:rsidRDefault="0068033D" w:rsidP="00FA7087">
            <w:pPr>
              <w:pStyle w:val="Tabletext"/>
            </w:pPr>
            <w:r w:rsidRPr="0068033D">
              <w:t>Measurement of foot lengths using uniform informal units. Comparison and ordering of measurements.</w:t>
            </w:r>
          </w:p>
        </w:tc>
        <w:tc>
          <w:tcPr>
            <w:tcW w:w="2438" w:type="dxa"/>
            <w:tcBorders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CA267E" w:rsidRDefault="00243D76" w:rsidP="00243D76">
            <w:pPr>
              <w:pStyle w:val="Tabletext"/>
              <w:rPr>
                <w:szCs w:val="20"/>
              </w:rPr>
            </w:pPr>
            <w:r>
              <w:t>M</w:t>
            </w:r>
            <w:r w:rsidRPr="0068033D">
              <w:t xml:space="preserve">easurement </w:t>
            </w:r>
            <w:r w:rsidR="0068033D" w:rsidRPr="0068033D">
              <w:t>of length of foot outline by counting the u</w:t>
            </w:r>
            <w:r w:rsidR="002E7AD1">
              <w:t>niform informal units</w:t>
            </w:r>
            <w:r>
              <w:t>, accurately accounting for gaps and overlaps</w:t>
            </w:r>
            <w:r w:rsidR="002E7AD1">
              <w:t>. Correct comparison and ordering</w:t>
            </w:r>
            <w:r w:rsidR="0068033D" w:rsidRPr="0068033D">
              <w:t xml:space="preserve"> </w:t>
            </w:r>
            <w:r w:rsidR="002E7AD1">
              <w:t xml:space="preserve">using </w:t>
            </w:r>
            <w:r w:rsidR="0068033D" w:rsidRPr="0068033D">
              <w:t>several uniform informal unit measurements.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2E7AD1" w:rsidP="00055288">
            <w:pPr>
              <w:pStyle w:val="Tabletext"/>
            </w:pPr>
            <w:r>
              <w:t>M</w:t>
            </w:r>
            <w:r w:rsidRPr="0068033D">
              <w:t>easurement of length of foot outline by counting the uniform informal units</w:t>
            </w:r>
            <w:r w:rsidR="00055288">
              <w:t xml:space="preserve">, </w:t>
            </w:r>
            <w:r w:rsidRPr="00514E78">
              <w:t>accounting for gaps and overlaps to improve accuracy.</w:t>
            </w:r>
            <w:r w:rsidRPr="0068033D">
              <w:t xml:space="preserve"> </w:t>
            </w:r>
            <w:r>
              <w:t>Comparison and ordering</w:t>
            </w:r>
            <w:r w:rsidRPr="0068033D">
              <w:t xml:space="preserve"> </w:t>
            </w:r>
            <w:r>
              <w:t xml:space="preserve">using </w:t>
            </w:r>
            <w:r w:rsidRPr="0068033D">
              <w:t>uniform informal unit measurements.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68033D" w:rsidP="002E7AD1">
            <w:pPr>
              <w:pStyle w:val="Tabletext"/>
            </w:pPr>
            <w:r w:rsidRPr="0068033D">
              <w:t>Use of uniform informal units to mea</w:t>
            </w:r>
            <w:r w:rsidR="002E7AD1">
              <w:t>sure the length of foot outline</w:t>
            </w:r>
            <w:r w:rsidR="00055288">
              <w:t>.</w:t>
            </w:r>
            <w:r w:rsidRPr="0068033D">
              <w:t xml:space="preserve"> </w:t>
            </w:r>
            <w:r w:rsidR="002E7AD1">
              <w:t xml:space="preserve">Use of </w:t>
            </w:r>
            <w:r w:rsidRPr="0068033D">
              <w:t>informal measurements to identify whether one is the same, more or less than the other.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055288" w:rsidP="00055288">
            <w:pPr>
              <w:pStyle w:val="Tabletext"/>
            </w:pPr>
            <w:r>
              <w:t xml:space="preserve">Some use </w:t>
            </w:r>
            <w:r w:rsidRPr="0068033D">
              <w:t xml:space="preserve">of uniform informal units in a linear arrangement to measure outlines, with </w:t>
            </w:r>
            <w:r>
              <w:t>guidance</w:t>
            </w:r>
            <w:r w:rsidR="00033969">
              <w:t>.</w:t>
            </w:r>
            <w:r>
              <w:t xml:space="preserve"> 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E060BC" w:rsidRPr="00816EA9" w:rsidRDefault="0068033D" w:rsidP="00E060BC">
            <w:pPr>
              <w:pStyle w:val="Tabletext"/>
            </w:pPr>
            <w:r w:rsidRPr="0068033D">
              <w:t>Placement of uniform informal units in a linear arrangement to measure outlines, with direction</w:t>
            </w:r>
            <w:r w:rsidR="00033969">
              <w:t>.</w:t>
            </w:r>
          </w:p>
        </w:tc>
      </w:tr>
      <w:tr w:rsidR="001B72E4" w:rsidRPr="00CA267E" w:rsidTr="00033969">
        <w:trPr>
          <w:cantSplit/>
          <w:trHeight w:val="1151"/>
        </w:trPr>
        <w:tc>
          <w:tcPr>
            <w:tcW w:w="426" w:type="dxa"/>
            <w:vMerge/>
            <w:tcBorders>
              <w:top w:val="single" w:sz="4" w:space="0" w:color="00948D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B72E4" w:rsidRPr="004C52C8" w:rsidRDefault="001B72E4" w:rsidP="00860CD2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dashSmallGap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1B72E4" w:rsidRPr="004C52C8" w:rsidRDefault="001B72E4" w:rsidP="00860CD2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FFFFFF"/>
              <w:left w:val="dashSmallGap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1B72E4" w:rsidRDefault="00761809" w:rsidP="00816EA9">
            <w:pPr>
              <w:pStyle w:val="Tablesubhead"/>
              <w:rPr>
                <w:lang w:eastAsia="en-AU"/>
              </w:rPr>
            </w:pPr>
            <w:r w:rsidRPr="00FC2741">
              <w:t>Mathematical language and symbols</w:t>
            </w:r>
            <w:r w:rsidRPr="00CA267E">
              <w:rPr>
                <w:lang w:eastAsia="en-AU"/>
              </w:rPr>
              <w:t xml:space="preserve"> </w:t>
            </w:r>
          </w:p>
          <w:p w:rsidR="0033438A" w:rsidRPr="00816EA9" w:rsidRDefault="0068033D" w:rsidP="00761809">
            <w:pPr>
              <w:pStyle w:val="Tabletext"/>
            </w:pPr>
            <w:r w:rsidRPr="0068033D">
              <w:t>Use of mathematical language and symbols when discussing results and organising data</w:t>
            </w:r>
            <w:r w:rsidR="003E4D8C">
              <w:t>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B72E4" w:rsidRPr="00CA267E" w:rsidRDefault="0068033D" w:rsidP="00816EA9">
            <w:pPr>
              <w:pStyle w:val="Tabletext"/>
            </w:pPr>
            <w:r w:rsidRPr="0068033D">
              <w:t xml:space="preserve">Effective and clear use of mathematical language and symbols when describing and explaining results and </w:t>
            </w:r>
            <w:r w:rsidR="00055288">
              <w:t xml:space="preserve">organising and </w:t>
            </w:r>
            <w:r w:rsidRPr="0068033D">
              <w:t>correctly graphing data.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B72E4" w:rsidRPr="00816EA9" w:rsidRDefault="00055288" w:rsidP="00055288">
            <w:pPr>
              <w:pStyle w:val="Tabletext"/>
            </w:pPr>
            <w:r>
              <w:t xml:space="preserve">Consistent </w:t>
            </w:r>
            <w:r w:rsidRPr="0068033D">
              <w:t xml:space="preserve">use of mathematical language and symbols when describing and explaining results and </w:t>
            </w:r>
            <w:r>
              <w:t xml:space="preserve">organising and </w:t>
            </w:r>
            <w:r w:rsidRPr="0068033D">
              <w:t>graphing data.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B72E4" w:rsidRPr="00816EA9" w:rsidRDefault="0068033D" w:rsidP="00E060BC">
            <w:pPr>
              <w:pStyle w:val="Tabletext"/>
            </w:pPr>
            <w:r w:rsidRPr="0068033D">
              <w:t>Use of everyday language and some mathematical language and symbols when describing results and organising data appropriately in lists, tables and graphs.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B72E4" w:rsidRPr="00816EA9" w:rsidRDefault="0068033D" w:rsidP="00816EA9">
            <w:pPr>
              <w:pStyle w:val="Tabletext"/>
            </w:pPr>
            <w:r w:rsidRPr="0068033D">
              <w:t>Use of everyday language and some aspects of mathematical language and symbols when describing results and collecting data.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156E93" w:rsidRPr="008B3534" w:rsidRDefault="0068033D" w:rsidP="00156E93">
            <w:pPr>
              <w:pStyle w:val="Tabletext"/>
              <w:rPr>
                <w:rStyle w:val="InstructionsChar"/>
                <w:rFonts w:eastAsia="Arial Unicode MS"/>
              </w:rPr>
            </w:pPr>
            <w:r w:rsidRPr="0068033D">
              <w:t>Use of everyday language to make lists of data and compare and order outlines.</w:t>
            </w:r>
          </w:p>
          <w:p w:rsidR="001B72E4" w:rsidRPr="00816EA9" w:rsidRDefault="001B72E4" w:rsidP="00816EA9">
            <w:pPr>
              <w:pStyle w:val="Tabletext"/>
            </w:pPr>
          </w:p>
        </w:tc>
      </w:tr>
      <w:tr w:rsidR="004D4D7F" w:rsidRPr="00CA267E" w:rsidTr="00033969">
        <w:trPr>
          <w:cantSplit/>
          <w:trHeight w:val="1000"/>
        </w:trPr>
        <w:tc>
          <w:tcPr>
            <w:tcW w:w="426" w:type="dxa"/>
            <w:vMerge/>
            <w:tcBorders>
              <w:top w:val="single" w:sz="4" w:space="0" w:color="00948D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4D4D7F" w:rsidRPr="004C52C8" w:rsidRDefault="004D4D7F" w:rsidP="00860CD2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00948D"/>
              <w:right w:val="dashSmallGap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4D4D7F" w:rsidRPr="004C52C8" w:rsidRDefault="004D4D7F" w:rsidP="00860CD2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Problem solving &amp; Reasoning</w:t>
            </w:r>
          </w:p>
        </w:tc>
        <w:tc>
          <w:tcPr>
            <w:tcW w:w="2268" w:type="dxa"/>
            <w:tcBorders>
              <w:top w:val="single" w:sz="4" w:space="0" w:color="FFFFFF"/>
              <w:left w:val="dashSmallGap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761809" w:rsidRDefault="00761809" w:rsidP="003951AD">
            <w:pPr>
              <w:pStyle w:val="Tabletext"/>
              <w:rPr>
                <w:b/>
                <w:lang w:eastAsia="en-AU"/>
              </w:rPr>
            </w:pPr>
            <w:r w:rsidRPr="00761809">
              <w:rPr>
                <w:b/>
                <w:lang w:eastAsia="en-AU"/>
              </w:rPr>
              <w:t xml:space="preserve">Reasoning and justification </w:t>
            </w:r>
          </w:p>
          <w:p w:rsidR="004D4D7F" w:rsidRPr="00816EA9" w:rsidRDefault="0068033D" w:rsidP="003951AD">
            <w:pPr>
              <w:pStyle w:val="Tabletext"/>
            </w:pPr>
            <w:r w:rsidRPr="0068033D">
              <w:t>Explanation of choices and description of results of uniform informal unit measurements. Inferences from data to answer questions.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CA267E" w:rsidRDefault="0068033D" w:rsidP="00816EA9">
            <w:pPr>
              <w:pStyle w:val="Tabletext"/>
            </w:pPr>
            <w:r w:rsidRPr="0068033D">
              <w:t>Clear explanation of choices and a strategy to improve the accuracy of the uniform informal unit measurements. Valid inferences about data and clear explanation</w:t>
            </w:r>
            <w:r w:rsidR="007155A9">
              <w:t>s</w:t>
            </w:r>
            <w:r w:rsidRPr="0068033D">
              <w:t xml:space="preserve"> of conclusions.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553C67" w:rsidP="00802798">
            <w:pPr>
              <w:pStyle w:val="Tabletext"/>
            </w:pPr>
            <w:r>
              <w:t>E</w:t>
            </w:r>
            <w:r w:rsidRPr="0068033D">
              <w:t xml:space="preserve">xplanation of choices and </w:t>
            </w:r>
            <w:r w:rsidR="00CC25F8">
              <w:t xml:space="preserve">a </w:t>
            </w:r>
            <w:r w:rsidRPr="0068033D">
              <w:t>strategy</w:t>
            </w:r>
            <w:r w:rsidR="007155A9">
              <w:t xml:space="preserve"> about </w:t>
            </w:r>
            <w:r w:rsidR="00802798">
              <w:t xml:space="preserve">the </w:t>
            </w:r>
            <w:r w:rsidR="007155A9">
              <w:t xml:space="preserve">accuracy </w:t>
            </w:r>
            <w:r w:rsidR="00802798">
              <w:t>of</w:t>
            </w:r>
            <w:r w:rsidR="007155A9">
              <w:t xml:space="preserve"> measuring</w:t>
            </w:r>
            <w:r w:rsidR="00CC25F8">
              <w:t xml:space="preserve"> using </w:t>
            </w:r>
            <w:r w:rsidRPr="0068033D">
              <w:t>uniform informal unit</w:t>
            </w:r>
            <w:r w:rsidR="00CC25F8">
              <w:t>s</w:t>
            </w:r>
            <w:r w:rsidRPr="0068033D">
              <w:t xml:space="preserve">. </w:t>
            </w:r>
            <w:r>
              <w:t>I</w:t>
            </w:r>
            <w:r w:rsidRPr="0068033D">
              <w:t>nferences abou</w:t>
            </w:r>
            <w:r>
              <w:t>t data and</w:t>
            </w:r>
            <w:r w:rsidR="00CC25F8">
              <w:t xml:space="preserve"> </w:t>
            </w:r>
            <w:r w:rsidRPr="0068033D">
              <w:t>explanation</w:t>
            </w:r>
            <w:r w:rsidR="007155A9">
              <w:t>s</w:t>
            </w:r>
            <w:r w:rsidRPr="0068033D">
              <w:t xml:space="preserve"> of conclusions.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68033D" w:rsidP="008D721F">
            <w:pPr>
              <w:pStyle w:val="Tabletext"/>
            </w:pPr>
            <w:r w:rsidRPr="0068033D">
              <w:t xml:space="preserve">Description of information in tables and graphs and of uniform informal unit measurements. </w:t>
            </w:r>
            <w:r w:rsidR="008D721F">
              <w:t>I</w:t>
            </w:r>
            <w:r w:rsidRPr="0068033D">
              <w:t>nferences about the data.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68033D" w:rsidP="005E17FF">
            <w:pPr>
              <w:pStyle w:val="Tabletext"/>
            </w:pPr>
            <w:r w:rsidRPr="0068033D">
              <w:t>Partial descriptions of conclusions.</w:t>
            </w:r>
          </w:p>
        </w:tc>
        <w:tc>
          <w:tcPr>
            <w:tcW w:w="24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4D4D7F" w:rsidRPr="00816EA9" w:rsidRDefault="0068033D" w:rsidP="005E17FF">
            <w:pPr>
              <w:pStyle w:val="Tabletext"/>
            </w:pPr>
            <w:r w:rsidRPr="0068033D">
              <w:t>Isolated statements about data.</w:t>
            </w:r>
          </w:p>
        </w:tc>
      </w:tr>
    </w:tbl>
    <w:p w:rsidR="00AE5E34" w:rsidRPr="00423CF7" w:rsidRDefault="00AE5E34" w:rsidP="006D2F26">
      <w:pPr>
        <w:pStyle w:val="smallspace"/>
      </w:pPr>
    </w:p>
    <w:sectPr w:rsidR="00AE5E34" w:rsidRPr="00423CF7" w:rsidSect="00114DB5">
      <w:footerReference w:type="default" r:id="rId9"/>
      <w:headerReference w:type="first" r:id="rId10"/>
      <w:footerReference w:type="first" r:id="rId11"/>
      <w:endnotePr>
        <w:numFmt w:val="decimal"/>
      </w:endnotePr>
      <w:pgSz w:w="16840" w:h="11907" w:orient="landscape" w:code="9"/>
      <w:pgMar w:top="284" w:right="851" w:bottom="851" w:left="851" w:header="283" w:footer="283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8A6" w:rsidRPr="00235274" w:rsidRDefault="000868A6" w:rsidP="00235274">
      <w:pPr>
        <w:pStyle w:val="footnoteseparator"/>
      </w:pPr>
    </w:p>
  </w:endnote>
  <w:endnote w:type="continuationSeparator" w:id="0">
    <w:p w:rsidR="000868A6" w:rsidRDefault="000868A6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50"/>
      <w:gridCol w:w="5150"/>
      <w:gridCol w:w="5151"/>
    </w:tblGrid>
    <w:tr w:rsidR="00D55C1A" w:rsidRPr="003660AA" w:rsidTr="00F64780">
      <w:tc>
        <w:tcPr>
          <w:tcW w:w="5150" w:type="dxa"/>
          <w:shd w:val="clear" w:color="auto" w:fill="auto"/>
          <w:vAlign w:val="center"/>
        </w:tcPr>
        <w:p w:rsidR="00D55C1A" w:rsidRDefault="00D55C1A" w:rsidP="00D37E47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Australian Curriculum</w:t>
          </w:r>
          <w:r>
            <w:rPr>
              <w:color w:val="00948D"/>
              <w:sz w:val="18"/>
              <w:szCs w:val="18"/>
            </w:rPr>
            <w:br/>
            <w:t>Year</w:t>
          </w:r>
          <w:r w:rsidR="00D96BDB">
            <w:rPr>
              <w:color w:val="00948D"/>
              <w:sz w:val="18"/>
              <w:szCs w:val="18"/>
            </w:rPr>
            <w:t xml:space="preserve"> </w:t>
          </w:r>
          <w:r w:rsidR="00D37E47">
            <w:rPr>
              <w:color w:val="00948D"/>
              <w:sz w:val="18"/>
              <w:szCs w:val="18"/>
            </w:rPr>
            <w:t>2 M</w:t>
          </w:r>
          <w:r w:rsidR="00114DB5" w:rsidRPr="00114DB5">
            <w:rPr>
              <w:color w:val="00948D"/>
              <w:sz w:val="18"/>
              <w:szCs w:val="18"/>
            </w:rPr>
            <w:t>athematics</w:t>
          </w:r>
        </w:p>
      </w:tc>
      <w:tc>
        <w:tcPr>
          <w:tcW w:w="5150" w:type="dxa"/>
          <w:shd w:val="clear" w:color="auto" w:fill="auto"/>
          <w:vAlign w:val="center"/>
        </w:tcPr>
        <w:p w:rsidR="00D37E47" w:rsidRDefault="00156E93" w:rsidP="00D37E47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Feet</w:t>
          </w:r>
          <w:r w:rsidR="00D55C1A" w:rsidRPr="00D55C1A">
            <w:rPr>
              <w:color w:val="00948D"/>
              <w:sz w:val="18"/>
              <w:szCs w:val="18"/>
            </w:rPr>
            <w:t xml:space="preserve"> </w:t>
          </w:r>
        </w:p>
        <w:p w:rsidR="00D55C1A" w:rsidRPr="00D55C1A" w:rsidRDefault="00D37E47" w:rsidP="00D37E47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Unit: Is the whole greater than the sum of its parts?</w:t>
          </w:r>
        </w:p>
      </w:tc>
      <w:tc>
        <w:tcPr>
          <w:tcW w:w="5151" w:type="dxa"/>
          <w:shd w:val="clear" w:color="auto" w:fill="auto"/>
          <w:vAlign w:val="center"/>
        </w:tcPr>
        <w:p w:rsidR="00D55C1A" w:rsidRDefault="00D55C1A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Task-specific standards — matrix</w:t>
          </w:r>
        </w:p>
      </w:tc>
    </w:tr>
  </w:tbl>
  <w:p w:rsidR="00D55C1A" w:rsidRPr="00E506E5" w:rsidRDefault="00D55C1A" w:rsidP="00114DB5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Default="00F03C76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5520DD25" wp14:editId="68D0AEE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8A6" w:rsidRDefault="000868A6" w:rsidP="00E506E5">
      <w:pPr>
        <w:pStyle w:val="footnoteseparator"/>
      </w:pPr>
    </w:p>
  </w:footnote>
  <w:footnote w:type="continuationSeparator" w:id="0">
    <w:p w:rsidR="000868A6" w:rsidRDefault="00086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Pr="002E4C72" w:rsidRDefault="00F03C76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3E13116F" wp14:editId="7C90AB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D55C1A" w:rsidTr="004E0C69">
      <w:tc>
        <w:tcPr>
          <w:tcW w:w="10450" w:type="dxa"/>
          <w:shd w:val="clear" w:color="auto" w:fill="auto"/>
        </w:tcPr>
        <w:p w:rsidR="00D55C1A" w:rsidRPr="00F561C0" w:rsidRDefault="00D55C1A" w:rsidP="00F561C0">
          <w:r w:rsidRPr="00F561C0">
            <w:t>Insert fact sheet title</w:t>
          </w:r>
        </w:p>
        <w:p w:rsidR="00D55C1A" w:rsidRPr="00F561C0" w:rsidRDefault="00D55C1A" w:rsidP="00F561C0">
          <w:r w:rsidRPr="00F561C0">
            <w:t>Insert fact sheet subtitle (if necessary)</w:t>
          </w:r>
        </w:p>
        <w:p w:rsidR="00D55C1A" w:rsidRPr="004E0C69" w:rsidRDefault="00D55C1A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D55C1A" w:rsidRPr="00954490" w:rsidRDefault="00D55C1A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4F65124B"/>
    <w:multiLevelType w:val="multilevel"/>
    <w:tmpl w:val="D03C0D98"/>
    <w:numStyleLink w:val="BulletsList"/>
  </w:abstractNum>
  <w:abstractNum w:abstractNumId="4">
    <w:nsid w:val="57E65A18"/>
    <w:multiLevelType w:val="multilevel"/>
    <w:tmpl w:val="D03C0D98"/>
    <w:numStyleLink w:val="BulletsList"/>
  </w:abstractNum>
  <w:abstractNum w:abstractNumId="5">
    <w:nsid w:val="5C03232B"/>
    <w:multiLevelType w:val="multilevel"/>
    <w:tmpl w:val="D03C0D98"/>
    <w:numStyleLink w:val="BulletsList"/>
  </w:abstractNum>
  <w:abstractNum w:abstractNumId="6">
    <w:nsid w:val="63324517"/>
    <w:multiLevelType w:val="multilevel"/>
    <w:tmpl w:val="D03C0D98"/>
    <w:numStyleLink w:val="BulletsList"/>
  </w:abstractNum>
  <w:abstractNum w:abstractNumId="7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413B8C"/>
    <w:multiLevelType w:val="multilevel"/>
    <w:tmpl w:val="D03C0D98"/>
    <w:numStyleLink w:val="BulletsList"/>
  </w:abstractNum>
  <w:abstractNum w:abstractNumId="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90"/>
    <w:rsid w:val="0000155F"/>
    <w:rsid w:val="00001DE7"/>
    <w:rsid w:val="00002C76"/>
    <w:rsid w:val="00005BFD"/>
    <w:rsid w:val="0000652A"/>
    <w:rsid w:val="000077A0"/>
    <w:rsid w:val="00010994"/>
    <w:rsid w:val="00013DC7"/>
    <w:rsid w:val="00025D91"/>
    <w:rsid w:val="0002746D"/>
    <w:rsid w:val="00030551"/>
    <w:rsid w:val="00032413"/>
    <w:rsid w:val="00033969"/>
    <w:rsid w:val="00033DBD"/>
    <w:rsid w:val="00035203"/>
    <w:rsid w:val="00042417"/>
    <w:rsid w:val="00042CCA"/>
    <w:rsid w:val="00043015"/>
    <w:rsid w:val="00044413"/>
    <w:rsid w:val="00046924"/>
    <w:rsid w:val="00054543"/>
    <w:rsid w:val="00055288"/>
    <w:rsid w:val="00061E1A"/>
    <w:rsid w:val="0006205A"/>
    <w:rsid w:val="000658BE"/>
    <w:rsid w:val="00065B02"/>
    <w:rsid w:val="00067264"/>
    <w:rsid w:val="00073A08"/>
    <w:rsid w:val="0007560B"/>
    <w:rsid w:val="00083F6D"/>
    <w:rsid w:val="00085EF6"/>
    <w:rsid w:val="000868A6"/>
    <w:rsid w:val="000869F0"/>
    <w:rsid w:val="00093818"/>
    <w:rsid w:val="00095CC0"/>
    <w:rsid w:val="000A0941"/>
    <w:rsid w:val="000A1078"/>
    <w:rsid w:val="000A28EF"/>
    <w:rsid w:val="000A57F6"/>
    <w:rsid w:val="000A6B3B"/>
    <w:rsid w:val="000B0432"/>
    <w:rsid w:val="000B0F15"/>
    <w:rsid w:val="000B1D71"/>
    <w:rsid w:val="000B2F97"/>
    <w:rsid w:val="000B5758"/>
    <w:rsid w:val="000B63A8"/>
    <w:rsid w:val="000C228A"/>
    <w:rsid w:val="000C5525"/>
    <w:rsid w:val="000C7031"/>
    <w:rsid w:val="000C76A5"/>
    <w:rsid w:val="000C7E57"/>
    <w:rsid w:val="000D1DA8"/>
    <w:rsid w:val="000D2D55"/>
    <w:rsid w:val="000D4545"/>
    <w:rsid w:val="000E1FFE"/>
    <w:rsid w:val="000E35F3"/>
    <w:rsid w:val="000E3F33"/>
    <w:rsid w:val="000E49E2"/>
    <w:rsid w:val="000E75D3"/>
    <w:rsid w:val="000F1EC4"/>
    <w:rsid w:val="000F7321"/>
    <w:rsid w:val="000F76EF"/>
    <w:rsid w:val="001029DB"/>
    <w:rsid w:val="00102F31"/>
    <w:rsid w:val="0011108C"/>
    <w:rsid w:val="00112C59"/>
    <w:rsid w:val="00114248"/>
    <w:rsid w:val="00114DB5"/>
    <w:rsid w:val="00116631"/>
    <w:rsid w:val="00123D2D"/>
    <w:rsid w:val="00124A32"/>
    <w:rsid w:val="00127676"/>
    <w:rsid w:val="001304D3"/>
    <w:rsid w:val="00130772"/>
    <w:rsid w:val="00133CFB"/>
    <w:rsid w:val="00134205"/>
    <w:rsid w:val="00135C0D"/>
    <w:rsid w:val="00136DFD"/>
    <w:rsid w:val="00140672"/>
    <w:rsid w:val="00143E68"/>
    <w:rsid w:val="00145904"/>
    <w:rsid w:val="00151DE8"/>
    <w:rsid w:val="00152168"/>
    <w:rsid w:val="0015354A"/>
    <w:rsid w:val="001551A7"/>
    <w:rsid w:val="00156E93"/>
    <w:rsid w:val="001625E6"/>
    <w:rsid w:val="00167D70"/>
    <w:rsid w:val="001703E9"/>
    <w:rsid w:val="001739A8"/>
    <w:rsid w:val="001771DA"/>
    <w:rsid w:val="00177A03"/>
    <w:rsid w:val="00180F53"/>
    <w:rsid w:val="001838A0"/>
    <w:rsid w:val="00192ADB"/>
    <w:rsid w:val="00192FF4"/>
    <w:rsid w:val="00193C77"/>
    <w:rsid w:val="00194784"/>
    <w:rsid w:val="001947AE"/>
    <w:rsid w:val="00195954"/>
    <w:rsid w:val="001975A9"/>
    <w:rsid w:val="001978BA"/>
    <w:rsid w:val="001A51A3"/>
    <w:rsid w:val="001A7D7B"/>
    <w:rsid w:val="001B5F46"/>
    <w:rsid w:val="001B72E4"/>
    <w:rsid w:val="001C11BE"/>
    <w:rsid w:val="001C3769"/>
    <w:rsid w:val="001C595E"/>
    <w:rsid w:val="001C6D32"/>
    <w:rsid w:val="001D6C85"/>
    <w:rsid w:val="001E1961"/>
    <w:rsid w:val="001E3240"/>
    <w:rsid w:val="001E51B1"/>
    <w:rsid w:val="001E685A"/>
    <w:rsid w:val="001F0A2A"/>
    <w:rsid w:val="001F1CE1"/>
    <w:rsid w:val="001F2178"/>
    <w:rsid w:val="001F2CC8"/>
    <w:rsid w:val="001F6C01"/>
    <w:rsid w:val="00200478"/>
    <w:rsid w:val="002008B6"/>
    <w:rsid w:val="00200B41"/>
    <w:rsid w:val="0020301A"/>
    <w:rsid w:val="00203B1B"/>
    <w:rsid w:val="00205D97"/>
    <w:rsid w:val="00205DB3"/>
    <w:rsid w:val="00207832"/>
    <w:rsid w:val="00210577"/>
    <w:rsid w:val="00211AA8"/>
    <w:rsid w:val="00213F20"/>
    <w:rsid w:val="00221C9C"/>
    <w:rsid w:val="0022261D"/>
    <w:rsid w:val="0022454E"/>
    <w:rsid w:val="00227B1B"/>
    <w:rsid w:val="002302E1"/>
    <w:rsid w:val="0023068B"/>
    <w:rsid w:val="00230B64"/>
    <w:rsid w:val="00233035"/>
    <w:rsid w:val="00233BB5"/>
    <w:rsid w:val="00234025"/>
    <w:rsid w:val="00235274"/>
    <w:rsid w:val="00237879"/>
    <w:rsid w:val="00237CFA"/>
    <w:rsid w:val="00243D76"/>
    <w:rsid w:val="00244FA0"/>
    <w:rsid w:val="00247A2E"/>
    <w:rsid w:val="00250589"/>
    <w:rsid w:val="00253772"/>
    <w:rsid w:val="00253CCA"/>
    <w:rsid w:val="00253F90"/>
    <w:rsid w:val="00257036"/>
    <w:rsid w:val="00262D35"/>
    <w:rsid w:val="002709C1"/>
    <w:rsid w:val="00274EBE"/>
    <w:rsid w:val="002809D8"/>
    <w:rsid w:val="00282CDA"/>
    <w:rsid w:val="00283EBC"/>
    <w:rsid w:val="0028641F"/>
    <w:rsid w:val="00286A7F"/>
    <w:rsid w:val="00286D72"/>
    <w:rsid w:val="00292FF4"/>
    <w:rsid w:val="00294999"/>
    <w:rsid w:val="00296F03"/>
    <w:rsid w:val="002A07DC"/>
    <w:rsid w:val="002A5CA3"/>
    <w:rsid w:val="002A67FA"/>
    <w:rsid w:val="002B079D"/>
    <w:rsid w:val="002B1791"/>
    <w:rsid w:val="002B31D6"/>
    <w:rsid w:val="002B35FD"/>
    <w:rsid w:val="002B568A"/>
    <w:rsid w:val="002B66CD"/>
    <w:rsid w:val="002C0575"/>
    <w:rsid w:val="002C1F67"/>
    <w:rsid w:val="002C3949"/>
    <w:rsid w:val="002C4133"/>
    <w:rsid w:val="002C553F"/>
    <w:rsid w:val="002C6620"/>
    <w:rsid w:val="002D23BF"/>
    <w:rsid w:val="002D290F"/>
    <w:rsid w:val="002D5BB6"/>
    <w:rsid w:val="002D7859"/>
    <w:rsid w:val="002E0D29"/>
    <w:rsid w:val="002E16C0"/>
    <w:rsid w:val="002E4C72"/>
    <w:rsid w:val="002E5DB1"/>
    <w:rsid w:val="002E7AD1"/>
    <w:rsid w:val="002F25CE"/>
    <w:rsid w:val="002F33A4"/>
    <w:rsid w:val="00301FBE"/>
    <w:rsid w:val="003044FC"/>
    <w:rsid w:val="00310E23"/>
    <w:rsid w:val="003234A0"/>
    <w:rsid w:val="00327AE2"/>
    <w:rsid w:val="00330CF7"/>
    <w:rsid w:val="003324AE"/>
    <w:rsid w:val="00333059"/>
    <w:rsid w:val="0033354D"/>
    <w:rsid w:val="0033438A"/>
    <w:rsid w:val="003346A4"/>
    <w:rsid w:val="003358FA"/>
    <w:rsid w:val="00336B2B"/>
    <w:rsid w:val="003406AC"/>
    <w:rsid w:val="00343649"/>
    <w:rsid w:val="003469BE"/>
    <w:rsid w:val="00346E9C"/>
    <w:rsid w:val="003476A5"/>
    <w:rsid w:val="003520E4"/>
    <w:rsid w:val="00352D72"/>
    <w:rsid w:val="003547DB"/>
    <w:rsid w:val="00355A4A"/>
    <w:rsid w:val="0036333C"/>
    <w:rsid w:val="003636A6"/>
    <w:rsid w:val="00364E09"/>
    <w:rsid w:val="00365706"/>
    <w:rsid w:val="003660AA"/>
    <w:rsid w:val="003664A3"/>
    <w:rsid w:val="00372E92"/>
    <w:rsid w:val="00374483"/>
    <w:rsid w:val="0037711E"/>
    <w:rsid w:val="00377CF3"/>
    <w:rsid w:val="00384201"/>
    <w:rsid w:val="00387394"/>
    <w:rsid w:val="00393E8B"/>
    <w:rsid w:val="003951AD"/>
    <w:rsid w:val="0039537C"/>
    <w:rsid w:val="00396C14"/>
    <w:rsid w:val="003A51EC"/>
    <w:rsid w:val="003A5A56"/>
    <w:rsid w:val="003B02A7"/>
    <w:rsid w:val="003B07B0"/>
    <w:rsid w:val="003B372A"/>
    <w:rsid w:val="003C2A5D"/>
    <w:rsid w:val="003C5172"/>
    <w:rsid w:val="003C6914"/>
    <w:rsid w:val="003D50BF"/>
    <w:rsid w:val="003D7CEA"/>
    <w:rsid w:val="003E0E83"/>
    <w:rsid w:val="003E415C"/>
    <w:rsid w:val="003E4D8C"/>
    <w:rsid w:val="003E5BFB"/>
    <w:rsid w:val="003E62B0"/>
    <w:rsid w:val="003E7A35"/>
    <w:rsid w:val="003F1A88"/>
    <w:rsid w:val="003F1B1C"/>
    <w:rsid w:val="003F2D9F"/>
    <w:rsid w:val="003F65E2"/>
    <w:rsid w:val="004005C2"/>
    <w:rsid w:val="00400750"/>
    <w:rsid w:val="004035EE"/>
    <w:rsid w:val="00404FF4"/>
    <w:rsid w:val="0040664C"/>
    <w:rsid w:val="004100FC"/>
    <w:rsid w:val="00415B31"/>
    <w:rsid w:val="00415F52"/>
    <w:rsid w:val="004167A6"/>
    <w:rsid w:val="00417E9D"/>
    <w:rsid w:val="00423A60"/>
    <w:rsid w:val="00423CF7"/>
    <w:rsid w:val="00426E65"/>
    <w:rsid w:val="00426F27"/>
    <w:rsid w:val="0043012A"/>
    <w:rsid w:val="004326CA"/>
    <w:rsid w:val="00433111"/>
    <w:rsid w:val="00433BEC"/>
    <w:rsid w:val="004456BE"/>
    <w:rsid w:val="004507A3"/>
    <w:rsid w:val="00451B64"/>
    <w:rsid w:val="0045314A"/>
    <w:rsid w:val="00455603"/>
    <w:rsid w:val="00456DE6"/>
    <w:rsid w:val="00460455"/>
    <w:rsid w:val="00466631"/>
    <w:rsid w:val="00466CF1"/>
    <w:rsid w:val="00470904"/>
    <w:rsid w:val="00472DDE"/>
    <w:rsid w:val="004730FF"/>
    <w:rsid w:val="00474CDB"/>
    <w:rsid w:val="00475EF5"/>
    <w:rsid w:val="00475F85"/>
    <w:rsid w:val="00477FEA"/>
    <w:rsid w:val="00480CF9"/>
    <w:rsid w:val="004811BB"/>
    <w:rsid w:val="00481A3E"/>
    <w:rsid w:val="00483F3B"/>
    <w:rsid w:val="00487176"/>
    <w:rsid w:val="00487990"/>
    <w:rsid w:val="00490BAB"/>
    <w:rsid w:val="00495087"/>
    <w:rsid w:val="00495233"/>
    <w:rsid w:val="00497691"/>
    <w:rsid w:val="004A0DA2"/>
    <w:rsid w:val="004A2506"/>
    <w:rsid w:val="004A2826"/>
    <w:rsid w:val="004A2CBA"/>
    <w:rsid w:val="004A3149"/>
    <w:rsid w:val="004A60BB"/>
    <w:rsid w:val="004A63FF"/>
    <w:rsid w:val="004A69B7"/>
    <w:rsid w:val="004A6B37"/>
    <w:rsid w:val="004B2061"/>
    <w:rsid w:val="004B6475"/>
    <w:rsid w:val="004C13F5"/>
    <w:rsid w:val="004C146C"/>
    <w:rsid w:val="004C3954"/>
    <w:rsid w:val="004C43C1"/>
    <w:rsid w:val="004C52C8"/>
    <w:rsid w:val="004C61E9"/>
    <w:rsid w:val="004C63CC"/>
    <w:rsid w:val="004C7384"/>
    <w:rsid w:val="004D04F0"/>
    <w:rsid w:val="004D19DD"/>
    <w:rsid w:val="004D29AA"/>
    <w:rsid w:val="004D30C2"/>
    <w:rsid w:val="004D4D7F"/>
    <w:rsid w:val="004D4E6A"/>
    <w:rsid w:val="004E0C69"/>
    <w:rsid w:val="004E127A"/>
    <w:rsid w:val="004E39D5"/>
    <w:rsid w:val="004E3ACE"/>
    <w:rsid w:val="004E5C44"/>
    <w:rsid w:val="004F19BA"/>
    <w:rsid w:val="004F2D2B"/>
    <w:rsid w:val="004F36D4"/>
    <w:rsid w:val="004F3B8B"/>
    <w:rsid w:val="004F3D43"/>
    <w:rsid w:val="004F5C6A"/>
    <w:rsid w:val="004F6801"/>
    <w:rsid w:val="004F6974"/>
    <w:rsid w:val="005052ED"/>
    <w:rsid w:val="00506608"/>
    <w:rsid w:val="00512864"/>
    <w:rsid w:val="00512F1A"/>
    <w:rsid w:val="00514DD5"/>
    <w:rsid w:val="00514E78"/>
    <w:rsid w:val="0052010F"/>
    <w:rsid w:val="005213F2"/>
    <w:rsid w:val="00522F16"/>
    <w:rsid w:val="0052313B"/>
    <w:rsid w:val="0052513B"/>
    <w:rsid w:val="00526536"/>
    <w:rsid w:val="00532DA1"/>
    <w:rsid w:val="00537D1B"/>
    <w:rsid w:val="00544562"/>
    <w:rsid w:val="0055092E"/>
    <w:rsid w:val="00553C67"/>
    <w:rsid w:val="00555EA8"/>
    <w:rsid w:val="005632AE"/>
    <w:rsid w:val="005678C2"/>
    <w:rsid w:val="00574F87"/>
    <w:rsid w:val="00576206"/>
    <w:rsid w:val="00580187"/>
    <w:rsid w:val="00586B8F"/>
    <w:rsid w:val="0058755D"/>
    <w:rsid w:val="00596407"/>
    <w:rsid w:val="005A29D0"/>
    <w:rsid w:val="005A6DDB"/>
    <w:rsid w:val="005C0D2E"/>
    <w:rsid w:val="005C0F27"/>
    <w:rsid w:val="005C5B93"/>
    <w:rsid w:val="005C68F1"/>
    <w:rsid w:val="005D0084"/>
    <w:rsid w:val="005D333E"/>
    <w:rsid w:val="005D7E39"/>
    <w:rsid w:val="005E1659"/>
    <w:rsid w:val="005E17FF"/>
    <w:rsid w:val="005E1AD6"/>
    <w:rsid w:val="005E3D8C"/>
    <w:rsid w:val="005E6236"/>
    <w:rsid w:val="005E70B4"/>
    <w:rsid w:val="005E7D77"/>
    <w:rsid w:val="005F1C74"/>
    <w:rsid w:val="005F2E75"/>
    <w:rsid w:val="005F397C"/>
    <w:rsid w:val="005F7BF6"/>
    <w:rsid w:val="006027D0"/>
    <w:rsid w:val="00604E1C"/>
    <w:rsid w:val="00613965"/>
    <w:rsid w:val="0061626D"/>
    <w:rsid w:val="00622EEE"/>
    <w:rsid w:val="006232B6"/>
    <w:rsid w:val="0062597B"/>
    <w:rsid w:val="00630B3D"/>
    <w:rsid w:val="00632199"/>
    <w:rsid w:val="00641581"/>
    <w:rsid w:val="006421E2"/>
    <w:rsid w:val="00642462"/>
    <w:rsid w:val="0064296A"/>
    <w:rsid w:val="00643FEC"/>
    <w:rsid w:val="00644EF5"/>
    <w:rsid w:val="006473B6"/>
    <w:rsid w:val="00654867"/>
    <w:rsid w:val="00660414"/>
    <w:rsid w:val="0066792D"/>
    <w:rsid w:val="00671D29"/>
    <w:rsid w:val="00673A79"/>
    <w:rsid w:val="00677F9B"/>
    <w:rsid w:val="006801DA"/>
    <w:rsid w:val="0068033D"/>
    <w:rsid w:val="00681428"/>
    <w:rsid w:val="00684588"/>
    <w:rsid w:val="00686DF2"/>
    <w:rsid w:val="00687891"/>
    <w:rsid w:val="00687F39"/>
    <w:rsid w:val="006903C4"/>
    <w:rsid w:val="00696083"/>
    <w:rsid w:val="00696477"/>
    <w:rsid w:val="006A03B7"/>
    <w:rsid w:val="006A08D2"/>
    <w:rsid w:val="006A3410"/>
    <w:rsid w:val="006A522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5222"/>
    <w:rsid w:val="006C7B26"/>
    <w:rsid w:val="006D2F26"/>
    <w:rsid w:val="006D36B6"/>
    <w:rsid w:val="006D785A"/>
    <w:rsid w:val="006E229B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155A9"/>
    <w:rsid w:val="00716489"/>
    <w:rsid w:val="007211E7"/>
    <w:rsid w:val="00722885"/>
    <w:rsid w:val="00722EF6"/>
    <w:rsid w:val="0072405A"/>
    <w:rsid w:val="00724C7E"/>
    <w:rsid w:val="00726039"/>
    <w:rsid w:val="00727790"/>
    <w:rsid w:val="00731792"/>
    <w:rsid w:val="007322C6"/>
    <w:rsid w:val="007356B3"/>
    <w:rsid w:val="00737522"/>
    <w:rsid w:val="00742C53"/>
    <w:rsid w:val="00742D79"/>
    <w:rsid w:val="00745D36"/>
    <w:rsid w:val="0075321B"/>
    <w:rsid w:val="0075597D"/>
    <w:rsid w:val="00756D43"/>
    <w:rsid w:val="0075757A"/>
    <w:rsid w:val="00760F6E"/>
    <w:rsid w:val="00761809"/>
    <w:rsid w:val="00775045"/>
    <w:rsid w:val="00783EF7"/>
    <w:rsid w:val="007860C0"/>
    <w:rsid w:val="00791E9D"/>
    <w:rsid w:val="0079228A"/>
    <w:rsid w:val="0079287A"/>
    <w:rsid w:val="007933FC"/>
    <w:rsid w:val="00795430"/>
    <w:rsid w:val="00795FC6"/>
    <w:rsid w:val="007A52F7"/>
    <w:rsid w:val="007A570B"/>
    <w:rsid w:val="007A7FF0"/>
    <w:rsid w:val="007B1E7A"/>
    <w:rsid w:val="007B343C"/>
    <w:rsid w:val="007B69DC"/>
    <w:rsid w:val="007C30DE"/>
    <w:rsid w:val="007C3588"/>
    <w:rsid w:val="007C3593"/>
    <w:rsid w:val="007C4FFD"/>
    <w:rsid w:val="007C7063"/>
    <w:rsid w:val="007D3EA3"/>
    <w:rsid w:val="007D5333"/>
    <w:rsid w:val="007D5343"/>
    <w:rsid w:val="007E14E8"/>
    <w:rsid w:val="007E1B0F"/>
    <w:rsid w:val="007E3B7B"/>
    <w:rsid w:val="007E6DFD"/>
    <w:rsid w:val="007E7143"/>
    <w:rsid w:val="007F1BC8"/>
    <w:rsid w:val="007F28E6"/>
    <w:rsid w:val="007F2979"/>
    <w:rsid w:val="00801CCA"/>
    <w:rsid w:val="00802798"/>
    <w:rsid w:val="008035EA"/>
    <w:rsid w:val="008068E1"/>
    <w:rsid w:val="008108D8"/>
    <w:rsid w:val="00816EA9"/>
    <w:rsid w:val="00822DEF"/>
    <w:rsid w:val="008248FF"/>
    <w:rsid w:val="00825079"/>
    <w:rsid w:val="008300AE"/>
    <w:rsid w:val="008331B9"/>
    <w:rsid w:val="0083378E"/>
    <w:rsid w:val="00835A96"/>
    <w:rsid w:val="008406A0"/>
    <w:rsid w:val="00842772"/>
    <w:rsid w:val="00842D41"/>
    <w:rsid w:val="00846341"/>
    <w:rsid w:val="0084667C"/>
    <w:rsid w:val="00850513"/>
    <w:rsid w:val="00851B6D"/>
    <w:rsid w:val="008555A7"/>
    <w:rsid w:val="00860CD2"/>
    <w:rsid w:val="0086315A"/>
    <w:rsid w:val="008667FA"/>
    <w:rsid w:val="008721B3"/>
    <w:rsid w:val="008754A3"/>
    <w:rsid w:val="00877D97"/>
    <w:rsid w:val="00880618"/>
    <w:rsid w:val="00881EFD"/>
    <w:rsid w:val="0088630F"/>
    <w:rsid w:val="0089026E"/>
    <w:rsid w:val="00893925"/>
    <w:rsid w:val="00893B6D"/>
    <w:rsid w:val="00897069"/>
    <w:rsid w:val="008A12B0"/>
    <w:rsid w:val="008A1957"/>
    <w:rsid w:val="008A31C9"/>
    <w:rsid w:val="008A61E2"/>
    <w:rsid w:val="008A7115"/>
    <w:rsid w:val="008B09D6"/>
    <w:rsid w:val="008B4E6A"/>
    <w:rsid w:val="008B6F1B"/>
    <w:rsid w:val="008C4D6A"/>
    <w:rsid w:val="008C4F74"/>
    <w:rsid w:val="008C5F60"/>
    <w:rsid w:val="008C72DD"/>
    <w:rsid w:val="008C78DF"/>
    <w:rsid w:val="008D0076"/>
    <w:rsid w:val="008D28C8"/>
    <w:rsid w:val="008D541D"/>
    <w:rsid w:val="008D55A1"/>
    <w:rsid w:val="008D5EEC"/>
    <w:rsid w:val="008D6FB6"/>
    <w:rsid w:val="008D721F"/>
    <w:rsid w:val="008E05BD"/>
    <w:rsid w:val="008E1D6A"/>
    <w:rsid w:val="008E5FF8"/>
    <w:rsid w:val="008E7DB6"/>
    <w:rsid w:val="008F19BA"/>
    <w:rsid w:val="008F280C"/>
    <w:rsid w:val="008F2C5C"/>
    <w:rsid w:val="008F7625"/>
    <w:rsid w:val="00900DF4"/>
    <w:rsid w:val="00904243"/>
    <w:rsid w:val="00905658"/>
    <w:rsid w:val="00905E95"/>
    <w:rsid w:val="00907DD7"/>
    <w:rsid w:val="00910E05"/>
    <w:rsid w:val="00912EE6"/>
    <w:rsid w:val="00921C02"/>
    <w:rsid w:val="00921C22"/>
    <w:rsid w:val="00922B1F"/>
    <w:rsid w:val="00926292"/>
    <w:rsid w:val="00933AC0"/>
    <w:rsid w:val="0094644D"/>
    <w:rsid w:val="00952A73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45A4"/>
    <w:rsid w:val="00987336"/>
    <w:rsid w:val="00987E7B"/>
    <w:rsid w:val="009915CF"/>
    <w:rsid w:val="0099576A"/>
    <w:rsid w:val="00997F6F"/>
    <w:rsid w:val="009A2E8A"/>
    <w:rsid w:val="009A45CA"/>
    <w:rsid w:val="009A4A4D"/>
    <w:rsid w:val="009A4FDB"/>
    <w:rsid w:val="009A5922"/>
    <w:rsid w:val="009B1A1C"/>
    <w:rsid w:val="009B25E8"/>
    <w:rsid w:val="009B2B18"/>
    <w:rsid w:val="009C15A1"/>
    <w:rsid w:val="009C2295"/>
    <w:rsid w:val="009C39B5"/>
    <w:rsid w:val="009C3DD8"/>
    <w:rsid w:val="009D274A"/>
    <w:rsid w:val="009D31C7"/>
    <w:rsid w:val="009D57BA"/>
    <w:rsid w:val="009E4029"/>
    <w:rsid w:val="009E4FEA"/>
    <w:rsid w:val="009E5523"/>
    <w:rsid w:val="009F20BA"/>
    <w:rsid w:val="009F6B3E"/>
    <w:rsid w:val="009F7DDE"/>
    <w:rsid w:val="00A002C7"/>
    <w:rsid w:val="00A03D70"/>
    <w:rsid w:val="00A1273A"/>
    <w:rsid w:val="00A1382A"/>
    <w:rsid w:val="00A1505C"/>
    <w:rsid w:val="00A17CED"/>
    <w:rsid w:val="00A2001B"/>
    <w:rsid w:val="00A20D15"/>
    <w:rsid w:val="00A21585"/>
    <w:rsid w:val="00A21951"/>
    <w:rsid w:val="00A224CD"/>
    <w:rsid w:val="00A23112"/>
    <w:rsid w:val="00A25984"/>
    <w:rsid w:val="00A25C6F"/>
    <w:rsid w:val="00A27E5E"/>
    <w:rsid w:val="00A3109F"/>
    <w:rsid w:val="00A3143A"/>
    <w:rsid w:val="00A3164E"/>
    <w:rsid w:val="00A335C5"/>
    <w:rsid w:val="00A3396F"/>
    <w:rsid w:val="00A33B79"/>
    <w:rsid w:val="00A343ED"/>
    <w:rsid w:val="00A351D4"/>
    <w:rsid w:val="00A40069"/>
    <w:rsid w:val="00A4154C"/>
    <w:rsid w:val="00A50428"/>
    <w:rsid w:val="00A508A9"/>
    <w:rsid w:val="00A50CAB"/>
    <w:rsid w:val="00A5145C"/>
    <w:rsid w:val="00A53429"/>
    <w:rsid w:val="00A5506A"/>
    <w:rsid w:val="00A552F0"/>
    <w:rsid w:val="00A55FB3"/>
    <w:rsid w:val="00A57ED4"/>
    <w:rsid w:val="00A63230"/>
    <w:rsid w:val="00A72C38"/>
    <w:rsid w:val="00A74E95"/>
    <w:rsid w:val="00A7585D"/>
    <w:rsid w:val="00A813CE"/>
    <w:rsid w:val="00A81D95"/>
    <w:rsid w:val="00A84EFE"/>
    <w:rsid w:val="00A85287"/>
    <w:rsid w:val="00A8733F"/>
    <w:rsid w:val="00A9101E"/>
    <w:rsid w:val="00A93A2E"/>
    <w:rsid w:val="00AA15B7"/>
    <w:rsid w:val="00AA27EB"/>
    <w:rsid w:val="00AA2C1F"/>
    <w:rsid w:val="00AA62EF"/>
    <w:rsid w:val="00AB2494"/>
    <w:rsid w:val="00AB2E92"/>
    <w:rsid w:val="00AB7E76"/>
    <w:rsid w:val="00AC3F81"/>
    <w:rsid w:val="00AC6F04"/>
    <w:rsid w:val="00AD0BAA"/>
    <w:rsid w:val="00AD5808"/>
    <w:rsid w:val="00AE461B"/>
    <w:rsid w:val="00AE5E34"/>
    <w:rsid w:val="00AE7F34"/>
    <w:rsid w:val="00AF0CDF"/>
    <w:rsid w:val="00AF5074"/>
    <w:rsid w:val="00AF543B"/>
    <w:rsid w:val="00AF550D"/>
    <w:rsid w:val="00AF5951"/>
    <w:rsid w:val="00AF5E9B"/>
    <w:rsid w:val="00AF74B7"/>
    <w:rsid w:val="00B02433"/>
    <w:rsid w:val="00B02A7A"/>
    <w:rsid w:val="00B04CEE"/>
    <w:rsid w:val="00B05173"/>
    <w:rsid w:val="00B101E4"/>
    <w:rsid w:val="00B10412"/>
    <w:rsid w:val="00B13144"/>
    <w:rsid w:val="00B151BF"/>
    <w:rsid w:val="00B22BE6"/>
    <w:rsid w:val="00B238FA"/>
    <w:rsid w:val="00B25851"/>
    <w:rsid w:val="00B2627D"/>
    <w:rsid w:val="00B34144"/>
    <w:rsid w:val="00B37D07"/>
    <w:rsid w:val="00B40AE1"/>
    <w:rsid w:val="00B4591B"/>
    <w:rsid w:val="00B578B3"/>
    <w:rsid w:val="00B57900"/>
    <w:rsid w:val="00B57D25"/>
    <w:rsid w:val="00B61448"/>
    <w:rsid w:val="00B61E98"/>
    <w:rsid w:val="00B61EE2"/>
    <w:rsid w:val="00B622C7"/>
    <w:rsid w:val="00B62C7B"/>
    <w:rsid w:val="00B62E37"/>
    <w:rsid w:val="00B65F94"/>
    <w:rsid w:val="00B70E31"/>
    <w:rsid w:val="00B80CAA"/>
    <w:rsid w:val="00B84A97"/>
    <w:rsid w:val="00B85BDF"/>
    <w:rsid w:val="00B8788A"/>
    <w:rsid w:val="00B90871"/>
    <w:rsid w:val="00B908BE"/>
    <w:rsid w:val="00B94A92"/>
    <w:rsid w:val="00B959EE"/>
    <w:rsid w:val="00B96411"/>
    <w:rsid w:val="00BA5999"/>
    <w:rsid w:val="00BA5AF0"/>
    <w:rsid w:val="00BB200B"/>
    <w:rsid w:val="00BB2A1E"/>
    <w:rsid w:val="00BB4003"/>
    <w:rsid w:val="00BC3210"/>
    <w:rsid w:val="00BC5F38"/>
    <w:rsid w:val="00BC6005"/>
    <w:rsid w:val="00BC6586"/>
    <w:rsid w:val="00BC7669"/>
    <w:rsid w:val="00BC7A1D"/>
    <w:rsid w:val="00BD308D"/>
    <w:rsid w:val="00BE2F0D"/>
    <w:rsid w:val="00BE2F5D"/>
    <w:rsid w:val="00BE52F2"/>
    <w:rsid w:val="00BE56CA"/>
    <w:rsid w:val="00BE67BE"/>
    <w:rsid w:val="00BF1877"/>
    <w:rsid w:val="00BF4721"/>
    <w:rsid w:val="00C032ED"/>
    <w:rsid w:val="00C0652E"/>
    <w:rsid w:val="00C06B50"/>
    <w:rsid w:val="00C10FD5"/>
    <w:rsid w:val="00C14293"/>
    <w:rsid w:val="00C17785"/>
    <w:rsid w:val="00C17C5D"/>
    <w:rsid w:val="00C24989"/>
    <w:rsid w:val="00C24D8A"/>
    <w:rsid w:val="00C301DA"/>
    <w:rsid w:val="00C304BB"/>
    <w:rsid w:val="00C3067D"/>
    <w:rsid w:val="00C313F2"/>
    <w:rsid w:val="00C32150"/>
    <w:rsid w:val="00C330BA"/>
    <w:rsid w:val="00C36F1C"/>
    <w:rsid w:val="00C4086D"/>
    <w:rsid w:val="00C42C8E"/>
    <w:rsid w:val="00C44783"/>
    <w:rsid w:val="00C45ABF"/>
    <w:rsid w:val="00C466B4"/>
    <w:rsid w:val="00C50070"/>
    <w:rsid w:val="00C518D4"/>
    <w:rsid w:val="00C52BD4"/>
    <w:rsid w:val="00C52CEF"/>
    <w:rsid w:val="00C57FBC"/>
    <w:rsid w:val="00C61DBF"/>
    <w:rsid w:val="00C657DA"/>
    <w:rsid w:val="00C66DDE"/>
    <w:rsid w:val="00C70313"/>
    <w:rsid w:val="00C74E29"/>
    <w:rsid w:val="00C80AA2"/>
    <w:rsid w:val="00C832FB"/>
    <w:rsid w:val="00C8500A"/>
    <w:rsid w:val="00C8736D"/>
    <w:rsid w:val="00C90DCF"/>
    <w:rsid w:val="00C94ED3"/>
    <w:rsid w:val="00CA11A8"/>
    <w:rsid w:val="00CA267E"/>
    <w:rsid w:val="00CA308E"/>
    <w:rsid w:val="00CA3628"/>
    <w:rsid w:val="00CB16FA"/>
    <w:rsid w:val="00CB4839"/>
    <w:rsid w:val="00CB5D46"/>
    <w:rsid w:val="00CB7775"/>
    <w:rsid w:val="00CC0EB3"/>
    <w:rsid w:val="00CC1119"/>
    <w:rsid w:val="00CC1967"/>
    <w:rsid w:val="00CC1BEC"/>
    <w:rsid w:val="00CC25F8"/>
    <w:rsid w:val="00CC3D59"/>
    <w:rsid w:val="00CC4D59"/>
    <w:rsid w:val="00CC5031"/>
    <w:rsid w:val="00CC6607"/>
    <w:rsid w:val="00CC76F5"/>
    <w:rsid w:val="00CD1000"/>
    <w:rsid w:val="00CD553C"/>
    <w:rsid w:val="00CD7584"/>
    <w:rsid w:val="00CE1AC5"/>
    <w:rsid w:val="00CE3E9F"/>
    <w:rsid w:val="00CE422F"/>
    <w:rsid w:val="00CE5415"/>
    <w:rsid w:val="00CE5985"/>
    <w:rsid w:val="00CF0F03"/>
    <w:rsid w:val="00CF1348"/>
    <w:rsid w:val="00CF3501"/>
    <w:rsid w:val="00CF525B"/>
    <w:rsid w:val="00CF6F0D"/>
    <w:rsid w:val="00D02E2F"/>
    <w:rsid w:val="00D0405B"/>
    <w:rsid w:val="00D05E61"/>
    <w:rsid w:val="00D07A15"/>
    <w:rsid w:val="00D1265B"/>
    <w:rsid w:val="00D14778"/>
    <w:rsid w:val="00D14C78"/>
    <w:rsid w:val="00D14D37"/>
    <w:rsid w:val="00D15107"/>
    <w:rsid w:val="00D16352"/>
    <w:rsid w:val="00D1758B"/>
    <w:rsid w:val="00D17801"/>
    <w:rsid w:val="00D228E0"/>
    <w:rsid w:val="00D22FF0"/>
    <w:rsid w:val="00D256AF"/>
    <w:rsid w:val="00D262A9"/>
    <w:rsid w:val="00D27949"/>
    <w:rsid w:val="00D305DC"/>
    <w:rsid w:val="00D31800"/>
    <w:rsid w:val="00D32FF2"/>
    <w:rsid w:val="00D3575B"/>
    <w:rsid w:val="00D368B1"/>
    <w:rsid w:val="00D37E47"/>
    <w:rsid w:val="00D41726"/>
    <w:rsid w:val="00D43C31"/>
    <w:rsid w:val="00D52C6F"/>
    <w:rsid w:val="00D55C1A"/>
    <w:rsid w:val="00D57636"/>
    <w:rsid w:val="00D62EE3"/>
    <w:rsid w:val="00D634AE"/>
    <w:rsid w:val="00D63EDE"/>
    <w:rsid w:val="00D6503F"/>
    <w:rsid w:val="00D66A36"/>
    <w:rsid w:val="00D71B49"/>
    <w:rsid w:val="00D75580"/>
    <w:rsid w:val="00D81870"/>
    <w:rsid w:val="00D869DC"/>
    <w:rsid w:val="00D8768B"/>
    <w:rsid w:val="00D87F03"/>
    <w:rsid w:val="00D90209"/>
    <w:rsid w:val="00D95009"/>
    <w:rsid w:val="00D96BDB"/>
    <w:rsid w:val="00DA1183"/>
    <w:rsid w:val="00DA23E4"/>
    <w:rsid w:val="00DA2605"/>
    <w:rsid w:val="00DA3A7B"/>
    <w:rsid w:val="00DA3F5B"/>
    <w:rsid w:val="00DA466F"/>
    <w:rsid w:val="00DA4B94"/>
    <w:rsid w:val="00DA66FF"/>
    <w:rsid w:val="00DB5734"/>
    <w:rsid w:val="00DC2B56"/>
    <w:rsid w:val="00DC2DC8"/>
    <w:rsid w:val="00DC4258"/>
    <w:rsid w:val="00DD1CAD"/>
    <w:rsid w:val="00DD1CBF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31FF"/>
    <w:rsid w:val="00E03B4D"/>
    <w:rsid w:val="00E060BC"/>
    <w:rsid w:val="00E12224"/>
    <w:rsid w:val="00E126C6"/>
    <w:rsid w:val="00E13741"/>
    <w:rsid w:val="00E14D32"/>
    <w:rsid w:val="00E2027E"/>
    <w:rsid w:val="00E21E19"/>
    <w:rsid w:val="00E2355E"/>
    <w:rsid w:val="00E24044"/>
    <w:rsid w:val="00E24904"/>
    <w:rsid w:val="00E3227B"/>
    <w:rsid w:val="00E359FA"/>
    <w:rsid w:val="00E370F5"/>
    <w:rsid w:val="00E37EC9"/>
    <w:rsid w:val="00E400E6"/>
    <w:rsid w:val="00E411C4"/>
    <w:rsid w:val="00E4148E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C34"/>
    <w:rsid w:val="00E65F0F"/>
    <w:rsid w:val="00E675E3"/>
    <w:rsid w:val="00E70017"/>
    <w:rsid w:val="00E71123"/>
    <w:rsid w:val="00E80F35"/>
    <w:rsid w:val="00E83BAD"/>
    <w:rsid w:val="00E83DC9"/>
    <w:rsid w:val="00E925E1"/>
    <w:rsid w:val="00E965F1"/>
    <w:rsid w:val="00EA48FD"/>
    <w:rsid w:val="00EA7975"/>
    <w:rsid w:val="00EB0690"/>
    <w:rsid w:val="00EB4E34"/>
    <w:rsid w:val="00EC2B44"/>
    <w:rsid w:val="00EC46AF"/>
    <w:rsid w:val="00EC5844"/>
    <w:rsid w:val="00EC7E25"/>
    <w:rsid w:val="00ED2A00"/>
    <w:rsid w:val="00ED4AC9"/>
    <w:rsid w:val="00ED5220"/>
    <w:rsid w:val="00ED6988"/>
    <w:rsid w:val="00ED6C05"/>
    <w:rsid w:val="00EE0AFE"/>
    <w:rsid w:val="00EE0F80"/>
    <w:rsid w:val="00EE2DC7"/>
    <w:rsid w:val="00EE6526"/>
    <w:rsid w:val="00EF12C0"/>
    <w:rsid w:val="00EF25F3"/>
    <w:rsid w:val="00EF6A81"/>
    <w:rsid w:val="00F03C76"/>
    <w:rsid w:val="00F04407"/>
    <w:rsid w:val="00F07F71"/>
    <w:rsid w:val="00F11918"/>
    <w:rsid w:val="00F142C3"/>
    <w:rsid w:val="00F24A94"/>
    <w:rsid w:val="00F30500"/>
    <w:rsid w:val="00F30505"/>
    <w:rsid w:val="00F314BE"/>
    <w:rsid w:val="00F32A33"/>
    <w:rsid w:val="00F3327C"/>
    <w:rsid w:val="00F3420B"/>
    <w:rsid w:val="00F3767D"/>
    <w:rsid w:val="00F37F97"/>
    <w:rsid w:val="00F40EBD"/>
    <w:rsid w:val="00F4206B"/>
    <w:rsid w:val="00F43651"/>
    <w:rsid w:val="00F4557F"/>
    <w:rsid w:val="00F46C6B"/>
    <w:rsid w:val="00F502AA"/>
    <w:rsid w:val="00F551FC"/>
    <w:rsid w:val="00F561C0"/>
    <w:rsid w:val="00F573BD"/>
    <w:rsid w:val="00F57B08"/>
    <w:rsid w:val="00F60608"/>
    <w:rsid w:val="00F64780"/>
    <w:rsid w:val="00F647FA"/>
    <w:rsid w:val="00F662FF"/>
    <w:rsid w:val="00F7289F"/>
    <w:rsid w:val="00F7378C"/>
    <w:rsid w:val="00F7448B"/>
    <w:rsid w:val="00F744DD"/>
    <w:rsid w:val="00F8272A"/>
    <w:rsid w:val="00F82931"/>
    <w:rsid w:val="00F83E7A"/>
    <w:rsid w:val="00F87368"/>
    <w:rsid w:val="00F96E23"/>
    <w:rsid w:val="00F97316"/>
    <w:rsid w:val="00FA0595"/>
    <w:rsid w:val="00FA0E32"/>
    <w:rsid w:val="00FA1A92"/>
    <w:rsid w:val="00FA449E"/>
    <w:rsid w:val="00FA4C69"/>
    <w:rsid w:val="00FA7087"/>
    <w:rsid w:val="00FA729D"/>
    <w:rsid w:val="00FA78FD"/>
    <w:rsid w:val="00FB1D8F"/>
    <w:rsid w:val="00FB3688"/>
    <w:rsid w:val="00FC14C2"/>
    <w:rsid w:val="00FC195A"/>
    <w:rsid w:val="00FC4460"/>
    <w:rsid w:val="00FC4958"/>
    <w:rsid w:val="00FC73D2"/>
    <w:rsid w:val="00FD01ED"/>
    <w:rsid w:val="00FD2D22"/>
    <w:rsid w:val="00FD516A"/>
    <w:rsid w:val="00FD6706"/>
    <w:rsid w:val="00FE09CB"/>
    <w:rsid w:val="00FE640E"/>
    <w:rsid w:val="00FF1703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Purpose">
    <w:name w:val="Purpose"/>
    <w:basedOn w:val="Normal"/>
    <w:rsid w:val="00D37E47"/>
    <w:pPr>
      <w:spacing w:after="120" w:line="240" w:lineRule="auto"/>
    </w:pPr>
    <w:rPr>
      <w:rFonts w:eastAsia="Arial Unicode MS"/>
      <w:sz w:val="22"/>
      <w:szCs w:val="22"/>
      <w:lang w:eastAsia="en-AU"/>
    </w:rPr>
  </w:style>
  <w:style w:type="paragraph" w:customStyle="1" w:styleId="Default">
    <w:name w:val="Default"/>
    <w:rsid w:val="00E060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eastAsia="en-US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rFonts w:cs="Arial"/>
      <w:sz w:val="22"/>
      <w:szCs w:val="22"/>
      <w:lang w:eastAsia="en-AU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Purpose">
    <w:name w:val="Purpose"/>
    <w:basedOn w:val="Normal"/>
    <w:rsid w:val="00D37E47"/>
    <w:pPr>
      <w:spacing w:after="120" w:line="240" w:lineRule="auto"/>
    </w:pPr>
    <w:rPr>
      <w:rFonts w:eastAsia="Arial Unicode MS"/>
      <w:sz w:val="22"/>
      <w:szCs w:val="22"/>
      <w:lang w:eastAsia="en-AU"/>
    </w:rPr>
  </w:style>
  <w:style w:type="paragraph" w:customStyle="1" w:styleId="Default">
    <w:name w:val="Default"/>
    <w:rsid w:val="00E060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13_USB\QSA%202013\Templates\ac_maths_tss_matrix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143AB-6131-4981-A124-500C5CD3E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ac_maths_tss_matrix_v20.dotx</Template>
  <TotalTime>13</TotalTime>
  <Pages>1</Pages>
  <Words>404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matrix</vt:lpstr>
    </vt:vector>
  </TitlesOfParts>
  <Company>Queensland Studies Authority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task-specific standards matrix</dc:title>
  <dc:subject>Australian Curriculum Year 2 Mathematics </dc:subject>
  <dc:creator>Queensland Studies Authority</dc:creator>
  <cp:keywords>Sample assessment</cp:keywords>
  <cp:lastModifiedBy>CMED</cp:lastModifiedBy>
  <cp:revision>11</cp:revision>
  <cp:lastPrinted>2013-03-04T00:20:00Z</cp:lastPrinted>
  <dcterms:created xsi:type="dcterms:W3CDTF">2014-03-27T06:37:00Z</dcterms:created>
  <dcterms:modified xsi:type="dcterms:W3CDTF">2014-05-04T23:52:00Z</dcterms:modified>
  <cp:category>Australian Curriculum</cp:category>
</cp:coreProperties>
</file>