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</w:t>
            </w:r>
            <w:r w:rsidR="002A70BA">
              <w:t xml:space="preserve">Prep </w:t>
            </w:r>
            <w:r>
              <w:t xml:space="preserve">Year </w:t>
            </w:r>
            <w:r w:rsidR="008D12CE">
              <w:t>Mathematics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 specific standards</w:t>
            </w:r>
            <w:r w:rsidR="002F4400">
              <w:t xml:space="preserve"> </w:t>
            </w:r>
            <w:r>
              <w:t>—</w:t>
            </w:r>
            <w:r w:rsidR="002F4400">
              <w:t xml:space="preserve"> </w:t>
            </w:r>
            <w:r w:rsidR="004B0358">
              <w:t>matrix</w:t>
            </w:r>
            <w:r w:rsidR="002F4400">
              <w:t xml:space="preserve"> 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11FF2B0130994F57BE025D8FA981F35D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2A70BA" w:rsidP="002A70BA">
                <w:pPr>
                  <w:pStyle w:val="Title"/>
                </w:pPr>
                <w:r>
                  <w:t>I can count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r w:rsidRPr="007E1FB5">
        <w:t xml:space="preserve">© </w:t>
      </w:r>
      <w:r w:rsidR="001F5587" w:rsidRPr="001F5587">
        <w:t>The State of Queensland (Queensland Curriculum and Assessment Authority) and its licensors 2014. All web links correct at time of publication.</w:t>
      </w:r>
    </w:p>
    <w:p w:rsidR="00E63AE5" w:rsidRDefault="004D0FF2" w:rsidP="00E63AE5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2A70BA" w:rsidRPr="002A70BA">
        <w:t xml:space="preserve">To fluently count </w:t>
      </w:r>
      <w:r w:rsidR="005315D7">
        <w:t xml:space="preserve">the </w:t>
      </w:r>
      <w:r w:rsidR="002A70BA" w:rsidRPr="002A70BA">
        <w:t>number</w:t>
      </w:r>
      <w:r w:rsidR="005315D7">
        <w:t xml:space="preserve"> of objects </w:t>
      </w:r>
      <w:r w:rsidR="002A70BA" w:rsidRPr="002A70BA">
        <w:t>(1</w:t>
      </w:r>
      <w:r w:rsidR="007C116A">
        <w:t>–</w:t>
      </w:r>
      <w:r w:rsidR="002A70BA" w:rsidRPr="002A70BA">
        <w:t>20) in a collection and describe the strategy used</w:t>
      </w:r>
      <w:r w:rsidR="002C37CE">
        <w:t>,</w:t>
      </w:r>
      <w:r w:rsidR="002A70BA" w:rsidRPr="002A70BA">
        <w:t xml:space="preserve"> using some appropriate mathematical language</w:t>
      </w:r>
      <w:r w:rsidR="007C116A">
        <w:t>.</w:t>
      </w:r>
    </w:p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00"/>
        <w:gridCol w:w="577"/>
        <w:gridCol w:w="2643"/>
        <w:gridCol w:w="2310"/>
        <w:gridCol w:w="2310"/>
        <w:gridCol w:w="2310"/>
        <w:gridCol w:w="2310"/>
        <w:gridCol w:w="2310"/>
      </w:tblGrid>
      <w:tr w:rsidR="00671222" w:rsidRPr="00CA267E" w:rsidTr="001A73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" w:type="dxa"/>
            <w:gridSpan w:val="2"/>
          </w:tcPr>
          <w:p w:rsidR="00547CB6" w:rsidRPr="00CA267E" w:rsidRDefault="00547CB6" w:rsidP="00EC60F9">
            <w:pPr>
              <w:pStyle w:val="Tablehead"/>
              <w:jc w:val="center"/>
            </w:pPr>
          </w:p>
        </w:tc>
        <w:tc>
          <w:tcPr>
            <w:tcW w:w="2643" w:type="dxa"/>
            <w:tcBorders>
              <w:top w:val="nil"/>
              <w:left w:val="nil"/>
            </w:tcBorders>
            <w:shd w:val="clear" w:color="auto" w:fill="auto"/>
          </w:tcPr>
          <w:p w:rsidR="00547CB6" w:rsidRPr="00CA267E" w:rsidRDefault="00547CB6" w:rsidP="00EC60F9">
            <w:pPr>
              <w:pStyle w:val="Tabletext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</w:p>
        </w:tc>
        <w:tc>
          <w:tcPr>
            <w:tcW w:w="2310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Applying</w:t>
            </w:r>
          </w:p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(AP)</w:t>
            </w:r>
          </w:p>
        </w:tc>
        <w:tc>
          <w:tcPr>
            <w:tcW w:w="2310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Making connections</w:t>
            </w:r>
          </w:p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(MC)</w:t>
            </w:r>
          </w:p>
        </w:tc>
        <w:tc>
          <w:tcPr>
            <w:tcW w:w="2310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Working with</w:t>
            </w:r>
          </w:p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(WW)</w:t>
            </w:r>
          </w:p>
        </w:tc>
        <w:tc>
          <w:tcPr>
            <w:tcW w:w="2310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Exploring</w:t>
            </w:r>
          </w:p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(EX)</w:t>
            </w:r>
          </w:p>
        </w:tc>
        <w:tc>
          <w:tcPr>
            <w:tcW w:w="2310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Becoming aware</w:t>
            </w:r>
          </w:p>
          <w:p w:rsidR="00547CB6" w:rsidRPr="00CA267E" w:rsidRDefault="00547CB6" w:rsidP="00EC60F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CA267E">
              <w:rPr>
                <w:rFonts w:eastAsia="Arial Unicode MS"/>
              </w:rPr>
              <w:t>(BA)</w:t>
            </w:r>
          </w:p>
        </w:tc>
      </w:tr>
      <w:tr w:rsidR="002A70BA" w:rsidRPr="00CA267E" w:rsidTr="002A70BA">
        <w:trPr>
          <w:cantSplit/>
          <w:trHeight w:val="1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A70BA" w:rsidRPr="004C52C8" w:rsidRDefault="002A70BA" w:rsidP="00EC60F9">
            <w:pPr>
              <w:pStyle w:val="Tablesubhead"/>
              <w:jc w:val="center"/>
              <w:rPr>
                <w:color w:val="FFFFFF"/>
              </w:rPr>
            </w:pPr>
            <w:r w:rsidRPr="004C52C8">
              <w:rPr>
                <w:color w:val="FFFFFF"/>
              </w:rPr>
              <w:t>Understanding and Skills dimensions</w:t>
            </w:r>
          </w:p>
        </w:tc>
        <w:tc>
          <w:tcPr>
            <w:tcW w:w="577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A70BA" w:rsidRPr="004C52C8" w:rsidRDefault="002A70BA" w:rsidP="007659D8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4C52C8">
              <w:rPr>
                <w:color w:val="FFFFFF"/>
              </w:rPr>
              <w:t xml:space="preserve">Understanding </w:t>
            </w:r>
            <w:r w:rsidR="007659D8">
              <w:rPr>
                <w:color w:val="FFFFFF"/>
              </w:rPr>
              <w:t>&amp;</w:t>
            </w:r>
            <w:r w:rsidRPr="004C52C8">
              <w:rPr>
                <w:color w:val="FFFFFF"/>
              </w:rPr>
              <w:t xml:space="preserve"> Fluency</w:t>
            </w:r>
          </w:p>
        </w:tc>
        <w:tc>
          <w:tcPr>
            <w:tcW w:w="2643" w:type="dxa"/>
            <w:shd w:val="clear" w:color="auto" w:fill="E6E7E8" w:themeFill="background2"/>
          </w:tcPr>
          <w:p w:rsidR="002A70BA" w:rsidRPr="00816EA9" w:rsidRDefault="002A70BA" w:rsidP="00EC60F9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6EA9">
              <w:t xml:space="preserve">Mathematical </w:t>
            </w:r>
            <w:r>
              <w:t>language and symbols</w:t>
            </w:r>
          </w:p>
          <w:p w:rsidR="002A70BA" w:rsidRPr="00CE33C0" w:rsidRDefault="002A70BA" w:rsidP="002A70BA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Use of everyday and some appropriate mathematical language, actions, materials, and recordings to count and represent numbers to twenty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Clear use of appropriate mathematical language, </w:t>
            </w:r>
            <w:r w:rsidRPr="00E725BA">
              <w:t xml:space="preserve">actions, materials, </w:t>
            </w:r>
            <w:r>
              <w:t>or</w:t>
            </w:r>
            <w:r w:rsidRPr="00E725BA">
              <w:t xml:space="preserve"> recordings</w:t>
            </w:r>
            <w:r w:rsidRPr="00E725BA" w:rsidDel="00E725BA">
              <w:t xml:space="preserve"> </w:t>
            </w:r>
            <w:r>
              <w:t xml:space="preserve">to count and represent numbers to twenty 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2F4746">
              <w:t>Consistent use of everyday and some appropriate</w:t>
            </w:r>
            <w:r>
              <w:t xml:space="preserve"> </w:t>
            </w:r>
            <w:r w:rsidRPr="002F4746">
              <w:t xml:space="preserve">mathematical language, actions, materials, </w:t>
            </w:r>
            <w:r>
              <w:t xml:space="preserve">or </w:t>
            </w:r>
            <w:r w:rsidRPr="002F4746">
              <w:t>recordings</w:t>
            </w:r>
            <w:r w:rsidRPr="002F4746" w:rsidDel="002F4746">
              <w:t xml:space="preserve"> </w:t>
            </w:r>
            <w:r>
              <w:t>to count and represent numbers to twenty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 w:rsidRPr="002F4746">
              <w:t>se of everyday and some appropriate mathematical language, actions, materials, or recordings to count and represent numbers to twenty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2F4746">
              <w:t xml:space="preserve">Use of everyday and some </w:t>
            </w:r>
            <w:r>
              <w:t>aspects of</w:t>
            </w:r>
            <w:r w:rsidRPr="002F4746">
              <w:t xml:space="preserve"> mathematical language, actions, materials, or recordings to count and represent numbers to twenty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Some use of everyday language to count and represent numbers to twenty</w:t>
            </w:r>
          </w:p>
        </w:tc>
      </w:tr>
      <w:tr w:rsidR="002A70BA" w:rsidRPr="00CA267E" w:rsidTr="001A7322">
        <w:trPr>
          <w:cantSplit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extDirection w:val="btLr"/>
          </w:tcPr>
          <w:p w:rsidR="002A70BA" w:rsidRPr="004C52C8" w:rsidDel="00C77DC3" w:rsidRDefault="002A70BA" w:rsidP="00EC60F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77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A70BA" w:rsidRPr="004C52C8" w:rsidRDefault="002A70BA" w:rsidP="00EC60F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643" w:type="dxa"/>
            <w:shd w:val="clear" w:color="auto" w:fill="E6E7E8" w:themeFill="background2"/>
          </w:tcPr>
          <w:p w:rsidR="002A70BA" w:rsidRDefault="00FC134B" w:rsidP="00EC60F9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Procedural fluency</w:t>
            </w:r>
          </w:p>
          <w:p w:rsidR="002A70BA" w:rsidRPr="00816EA9" w:rsidRDefault="002A70BA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Use of one</w:t>
            </w:r>
            <w:r w:rsidR="002C37CE">
              <w:t>-</w:t>
            </w:r>
            <w:r w:rsidRPr="002A70BA">
              <w:t>to</w:t>
            </w:r>
            <w:r w:rsidR="002C37CE">
              <w:t>-</w:t>
            </w:r>
            <w:r w:rsidRPr="002A70BA">
              <w:t>one correspondence and subitising to recall numbers in a collection of twenty objects</w:t>
            </w:r>
            <w:r w:rsidR="007C116A">
              <w:t xml:space="preserve"> </w:t>
            </w:r>
          </w:p>
        </w:tc>
        <w:tc>
          <w:tcPr>
            <w:tcW w:w="2310" w:type="dxa"/>
          </w:tcPr>
          <w:p w:rsidR="002A70BA" w:rsidRDefault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Accurate and efficient recall and use of facts and procedures</w:t>
            </w:r>
            <w:r w:rsidR="002C37CE">
              <w:t>,</w:t>
            </w:r>
            <w:r>
              <w:t xml:space="preserve"> including subitising</w:t>
            </w:r>
            <w:r w:rsidR="007C116A">
              <w:t xml:space="preserve"> </w:t>
            </w:r>
            <w:r>
              <w:t>and one</w:t>
            </w:r>
            <w:r w:rsidR="002C37CE">
              <w:t>-</w:t>
            </w:r>
            <w:r>
              <w:t>to</w:t>
            </w:r>
            <w:r w:rsidR="002C37CE">
              <w:t>-</w:t>
            </w:r>
            <w:r>
              <w:t>one correspondence</w:t>
            </w:r>
            <w:r w:rsidR="001373C7">
              <w:t>,</w:t>
            </w:r>
            <w:r>
              <w:t xml:space="preserve"> to count objects in a collection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Accurate recall and use of facts and procedures</w:t>
            </w:r>
            <w:r w:rsidR="002C37CE">
              <w:t>,</w:t>
            </w:r>
            <w:r>
              <w:t xml:space="preserve"> including subitising</w:t>
            </w:r>
            <w:r w:rsidR="007C116A">
              <w:t xml:space="preserve"> </w:t>
            </w:r>
            <w:r>
              <w:t>and one</w:t>
            </w:r>
            <w:r w:rsidR="002C37CE">
              <w:t>-</w:t>
            </w:r>
            <w:r>
              <w:t>to</w:t>
            </w:r>
            <w:r w:rsidR="002C37CE">
              <w:t>-</w:t>
            </w:r>
            <w:r>
              <w:t>one correspondence</w:t>
            </w:r>
            <w:r w:rsidR="002C37CE">
              <w:t>,</w:t>
            </w:r>
            <w:r>
              <w:t xml:space="preserve"> to count objects in a collection 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Recall and use of facts and procedures</w:t>
            </w:r>
            <w:r w:rsidR="002C37CE">
              <w:t>,</w:t>
            </w:r>
            <w:r>
              <w:t xml:space="preserve"> including subitising</w:t>
            </w:r>
            <w:r w:rsidR="007C116A">
              <w:t xml:space="preserve"> </w:t>
            </w:r>
            <w:r>
              <w:t>and one</w:t>
            </w:r>
            <w:r w:rsidR="002C37CE">
              <w:t>-</w:t>
            </w:r>
            <w:r>
              <w:t>to</w:t>
            </w:r>
            <w:r w:rsidR="002C37CE">
              <w:t>-</w:t>
            </w:r>
            <w:r>
              <w:t>one correspondence</w:t>
            </w:r>
            <w:r w:rsidR="002C37CE">
              <w:t>,</w:t>
            </w:r>
            <w:r>
              <w:t xml:space="preserve"> to count objects in a collection</w:t>
            </w:r>
          </w:p>
        </w:tc>
        <w:tc>
          <w:tcPr>
            <w:tcW w:w="2310" w:type="dxa"/>
          </w:tcPr>
          <w:p w:rsidR="002A70BA" w:rsidRDefault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t>Some recall of facts and use of procedures</w:t>
            </w:r>
            <w:r w:rsidR="002C37CE">
              <w:t>,</w:t>
            </w:r>
            <w:r>
              <w:t xml:space="preserve"> including one</w:t>
            </w:r>
            <w:r w:rsidR="002C37CE">
              <w:t>-</w:t>
            </w:r>
            <w:r>
              <w:t>to</w:t>
            </w:r>
            <w:r w:rsidR="002C37CE">
              <w:t>-</w:t>
            </w:r>
            <w:r>
              <w:t>one correspondence</w:t>
            </w:r>
            <w:r w:rsidR="002C37CE">
              <w:t>,</w:t>
            </w:r>
            <w:r>
              <w:t xml:space="preserve"> to count objects in a collection, with guidance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 w:rsidRPr="00E00778">
              <w:t xml:space="preserve">se of simple procedures, </w:t>
            </w:r>
            <w:r>
              <w:t>including one</w:t>
            </w:r>
            <w:r w:rsidR="002C37CE">
              <w:t>-</w:t>
            </w:r>
            <w:r>
              <w:t>to</w:t>
            </w:r>
            <w:r w:rsidR="002C37CE">
              <w:t>-</w:t>
            </w:r>
            <w:r>
              <w:t>one correspondence</w:t>
            </w:r>
            <w:r w:rsidR="002C37CE">
              <w:t>,</w:t>
            </w:r>
            <w:r>
              <w:t xml:space="preserve"> to count objects in a collection,</w:t>
            </w:r>
            <w:r w:rsidRPr="00E00778">
              <w:t xml:space="preserve"> with direction </w:t>
            </w:r>
          </w:p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2A70BA" w:rsidRPr="00CA267E" w:rsidTr="00534C34">
        <w:trPr>
          <w:cantSplit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extDirection w:val="btLr"/>
          </w:tcPr>
          <w:p w:rsidR="002A70BA" w:rsidRPr="004C52C8" w:rsidRDefault="002A70BA" w:rsidP="00EC60F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77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A70BA" w:rsidRPr="004C52C8" w:rsidRDefault="002A70BA" w:rsidP="007659D8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Problem solving </w:t>
            </w:r>
            <w:r w:rsidR="007659D8">
              <w:rPr>
                <w:color w:val="FFFFFF"/>
              </w:rPr>
              <w:t>&amp;</w:t>
            </w:r>
            <w:r w:rsidRPr="004C52C8">
              <w:rPr>
                <w:color w:val="FFFFFF"/>
              </w:rPr>
              <w:t xml:space="preserve"> Reasoning</w:t>
            </w:r>
          </w:p>
        </w:tc>
        <w:tc>
          <w:tcPr>
            <w:tcW w:w="2643" w:type="dxa"/>
            <w:shd w:val="clear" w:color="auto" w:fill="E6E7E8" w:themeFill="background2"/>
          </w:tcPr>
          <w:p w:rsidR="002A70BA" w:rsidRDefault="002A70BA" w:rsidP="00EC60F9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P</w:t>
            </w:r>
            <w:r w:rsidRPr="00CA267E">
              <w:rPr>
                <w:lang w:eastAsia="en-AU"/>
              </w:rPr>
              <w:t>roblem</w:t>
            </w:r>
            <w:r w:rsidR="001373C7">
              <w:rPr>
                <w:lang w:eastAsia="en-AU"/>
              </w:rPr>
              <w:t>-</w:t>
            </w:r>
            <w:r w:rsidRPr="00CA267E">
              <w:rPr>
                <w:lang w:eastAsia="en-AU"/>
              </w:rPr>
              <w:t xml:space="preserve">solving </w:t>
            </w:r>
            <w:r>
              <w:rPr>
                <w:lang w:eastAsia="en-AU"/>
              </w:rPr>
              <w:t>approaches</w:t>
            </w:r>
          </w:p>
          <w:p w:rsidR="002A70BA" w:rsidRPr="00816EA9" w:rsidRDefault="002A70BA" w:rsidP="002A70BA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Uses of problem</w:t>
            </w:r>
            <w:r w:rsidR="001373C7">
              <w:t>-</w:t>
            </w:r>
            <w:r w:rsidRPr="002A70BA">
              <w:t>solving approaches</w:t>
            </w:r>
            <w:r w:rsidR="007C116A">
              <w:t xml:space="preserve"> </w:t>
            </w:r>
            <w:r w:rsidRPr="002A70BA">
              <w:t>to count objects in a collection of twenty objects</w:t>
            </w:r>
          </w:p>
        </w:tc>
        <w:tc>
          <w:tcPr>
            <w:tcW w:w="2310" w:type="dxa"/>
          </w:tcPr>
          <w:p w:rsidR="002A70BA" w:rsidRDefault="002A70BA" w:rsidP="001373C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 of unfamiliar strategies</w:t>
            </w:r>
            <w:r w:rsidR="002C37CE">
              <w:t>,</w:t>
            </w:r>
            <w:r>
              <w:t xml:space="preserve"> such as partitioning</w:t>
            </w:r>
            <w:r w:rsidR="002C37CE">
              <w:t>,</w:t>
            </w:r>
            <w:r>
              <w:t xml:space="preserve"> to count objects in a collection 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t>Use of a simple</w:t>
            </w:r>
            <w:r w:rsidR="007C116A">
              <w:t xml:space="preserve"> </w:t>
            </w:r>
            <w:r>
              <w:t>unfamiliar strategy</w:t>
            </w:r>
            <w:r w:rsidR="002C37CE">
              <w:t>,</w:t>
            </w:r>
            <w:r>
              <w:t xml:space="preserve"> such as subitising</w:t>
            </w:r>
            <w:r w:rsidR="002C37CE">
              <w:t>,</w:t>
            </w:r>
            <w:r>
              <w:t xml:space="preserve"> to count objects in</w:t>
            </w:r>
            <w:r w:rsidR="007C116A">
              <w:t xml:space="preserve"> </w:t>
            </w:r>
            <w:r>
              <w:t xml:space="preserve">a collection </w:t>
            </w:r>
          </w:p>
        </w:tc>
        <w:tc>
          <w:tcPr>
            <w:tcW w:w="2310" w:type="dxa"/>
          </w:tcPr>
          <w:p w:rsidR="002A70BA" w:rsidRDefault="002A70BA" w:rsidP="001373C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t xml:space="preserve">Use </w:t>
            </w:r>
            <w:r w:rsidR="001373C7">
              <w:t xml:space="preserve">of </w:t>
            </w:r>
            <w:r>
              <w:t>a familiar strategy</w:t>
            </w:r>
            <w:r w:rsidR="002C37CE">
              <w:t>,</w:t>
            </w:r>
            <w:r>
              <w:t xml:space="preserve"> such as one</w:t>
            </w:r>
            <w:r w:rsidR="002C37CE">
              <w:t>-</w:t>
            </w:r>
            <w:r>
              <w:t>to</w:t>
            </w:r>
            <w:r w:rsidR="002C37CE">
              <w:t>-</w:t>
            </w:r>
            <w:r>
              <w:t>one correspondence</w:t>
            </w:r>
            <w:r w:rsidR="002C37CE">
              <w:t>,</w:t>
            </w:r>
            <w:r>
              <w:t xml:space="preserve"> to count objects in a collection 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t>Use of a strategy to count objects in a collection, with guidance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t xml:space="preserve">Use of a simple strategy to count objects in a collection, with direction </w:t>
            </w:r>
          </w:p>
        </w:tc>
      </w:tr>
      <w:tr w:rsidR="002A70BA" w:rsidRPr="00CA267E" w:rsidTr="00534C34">
        <w:trPr>
          <w:cantSplit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extDirection w:val="btLr"/>
          </w:tcPr>
          <w:p w:rsidR="002A70BA" w:rsidRPr="00CA267E" w:rsidRDefault="002A70BA" w:rsidP="00EC60F9">
            <w:pPr>
              <w:pStyle w:val="Tablesubhead"/>
              <w:jc w:val="center"/>
              <w:rPr>
                <w:b w:val="0"/>
              </w:rPr>
            </w:pPr>
          </w:p>
        </w:tc>
        <w:tc>
          <w:tcPr>
            <w:tcW w:w="577" w:type="dxa"/>
            <w:vMerge/>
            <w:shd w:val="clear" w:color="auto" w:fill="808184" w:themeFill="text2"/>
            <w:textDirection w:val="btLr"/>
          </w:tcPr>
          <w:p w:rsidR="002A70BA" w:rsidRPr="00CA267E" w:rsidRDefault="002A70BA" w:rsidP="00EC60F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3" w:type="dxa"/>
            <w:shd w:val="clear" w:color="auto" w:fill="E6E7E8" w:themeFill="background2"/>
          </w:tcPr>
          <w:p w:rsidR="002A70BA" w:rsidRDefault="002A70BA" w:rsidP="00EC60F9">
            <w:pPr>
              <w:pStyle w:val="Tablesub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>
              <w:rPr>
                <w:lang w:eastAsia="en-AU"/>
              </w:rPr>
              <w:t>Reasoning and justification</w:t>
            </w:r>
          </w:p>
          <w:p w:rsidR="002A70BA" w:rsidRPr="00816EA9" w:rsidRDefault="002A70BA" w:rsidP="002A70BA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70BA">
              <w:t>Description and explanation of mathematical thinking</w:t>
            </w:r>
            <w:r w:rsidR="002C37CE">
              <w:t>,</w:t>
            </w:r>
            <w:r w:rsidRPr="002A70BA">
              <w:t xml:space="preserve"> including demonstration of counting strategies</w:t>
            </w:r>
            <w:r w:rsidR="001373C7">
              <w:t>,</w:t>
            </w:r>
            <w:r w:rsidRPr="002A70BA">
              <w:t xml:space="preserve"> used to count a collection of objects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Clear explanation of mathematical thinking, by justification of strategies used to count a collection of objects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Explanation of mathematical thinking, including demonstration of strategies used to count a collection of</w:t>
            </w:r>
            <w:r w:rsidR="007C116A">
              <w:t xml:space="preserve"> </w:t>
            </w:r>
            <w:r>
              <w:t>objects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mathematical thinking, including demonstration of strategies used to count a collection of</w:t>
            </w:r>
            <w:r w:rsidR="007C116A">
              <w:t xml:space="preserve"> </w:t>
            </w:r>
            <w:r>
              <w:t xml:space="preserve">objects 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Statements about strategies used to count a collection of</w:t>
            </w:r>
            <w:r w:rsidR="007C116A">
              <w:t xml:space="preserve"> </w:t>
            </w:r>
            <w:r>
              <w:t xml:space="preserve">objects </w:t>
            </w:r>
          </w:p>
        </w:tc>
        <w:tc>
          <w:tcPr>
            <w:tcW w:w="2310" w:type="dxa"/>
          </w:tcPr>
          <w:p w:rsidR="002A70BA" w:rsidRDefault="002A70BA" w:rsidP="002A70B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Isolated statements about counting a collection of objects</w:t>
            </w:r>
          </w:p>
        </w:tc>
      </w:tr>
    </w:tbl>
    <w:p w:rsidR="00A63319" w:rsidRPr="0051708B" w:rsidRDefault="00A63319" w:rsidP="002A70BA"/>
    <w:sectPr w:rsidR="00A63319" w:rsidRPr="0051708B" w:rsidSect="0077613E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78F" w:rsidRDefault="0023678F">
      <w:r>
        <w:separator/>
      </w:r>
    </w:p>
    <w:p w:rsidR="0023678F" w:rsidRDefault="0023678F"/>
  </w:endnote>
  <w:endnote w:type="continuationSeparator" w:id="0">
    <w:p w:rsidR="0023678F" w:rsidRDefault="0023678F">
      <w:r>
        <w:continuationSeparator/>
      </w:r>
    </w:p>
    <w:p w:rsidR="0023678F" w:rsidRDefault="00236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D7" w:rsidRPr="0085726A" w:rsidRDefault="005315D7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5315D7" w:rsidRPr="007165FF" w:rsidTr="00EC60F9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5315D7" w:rsidRDefault="005315D7" w:rsidP="000C3CBF">
          <w:pPr>
            <w:pStyle w:val="Footer"/>
          </w:pPr>
          <w:r>
            <w:t>Australian Curriculum</w:t>
          </w:r>
        </w:p>
        <w:p w:rsidR="005315D7" w:rsidRPr="000F044B" w:rsidRDefault="005315D7" w:rsidP="00864A4C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Prep Year </w:t>
          </w:r>
          <w:r>
            <w:t>Mathematics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5315D7" w:rsidRPr="00EC60F9" w:rsidRDefault="005315D7" w:rsidP="00EC60F9">
              <w:pPr>
                <w:pStyle w:val="Footer"/>
                <w:jc w:val="center"/>
              </w:pPr>
              <w:r>
                <w:t>I can count</w:t>
              </w:r>
            </w:p>
          </w:sdtContent>
        </w:sdt>
        <w:p w:rsidR="005315D7" w:rsidRPr="000F044B" w:rsidRDefault="005315D7" w:rsidP="00864A4C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Comparison challenges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5315D7" w:rsidRDefault="005315D7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F07EF2" wp14:editId="79430851">
                    <wp:simplePos x="0" y="0"/>
                    <wp:positionH relativeFrom="page">
                      <wp:posOffset>2718117</wp:posOffset>
                    </wp:positionH>
                    <wp:positionV relativeFrom="page">
                      <wp:posOffset>-936043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315D7" w:rsidRDefault="00C3420B" w:rsidP="0024034C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1C387F">
                                      <w:t>14433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pt;margin-top:-73.7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G+5ONPeAAAACgEAAA8AAAAAAAAAAAAAAAAAbAQAAGRycy9kb3ducmV2LnhtbFBLBQYAAAAABAAE&#10;APMAAAB3BQAAAAA=&#10;" filled="f" stroked="f">
                    <v:textbox>
                      <w:txbxContent>
                        <w:p w:rsidR="005315D7" w:rsidRDefault="0023678F" w:rsidP="0024034C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1C387F">
                                <w:t>14433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 specific standards — matrix</w:t>
          </w:r>
        </w:p>
        <w:p w:rsidR="005315D7" w:rsidRPr="000F044B" w:rsidRDefault="005315D7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5315D7" w:rsidRPr="00EE6A56" w:rsidRDefault="005315D7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5315D7" w:rsidRPr="007165FF" w:rsidTr="00EC60F9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5315D7" w:rsidRDefault="005315D7" w:rsidP="000C3CBF">
          <w:pPr>
            <w:pStyle w:val="Footer"/>
          </w:pPr>
          <w:r>
            <w:t>Australian Curriculum</w:t>
          </w:r>
        </w:p>
        <w:p w:rsidR="005315D7" w:rsidRPr="000F044B" w:rsidRDefault="005315D7" w:rsidP="008D12C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106029381"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Pr="00BC59B6">
                <w:rPr>
                  <w:shd w:val="clear" w:color="auto" w:fill="F7EA9F" w:themeFill="accent6"/>
                </w:rPr>
                <w:t>[XX]</w:t>
              </w:r>
            </w:sdtContent>
          </w:sdt>
          <w:r>
            <w:t xml:space="preserve"> Mathematics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2091229821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5315D7" w:rsidRPr="00EC60F9" w:rsidRDefault="005315D7" w:rsidP="00EC60F9">
              <w:pPr>
                <w:pStyle w:val="Footer"/>
                <w:jc w:val="center"/>
              </w:pPr>
              <w:r>
                <w:t>I can count</w:t>
              </w:r>
            </w:p>
          </w:sdtContent>
        </w:sdt>
        <w:p w:rsidR="005315D7" w:rsidRPr="000F044B" w:rsidRDefault="005315D7" w:rsidP="00EC60F9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855491972"/>
              <w:showingPlcHdr/>
            </w:sdtPr>
            <w:sdtEndPr>
              <w:rPr>
                <w:rStyle w:val="Footerbold"/>
              </w:rPr>
            </w:sdtEndPr>
            <w:sdtContent>
              <w:r w:rsidRPr="00E475DE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[exemplay unit name (delete if not applicable)]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5315D7" w:rsidRDefault="005315D7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matrix</w:t>
          </w:r>
        </w:p>
        <w:p w:rsidR="005315D7" w:rsidRPr="000F044B" w:rsidRDefault="005315D7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5315D7" w:rsidRPr="00EE6A56" w:rsidRDefault="005315D7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78F" w:rsidRPr="00E95E3F" w:rsidRDefault="0023678F" w:rsidP="00B3438C">
      <w:pPr>
        <w:pStyle w:val="footnoteseparator"/>
      </w:pPr>
    </w:p>
  </w:footnote>
  <w:footnote w:type="continuationSeparator" w:id="0">
    <w:p w:rsidR="0023678F" w:rsidRDefault="0023678F">
      <w:r>
        <w:continuationSeparator/>
      </w:r>
    </w:p>
    <w:p w:rsidR="0023678F" w:rsidRDefault="002367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7E65A18"/>
    <w:multiLevelType w:val="multilevel"/>
    <w:tmpl w:val="EE5A7A6E"/>
    <w:numStyleLink w:val="BulletsList"/>
  </w:abstractNum>
  <w:abstractNum w:abstractNumId="25">
    <w:nsid w:val="592233F0"/>
    <w:multiLevelType w:val="multilevel"/>
    <w:tmpl w:val="5964D426"/>
    <w:numStyleLink w:val="ListTableNumber"/>
  </w:abstractNum>
  <w:abstractNum w:abstractNumId="26">
    <w:nsid w:val="5AB47227"/>
    <w:multiLevelType w:val="multilevel"/>
    <w:tmpl w:val="BC8C01F6"/>
    <w:numStyleLink w:val="Continua"/>
  </w:abstractNum>
  <w:abstractNum w:abstractNumId="27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E54E7B"/>
    <w:multiLevelType w:val="multilevel"/>
    <w:tmpl w:val="BC8C01F6"/>
    <w:numStyleLink w:val="Continua"/>
  </w:abstractNum>
  <w:abstractNum w:abstractNumId="32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30"/>
  </w:num>
  <w:num w:numId="3">
    <w:abstractNumId w:val="32"/>
  </w:num>
  <w:num w:numId="4">
    <w:abstractNumId w:val="25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8"/>
  </w:num>
  <w:num w:numId="18">
    <w:abstractNumId w:val="21"/>
  </w:num>
  <w:num w:numId="19">
    <w:abstractNumId w:val="27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3"/>
  </w:num>
  <w:num w:numId="25">
    <w:abstractNumId w:val="14"/>
  </w:num>
  <w:num w:numId="26">
    <w:abstractNumId w:val="30"/>
  </w:num>
  <w:num w:numId="27">
    <w:abstractNumId w:val="32"/>
  </w:num>
  <w:num w:numId="28">
    <w:abstractNumId w:val="25"/>
  </w:num>
  <w:num w:numId="29">
    <w:abstractNumId w:val="22"/>
  </w:num>
  <w:num w:numId="30">
    <w:abstractNumId w:val="29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1"/>
  </w:num>
  <w:num w:numId="39">
    <w:abstractNumId w:val="8"/>
  </w:num>
  <w:num w:numId="40">
    <w:abstractNumId w:val="26"/>
  </w:num>
  <w:num w:numId="41">
    <w:abstractNumId w:val="24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91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3F7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5CA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373C7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A7322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387F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732E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1F5587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3678F"/>
    <w:rsid w:val="0024034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0BA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7CE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4400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3033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2DA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15D7"/>
    <w:rsid w:val="0053361A"/>
    <w:rsid w:val="00534C34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47CB6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28FC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1222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DE7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A75"/>
    <w:rsid w:val="00724B9F"/>
    <w:rsid w:val="00725544"/>
    <w:rsid w:val="00725571"/>
    <w:rsid w:val="0072581A"/>
    <w:rsid w:val="00727CF5"/>
    <w:rsid w:val="007302D3"/>
    <w:rsid w:val="00731E91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59D8"/>
    <w:rsid w:val="007663D0"/>
    <w:rsid w:val="0076757E"/>
    <w:rsid w:val="00770128"/>
    <w:rsid w:val="0077479B"/>
    <w:rsid w:val="007756C8"/>
    <w:rsid w:val="0077613E"/>
    <w:rsid w:val="00776896"/>
    <w:rsid w:val="00777743"/>
    <w:rsid w:val="007777AE"/>
    <w:rsid w:val="007828A3"/>
    <w:rsid w:val="007844CE"/>
    <w:rsid w:val="00785BE4"/>
    <w:rsid w:val="0078788F"/>
    <w:rsid w:val="007909F5"/>
    <w:rsid w:val="00791309"/>
    <w:rsid w:val="00792FA6"/>
    <w:rsid w:val="007938DF"/>
    <w:rsid w:val="00793AA7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116A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4664"/>
    <w:rsid w:val="00851AAA"/>
    <w:rsid w:val="00854412"/>
    <w:rsid w:val="00855EA5"/>
    <w:rsid w:val="0085726A"/>
    <w:rsid w:val="00860177"/>
    <w:rsid w:val="00860473"/>
    <w:rsid w:val="00863664"/>
    <w:rsid w:val="00864A4C"/>
    <w:rsid w:val="008650AC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89D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397C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2CE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E49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3E6C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2169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226A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6A6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66B"/>
    <w:rsid w:val="00BA482A"/>
    <w:rsid w:val="00BA5AF0"/>
    <w:rsid w:val="00BA69D6"/>
    <w:rsid w:val="00BB0CA7"/>
    <w:rsid w:val="00BB0D6A"/>
    <w:rsid w:val="00BB19E8"/>
    <w:rsid w:val="00BB4614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5A60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420B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40F5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33C0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60F9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97B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4B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TabletextCharChar">
    <w:name w:val="Table text Char Char"/>
    <w:rsid w:val="00547CB6"/>
    <w:rPr>
      <w:rFonts w:ascii="Arial" w:hAnsi="Arial"/>
      <w:sz w:val="18"/>
      <w:szCs w:val="19"/>
      <w:lang w:eastAsia="en-U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paragraph" w:customStyle="1" w:styleId="Default">
    <w:name w:val="Default"/>
    <w:rsid w:val="002A70BA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C116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TabletextCharChar">
    <w:name w:val="Table text Char Char"/>
    <w:rsid w:val="00547CB6"/>
    <w:rPr>
      <w:rFonts w:ascii="Arial" w:hAnsi="Arial"/>
      <w:sz w:val="18"/>
      <w:szCs w:val="19"/>
      <w:lang w:eastAsia="en-U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paragraph" w:customStyle="1" w:styleId="Default">
    <w:name w:val="Default"/>
    <w:rsid w:val="002A70BA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C116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ropbox\QSADropbox\Australian%20Curriculum\Maths%20Curriculum%20Hub\Redeveloped%20packages%202013\QCAA%20templates\ac_maths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FF2B0130994F57BE025D8FA981F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4B91C-DD45-4161-B565-423C60083A29}"/>
      </w:docPartPr>
      <w:docPartBody>
        <w:p w:rsidR="00FA2B90" w:rsidRDefault="009E5838">
          <w:pPr>
            <w:pStyle w:val="11FF2B0130994F57BE025D8FA981F35D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5A"/>
    <w:rsid w:val="00077E9A"/>
    <w:rsid w:val="001143AC"/>
    <w:rsid w:val="0033785A"/>
    <w:rsid w:val="0035540C"/>
    <w:rsid w:val="003764D3"/>
    <w:rsid w:val="005F7CB5"/>
    <w:rsid w:val="009E5838"/>
    <w:rsid w:val="00FA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8C14B1947D4E17A831E611210AF0DD">
    <w:name w:val="798C14B1947D4E17A831E611210AF0DD"/>
  </w:style>
  <w:style w:type="paragraph" w:customStyle="1" w:styleId="11FF2B0130994F57BE025D8FA981F35D">
    <w:name w:val="11FF2B0130994F57BE025D8FA981F35D"/>
  </w:style>
  <w:style w:type="paragraph" w:customStyle="1" w:styleId="46B3BB62960F409995C90722029C9D3F">
    <w:name w:val="46B3BB62960F409995C90722029C9D3F"/>
  </w:style>
  <w:style w:type="character" w:styleId="PlaceholderText">
    <w:name w:val="Placeholder Text"/>
    <w:basedOn w:val="DefaultParagraphFont"/>
    <w:uiPriority w:val="99"/>
    <w:semiHidden/>
    <w:rsid w:val="0033785A"/>
    <w:rPr>
      <w:color w:val="FF0000"/>
    </w:rPr>
  </w:style>
  <w:style w:type="paragraph" w:customStyle="1" w:styleId="4E0B1F0462E24E8AB0C970DF36D6AD2B">
    <w:name w:val="4E0B1F0462E24E8AB0C970DF36D6AD2B"/>
  </w:style>
  <w:style w:type="paragraph" w:customStyle="1" w:styleId="8FE34285EC0B4DE8B3F86F34C68C9080">
    <w:name w:val="8FE34285EC0B4DE8B3F86F34C68C9080"/>
  </w:style>
  <w:style w:type="paragraph" w:customStyle="1" w:styleId="3B01350AE62342B1ABAB6302B556D3B1">
    <w:name w:val="3B01350AE62342B1ABAB6302B556D3B1"/>
  </w:style>
  <w:style w:type="paragraph" w:customStyle="1" w:styleId="0AD026D5BBDD434495F57DE5BA7795B2">
    <w:name w:val="0AD026D5BBDD434495F57DE5BA7795B2"/>
  </w:style>
  <w:style w:type="paragraph" w:customStyle="1" w:styleId="9A5E5E37989E47EFBD97664894AF899D">
    <w:name w:val="9A5E5E37989E47EFBD97664894AF899D"/>
  </w:style>
  <w:style w:type="paragraph" w:customStyle="1" w:styleId="EF917F0352E34E4B8D4F32BF7688C4DA">
    <w:name w:val="EF917F0352E34E4B8D4F32BF7688C4DA"/>
  </w:style>
  <w:style w:type="paragraph" w:customStyle="1" w:styleId="959C53CF17814B0E8202218F22A69709">
    <w:name w:val="959C53CF17814B0E8202218F22A69709"/>
  </w:style>
  <w:style w:type="paragraph" w:customStyle="1" w:styleId="4639A3900B754D25B14323EC24EB795C">
    <w:name w:val="4639A3900B754D25B14323EC24EB795C"/>
  </w:style>
  <w:style w:type="paragraph" w:customStyle="1" w:styleId="6B57D5EF6A9A423F96BF52DC675DEAB9">
    <w:name w:val="6B57D5EF6A9A423F96BF52DC675DEAB9"/>
  </w:style>
  <w:style w:type="paragraph" w:customStyle="1" w:styleId="5A80FF7A53B146BFA1DBE75F4FE0310B">
    <w:name w:val="5A80FF7A53B146BFA1DBE75F4FE0310B"/>
  </w:style>
  <w:style w:type="paragraph" w:customStyle="1" w:styleId="54BCA9A200534DB78DCBAD358D7D3696">
    <w:name w:val="54BCA9A200534DB78DCBAD358D7D3696"/>
  </w:style>
  <w:style w:type="paragraph" w:customStyle="1" w:styleId="A51B9AEA33354CCA976AFCBA124EE54E">
    <w:name w:val="A51B9AEA33354CCA976AFCBA124EE54E"/>
  </w:style>
  <w:style w:type="paragraph" w:customStyle="1" w:styleId="63C7A0ED997C4C7C9451FB9989434606">
    <w:name w:val="63C7A0ED997C4C7C9451FB9989434606"/>
  </w:style>
  <w:style w:type="paragraph" w:customStyle="1" w:styleId="811196C9590242E09DEA2B9699C29B03">
    <w:name w:val="811196C9590242E09DEA2B9699C29B03"/>
  </w:style>
  <w:style w:type="paragraph" w:customStyle="1" w:styleId="BF970404B3154F5BB585F6B04B4823FE">
    <w:name w:val="BF970404B3154F5BB585F6B04B4823FE"/>
  </w:style>
  <w:style w:type="paragraph" w:customStyle="1" w:styleId="589B55167FDC40919A1FAC9A37650CAF">
    <w:name w:val="589B55167FDC40919A1FAC9A37650CAF"/>
  </w:style>
  <w:style w:type="paragraph" w:customStyle="1" w:styleId="3C9BEF0CED974A5DB5CB6913BBC071A7">
    <w:name w:val="3C9BEF0CED974A5DB5CB6913BBC071A7"/>
  </w:style>
  <w:style w:type="paragraph" w:customStyle="1" w:styleId="AB8BE3D7CCD64EC09E3279A32668FA55">
    <w:name w:val="AB8BE3D7CCD64EC09E3279A32668FA55"/>
  </w:style>
  <w:style w:type="paragraph" w:customStyle="1" w:styleId="6EC234A32D244E09816E3C5DFB285F74">
    <w:name w:val="6EC234A32D244E09816E3C5DFB285F74"/>
    <w:rsid w:val="0033785A"/>
  </w:style>
  <w:style w:type="paragraph" w:customStyle="1" w:styleId="84D70211F091494187447D8442298E5D">
    <w:name w:val="84D70211F091494187447D8442298E5D"/>
    <w:rsid w:val="0033785A"/>
  </w:style>
  <w:style w:type="paragraph" w:customStyle="1" w:styleId="481BE3EA5FDD484D8ED35F2868DFF275">
    <w:name w:val="481BE3EA5FDD484D8ED35F2868DFF275"/>
    <w:rsid w:val="001143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8C14B1947D4E17A831E611210AF0DD">
    <w:name w:val="798C14B1947D4E17A831E611210AF0DD"/>
  </w:style>
  <w:style w:type="paragraph" w:customStyle="1" w:styleId="11FF2B0130994F57BE025D8FA981F35D">
    <w:name w:val="11FF2B0130994F57BE025D8FA981F35D"/>
  </w:style>
  <w:style w:type="paragraph" w:customStyle="1" w:styleId="46B3BB62960F409995C90722029C9D3F">
    <w:name w:val="46B3BB62960F409995C90722029C9D3F"/>
  </w:style>
  <w:style w:type="character" w:styleId="PlaceholderText">
    <w:name w:val="Placeholder Text"/>
    <w:basedOn w:val="DefaultParagraphFont"/>
    <w:uiPriority w:val="99"/>
    <w:semiHidden/>
    <w:rsid w:val="0033785A"/>
    <w:rPr>
      <w:color w:val="FF0000"/>
    </w:rPr>
  </w:style>
  <w:style w:type="paragraph" w:customStyle="1" w:styleId="4E0B1F0462E24E8AB0C970DF36D6AD2B">
    <w:name w:val="4E0B1F0462E24E8AB0C970DF36D6AD2B"/>
  </w:style>
  <w:style w:type="paragraph" w:customStyle="1" w:styleId="8FE34285EC0B4DE8B3F86F34C68C9080">
    <w:name w:val="8FE34285EC0B4DE8B3F86F34C68C9080"/>
  </w:style>
  <w:style w:type="paragraph" w:customStyle="1" w:styleId="3B01350AE62342B1ABAB6302B556D3B1">
    <w:name w:val="3B01350AE62342B1ABAB6302B556D3B1"/>
  </w:style>
  <w:style w:type="paragraph" w:customStyle="1" w:styleId="0AD026D5BBDD434495F57DE5BA7795B2">
    <w:name w:val="0AD026D5BBDD434495F57DE5BA7795B2"/>
  </w:style>
  <w:style w:type="paragraph" w:customStyle="1" w:styleId="9A5E5E37989E47EFBD97664894AF899D">
    <w:name w:val="9A5E5E37989E47EFBD97664894AF899D"/>
  </w:style>
  <w:style w:type="paragraph" w:customStyle="1" w:styleId="EF917F0352E34E4B8D4F32BF7688C4DA">
    <w:name w:val="EF917F0352E34E4B8D4F32BF7688C4DA"/>
  </w:style>
  <w:style w:type="paragraph" w:customStyle="1" w:styleId="959C53CF17814B0E8202218F22A69709">
    <w:name w:val="959C53CF17814B0E8202218F22A69709"/>
  </w:style>
  <w:style w:type="paragraph" w:customStyle="1" w:styleId="4639A3900B754D25B14323EC24EB795C">
    <w:name w:val="4639A3900B754D25B14323EC24EB795C"/>
  </w:style>
  <w:style w:type="paragraph" w:customStyle="1" w:styleId="6B57D5EF6A9A423F96BF52DC675DEAB9">
    <w:name w:val="6B57D5EF6A9A423F96BF52DC675DEAB9"/>
  </w:style>
  <w:style w:type="paragraph" w:customStyle="1" w:styleId="5A80FF7A53B146BFA1DBE75F4FE0310B">
    <w:name w:val="5A80FF7A53B146BFA1DBE75F4FE0310B"/>
  </w:style>
  <w:style w:type="paragraph" w:customStyle="1" w:styleId="54BCA9A200534DB78DCBAD358D7D3696">
    <w:name w:val="54BCA9A200534DB78DCBAD358D7D3696"/>
  </w:style>
  <w:style w:type="paragraph" w:customStyle="1" w:styleId="A51B9AEA33354CCA976AFCBA124EE54E">
    <w:name w:val="A51B9AEA33354CCA976AFCBA124EE54E"/>
  </w:style>
  <w:style w:type="paragraph" w:customStyle="1" w:styleId="63C7A0ED997C4C7C9451FB9989434606">
    <w:name w:val="63C7A0ED997C4C7C9451FB9989434606"/>
  </w:style>
  <w:style w:type="paragraph" w:customStyle="1" w:styleId="811196C9590242E09DEA2B9699C29B03">
    <w:name w:val="811196C9590242E09DEA2B9699C29B03"/>
  </w:style>
  <w:style w:type="paragraph" w:customStyle="1" w:styleId="BF970404B3154F5BB585F6B04B4823FE">
    <w:name w:val="BF970404B3154F5BB585F6B04B4823FE"/>
  </w:style>
  <w:style w:type="paragraph" w:customStyle="1" w:styleId="589B55167FDC40919A1FAC9A37650CAF">
    <w:name w:val="589B55167FDC40919A1FAC9A37650CAF"/>
  </w:style>
  <w:style w:type="paragraph" w:customStyle="1" w:styleId="3C9BEF0CED974A5DB5CB6913BBC071A7">
    <w:name w:val="3C9BEF0CED974A5DB5CB6913BBC071A7"/>
  </w:style>
  <w:style w:type="paragraph" w:customStyle="1" w:styleId="AB8BE3D7CCD64EC09E3279A32668FA55">
    <w:name w:val="AB8BE3D7CCD64EC09E3279A32668FA55"/>
  </w:style>
  <w:style w:type="paragraph" w:customStyle="1" w:styleId="6EC234A32D244E09816E3C5DFB285F74">
    <w:name w:val="6EC234A32D244E09816E3C5DFB285F74"/>
    <w:rsid w:val="0033785A"/>
  </w:style>
  <w:style w:type="paragraph" w:customStyle="1" w:styleId="84D70211F091494187447D8442298E5D">
    <w:name w:val="84D70211F091494187447D8442298E5D"/>
    <w:rsid w:val="0033785A"/>
  </w:style>
  <w:style w:type="paragraph" w:customStyle="1" w:styleId="481BE3EA5FDD484D8ED35F2868DFF275">
    <w:name w:val="481BE3EA5FDD484D8ED35F2868DFF275"/>
    <w:rsid w:val="00114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I can count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B46550-256B-4B82-8FCC-37A12AF95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CEF62734-76FE-46C1-B526-1A0207C1A3F0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06B63AD7-7790-4C71-B82F-8483D9DD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ac_maths_tss_matrix.dotx</Template>
  <TotalTime>1</TotalTime>
  <Pages>1</Pages>
  <Words>473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 count</vt:lpstr>
    </vt:vector>
  </TitlesOfParts>
  <Company>Queensland Curriculum and Assessment Authority</Company>
  <LinksUpToDate>false</LinksUpToDate>
  <CharactersWithSpaces>3333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 count Task-specific standards: Matrix</dc:title>
  <dc:subject>Mathematics</dc:subject>
  <dc:creator>Queensland Curriculum and Assessment Authority</dc:creator>
  <cp:lastModifiedBy>QCAA</cp:lastModifiedBy>
  <cp:revision>2</cp:revision>
  <cp:lastPrinted>2014-03-05T05:54:00Z</cp:lastPrinted>
  <dcterms:created xsi:type="dcterms:W3CDTF">2014-08-11T02:50:00Z</dcterms:created>
  <dcterms:modified xsi:type="dcterms:W3CDTF">2014-08-11T02:50:00Z</dcterms:modified>
  <cp:category>14433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