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9270B298E4D84263B94D5BCFD27C8AAF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7417B1">
                  <w:t>7 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54B69">
              <w:t>Task-sp</w:t>
            </w:r>
            <w:r>
              <w:t xml:space="preserve">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C8579F3FCFB148C3BBC586374052870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7417B1" w:rsidP="00C3734C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r w:rsidRPr="007E1FB5">
        <w:t xml:space="preserve">© </w:t>
      </w:r>
      <w:r w:rsidR="006A69C2" w:rsidRPr="006A69C2">
        <w:t>The State of Queensland (Queensland Curriculum and Assessment Authority) and its licensors 2014.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867E53">
        <w:t>I</w:t>
      </w:r>
      <w:r w:rsidR="007417B1">
        <w:t>nvestigate water scarcity in a North A</w:t>
      </w:r>
      <w:r w:rsidR="00867E53">
        <w:t>frican country and present</w:t>
      </w:r>
      <w:r w:rsidR="007417B1">
        <w:t xml:space="preserve"> findings in a multimodal presentation to propose actions to improve water management</w:t>
      </w:r>
      <w:r w:rsidRPr="00C3734C">
        <w:rPr>
          <w:sz w:val="21"/>
          <w:szCs w:val="21"/>
        </w:rPr>
        <w:t>.</w:t>
      </w:r>
    </w:p>
    <w:tbl>
      <w:tblPr>
        <w:tblStyle w:val="QCAAtablestyle2"/>
        <w:tblW w:w="495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03"/>
        <w:gridCol w:w="603"/>
        <w:gridCol w:w="604"/>
        <w:gridCol w:w="2248"/>
        <w:gridCol w:w="2228"/>
        <w:gridCol w:w="2228"/>
        <w:gridCol w:w="2229"/>
        <w:gridCol w:w="2228"/>
        <w:gridCol w:w="2229"/>
      </w:tblGrid>
      <w:tr w:rsidR="00E62E5D" w:rsidRPr="00F548CD" w:rsidTr="00DF65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3" w:type="dxa"/>
          </w:tcPr>
          <w:p w:rsidR="000E0940" w:rsidRPr="00565C04" w:rsidRDefault="000E0940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60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0E0940" w:rsidRPr="00565C04" w:rsidRDefault="000E0940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0E0940" w:rsidRPr="00565C04" w:rsidRDefault="000E0940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248" w:type="dxa"/>
            <w:tcBorders>
              <w:top w:val="nil"/>
              <w:left w:val="nil"/>
              <w:right w:val="single" w:sz="4" w:space="0" w:color="A6A8AB"/>
            </w:tcBorders>
            <w:shd w:val="clear" w:color="auto" w:fill="FFFFFF" w:themeFill="background1"/>
          </w:tcPr>
          <w:p w:rsidR="000E0940" w:rsidRPr="00565C04" w:rsidRDefault="000E0940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228" w:type="dxa"/>
            <w:tcBorders>
              <w:left w:val="single" w:sz="4" w:space="0" w:color="A6A8AB"/>
            </w:tcBorders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22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22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22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22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CD7F95" w:rsidRPr="00F548CD" w:rsidTr="00A97402">
        <w:trPr>
          <w:cantSplit/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D7F95" w:rsidRPr="009F0D72" w:rsidRDefault="00CD7F95" w:rsidP="00F1547D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603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CD7F95" w:rsidRPr="009F0D72" w:rsidRDefault="00CD7F95" w:rsidP="0024686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Knowledge and Understanding</w:t>
            </w:r>
          </w:p>
        </w:tc>
        <w:tc>
          <w:tcPr>
            <w:tcW w:w="604" w:type="dxa"/>
            <w:vMerge w:val="restart"/>
            <w:shd w:val="clear" w:color="auto" w:fill="E6E7E8" w:themeFill="background2"/>
            <w:textDirection w:val="btLr"/>
            <w:vAlign w:val="center"/>
          </w:tcPr>
          <w:p w:rsidR="00CD7F95" w:rsidRPr="00246860" w:rsidRDefault="00CD7F95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Knowledge and understanding</w:t>
            </w:r>
          </w:p>
        </w:tc>
        <w:tc>
          <w:tcPr>
            <w:tcW w:w="2248" w:type="dxa"/>
            <w:tcBorders>
              <w:bottom w:val="nil"/>
            </w:tcBorders>
            <w:shd w:val="clear" w:color="auto" w:fill="E6E7E8" w:themeFill="background2"/>
          </w:tcPr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Describe</w:t>
            </w:r>
            <w:r>
              <w:t>s</w:t>
            </w:r>
            <w:r w:rsidRPr="00B87975">
              <w:t xml:space="preserve"> </w:t>
            </w:r>
            <w:r w:rsidR="002E6BD3">
              <w:t xml:space="preserve"> geographical processes </w:t>
            </w:r>
            <w:r>
              <w:t>that influence the characteristics  of places in North Africa</w:t>
            </w:r>
          </w:p>
        </w:tc>
        <w:tc>
          <w:tcPr>
            <w:tcW w:w="2228" w:type="dxa"/>
          </w:tcPr>
          <w:p w:rsidR="00CD7F95" w:rsidRPr="005B0B4A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D</w:t>
            </w:r>
            <w:r w:rsidRPr="005830C7">
              <w:rPr>
                <w:lang w:eastAsia="en-US"/>
              </w:rPr>
              <w:t>escribes</w:t>
            </w:r>
            <w:r w:rsidRPr="003B3ECF">
              <w:t xml:space="preserve"> </w:t>
            </w:r>
            <w:r w:rsidRPr="005830C7">
              <w:rPr>
                <w:rStyle w:val="hi-lite"/>
                <w:sz w:val="18"/>
                <w:szCs w:val="18"/>
              </w:rPr>
              <w:t xml:space="preserve">in clear detail </w:t>
            </w:r>
            <w:r w:rsidRPr="005830C7">
              <w:rPr>
                <w:lang w:eastAsia="en-US"/>
              </w:rPr>
              <w:t xml:space="preserve">geographical processes that influence the characteristics of places in North Africa </w:t>
            </w:r>
          </w:p>
        </w:tc>
        <w:tc>
          <w:tcPr>
            <w:tcW w:w="2228" w:type="dxa"/>
          </w:tcPr>
          <w:p w:rsidR="00CD7F95" w:rsidRPr="005B0B4A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5830C7">
              <w:rPr>
                <w:lang w:eastAsia="en-US"/>
              </w:rPr>
              <w:t>Describes</w:t>
            </w:r>
            <w:r w:rsidRPr="003B3ECF">
              <w:t xml:space="preserve"> </w:t>
            </w:r>
            <w:r w:rsidRPr="005830C7">
              <w:rPr>
                <w:rStyle w:val="hi-lite"/>
                <w:sz w:val="18"/>
                <w:szCs w:val="18"/>
              </w:rPr>
              <w:t>in detail</w:t>
            </w:r>
            <w:r>
              <w:rPr>
                <w:lang w:eastAsia="en-US"/>
              </w:rPr>
              <w:t xml:space="preserve"> </w:t>
            </w:r>
            <w:r w:rsidRPr="005830C7">
              <w:rPr>
                <w:lang w:eastAsia="en-US"/>
              </w:rPr>
              <w:t xml:space="preserve">geographical processes that influence the characteristics of places in North Africa </w:t>
            </w:r>
          </w:p>
        </w:tc>
        <w:tc>
          <w:tcPr>
            <w:tcW w:w="2229" w:type="dxa"/>
          </w:tcPr>
          <w:p w:rsidR="00CD7F95" w:rsidRPr="00D06109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5830C7">
              <w:rPr>
                <w:lang w:eastAsia="en-US"/>
              </w:rPr>
              <w:t xml:space="preserve">Describes geographical processes that influence the characteristics of places in North Africa </w:t>
            </w:r>
          </w:p>
        </w:tc>
        <w:tc>
          <w:tcPr>
            <w:tcW w:w="2228" w:type="dxa"/>
          </w:tcPr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4335">
              <w:rPr>
                <w:rStyle w:val="hi-lite"/>
              </w:rPr>
              <w:t>Partially</w:t>
            </w:r>
            <w:r w:rsidRPr="003B3ECF">
              <w:t xml:space="preserve"> </w:t>
            </w:r>
            <w:r>
              <w:rPr>
                <w:lang w:eastAsia="en-US"/>
              </w:rPr>
              <w:t>d</w:t>
            </w:r>
            <w:r w:rsidRPr="005830C7">
              <w:rPr>
                <w:lang w:eastAsia="en-US"/>
              </w:rPr>
              <w:t>escribes geographical processes that influence the characteristics of places in North Africa</w:t>
            </w:r>
          </w:p>
        </w:tc>
        <w:tc>
          <w:tcPr>
            <w:tcW w:w="2229" w:type="dxa"/>
          </w:tcPr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4335">
              <w:rPr>
                <w:rStyle w:val="hi-lite"/>
              </w:rPr>
              <w:t>States</w:t>
            </w:r>
            <w:r w:rsidRPr="005830C7">
              <w:rPr>
                <w:lang w:eastAsia="en-US"/>
              </w:rPr>
              <w:t xml:space="preserve"> geographical processes that influence the characteristics of places in North Africa</w:t>
            </w:r>
          </w:p>
        </w:tc>
      </w:tr>
      <w:tr w:rsidR="00CD7F95" w:rsidRPr="00F548CD" w:rsidTr="00A97402">
        <w:trPr>
          <w:cantSplit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D7F95" w:rsidRPr="001714EA" w:rsidRDefault="00CD7F95" w:rsidP="007844CE">
            <w:pPr>
              <w:pStyle w:val="Tablesubhead"/>
              <w:jc w:val="center"/>
            </w:pPr>
          </w:p>
        </w:tc>
        <w:tc>
          <w:tcPr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CD7F95" w:rsidRPr="009F0D72" w:rsidRDefault="00CD7F95" w:rsidP="0024686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04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D7F95" w:rsidRPr="001714EA" w:rsidRDefault="00CD7F95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8" w:type="dxa"/>
            <w:tcBorders>
              <w:top w:val="nil"/>
              <w:bottom w:val="nil"/>
            </w:tcBorders>
            <w:shd w:val="clear" w:color="auto" w:fill="E6E7E8" w:themeFill="background2"/>
          </w:tcPr>
          <w:p w:rsidR="00CD7F95" w:rsidRPr="001F4F2B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1F4F2B">
              <w:rPr>
                <w:lang w:eastAsia="en-US"/>
              </w:rPr>
              <w:t xml:space="preserve">Explains the way </w:t>
            </w:r>
            <w:r w:rsidR="00780DCC">
              <w:rPr>
                <w:lang w:eastAsia="en-US"/>
              </w:rPr>
              <w:t xml:space="preserve">water </w:t>
            </w:r>
            <w:r w:rsidRPr="001F4F2B">
              <w:rPr>
                <w:lang w:eastAsia="en-US"/>
              </w:rPr>
              <w:t xml:space="preserve">flows </w:t>
            </w:r>
            <w:r w:rsidR="00780DCC">
              <w:rPr>
                <w:lang w:eastAsia="en-US"/>
              </w:rPr>
              <w:t>to</w:t>
            </w:r>
            <w:r w:rsidRPr="001F4F2B">
              <w:rPr>
                <w:lang w:eastAsia="en-US"/>
              </w:rPr>
              <w:t xml:space="preserve"> connect places as it moves through the environment and the way this changes places 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8" w:type="dxa"/>
          </w:tcPr>
          <w:p w:rsidR="00CD7F95" w:rsidRPr="00B87975" w:rsidRDefault="00CD7F95" w:rsidP="00F1063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5830C7">
              <w:rPr>
                <w:rStyle w:val="hi-lite"/>
                <w:sz w:val="18"/>
                <w:szCs w:val="18"/>
              </w:rPr>
              <w:t xml:space="preserve">Comprehensively </w:t>
            </w:r>
            <w:r>
              <w:t>e</w:t>
            </w:r>
            <w:r w:rsidRPr="005830C7">
              <w:t xml:space="preserve">xplains the way </w:t>
            </w:r>
            <w:r w:rsidR="00F1063E" w:rsidRPr="005830C7">
              <w:t xml:space="preserve">water </w:t>
            </w:r>
            <w:r w:rsidRPr="005830C7">
              <w:t xml:space="preserve">flows </w:t>
            </w:r>
            <w:r w:rsidR="00F1063E">
              <w:t xml:space="preserve">to </w:t>
            </w:r>
            <w:r w:rsidRPr="005830C7">
              <w:t>connect places as it moves</w:t>
            </w:r>
            <w:r w:rsidRPr="005830C7">
              <w:rPr>
                <w:lang w:eastAsia="en-US"/>
              </w:rPr>
              <w:t xml:space="preserve"> through the environment and the way this changes places </w:t>
            </w:r>
          </w:p>
        </w:tc>
        <w:tc>
          <w:tcPr>
            <w:tcW w:w="2228" w:type="dxa"/>
          </w:tcPr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5830C7">
              <w:rPr>
                <w:lang w:eastAsia="en-US"/>
              </w:rPr>
              <w:t>Explains</w:t>
            </w:r>
            <w:r>
              <w:rPr>
                <w:lang w:eastAsia="en-US"/>
              </w:rPr>
              <w:t xml:space="preserve"> </w:t>
            </w:r>
            <w:r w:rsidRPr="005830C7">
              <w:rPr>
                <w:rStyle w:val="hi-lite"/>
                <w:sz w:val="18"/>
                <w:szCs w:val="18"/>
              </w:rPr>
              <w:t>in detail</w:t>
            </w:r>
            <w:r w:rsidRPr="002E6BD3">
              <w:t xml:space="preserve"> </w:t>
            </w:r>
            <w:r w:rsidRPr="005830C7">
              <w:rPr>
                <w:lang w:eastAsia="en-US"/>
              </w:rPr>
              <w:t xml:space="preserve">the </w:t>
            </w:r>
            <w:r w:rsidR="00F1063E" w:rsidRPr="005830C7">
              <w:t xml:space="preserve">way water flows </w:t>
            </w:r>
            <w:r w:rsidR="00F1063E">
              <w:t xml:space="preserve">to </w:t>
            </w:r>
            <w:r w:rsidR="00F1063E" w:rsidRPr="005830C7">
              <w:t xml:space="preserve">connect places </w:t>
            </w:r>
            <w:r w:rsidRPr="005830C7">
              <w:t>as it</w:t>
            </w:r>
            <w:r w:rsidRPr="005830C7">
              <w:rPr>
                <w:lang w:eastAsia="en-US"/>
              </w:rPr>
              <w:t xml:space="preserve"> moves through the environment and the way this change</w:t>
            </w:r>
            <w:r w:rsidR="00A97402">
              <w:rPr>
                <w:lang w:eastAsia="en-US"/>
              </w:rPr>
              <w:t xml:space="preserve">s places </w:t>
            </w:r>
          </w:p>
        </w:tc>
        <w:tc>
          <w:tcPr>
            <w:tcW w:w="2229" w:type="dxa"/>
          </w:tcPr>
          <w:p w:rsidR="00CD7F9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Explains the </w:t>
            </w:r>
            <w:r w:rsidR="00F1063E" w:rsidRPr="005830C7">
              <w:t xml:space="preserve">way water flows </w:t>
            </w:r>
            <w:r w:rsidR="00F1063E">
              <w:t xml:space="preserve">to </w:t>
            </w:r>
            <w:r w:rsidR="00F1063E" w:rsidRPr="005830C7">
              <w:t xml:space="preserve">connect places </w:t>
            </w:r>
            <w:r w:rsidR="00D14C61">
              <w:t xml:space="preserve">as it </w:t>
            </w:r>
            <w:r>
              <w:t xml:space="preserve">moves through the environment and the way this changes places 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8" w:type="dxa"/>
          </w:tcPr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1F4F2B">
              <w:rPr>
                <w:rStyle w:val="hi-lite"/>
                <w:sz w:val="18"/>
                <w:szCs w:val="18"/>
              </w:rPr>
              <w:t>Partially describes</w:t>
            </w:r>
            <w:r w:rsidRPr="005830C7">
              <w:rPr>
                <w:lang w:eastAsia="en-US"/>
              </w:rPr>
              <w:t xml:space="preserve"> the </w:t>
            </w:r>
            <w:r w:rsidR="00D14C61" w:rsidRPr="005830C7">
              <w:rPr>
                <w:lang w:eastAsia="en-US"/>
              </w:rPr>
              <w:t xml:space="preserve">way water flows </w:t>
            </w:r>
            <w:r w:rsidR="00D14C61">
              <w:rPr>
                <w:lang w:eastAsia="en-US"/>
              </w:rPr>
              <w:t xml:space="preserve">to </w:t>
            </w:r>
            <w:r w:rsidR="00D14C61" w:rsidRPr="005830C7">
              <w:rPr>
                <w:lang w:eastAsia="en-US"/>
              </w:rPr>
              <w:t xml:space="preserve">connect places </w:t>
            </w:r>
            <w:r w:rsidRPr="005830C7">
              <w:rPr>
                <w:lang w:eastAsia="en-US"/>
              </w:rPr>
              <w:t xml:space="preserve">as it moves through the environment and the way this changes places </w:t>
            </w:r>
          </w:p>
        </w:tc>
        <w:tc>
          <w:tcPr>
            <w:tcW w:w="2229" w:type="dxa"/>
          </w:tcPr>
          <w:p w:rsidR="00CD7F95" w:rsidRPr="00B87975" w:rsidRDefault="00CD7F95" w:rsidP="00D14C6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1F4F2B">
              <w:rPr>
                <w:rStyle w:val="hi-lite"/>
                <w:sz w:val="18"/>
                <w:szCs w:val="18"/>
              </w:rPr>
              <w:t>Makes statements</w:t>
            </w:r>
            <w:r>
              <w:rPr>
                <w:lang w:eastAsia="en-US"/>
              </w:rPr>
              <w:t xml:space="preserve"> about </w:t>
            </w:r>
            <w:r w:rsidRPr="005830C7">
              <w:rPr>
                <w:lang w:eastAsia="en-US"/>
              </w:rPr>
              <w:t xml:space="preserve">the </w:t>
            </w:r>
            <w:r w:rsidR="00D14C61" w:rsidRPr="00D14C61">
              <w:rPr>
                <w:lang w:eastAsia="en-US"/>
              </w:rPr>
              <w:t>way water flows to connect places</w:t>
            </w:r>
            <w:r w:rsidRPr="005830C7">
              <w:rPr>
                <w:lang w:eastAsia="en-US"/>
              </w:rPr>
              <w:t xml:space="preserve"> as it moves through the environment a</w:t>
            </w:r>
            <w:r w:rsidR="003B3ECF">
              <w:rPr>
                <w:lang w:eastAsia="en-US"/>
              </w:rPr>
              <w:t xml:space="preserve">nd the way this changes places </w:t>
            </w:r>
          </w:p>
        </w:tc>
      </w:tr>
      <w:tr w:rsidR="00CD7F95" w:rsidRPr="00F548CD" w:rsidTr="00DF65E4">
        <w:trPr>
          <w:cantSplit/>
          <w:trHeight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extDirection w:val="btLr"/>
          </w:tcPr>
          <w:p w:rsidR="00CD7F95" w:rsidRPr="001714EA" w:rsidRDefault="00CD7F95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extDirection w:val="btLr"/>
          </w:tcPr>
          <w:p w:rsidR="00CD7F95" w:rsidRPr="001714EA" w:rsidRDefault="00CD7F95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4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D7F95" w:rsidRPr="001714EA" w:rsidRDefault="00CD7F95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8" w:type="dxa"/>
            <w:tcBorders>
              <w:top w:val="nil"/>
              <w:bottom w:val="nil"/>
            </w:tcBorders>
            <w:shd w:val="clear" w:color="auto" w:fill="E6E7E8" w:themeFill="background2"/>
          </w:tcPr>
          <w:p w:rsidR="00CD7F95" w:rsidRDefault="00245DC6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lang w:eastAsia="en-US"/>
              </w:rPr>
              <w:t>Proposes simple explanations f</w:t>
            </w:r>
            <w:r w:rsidR="00CD7F95">
              <w:rPr>
                <w:lang w:eastAsia="en-US"/>
              </w:rPr>
              <w:t>or spatial distributions and patterns</w:t>
            </w:r>
            <w:r>
              <w:rPr>
                <w:lang w:eastAsia="en-US"/>
              </w:rPr>
              <w:t xml:space="preserve"> in</w:t>
            </w:r>
            <w:r w:rsidR="00CD7F95">
              <w:rPr>
                <w:lang w:eastAsia="en-US"/>
              </w:rPr>
              <w:t xml:space="preserve"> water availability</w:t>
            </w:r>
          </w:p>
          <w:p w:rsidR="00CD7F95" w:rsidRPr="00917A73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228" w:type="dxa"/>
          </w:tcPr>
          <w:p w:rsidR="00CD7F95" w:rsidRPr="00782331" w:rsidRDefault="00245DC6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lang w:eastAsia="en-US"/>
              </w:rPr>
              <w:t xml:space="preserve">Proposes </w:t>
            </w:r>
            <w:r w:rsidRPr="003B3ECF">
              <w:rPr>
                <w:rStyle w:val="hi-lite"/>
              </w:rPr>
              <w:t>c</w:t>
            </w:r>
            <w:r w:rsidRPr="00245DC6">
              <w:rPr>
                <w:rStyle w:val="hi-lite"/>
              </w:rPr>
              <w:t>omprehensive</w:t>
            </w:r>
            <w:r w:rsidR="00CD7F95" w:rsidRPr="00245DC6">
              <w:rPr>
                <w:rStyle w:val="hi-lite"/>
              </w:rPr>
              <w:t xml:space="preserve"> </w:t>
            </w:r>
            <w:r w:rsidR="00CD7F95">
              <w:rPr>
                <w:lang w:eastAsia="en-US"/>
              </w:rPr>
              <w:t>explanations for spatial distributions and patterns</w:t>
            </w:r>
            <w:r>
              <w:rPr>
                <w:lang w:eastAsia="en-US"/>
              </w:rPr>
              <w:t xml:space="preserve"> in </w:t>
            </w:r>
            <w:r w:rsidR="00CD7F95">
              <w:rPr>
                <w:lang w:eastAsia="en-US"/>
              </w:rPr>
              <w:t>water availability</w:t>
            </w:r>
          </w:p>
        </w:tc>
        <w:tc>
          <w:tcPr>
            <w:tcW w:w="2228" w:type="dxa"/>
          </w:tcPr>
          <w:p w:rsidR="00CD7F9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lang w:eastAsia="en-US"/>
              </w:rPr>
              <w:t xml:space="preserve">Proposes </w:t>
            </w:r>
            <w:r w:rsidR="00245DC6" w:rsidRPr="00245DC6">
              <w:rPr>
                <w:rStyle w:val="hi-lite"/>
              </w:rPr>
              <w:t>detailed</w:t>
            </w:r>
            <w:r w:rsidR="00245DC6">
              <w:rPr>
                <w:lang w:eastAsia="en-US"/>
              </w:rPr>
              <w:t xml:space="preserve">  explanations </w:t>
            </w:r>
            <w:r>
              <w:rPr>
                <w:lang w:eastAsia="en-US"/>
              </w:rPr>
              <w:t>for spatial distributions and patterns</w:t>
            </w:r>
            <w:r w:rsidR="00245DC6">
              <w:rPr>
                <w:lang w:eastAsia="en-US"/>
              </w:rPr>
              <w:t xml:space="preserve"> in </w:t>
            </w:r>
            <w:r>
              <w:rPr>
                <w:lang w:eastAsia="en-US"/>
              </w:rPr>
              <w:t xml:space="preserve"> water availability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229" w:type="dxa"/>
          </w:tcPr>
          <w:p w:rsidR="00CD7F9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lang w:eastAsia="en-US"/>
              </w:rPr>
              <w:t>Proposes simple explanations for spatial distributions and patterns in water availability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228" w:type="dxa"/>
          </w:tcPr>
          <w:p w:rsidR="00CD7F95" w:rsidRDefault="00245DC6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45DC6">
              <w:rPr>
                <w:rStyle w:val="hi-lite"/>
              </w:rPr>
              <w:t>Partially describes</w:t>
            </w:r>
            <w:r>
              <w:rPr>
                <w:lang w:eastAsia="en-US"/>
              </w:rPr>
              <w:t xml:space="preserve"> </w:t>
            </w:r>
            <w:r w:rsidR="00CD7F95">
              <w:rPr>
                <w:lang w:eastAsia="en-US"/>
              </w:rPr>
              <w:t>spatial distributions and patterns</w:t>
            </w:r>
            <w:r>
              <w:rPr>
                <w:lang w:eastAsia="en-US"/>
              </w:rPr>
              <w:t xml:space="preserve"> in </w:t>
            </w:r>
            <w:r w:rsidR="00CD7F95">
              <w:rPr>
                <w:lang w:eastAsia="en-US"/>
              </w:rPr>
              <w:t xml:space="preserve"> water availability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229" w:type="dxa"/>
          </w:tcPr>
          <w:p w:rsidR="00CD7F95" w:rsidRDefault="00245DC6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45DC6">
              <w:rPr>
                <w:rStyle w:val="hi-lite"/>
              </w:rPr>
              <w:t>Make</w:t>
            </w:r>
            <w:r w:rsidR="00025003">
              <w:rPr>
                <w:rStyle w:val="hi-lite"/>
              </w:rPr>
              <w:t>s</w:t>
            </w:r>
            <w:r w:rsidRPr="00245DC6">
              <w:rPr>
                <w:rStyle w:val="hi-lite"/>
              </w:rPr>
              <w:t xml:space="preserve"> statements</w:t>
            </w:r>
            <w:r>
              <w:rPr>
                <w:lang w:eastAsia="en-US"/>
              </w:rPr>
              <w:t xml:space="preserve"> about </w:t>
            </w:r>
            <w:r w:rsidR="00CD7F95">
              <w:rPr>
                <w:lang w:eastAsia="en-US"/>
              </w:rPr>
              <w:t>spatial distributions and patterns</w:t>
            </w:r>
            <w:r w:rsidR="00634E6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in</w:t>
            </w:r>
            <w:r w:rsidR="00CD7F95">
              <w:rPr>
                <w:lang w:eastAsia="en-US"/>
              </w:rPr>
              <w:t xml:space="preserve"> water availability</w:t>
            </w:r>
          </w:p>
          <w:p w:rsidR="00CD7F95" w:rsidRPr="00B8797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CD7F95" w:rsidRPr="00F548CD" w:rsidTr="00DF65E4">
        <w:trPr>
          <w:cantSplit/>
          <w:trHeight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extDirection w:val="btLr"/>
          </w:tcPr>
          <w:p w:rsidR="00CD7F95" w:rsidRPr="001714EA" w:rsidRDefault="00CD7F95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6A8AB"/>
            </w:tcBorders>
            <w:shd w:val="clear" w:color="auto" w:fill="808184" w:themeFill="text2"/>
            <w:textDirection w:val="btLr"/>
          </w:tcPr>
          <w:p w:rsidR="00CD7F95" w:rsidRPr="001714EA" w:rsidRDefault="00CD7F95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4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D7F95" w:rsidRPr="001714EA" w:rsidRDefault="00CD7F95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8" w:type="dxa"/>
            <w:tcBorders>
              <w:top w:val="nil"/>
            </w:tcBorders>
            <w:shd w:val="clear" w:color="auto" w:fill="E6E7E8" w:themeFill="background2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lang w:eastAsia="en-US"/>
              </w:rPr>
              <w:t>Describes alternative strategies to the challenge of water scarcity</w:t>
            </w:r>
          </w:p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CD7F9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917A73">
              <w:rPr>
                <w:b/>
              </w:rPr>
              <w:t>Section</w:t>
            </w:r>
            <w:r>
              <w:rPr>
                <w:b/>
              </w:rPr>
              <w:t>s</w:t>
            </w:r>
            <w:r w:rsidRPr="00917A73">
              <w:rPr>
                <w:b/>
              </w:rPr>
              <w:t xml:space="preserve"> 1 and 5</w:t>
            </w:r>
          </w:p>
        </w:tc>
        <w:tc>
          <w:tcPr>
            <w:tcW w:w="2228" w:type="dxa"/>
          </w:tcPr>
          <w:p w:rsidR="00CD7F95" w:rsidRPr="00961616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sz w:val="18"/>
                <w:szCs w:val="18"/>
              </w:rPr>
            </w:pPr>
            <w:r w:rsidRPr="00961616">
              <w:rPr>
                <w:rStyle w:val="hi-lite"/>
                <w:sz w:val="18"/>
                <w:szCs w:val="18"/>
              </w:rPr>
              <w:t>Compare</w:t>
            </w:r>
            <w:r>
              <w:rPr>
                <w:rStyle w:val="hi-lite"/>
                <w:sz w:val="18"/>
                <w:szCs w:val="18"/>
              </w:rPr>
              <w:t>s</w:t>
            </w:r>
            <w:r>
              <w:rPr>
                <w:lang w:eastAsia="en-US"/>
              </w:rPr>
              <w:t xml:space="preserve"> and describe in detail </w:t>
            </w:r>
            <w:r w:rsidRPr="00707CEB">
              <w:rPr>
                <w:lang w:eastAsia="en-US"/>
              </w:rPr>
              <w:t xml:space="preserve"> alternative strategies to the challenge of water scarcity</w:t>
            </w:r>
          </w:p>
        </w:tc>
        <w:tc>
          <w:tcPr>
            <w:tcW w:w="2228" w:type="dxa"/>
          </w:tcPr>
          <w:p w:rsidR="00CD7F95" w:rsidRPr="00707CEB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707CEB">
              <w:rPr>
                <w:lang w:eastAsia="en-US"/>
              </w:rPr>
              <w:t>Describes</w:t>
            </w:r>
            <w:r>
              <w:rPr>
                <w:lang w:eastAsia="en-US"/>
              </w:rPr>
              <w:t xml:space="preserve"> </w:t>
            </w:r>
            <w:r w:rsidRPr="00961616">
              <w:rPr>
                <w:rStyle w:val="hi-lite"/>
                <w:sz w:val="18"/>
                <w:szCs w:val="18"/>
              </w:rPr>
              <w:t xml:space="preserve">in detail </w:t>
            </w:r>
            <w:r w:rsidRPr="00707CEB">
              <w:rPr>
                <w:lang w:eastAsia="en-US"/>
              </w:rPr>
              <w:t>alternative strategies to the challenge of water scarcity</w:t>
            </w:r>
          </w:p>
        </w:tc>
        <w:tc>
          <w:tcPr>
            <w:tcW w:w="2229" w:type="dxa"/>
          </w:tcPr>
          <w:p w:rsidR="00CD7F95" w:rsidRPr="00707CEB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Describes alternative strategies to the challenge of water scarcity</w:t>
            </w:r>
          </w:p>
        </w:tc>
        <w:tc>
          <w:tcPr>
            <w:tcW w:w="2228" w:type="dxa"/>
          </w:tcPr>
          <w:p w:rsidR="00CD7F95" w:rsidRPr="00D06109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sz w:val="18"/>
                <w:szCs w:val="18"/>
              </w:rPr>
            </w:pPr>
            <w:r w:rsidRPr="00D06109">
              <w:rPr>
                <w:rStyle w:val="hi-lite"/>
                <w:sz w:val="18"/>
                <w:szCs w:val="18"/>
              </w:rPr>
              <w:t>Identifies</w:t>
            </w:r>
            <w:r>
              <w:rPr>
                <w:lang w:eastAsia="en-US"/>
              </w:rPr>
              <w:t xml:space="preserve"> </w:t>
            </w:r>
            <w:r w:rsidRPr="00707CEB">
              <w:rPr>
                <w:lang w:eastAsia="en-US"/>
              </w:rPr>
              <w:t>alternative strategies to the challenge of water scarcity</w:t>
            </w:r>
          </w:p>
        </w:tc>
        <w:tc>
          <w:tcPr>
            <w:tcW w:w="2229" w:type="dxa"/>
          </w:tcPr>
          <w:p w:rsidR="00CD7F95" w:rsidRDefault="00CD7F9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Identifies</w:t>
            </w:r>
            <w:r w:rsidRPr="003B3ECF">
              <w:t xml:space="preserve"> </w:t>
            </w:r>
            <w:r w:rsidRPr="00D06109">
              <w:rPr>
                <w:rStyle w:val="hi-lite"/>
                <w:sz w:val="18"/>
                <w:szCs w:val="18"/>
              </w:rPr>
              <w:t>simple</w:t>
            </w:r>
            <w:r>
              <w:rPr>
                <w:lang w:eastAsia="en-US"/>
              </w:rPr>
              <w:t xml:space="preserve"> </w:t>
            </w:r>
            <w:r w:rsidRPr="00707CEB">
              <w:rPr>
                <w:lang w:eastAsia="en-US"/>
              </w:rPr>
              <w:t>strategies to the challenge of water scarcity</w:t>
            </w:r>
          </w:p>
        </w:tc>
      </w:tr>
    </w:tbl>
    <w:p w:rsidR="0051708B" w:rsidRDefault="001E2935" w:rsidP="001E2935">
      <w:pPr>
        <w:pStyle w:val="Caption"/>
      </w:pPr>
      <w:r>
        <w:t>Continues over page</w:t>
      </w:r>
    </w:p>
    <w:p w:rsidR="000E0940" w:rsidRDefault="000E0940">
      <w:pPr>
        <w:rPr>
          <w:rFonts w:eastAsia="Arial Unicode MS"/>
        </w:rPr>
      </w:pPr>
      <w:r>
        <w:br w:type="page"/>
      </w:r>
    </w:p>
    <w:tbl>
      <w:tblPr>
        <w:tblStyle w:val="QCAAtablestyle2"/>
        <w:tblW w:w="4946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19"/>
        <w:gridCol w:w="617"/>
        <w:gridCol w:w="615"/>
        <w:gridCol w:w="2223"/>
        <w:gridCol w:w="2222"/>
        <w:gridCol w:w="2223"/>
        <w:gridCol w:w="2223"/>
        <w:gridCol w:w="2223"/>
        <w:gridCol w:w="2223"/>
      </w:tblGrid>
      <w:tr w:rsidR="00F1547D" w:rsidRPr="00F548CD" w:rsidTr="00DF65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5" w:type="dxa"/>
            <w:tcBorders>
              <w:bottom w:val="single" w:sz="12" w:space="0" w:color="D52B1E" w:themeColor="accent1"/>
            </w:tcBorders>
          </w:tcPr>
          <w:p w:rsidR="000E0940" w:rsidRPr="00565C04" w:rsidRDefault="000E0940" w:rsidP="001E2935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12" w:space="0" w:color="D52B1E" w:themeColor="accent1"/>
              <w:right w:val="nil"/>
            </w:tcBorders>
            <w:shd w:val="clear" w:color="auto" w:fill="FFFFFF" w:themeFill="background1"/>
          </w:tcPr>
          <w:p w:rsidR="000E0940" w:rsidRPr="00565C04" w:rsidRDefault="000E0940" w:rsidP="001E2935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12" w:space="0" w:color="D52B1E" w:themeColor="accent1"/>
              <w:right w:val="nil"/>
            </w:tcBorders>
            <w:shd w:val="clear" w:color="auto" w:fill="FFFFFF" w:themeFill="background1"/>
          </w:tcPr>
          <w:p w:rsidR="000E0940" w:rsidRPr="00565C04" w:rsidRDefault="000E0940" w:rsidP="001E2935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224" w:type="dxa"/>
            <w:tcBorders>
              <w:top w:val="nil"/>
              <w:left w:val="nil"/>
            </w:tcBorders>
            <w:shd w:val="clear" w:color="auto" w:fill="FFFFFF" w:themeFill="background1"/>
          </w:tcPr>
          <w:p w:rsidR="000E0940" w:rsidRPr="00565C04" w:rsidRDefault="000E0940" w:rsidP="001E2935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223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1E2935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22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1E2935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22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1E2935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22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1E2935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22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0E0940" w:rsidRPr="001714EA" w:rsidRDefault="000E0940" w:rsidP="001E2935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E62E5D" w:rsidRPr="00F548CD" w:rsidTr="00DF65E4">
        <w:trPr>
          <w:cantSplit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E2935" w:rsidRPr="009F0D72" w:rsidRDefault="001E2935" w:rsidP="00F1547D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16" w:type="dxa"/>
            <w:vMerge w:val="restart"/>
            <w:tcBorders>
              <w:top w:val="single" w:sz="12" w:space="0" w:color="D52B1E" w:themeColor="accent1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1E2935" w:rsidRDefault="00F1547D" w:rsidP="00F1547D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Knowledge and Understanding</w:t>
            </w:r>
          </w:p>
        </w:tc>
        <w:tc>
          <w:tcPr>
            <w:tcW w:w="611" w:type="dxa"/>
            <w:vMerge w:val="restart"/>
            <w:tcBorders>
              <w:top w:val="single" w:sz="12" w:space="0" w:color="D52B1E" w:themeColor="accent1"/>
            </w:tcBorders>
            <w:shd w:val="clear" w:color="auto" w:fill="E6E7E8" w:themeFill="background2"/>
            <w:textDirection w:val="btLr"/>
            <w:vAlign w:val="center"/>
          </w:tcPr>
          <w:p w:rsidR="001E2935" w:rsidRDefault="001E2935" w:rsidP="001E293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Questioning and researching</w:t>
            </w:r>
          </w:p>
        </w:tc>
        <w:tc>
          <w:tcPr>
            <w:tcW w:w="2224" w:type="dxa"/>
            <w:tcBorders>
              <w:bottom w:val="nil"/>
            </w:tcBorders>
            <w:shd w:val="clear" w:color="auto" w:fill="E6E7E8" w:themeFill="background2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>Identifies geographically significant questions to frame an inquiry</w:t>
            </w:r>
          </w:p>
        </w:tc>
        <w:tc>
          <w:tcPr>
            <w:tcW w:w="2223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 xml:space="preserve">Identifies </w:t>
            </w:r>
            <w:r>
              <w:rPr>
                <w:lang w:eastAsia="en-US"/>
              </w:rPr>
              <w:t xml:space="preserve">a range of </w:t>
            </w:r>
            <w:r w:rsidRPr="001748E2">
              <w:rPr>
                <w:rStyle w:val="hi-lite"/>
                <w:sz w:val="18"/>
                <w:szCs w:val="18"/>
              </w:rPr>
              <w:t>informed</w:t>
            </w:r>
            <w:r>
              <w:rPr>
                <w:lang w:eastAsia="en-US"/>
              </w:rPr>
              <w:t xml:space="preserve"> </w:t>
            </w:r>
            <w:r w:rsidRPr="00B93412">
              <w:rPr>
                <w:lang w:eastAsia="en-US"/>
              </w:rPr>
              <w:t>geographically significant questions to frame an inquiry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 xml:space="preserve">Identifies </w:t>
            </w:r>
            <w:r>
              <w:rPr>
                <w:lang w:eastAsia="en-US"/>
              </w:rPr>
              <w:t>a</w:t>
            </w:r>
            <w:r w:rsidRPr="003B3ECF">
              <w:t xml:space="preserve"> </w:t>
            </w:r>
            <w:r w:rsidRPr="00F624DD">
              <w:rPr>
                <w:rStyle w:val="hi-lite"/>
                <w:sz w:val="18"/>
                <w:szCs w:val="18"/>
              </w:rPr>
              <w:t>range</w:t>
            </w:r>
            <w:r>
              <w:rPr>
                <w:lang w:eastAsia="en-US"/>
              </w:rPr>
              <w:t xml:space="preserve"> of </w:t>
            </w:r>
            <w:r w:rsidRPr="00B93412">
              <w:rPr>
                <w:lang w:eastAsia="en-US"/>
              </w:rPr>
              <w:t>geographically significant questions to frame an inquiry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>Identifies geographically significant questions to frame an inquiry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 xml:space="preserve">Identifies </w:t>
            </w:r>
            <w:r>
              <w:rPr>
                <w:lang w:eastAsia="en-US"/>
              </w:rPr>
              <w:t>a</w:t>
            </w:r>
            <w:r w:rsidRPr="003B3ECF">
              <w:t xml:space="preserve"> </w:t>
            </w:r>
            <w:r w:rsidRPr="001748E2">
              <w:rPr>
                <w:rStyle w:val="hi-lite"/>
                <w:sz w:val="18"/>
                <w:szCs w:val="18"/>
              </w:rPr>
              <w:t xml:space="preserve">narrow range </w:t>
            </w:r>
            <w:r>
              <w:rPr>
                <w:lang w:eastAsia="en-US"/>
              </w:rPr>
              <w:t xml:space="preserve">of </w:t>
            </w:r>
            <w:r w:rsidRPr="00B93412">
              <w:rPr>
                <w:lang w:eastAsia="en-US"/>
              </w:rPr>
              <w:t xml:space="preserve">geographically </w:t>
            </w:r>
            <w:r>
              <w:rPr>
                <w:lang w:eastAsia="en-US"/>
              </w:rPr>
              <w:t xml:space="preserve">questions </w:t>
            </w:r>
            <w:r w:rsidRPr="001748E2">
              <w:rPr>
                <w:rStyle w:val="hi-lite"/>
                <w:sz w:val="18"/>
                <w:szCs w:val="18"/>
              </w:rPr>
              <w:t>related to</w:t>
            </w:r>
            <w:r w:rsidRPr="00B93412">
              <w:rPr>
                <w:lang w:eastAsia="en-US"/>
              </w:rPr>
              <w:t xml:space="preserve"> an inquiry</w:t>
            </w:r>
          </w:p>
        </w:tc>
        <w:tc>
          <w:tcPr>
            <w:tcW w:w="2224" w:type="dxa"/>
          </w:tcPr>
          <w:p w:rsidR="001E2935" w:rsidRPr="006943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shd w:val="clear" w:color="auto" w:fill="auto"/>
                <w:lang w:eastAsia="en-US"/>
              </w:rPr>
            </w:pPr>
            <w:r w:rsidRPr="00B93412">
              <w:rPr>
                <w:lang w:eastAsia="en-US"/>
              </w:rPr>
              <w:t xml:space="preserve">Identifies </w:t>
            </w:r>
            <w:r>
              <w:rPr>
                <w:lang w:eastAsia="en-US"/>
              </w:rPr>
              <w:t xml:space="preserve"> a narrow range of </w:t>
            </w:r>
            <w:r w:rsidRPr="001748E2">
              <w:rPr>
                <w:rStyle w:val="hi-lite"/>
                <w:sz w:val="18"/>
                <w:szCs w:val="18"/>
              </w:rPr>
              <w:t>simple</w:t>
            </w:r>
            <w:r>
              <w:rPr>
                <w:lang w:eastAsia="en-US"/>
              </w:rPr>
              <w:t xml:space="preserve"> geographical</w:t>
            </w:r>
            <w:r w:rsidRPr="00B93412">
              <w:rPr>
                <w:lang w:eastAsia="en-US"/>
              </w:rPr>
              <w:t xml:space="preserve"> questions to </w:t>
            </w:r>
            <w:r>
              <w:rPr>
                <w:lang w:eastAsia="en-US"/>
              </w:rPr>
              <w:t>related to an inquiry</w:t>
            </w:r>
          </w:p>
        </w:tc>
      </w:tr>
      <w:tr w:rsidR="00E62E5D" w:rsidRPr="00F548CD" w:rsidTr="00A97402">
        <w:trPr>
          <w:cantSplit/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E2935" w:rsidRPr="009F0D72" w:rsidRDefault="001E2935" w:rsidP="00F1547D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16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1E2935" w:rsidRDefault="001E2935" w:rsidP="00F1547D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11" w:type="dxa"/>
            <w:vMerge/>
            <w:shd w:val="clear" w:color="auto" w:fill="E6E7E8" w:themeFill="background2"/>
            <w:textDirection w:val="btLr"/>
            <w:vAlign w:val="center"/>
          </w:tcPr>
          <w:p w:rsidR="001E2935" w:rsidRDefault="001E2935" w:rsidP="001E293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  <w:tcBorders>
              <w:top w:val="nil"/>
              <w:bottom w:val="single" w:sz="4" w:space="0" w:color="A6A8AB"/>
            </w:tcBorders>
            <w:shd w:val="clear" w:color="auto" w:fill="E6E7E8" w:themeFill="background2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B93412">
              <w:rPr>
                <w:lang w:eastAsia="en-US"/>
              </w:rPr>
              <w:t>Locates relevant information from sources to answer inquiry questions</w:t>
            </w:r>
          </w:p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  <w:p w:rsidR="001E2935" w:rsidRPr="00B93412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917A73">
              <w:rPr>
                <w:b/>
              </w:rPr>
              <w:t>Section</w:t>
            </w:r>
            <w:r w:rsidR="00045405">
              <w:rPr>
                <w:b/>
              </w:rPr>
              <w:t>s</w:t>
            </w:r>
            <w:r w:rsidRPr="00917A73">
              <w:rPr>
                <w:b/>
              </w:rPr>
              <w:t xml:space="preserve"> 2 and 3</w:t>
            </w:r>
          </w:p>
        </w:tc>
        <w:tc>
          <w:tcPr>
            <w:tcW w:w="2223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412">
              <w:rPr>
                <w:lang w:eastAsia="en-US"/>
              </w:rPr>
              <w:t>Locates</w:t>
            </w:r>
            <w:r>
              <w:rPr>
                <w:lang w:eastAsia="en-US"/>
              </w:rPr>
              <w:t xml:space="preserve"> and </w:t>
            </w:r>
            <w:r w:rsidRPr="001748E2">
              <w:rPr>
                <w:rStyle w:val="hi-lite"/>
              </w:rPr>
              <w:t>effectively</w:t>
            </w:r>
            <w:r>
              <w:rPr>
                <w:lang w:eastAsia="en-US"/>
              </w:rPr>
              <w:t xml:space="preserve"> organises</w:t>
            </w:r>
            <w:r w:rsidRPr="00B93412">
              <w:rPr>
                <w:lang w:eastAsia="en-US"/>
              </w:rPr>
              <w:t xml:space="preserve"> relevant information from sources to answer inquiry questions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412">
              <w:rPr>
                <w:lang w:eastAsia="en-US"/>
              </w:rPr>
              <w:t>Locates</w:t>
            </w:r>
            <w:r>
              <w:rPr>
                <w:lang w:eastAsia="en-US"/>
              </w:rPr>
              <w:t xml:space="preserve"> and </w:t>
            </w:r>
            <w:r w:rsidRPr="001748E2">
              <w:rPr>
                <w:rStyle w:val="hi-lite"/>
              </w:rPr>
              <w:t>organises</w:t>
            </w:r>
            <w:r w:rsidRPr="00B93412">
              <w:rPr>
                <w:lang w:eastAsia="en-US"/>
              </w:rPr>
              <w:t xml:space="preserve"> relevant information from sources to answer inquiry questions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412">
              <w:rPr>
                <w:lang w:eastAsia="en-US"/>
              </w:rPr>
              <w:t>Locates relevant information from sources to answer inquiry questions</w:t>
            </w:r>
          </w:p>
        </w:tc>
        <w:tc>
          <w:tcPr>
            <w:tcW w:w="2224" w:type="dxa"/>
          </w:tcPr>
          <w:p w:rsidR="001E2935" w:rsidRPr="00B8797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412">
              <w:rPr>
                <w:lang w:eastAsia="en-US"/>
              </w:rPr>
              <w:t xml:space="preserve">Locates </w:t>
            </w:r>
            <w:r w:rsidRPr="001748E2">
              <w:rPr>
                <w:rStyle w:val="hi-lite"/>
              </w:rPr>
              <w:t xml:space="preserve">superficial </w:t>
            </w:r>
            <w:r w:rsidRPr="00B93412">
              <w:rPr>
                <w:lang w:eastAsia="en-US"/>
              </w:rPr>
              <w:t xml:space="preserve">information from </w:t>
            </w:r>
            <w:r>
              <w:rPr>
                <w:lang w:eastAsia="en-US"/>
              </w:rPr>
              <w:t xml:space="preserve">a </w:t>
            </w:r>
            <w:r w:rsidRPr="001748E2">
              <w:rPr>
                <w:rStyle w:val="hi-lite"/>
              </w:rPr>
              <w:t>narrow range</w:t>
            </w:r>
            <w:r>
              <w:rPr>
                <w:lang w:eastAsia="en-US"/>
              </w:rPr>
              <w:t xml:space="preserve"> of </w:t>
            </w:r>
            <w:r w:rsidRPr="00B93412">
              <w:rPr>
                <w:lang w:eastAsia="en-US"/>
              </w:rPr>
              <w:t>sources to answer inquiry questions</w:t>
            </w:r>
          </w:p>
        </w:tc>
        <w:tc>
          <w:tcPr>
            <w:tcW w:w="2224" w:type="dxa"/>
          </w:tcPr>
          <w:p w:rsidR="001E2935" w:rsidRPr="0094177E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B93412">
              <w:rPr>
                <w:lang w:eastAsia="en-US"/>
              </w:rPr>
              <w:t xml:space="preserve">Locates </w:t>
            </w:r>
            <w:r w:rsidRPr="001748E2">
              <w:rPr>
                <w:rStyle w:val="hi-lite"/>
              </w:rPr>
              <w:t xml:space="preserve">minimal </w:t>
            </w:r>
            <w:r w:rsidRPr="00B93412">
              <w:rPr>
                <w:lang w:eastAsia="en-US"/>
              </w:rPr>
              <w:t>in</w:t>
            </w:r>
            <w:r>
              <w:rPr>
                <w:lang w:eastAsia="en-US"/>
              </w:rPr>
              <w:t xml:space="preserve">formation from sources to </w:t>
            </w:r>
            <w:r w:rsidRPr="001748E2">
              <w:rPr>
                <w:rStyle w:val="hi-lite"/>
              </w:rPr>
              <w:t>respond to</w:t>
            </w:r>
            <w:r w:rsidRPr="00B93412">
              <w:rPr>
                <w:lang w:eastAsia="en-US"/>
              </w:rPr>
              <w:t xml:space="preserve"> inquiry questions</w:t>
            </w:r>
          </w:p>
        </w:tc>
      </w:tr>
      <w:tr w:rsidR="00E62E5D" w:rsidRPr="00F548CD" w:rsidTr="00DF65E4">
        <w:trPr>
          <w:cantSplit/>
          <w:trHeight w:val="2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E2935" w:rsidRPr="009F0D72" w:rsidRDefault="001E2935" w:rsidP="00F1547D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616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1E2935" w:rsidRPr="009F0D72" w:rsidRDefault="001E2935" w:rsidP="00F1547D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Inquiry and Skills</w:t>
            </w:r>
          </w:p>
        </w:tc>
        <w:tc>
          <w:tcPr>
            <w:tcW w:w="611" w:type="dxa"/>
            <w:vMerge w:val="restart"/>
            <w:shd w:val="clear" w:color="auto" w:fill="E6E7E8" w:themeFill="background2"/>
            <w:textDirection w:val="btLr"/>
            <w:vAlign w:val="center"/>
          </w:tcPr>
          <w:p w:rsidR="001E2935" w:rsidRPr="00246860" w:rsidRDefault="001E2935" w:rsidP="001E293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Interpreting and analysing</w:t>
            </w:r>
          </w:p>
        </w:tc>
        <w:tc>
          <w:tcPr>
            <w:tcW w:w="2224" w:type="dxa"/>
            <w:tcBorders>
              <w:bottom w:val="nil"/>
            </w:tcBorders>
            <w:shd w:val="clear" w:color="auto" w:fill="E6E7E8" w:themeFill="background2"/>
          </w:tcPr>
          <w:p w:rsidR="001E2935" w:rsidRPr="001714EA" w:rsidRDefault="001E2935" w:rsidP="00895FC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Analyses</w:t>
            </w:r>
            <w:r w:rsidRPr="00B87975">
              <w:t xml:space="preserve"> geographical data</w:t>
            </w:r>
            <w:r w:rsidR="002E6BD3">
              <w:t xml:space="preserve"> and information </w:t>
            </w:r>
            <w:r>
              <w:t xml:space="preserve">to explain </w:t>
            </w:r>
            <w:r w:rsidRPr="00B87975">
              <w:t xml:space="preserve">spatial </w:t>
            </w:r>
            <w:r w:rsidR="00895FCA">
              <w:t>patterns</w:t>
            </w:r>
            <w:r w:rsidRPr="00B87975">
              <w:t xml:space="preserve">, </w:t>
            </w:r>
            <w:r>
              <w:t>trends and relationships and draw</w:t>
            </w:r>
            <w:r w:rsidR="002E6BD3">
              <w:t>s</w:t>
            </w:r>
            <w:r>
              <w:t xml:space="preserve"> conclusions about current management strategies being implemented</w:t>
            </w:r>
          </w:p>
        </w:tc>
        <w:tc>
          <w:tcPr>
            <w:tcW w:w="2223" w:type="dxa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CC4">
              <w:rPr>
                <w:rStyle w:val="hi-lite"/>
              </w:rPr>
              <w:t>Critically</w:t>
            </w:r>
            <w:r>
              <w:t xml:space="preserve"> analyses</w:t>
            </w:r>
            <w:r w:rsidRPr="00B87975">
              <w:t xml:space="preserve"> geographical data</w:t>
            </w:r>
            <w:r w:rsidR="002E6BD3">
              <w:t xml:space="preserve"> and information </w:t>
            </w:r>
            <w:r>
              <w:t xml:space="preserve">to explain </w:t>
            </w:r>
            <w:r w:rsidRPr="00B87975">
              <w:t xml:space="preserve">spatial distributions, </w:t>
            </w:r>
            <w:r>
              <w:t>trends and relationships and draw</w:t>
            </w:r>
            <w:r w:rsidR="002E6BD3">
              <w:t xml:space="preserve">s </w:t>
            </w:r>
            <w:r w:rsidRPr="00231CC4">
              <w:rPr>
                <w:rStyle w:val="hi-lite"/>
              </w:rPr>
              <w:t>discerning</w:t>
            </w:r>
            <w:r w:rsidR="002E6BD3">
              <w:t xml:space="preserve"> conclusions </w:t>
            </w:r>
            <w:r>
              <w:t>about current management strategies being implemented</w:t>
            </w:r>
          </w:p>
        </w:tc>
        <w:tc>
          <w:tcPr>
            <w:tcW w:w="2224" w:type="dxa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Analyses </w:t>
            </w:r>
            <w:r w:rsidRPr="00231CC4">
              <w:rPr>
                <w:rStyle w:val="hi-lite"/>
              </w:rPr>
              <w:t xml:space="preserve">in detail </w:t>
            </w:r>
            <w:r w:rsidRPr="00B87975">
              <w:t>geographical data</w:t>
            </w:r>
            <w:r w:rsidR="002E6BD3">
              <w:t xml:space="preserve"> and information </w:t>
            </w:r>
            <w:r>
              <w:t xml:space="preserve">to explain </w:t>
            </w:r>
            <w:r w:rsidRPr="00B87975">
              <w:t xml:space="preserve">spatial distributions, </w:t>
            </w:r>
            <w:r>
              <w:t xml:space="preserve">trends and relationships and draw </w:t>
            </w:r>
            <w:r w:rsidRPr="00231CC4">
              <w:rPr>
                <w:rStyle w:val="hi-lite"/>
              </w:rPr>
              <w:t>reasoned</w:t>
            </w:r>
            <w:r>
              <w:t xml:space="preserve"> conclusions about current management strategies being implemented</w:t>
            </w:r>
          </w:p>
        </w:tc>
        <w:tc>
          <w:tcPr>
            <w:tcW w:w="2224" w:type="dxa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Analyses</w:t>
            </w:r>
            <w:r w:rsidRPr="00B87975">
              <w:t xml:space="preserve"> geographical data</w:t>
            </w:r>
            <w:r w:rsidR="002E6BD3">
              <w:t xml:space="preserve"> and information</w:t>
            </w:r>
            <w:r>
              <w:t xml:space="preserve"> to explain </w:t>
            </w:r>
            <w:r w:rsidRPr="00B87975">
              <w:t xml:space="preserve">spatial distributions, </w:t>
            </w:r>
            <w:r>
              <w:t>trends and relationships and draw conclusions about current management strategies being implemented</w:t>
            </w:r>
          </w:p>
        </w:tc>
        <w:tc>
          <w:tcPr>
            <w:tcW w:w="2224" w:type="dxa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253F">
              <w:rPr>
                <w:rStyle w:val="hi-lite"/>
              </w:rPr>
              <w:t>Superficially</w:t>
            </w:r>
            <w:r>
              <w:t xml:space="preserve"> analyses</w:t>
            </w:r>
            <w:r w:rsidRPr="00B87975">
              <w:t xml:space="preserve"> geographical data</w:t>
            </w:r>
            <w:r>
              <w:t xml:space="preserve"> and information  to </w:t>
            </w:r>
            <w:r w:rsidRPr="00ED253F">
              <w:rPr>
                <w:rStyle w:val="hi-lite"/>
              </w:rPr>
              <w:t>identify</w:t>
            </w:r>
            <w:r w:rsidRPr="002E6BD3">
              <w:t xml:space="preserve"> </w:t>
            </w:r>
            <w:r w:rsidRPr="00B87975">
              <w:t xml:space="preserve">spatial distributions, </w:t>
            </w:r>
            <w:r>
              <w:t xml:space="preserve">trends and relationships and draw </w:t>
            </w:r>
            <w:r w:rsidRPr="00ED253F">
              <w:rPr>
                <w:rStyle w:val="hi-lite"/>
              </w:rPr>
              <w:t>simple</w:t>
            </w:r>
            <w:r>
              <w:t xml:space="preserve"> conclusions about current management strategies being implemented</w:t>
            </w:r>
          </w:p>
        </w:tc>
        <w:tc>
          <w:tcPr>
            <w:tcW w:w="2224" w:type="dxa"/>
          </w:tcPr>
          <w:p w:rsidR="001E2935" w:rsidRDefault="001E2935" w:rsidP="006E192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253F">
              <w:rPr>
                <w:rStyle w:val="hi-lite"/>
              </w:rPr>
              <w:t>Use</w:t>
            </w:r>
            <w:r w:rsidR="006E1929">
              <w:rPr>
                <w:rStyle w:val="hi-lite"/>
              </w:rPr>
              <w:t>s</w:t>
            </w:r>
            <w:r w:rsidRPr="00B87975">
              <w:t xml:space="preserve"> geographical data</w:t>
            </w:r>
            <w:r>
              <w:t xml:space="preserve"> and information  to identify </w:t>
            </w:r>
            <w:r w:rsidRPr="00B87975">
              <w:t xml:space="preserve">spatial distributions, </w:t>
            </w:r>
            <w:r>
              <w:t xml:space="preserve">trends and relationships and </w:t>
            </w:r>
            <w:r w:rsidRPr="00ED253F">
              <w:rPr>
                <w:rStyle w:val="hi-lite"/>
              </w:rPr>
              <w:t xml:space="preserve">state unclear </w:t>
            </w:r>
            <w:r>
              <w:t xml:space="preserve">conclusions </w:t>
            </w:r>
          </w:p>
        </w:tc>
      </w:tr>
      <w:tr w:rsidR="00E62E5D" w:rsidRPr="00F548CD" w:rsidTr="00DF65E4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1E2935" w:rsidRPr="001714EA" w:rsidRDefault="001E2935" w:rsidP="001E2935">
            <w:pPr>
              <w:pStyle w:val="Tablesubhead"/>
              <w:jc w:val="center"/>
            </w:pPr>
          </w:p>
        </w:tc>
        <w:tc>
          <w:tcPr>
            <w:tcW w:w="616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1E2935" w:rsidRPr="009F0D72" w:rsidRDefault="001E2935" w:rsidP="001E293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11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E2935" w:rsidRPr="001714EA" w:rsidRDefault="001E2935" w:rsidP="001E293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  <w:tcBorders>
              <w:top w:val="nil"/>
              <w:bottom w:val="single" w:sz="4" w:space="0" w:color="A6A8AB"/>
            </w:tcBorders>
            <w:shd w:val="clear" w:color="auto" w:fill="E6E7E8" w:themeFill="background2"/>
          </w:tcPr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895FCA">
              <w:t>s</w:t>
            </w:r>
            <w:r w:rsidRPr="00B87975">
              <w:t xml:space="preserve"> </w:t>
            </w:r>
            <w:r>
              <w:t xml:space="preserve">actions to improve water management in the future and </w:t>
            </w:r>
            <w:r w:rsidR="00895FCA">
              <w:t>identifies</w:t>
            </w:r>
            <w:r w:rsidR="00895FCA" w:rsidRPr="008B1181">
              <w:t xml:space="preserve"> the expected effect of this proposal</w:t>
            </w:r>
          </w:p>
          <w:p w:rsidR="001E293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1E2935" w:rsidRPr="001714EA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Sections 4 and 5</w:t>
            </w:r>
          </w:p>
        </w:tc>
        <w:tc>
          <w:tcPr>
            <w:tcW w:w="2223" w:type="dxa"/>
          </w:tcPr>
          <w:p w:rsidR="001E2935" w:rsidRPr="0004540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2E6BD3">
              <w:t>s</w:t>
            </w:r>
            <w:r w:rsidRPr="00B87975">
              <w:t xml:space="preserve"> </w:t>
            </w:r>
            <w:r w:rsidRPr="00ED253F">
              <w:rPr>
                <w:rStyle w:val="hi-lite"/>
              </w:rPr>
              <w:t>considered</w:t>
            </w:r>
            <w:r>
              <w:t xml:space="preserve"> actions to improve water management in the future and </w:t>
            </w:r>
            <w:r w:rsidRPr="00A971F1">
              <w:rPr>
                <w:rStyle w:val="hi-lite"/>
              </w:rPr>
              <w:t>explain</w:t>
            </w:r>
            <w:r w:rsidR="002E6BD3">
              <w:rPr>
                <w:rStyle w:val="hi-lite"/>
              </w:rPr>
              <w:t>s</w:t>
            </w:r>
            <w:r>
              <w:t xml:space="preserve"> the expected effect of this proposal</w:t>
            </w:r>
          </w:p>
        </w:tc>
        <w:tc>
          <w:tcPr>
            <w:tcW w:w="2224" w:type="dxa"/>
          </w:tcPr>
          <w:p w:rsidR="001E2935" w:rsidRPr="0004540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2E6BD3">
              <w:t>s</w:t>
            </w:r>
            <w:r>
              <w:t xml:space="preserve"> </w:t>
            </w:r>
            <w:r w:rsidRPr="00ED253F">
              <w:rPr>
                <w:rStyle w:val="hi-lite"/>
              </w:rPr>
              <w:t>appropriate</w:t>
            </w:r>
            <w:r w:rsidRPr="00B87975">
              <w:t xml:space="preserve"> </w:t>
            </w:r>
            <w:r>
              <w:t>actions to improve water management in the future and describe</w:t>
            </w:r>
            <w:r w:rsidR="002E6BD3">
              <w:t>s</w:t>
            </w:r>
            <w:r>
              <w:t xml:space="preserve"> </w:t>
            </w:r>
            <w:r w:rsidRPr="00A971F1">
              <w:rPr>
                <w:rStyle w:val="hi-lite"/>
              </w:rPr>
              <w:t xml:space="preserve">in detail  </w:t>
            </w:r>
            <w:r>
              <w:t>the expected effect of this proposal</w:t>
            </w:r>
          </w:p>
        </w:tc>
        <w:tc>
          <w:tcPr>
            <w:tcW w:w="2224" w:type="dxa"/>
          </w:tcPr>
          <w:p w:rsidR="001E2935" w:rsidRPr="0004540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2E6BD3">
              <w:t>s</w:t>
            </w:r>
            <w:r w:rsidRPr="00B87975">
              <w:t xml:space="preserve"> </w:t>
            </w:r>
            <w:r>
              <w:t>actions to improve water management in the future and describes  the expected effect of this proposal</w:t>
            </w:r>
          </w:p>
        </w:tc>
        <w:tc>
          <w:tcPr>
            <w:tcW w:w="2224" w:type="dxa"/>
          </w:tcPr>
          <w:p w:rsidR="001E2935" w:rsidRPr="00045405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87975">
              <w:t>Propose</w:t>
            </w:r>
            <w:r w:rsidR="002E6BD3">
              <w:t>s</w:t>
            </w:r>
            <w:r w:rsidRPr="00B87975">
              <w:t xml:space="preserve"> </w:t>
            </w:r>
            <w:r w:rsidRPr="00A971F1">
              <w:rPr>
                <w:rStyle w:val="hi-lite"/>
              </w:rPr>
              <w:t>obvious</w:t>
            </w:r>
            <w:r>
              <w:t xml:space="preserve"> actions to improve water management in the future and </w:t>
            </w:r>
            <w:r>
              <w:rPr>
                <w:rStyle w:val="hi-lite"/>
              </w:rPr>
              <w:t xml:space="preserve">identifies </w:t>
            </w:r>
            <w:r>
              <w:t xml:space="preserve"> the expected effect of this proposal</w:t>
            </w:r>
          </w:p>
        </w:tc>
        <w:tc>
          <w:tcPr>
            <w:tcW w:w="2224" w:type="dxa"/>
          </w:tcPr>
          <w:p w:rsidR="001E2935" w:rsidRPr="00595388" w:rsidRDefault="001E2935" w:rsidP="00B662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71F1">
              <w:rPr>
                <w:rStyle w:val="hi-lite"/>
              </w:rPr>
              <w:t>S</w:t>
            </w:r>
            <w:r>
              <w:rPr>
                <w:rStyle w:val="hi-lite"/>
              </w:rPr>
              <w:t>tates</w:t>
            </w:r>
            <w:r w:rsidRPr="00B87975">
              <w:t xml:space="preserve"> </w:t>
            </w:r>
            <w:r>
              <w:t xml:space="preserve">actions </w:t>
            </w:r>
            <w:r w:rsidR="003B3ECF">
              <w:rPr>
                <w:rStyle w:val="hi-lite"/>
              </w:rPr>
              <w:t xml:space="preserve">related </w:t>
            </w:r>
            <w:r w:rsidRPr="00A971F1">
              <w:rPr>
                <w:rStyle w:val="hi-lite"/>
              </w:rPr>
              <w:t>to</w:t>
            </w:r>
            <w:r>
              <w:t xml:space="preserve"> water management in the future and identifies the expected effect </w:t>
            </w:r>
          </w:p>
        </w:tc>
      </w:tr>
    </w:tbl>
    <w:p w:rsidR="000E0940" w:rsidRDefault="000E0940" w:rsidP="000E0940">
      <w:pPr>
        <w:pStyle w:val="Caption"/>
      </w:pPr>
      <w:r>
        <w:t>Continues over page</w:t>
      </w:r>
    </w:p>
    <w:p w:rsidR="000E0940" w:rsidRDefault="000E0940" w:rsidP="001E2935">
      <w:pPr>
        <w:pStyle w:val="Caption"/>
      </w:pPr>
      <w:r>
        <w:br w:type="page"/>
      </w:r>
    </w:p>
    <w:p w:rsidR="001E2935" w:rsidRPr="0051708B" w:rsidRDefault="001E2935" w:rsidP="00045405">
      <w:pPr>
        <w:pStyle w:val="Smallspace"/>
      </w:pPr>
    </w:p>
    <w:tbl>
      <w:tblPr>
        <w:tblStyle w:val="QCAAtablestyle2"/>
        <w:tblW w:w="4946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15"/>
        <w:gridCol w:w="617"/>
        <w:gridCol w:w="610"/>
        <w:gridCol w:w="2407"/>
        <w:gridCol w:w="2187"/>
        <w:gridCol w:w="2188"/>
        <w:gridCol w:w="2188"/>
        <w:gridCol w:w="2188"/>
        <w:gridCol w:w="2188"/>
      </w:tblGrid>
      <w:tr w:rsidR="00E62E5D" w:rsidRPr="00F548CD" w:rsidTr="00DF65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5" w:type="dxa"/>
          </w:tcPr>
          <w:p w:rsidR="00F1547D" w:rsidRPr="00565C04" w:rsidRDefault="00F1547D" w:rsidP="000E0940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F1547D" w:rsidRPr="00565C04" w:rsidRDefault="00F1547D" w:rsidP="000E0940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F1547D" w:rsidRPr="00565C04" w:rsidRDefault="00F1547D" w:rsidP="000E0940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407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1547D" w:rsidRPr="00565C04" w:rsidRDefault="00F1547D" w:rsidP="000E0940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187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F1547D" w:rsidRPr="001714EA" w:rsidRDefault="00F1547D" w:rsidP="000E0940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18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F1547D" w:rsidRPr="001714EA" w:rsidRDefault="00F1547D" w:rsidP="000E0940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18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F1547D" w:rsidRPr="001714EA" w:rsidRDefault="00F1547D" w:rsidP="000E0940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218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F1547D" w:rsidRPr="001714EA" w:rsidRDefault="00F1547D" w:rsidP="000E0940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tcW w:w="218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F1547D" w:rsidRPr="001714EA" w:rsidRDefault="00F1547D" w:rsidP="000E0940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</w:p>
        </w:tc>
      </w:tr>
      <w:tr w:rsidR="00E62E5D" w:rsidRPr="00F548CD" w:rsidTr="00DF65E4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E0940" w:rsidRPr="009F0D72" w:rsidRDefault="000E0940" w:rsidP="00F1547D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617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0E0940" w:rsidRPr="009F0D72" w:rsidRDefault="000E0940" w:rsidP="00F1547D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Geographical inquiry and skills</w:t>
            </w:r>
          </w:p>
        </w:tc>
        <w:tc>
          <w:tcPr>
            <w:tcW w:w="610" w:type="dxa"/>
            <w:vMerge w:val="restart"/>
            <w:shd w:val="clear" w:color="auto" w:fill="E6E7E8" w:themeFill="background2"/>
            <w:textDirection w:val="btLr"/>
            <w:vAlign w:val="center"/>
          </w:tcPr>
          <w:p w:rsidR="000E0940" w:rsidRPr="009F0D72" w:rsidRDefault="000E0940" w:rsidP="000E094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714EA">
              <w:t>Communicating</w:t>
            </w:r>
          </w:p>
        </w:tc>
        <w:tc>
          <w:tcPr>
            <w:tcW w:w="2407" w:type="dxa"/>
            <w:tcBorders>
              <w:bottom w:val="nil"/>
            </w:tcBorders>
            <w:shd w:val="clear" w:color="auto" w:fill="E6E7E8" w:themeFill="background2"/>
          </w:tcPr>
          <w:p w:rsidR="000E0940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Presents findings in a multimodal presentation that uses relevant geographical terminology</w:t>
            </w:r>
          </w:p>
          <w:p w:rsidR="000E0940" w:rsidRPr="001714EA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7" w:type="dxa"/>
          </w:tcPr>
          <w:p w:rsidR="000E0940" w:rsidRPr="001714EA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>Presents fin</w:t>
            </w:r>
            <w:r>
              <w:t xml:space="preserve">dings </w:t>
            </w:r>
            <w:r w:rsidRPr="0094177E">
              <w:rPr>
                <w:rStyle w:val="hi-lite"/>
              </w:rPr>
              <w:t>clearly and purposefully</w:t>
            </w:r>
            <w:r>
              <w:t xml:space="preserve"> in a multimodal presentation that uses a</w:t>
            </w:r>
            <w:r w:rsidRPr="00694335">
              <w:rPr>
                <w:rStyle w:val="hi-lite"/>
              </w:rPr>
              <w:t xml:space="preserve"> range</w:t>
            </w:r>
            <w:r>
              <w:t xml:space="preserve"> of relevant geographical terminology </w:t>
            </w:r>
            <w:r w:rsidRPr="00694335">
              <w:rPr>
                <w:rStyle w:val="hi-lite"/>
              </w:rPr>
              <w:t>in appropriate contexts</w:t>
            </w: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4177E">
              <w:rPr>
                <w:rStyle w:val="hi-lite"/>
              </w:rPr>
              <w:t>Effectively</w:t>
            </w:r>
            <w:r w:rsidRPr="00B87975">
              <w:t xml:space="preserve"> presents findings </w:t>
            </w:r>
            <w:r>
              <w:t xml:space="preserve">in a multimodal presentation that uses a </w:t>
            </w:r>
            <w:r w:rsidRPr="00694335">
              <w:rPr>
                <w:rStyle w:val="hi-lite"/>
              </w:rPr>
              <w:t>range</w:t>
            </w:r>
            <w:r>
              <w:t xml:space="preserve"> of relevant geographical terminology</w:t>
            </w:r>
          </w:p>
        </w:tc>
        <w:tc>
          <w:tcPr>
            <w:tcW w:w="2188" w:type="dxa"/>
          </w:tcPr>
          <w:p w:rsidR="000E0940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 findings in a multimodal presentation that uses relevant geographical terminology</w:t>
            </w:r>
          </w:p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975">
              <w:t xml:space="preserve">Presents a </w:t>
            </w:r>
            <w:r w:rsidRPr="0094177E">
              <w:rPr>
                <w:rStyle w:val="hi-lite"/>
              </w:rPr>
              <w:t>narrow range</w:t>
            </w:r>
            <w:r w:rsidRPr="00B87975">
              <w:t xml:space="preserve"> of  findings </w:t>
            </w:r>
            <w:r>
              <w:t>in a multimodal presentation that uses</w:t>
            </w:r>
            <w:r w:rsidRPr="00B87975">
              <w:t xml:space="preserve"> </w:t>
            </w:r>
            <w:r>
              <w:t>a</w:t>
            </w:r>
            <w:r w:rsidRPr="003B3ECF">
              <w:t xml:space="preserve"> </w:t>
            </w:r>
            <w:r>
              <w:rPr>
                <w:rStyle w:val="hi-lite"/>
              </w:rPr>
              <w:t xml:space="preserve">narrow range of </w:t>
            </w:r>
            <w:r w:rsidRPr="00B87975">
              <w:t xml:space="preserve"> geographical terminology</w:t>
            </w: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4177E">
              <w:rPr>
                <w:rStyle w:val="hi-lite"/>
              </w:rPr>
              <w:t>Unevenly</w:t>
            </w:r>
            <w:r w:rsidRPr="00B87975">
              <w:t xml:space="preserve"> presents findings </w:t>
            </w:r>
            <w:r>
              <w:t xml:space="preserve">in a multimodal presentation that uses </w:t>
            </w:r>
            <w:r>
              <w:rPr>
                <w:rStyle w:val="hi-lite"/>
              </w:rPr>
              <w:t>minimal</w:t>
            </w:r>
            <w:r w:rsidRPr="00B87975">
              <w:t xml:space="preserve"> geographical terminology</w:t>
            </w:r>
          </w:p>
        </w:tc>
      </w:tr>
      <w:tr w:rsidR="00E62E5D" w:rsidRPr="00F548CD" w:rsidTr="00DF65E4">
        <w:trPr>
          <w:cantSplit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dxa"/>
            <w:vMerge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0E0940" w:rsidRPr="001714EA" w:rsidRDefault="000E0940" w:rsidP="000E0940">
            <w:pPr>
              <w:pStyle w:val="Tablesubhead"/>
              <w:jc w:val="center"/>
            </w:pPr>
          </w:p>
        </w:tc>
        <w:tc>
          <w:tcPr>
            <w:tcW w:w="617" w:type="dxa"/>
            <w:vMerge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0E0940" w:rsidRPr="009F0D72" w:rsidRDefault="000E0940" w:rsidP="000E094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610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E0940" w:rsidRPr="001714EA" w:rsidRDefault="000E0940" w:rsidP="000E094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7" w:type="dxa"/>
            <w:tcBorders>
              <w:top w:val="nil"/>
            </w:tcBorders>
            <w:shd w:val="clear" w:color="auto" w:fill="E6E7E8" w:themeFill="background2"/>
          </w:tcPr>
          <w:p w:rsidR="000E0940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Represents data and  information about water scarcity in graphs and a special purpose map that conform to conventions</w:t>
            </w:r>
          </w:p>
          <w:p w:rsidR="000E0940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0940" w:rsidRPr="001714EA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Sections 4 and 5</w:t>
            </w:r>
          </w:p>
        </w:tc>
        <w:tc>
          <w:tcPr>
            <w:tcW w:w="2187" w:type="dxa"/>
          </w:tcPr>
          <w:p w:rsidR="000E0940" w:rsidRPr="001714EA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4177E">
              <w:rPr>
                <w:rStyle w:val="hi-lite"/>
              </w:rPr>
              <w:t>Accurately</w:t>
            </w:r>
            <w:r w:rsidRPr="00B87975">
              <w:t xml:space="preserve"> represents </w:t>
            </w:r>
            <w:r>
              <w:t>data and information about water scarcity in graphs and a special purpose map that conforms to conventions</w:t>
            </w:r>
            <w:r w:rsidRPr="0094177E">
              <w:rPr>
                <w:rStyle w:val="hi-lite"/>
              </w:rPr>
              <w:t xml:space="preserve"> </w:t>
            </w: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4177E">
              <w:rPr>
                <w:rStyle w:val="hi-lite"/>
              </w:rPr>
              <w:t>Appropriately</w:t>
            </w:r>
            <w:r>
              <w:t xml:space="preserve"> represents data and information about water scarcity in graphs and a special purpose map that conforms to conventions</w:t>
            </w:r>
          </w:p>
        </w:tc>
        <w:tc>
          <w:tcPr>
            <w:tcW w:w="2188" w:type="dxa"/>
          </w:tcPr>
          <w:p w:rsidR="000E0940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Represents data and information about water scarcity in graphs and a special purpose map that conforms to conventions</w:t>
            </w:r>
          </w:p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4177E">
              <w:rPr>
                <w:rStyle w:val="hi-lite"/>
              </w:rPr>
              <w:t>Partially</w:t>
            </w:r>
            <w:r w:rsidRPr="00B87975">
              <w:t xml:space="preserve"> represents </w:t>
            </w:r>
            <w:r>
              <w:t xml:space="preserve">data and information about water scarcity in </w:t>
            </w:r>
            <w:r w:rsidRPr="00446C85">
              <w:rPr>
                <w:rStyle w:val="hi-lite"/>
              </w:rPr>
              <w:t>simple</w:t>
            </w:r>
            <w:r>
              <w:t xml:space="preserve"> graphs and a special purpose map that use</w:t>
            </w:r>
            <w:r w:rsidRPr="00B87975">
              <w:t xml:space="preserve"> </w:t>
            </w:r>
            <w:r w:rsidRPr="0094177E">
              <w:rPr>
                <w:rStyle w:val="hi-lite"/>
              </w:rPr>
              <w:t>some</w:t>
            </w:r>
            <w:r>
              <w:t xml:space="preserve"> </w:t>
            </w:r>
            <w:r w:rsidRPr="00B87975">
              <w:t>conventions</w:t>
            </w:r>
          </w:p>
        </w:tc>
        <w:tc>
          <w:tcPr>
            <w:tcW w:w="2188" w:type="dxa"/>
          </w:tcPr>
          <w:p w:rsidR="000E0940" w:rsidRPr="00595388" w:rsidRDefault="000E0940" w:rsidP="000E09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446C85">
              <w:rPr>
                <w:rStyle w:val="hi-lite"/>
              </w:rPr>
              <w:t>Unevenly</w:t>
            </w:r>
            <w:r>
              <w:t xml:space="preserve"> represents data</w:t>
            </w:r>
            <w:r w:rsidRPr="00B87975">
              <w:t xml:space="preserve"> </w:t>
            </w:r>
            <w:r>
              <w:t xml:space="preserve">and information about water scarcity in </w:t>
            </w:r>
            <w:r w:rsidRPr="00446C85">
              <w:rPr>
                <w:rStyle w:val="hi-lite"/>
              </w:rPr>
              <w:t>imprecise</w:t>
            </w:r>
            <w:r>
              <w:t xml:space="preserve"> graphs and a special purpose map that use </w:t>
            </w:r>
            <w:r w:rsidRPr="00446C85">
              <w:rPr>
                <w:rStyle w:val="hi-lite"/>
              </w:rPr>
              <w:t xml:space="preserve">minimal </w:t>
            </w:r>
            <w:r>
              <w:t>conventions</w:t>
            </w:r>
          </w:p>
        </w:tc>
      </w:tr>
    </w:tbl>
    <w:p w:rsidR="00634E67" w:rsidRPr="000E0940" w:rsidRDefault="00634E67" w:rsidP="000E0940">
      <w:pPr>
        <w:tabs>
          <w:tab w:val="left" w:pos="1052"/>
        </w:tabs>
      </w:pPr>
    </w:p>
    <w:sectPr w:rsidR="00634E67" w:rsidRPr="000E0940" w:rsidSect="000E0940">
      <w:headerReference w:type="default" r:id="rId16"/>
      <w:footerReference w:type="default" r:id="rId17"/>
      <w:type w:val="continuous"/>
      <w:pgSz w:w="16840" w:h="11907" w:orient="landscape" w:code="9"/>
      <w:pgMar w:top="1130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8F" w:rsidRDefault="000C208F">
      <w:r>
        <w:separator/>
      </w:r>
    </w:p>
    <w:p w:rsidR="000C208F" w:rsidRDefault="000C208F"/>
  </w:endnote>
  <w:endnote w:type="continuationSeparator" w:id="0">
    <w:p w:rsidR="000C208F" w:rsidRDefault="000C208F">
      <w:r>
        <w:continuationSeparator/>
      </w:r>
    </w:p>
    <w:p w:rsidR="000C208F" w:rsidRDefault="000C20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0C208F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270B298E4D84263B94D5BCFD27C8AAF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0C208F" w:rsidRDefault="000C208F" w:rsidP="0093255E">
              <w:pPr>
                <w:pStyle w:val="Footer"/>
              </w:pPr>
              <w:r>
                <w:t>Sustaining environments</w:t>
              </w:r>
            </w:p>
          </w:sdtContent>
        </w:sdt>
        <w:p w:rsidR="000C208F" w:rsidRPr="00FD561F" w:rsidRDefault="00CC33FB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C8579F3FCFB148C3BBC586374052870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C208F">
                <w:t>Geography</w:t>
              </w:r>
            </w:sdtContent>
          </w:sdt>
          <w:r w:rsidR="000C208F">
            <w:tab/>
          </w:r>
        </w:p>
      </w:tc>
      <w:tc>
        <w:tcPr>
          <w:tcW w:w="2911" w:type="pct"/>
        </w:tcPr>
        <w:p w:rsidR="000C208F" w:rsidRDefault="000C208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C208F" w:rsidRPr="000F044B" w:rsidRDefault="00CC33FB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9BE61646A70A441AA812653637AAAAEE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0C208F"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="000C208F" w:rsidRPr="000F044B">
            <w:t xml:space="preserve"> </w:t>
          </w:r>
        </w:p>
      </w:tc>
    </w:tr>
    <w:tr w:rsidR="000C208F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0C208F" w:rsidRPr="00914504" w:rsidRDefault="000C208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3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C208F" w:rsidRPr="0085726A" w:rsidRDefault="000C208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13" w:type="pct"/>
      <w:tblInd w:w="156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100"/>
      <w:gridCol w:w="5056"/>
      <w:gridCol w:w="5053"/>
    </w:tblGrid>
    <w:tr w:rsidR="000C208F" w:rsidRPr="007165FF" w:rsidTr="004D5FB5">
      <w:trPr>
        <w:trHeight w:val="454"/>
      </w:trPr>
      <w:tc>
        <w:tcPr>
          <w:tcW w:w="1676" w:type="pct"/>
          <w:noWrap/>
          <w:tcMar>
            <w:top w:w="57" w:type="dxa"/>
            <w:left w:w="170" w:type="dxa"/>
            <w:right w:w="170" w:type="dxa"/>
          </w:tcMar>
        </w:tcPr>
        <w:p w:rsidR="000C208F" w:rsidRDefault="000C208F" w:rsidP="000C3CBF">
          <w:pPr>
            <w:pStyle w:val="Footer"/>
          </w:pPr>
          <w:r>
            <w:t>Australian Curriculum</w:t>
          </w:r>
        </w:p>
        <w:p w:rsidR="000C208F" w:rsidRPr="000F044B" w:rsidRDefault="000C208F" w:rsidP="0080221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 Geography</w:t>
              </w:r>
            </w:sdtContent>
          </w:sdt>
          <w:r>
            <w:t xml:space="preserve"> </w:t>
          </w:r>
        </w:p>
      </w:tc>
      <w:tc>
        <w:tcPr>
          <w:tcW w:w="1662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0C208F" w:rsidRPr="006A69C2" w:rsidRDefault="000C208F" w:rsidP="006A69C2">
              <w:pPr>
                <w:pStyle w:val="Footer"/>
                <w:jc w:val="center"/>
              </w:pPr>
              <w:r>
                <w:t>Investigating water scarcity</w:t>
              </w:r>
            </w:p>
          </w:sdtContent>
        </w:sdt>
        <w:p w:rsidR="000C208F" w:rsidRPr="000F044B" w:rsidRDefault="000C208F" w:rsidP="004D335F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Water in the world</w:t>
              </w:r>
            </w:sdtContent>
          </w:sdt>
        </w:p>
      </w:tc>
      <w:tc>
        <w:tcPr>
          <w:tcW w:w="1661" w:type="pct"/>
          <w:tcMar>
            <w:top w:w="57" w:type="dxa"/>
            <w:left w:w="170" w:type="dxa"/>
            <w:right w:w="170" w:type="dxa"/>
          </w:tcMar>
        </w:tcPr>
        <w:p w:rsidR="000C208F" w:rsidRDefault="000C208F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6E71E93" wp14:editId="1B8CDDA6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C208F" w:rsidRDefault="00CC33FB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C208F">
                                      <w:t>14992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0C208F" w:rsidRDefault="000C208F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14992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0C208F" w:rsidRPr="000F044B" w:rsidRDefault="000C208F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0C208F" w:rsidRPr="00EE6A56" w:rsidRDefault="000C208F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9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85"/>
      <w:gridCol w:w="5057"/>
      <w:gridCol w:w="5054"/>
    </w:tblGrid>
    <w:tr w:rsidR="000C208F" w:rsidRPr="007165FF" w:rsidTr="004D5FB5">
      <w:trPr>
        <w:trHeight w:val="454"/>
      </w:trPr>
      <w:tc>
        <w:tcPr>
          <w:tcW w:w="5085" w:type="dxa"/>
          <w:noWrap/>
          <w:tcMar>
            <w:top w:w="57" w:type="dxa"/>
            <w:left w:w="170" w:type="dxa"/>
            <w:right w:w="170" w:type="dxa"/>
          </w:tcMar>
        </w:tcPr>
        <w:p w:rsidR="000C208F" w:rsidRDefault="000C208F" w:rsidP="001E2935">
          <w:pPr>
            <w:pStyle w:val="Footer"/>
          </w:pPr>
          <w:r>
            <w:t>Australian Curriculum</w:t>
          </w:r>
        </w:p>
        <w:p w:rsidR="000C208F" w:rsidRPr="000F044B" w:rsidRDefault="000C208F" w:rsidP="001E2935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123060440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 Geography</w:t>
              </w:r>
            </w:sdtContent>
          </w:sdt>
          <w:r>
            <w:t xml:space="preserve"> </w:t>
          </w:r>
        </w:p>
      </w:tc>
      <w:tc>
        <w:tcPr>
          <w:tcW w:w="5057" w:type="dxa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213728995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0C208F" w:rsidRPr="006A69C2" w:rsidRDefault="000C208F" w:rsidP="001E2935">
              <w:pPr>
                <w:pStyle w:val="Footer"/>
                <w:jc w:val="center"/>
              </w:pPr>
              <w:r>
                <w:t>Investigating water scarcity</w:t>
              </w:r>
            </w:p>
          </w:sdtContent>
        </w:sdt>
        <w:p w:rsidR="000C208F" w:rsidRPr="000F044B" w:rsidRDefault="000C208F" w:rsidP="001E293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851796849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Water in the world</w:t>
              </w:r>
            </w:sdtContent>
          </w:sdt>
        </w:p>
      </w:tc>
      <w:tc>
        <w:tcPr>
          <w:tcW w:w="5054" w:type="dxa"/>
          <w:tcMar>
            <w:top w:w="57" w:type="dxa"/>
            <w:left w:w="170" w:type="dxa"/>
            <w:right w:w="170" w:type="dxa"/>
          </w:tcMar>
        </w:tcPr>
        <w:p w:rsidR="000C208F" w:rsidRDefault="000C208F" w:rsidP="001E2935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0C208F" w:rsidRPr="000F044B" w:rsidRDefault="000C208F" w:rsidP="001E293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0C208F" w:rsidRPr="00EE6A56" w:rsidRDefault="000C208F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8F" w:rsidRPr="00E95E3F" w:rsidRDefault="000C208F" w:rsidP="00B3438C">
      <w:pPr>
        <w:pStyle w:val="footnoteseparator"/>
      </w:pPr>
    </w:p>
  </w:footnote>
  <w:footnote w:type="continuationSeparator" w:id="0">
    <w:p w:rsidR="000C208F" w:rsidRDefault="000C208F">
      <w:r>
        <w:continuationSeparator/>
      </w:r>
    </w:p>
    <w:p w:rsidR="000C208F" w:rsidRDefault="000C20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8F" w:rsidRDefault="000C20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5pt;height:10.95pt" o:bullet="t">
        <v:imagedata r:id="rId1" o:title="continua-bullet"/>
      </v:shape>
    </w:pict>
  </w:numPicBullet>
  <w:numPicBullet w:numPicBulletId="1">
    <w:pict>
      <v:shape id="_x0000_i1027" type="#_x0000_t75" style="width:10.95pt;height:10.9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6EE92484"/>
    <w:multiLevelType w:val="hybridMultilevel"/>
    <w:tmpl w:val="24448EC8"/>
    <w:lvl w:ilvl="0" w:tplc="C608B44A">
      <w:start w:val="1"/>
      <w:numFmt w:val="bullet"/>
      <w:pStyle w:val="Tablebullets0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2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3"/>
  </w:num>
  <w:num w:numId="25">
    <w:abstractNumId w:val="14"/>
  </w:num>
  <w:num w:numId="26">
    <w:abstractNumId w:val="29"/>
  </w:num>
  <w:num w:numId="27">
    <w:abstractNumId w:val="32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 w:numId="41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0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003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45405"/>
    <w:rsid w:val="00050998"/>
    <w:rsid w:val="00052BC5"/>
    <w:rsid w:val="00052C69"/>
    <w:rsid w:val="000542AD"/>
    <w:rsid w:val="00054C08"/>
    <w:rsid w:val="00054C8A"/>
    <w:rsid w:val="00055FD1"/>
    <w:rsid w:val="000619D7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711"/>
    <w:rsid w:val="00074F2E"/>
    <w:rsid w:val="00075317"/>
    <w:rsid w:val="000764AB"/>
    <w:rsid w:val="000775A1"/>
    <w:rsid w:val="0008306F"/>
    <w:rsid w:val="000843E5"/>
    <w:rsid w:val="000852BB"/>
    <w:rsid w:val="00086AA0"/>
    <w:rsid w:val="0008788B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1139"/>
    <w:rsid w:val="000B2156"/>
    <w:rsid w:val="000B3026"/>
    <w:rsid w:val="000B468B"/>
    <w:rsid w:val="000B6679"/>
    <w:rsid w:val="000C0932"/>
    <w:rsid w:val="000C0A8F"/>
    <w:rsid w:val="000C0C54"/>
    <w:rsid w:val="000C1B7A"/>
    <w:rsid w:val="000C208F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0940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649F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48E2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97CAD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2935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4F2B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1CC4"/>
    <w:rsid w:val="00233091"/>
    <w:rsid w:val="00233CAB"/>
    <w:rsid w:val="00234147"/>
    <w:rsid w:val="0023466F"/>
    <w:rsid w:val="00234797"/>
    <w:rsid w:val="00235ADC"/>
    <w:rsid w:val="002406AA"/>
    <w:rsid w:val="00240887"/>
    <w:rsid w:val="002419B6"/>
    <w:rsid w:val="002426E8"/>
    <w:rsid w:val="00245DC6"/>
    <w:rsid w:val="0024651E"/>
    <w:rsid w:val="00246860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6798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4767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6BD3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272D3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3ECF"/>
    <w:rsid w:val="003B4861"/>
    <w:rsid w:val="003B5233"/>
    <w:rsid w:val="003B5C9F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6FEB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274A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6C85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1190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35F"/>
    <w:rsid w:val="004D3FD2"/>
    <w:rsid w:val="004D4728"/>
    <w:rsid w:val="004D4E4A"/>
    <w:rsid w:val="004D555C"/>
    <w:rsid w:val="004D5FB5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1A5F"/>
    <w:rsid w:val="0052313B"/>
    <w:rsid w:val="00523260"/>
    <w:rsid w:val="00523445"/>
    <w:rsid w:val="00525C59"/>
    <w:rsid w:val="00527F6D"/>
    <w:rsid w:val="00530334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30C7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0B4A"/>
    <w:rsid w:val="005B3664"/>
    <w:rsid w:val="005B4B53"/>
    <w:rsid w:val="005B4F44"/>
    <w:rsid w:val="005B60B3"/>
    <w:rsid w:val="005C021D"/>
    <w:rsid w:val="005C0D7A"/>
    <w:rsid w:val="005C1C0C"/>
    <w:rsid w:val="005C3905"/>
    <w:rsid w:val="005C5C27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72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289B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4E67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3645"/>
    <w:rsid w:val="0067418E"/>
    <w:rsid w:val="006741F4"/>
    <w:rsid w:val="00674854"/>
    <w:rsid w:val="00674A78"/>
    <w:rsid w:val="00674EA1"/>
    <w:rsid w:val="006757DF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4335"/>
    <w:rsid w:val="00696FF1"/>
    <w:rsid w:val="006A0A4B"/>
    <w:rsid w:val="006A189A"/>
    <w:rsid w:val="006A3DC8"/>
    <w:rsid w:val="006A4EFC"/>
    <w:rsid w:val="006A69C2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1929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07CEB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7B1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0DCC"/>
    <w:rsid w:val="00782331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D7B52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18D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228"/>
    <w:rsid w:val="00854412"/>
    <w:rsid w:val="00855EA5"/>
    <w:rsid w:val="0085726A"/>
    <w:rsid w:val="00860177"/>
    <w:rsid w:val="00860473"/>
    <w:rsid w:val="00863664"/>
    <w:rsid w:val="0086522B"/>
    <w:rsid w:val="00867E53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5FCA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17A73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177E"/>
    <w:rsid w:val="00942318"/>
    <w:rsid w:val="009433A6"/>
    <w:rsid w:val="0094576B"/>
    <w:rsid w:val="00950CB6"/>
    <w:rsid w:val="00956F56"/>
    <w:rsid w:val="00960AAE"/>
    <w:rsid w:val="00960F65"/>
    <w:rsid w:val="00961202"/>
    <w:rsid w:val="00961616"/>
    <w:rsid w:val="00962F1D"/>
    <w:rsid w:val="00963FC7"/>
    <w:rsid w:val="009645E9"/>
    <w:rsid w:val="00964DA6"/>
    <w:rsid w:val="0096513D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971F1"/>
    <w:rsid w:val="00A97402"/>
    <w:rsid w:val="00AA175E"/>
    <w:rsid w:val="00AA4FDD"/>
    <w:rsid w:val="00AA55F1"/>
    <w:rsid w:val="00AA6389"/>
    <w:rsid w:val="00AA7691"/>
    <w:rsid w:val="00AB3A89"/>
    <w:rsid w:val="00AB5737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03B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62D5"/>
    <w:rsid w:val="00B70983"/>
    <w:rsid w:val="00B72DFF"/>
    <w:rsid w:val="00B757D7"/>
    <w:rsid w:val="00B7643F"/>
    <w:rsid w:val="00B7678E"/>
    <w:rsid w:val="00B815D0"/>
    <w:rsid w:val="00B81BEE"/>
    <w:rsid w:val="00B82333"/>
    <w:rsid w:val="00B85A04"/>
    <w:rsid w:val="00B87975"/>
    <w:rsid w:val="00B917FA"/>
    <w:rsid w:val="00B93412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690F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34C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33FB"/>
    <w:rsid w:val="00CC47E6"/>
    <w:rsid w:val="00CC4FF0"/>
    <w:rsid w:val="00CC56B0"/>
    <w:rsid w:val="00CC701E"/>
    <w:rsid w:val="00CD0DDC"/>
    <w:rsid w:val="00CD2BE0"/>
    <w:rsid w:val="00CD3486"/>
    <w:rsid w:val="00CD7F95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06109"/>
    <w:rsid w:val="00D1103B"/>
    <w:rsid w:val="00D132D9"/>
    <w:rsid w:val="00D14C61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1B06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0E1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0CD5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65E4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5DA2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2E5D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53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63E"/>
    <w:rsid w:val="00F10741"/>
    <w:rsid w:val="00F1125E"/>
    <w:rsid w:val="00F1218B"/>
    <w:rsid w:val="00F1547D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4B0A"/>
    <w:rsid w:val="00F46FFE"/>
    <w:rsid w:val="00F47533"/>
    <w:rsid w:val="00F51AED"/>
    <w:rsid w:val="00F53678"/>
    <w:rsid w:val="00F54A8F"/>
    <w:rsid w:val="00F54B69"/>
    <w:rsid w:val="00F551FC"/>
    <w:rsid w:val="00F56D39"/>
    <w:rsid w:val="00F57CBD"/>
    <w:rsid w:val="00F610D6"/>
    <w:rsid w:val="00F611A3"/>
    <w:rsid w:val="00F624DD"/>
    <w:rsid w:val="00F6711C"/>
    <w:rsid w:val="00F70357"/>
    <w:rsid w:val="00F725AA"/>
    <w:rsid w:val="00F73691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3BEB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D7B5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B113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B113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B113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B1139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521A5F"/>
    <w:pPr>
      <w:spacing w:line="240" w:lineRule="auto"/>
    </w:pPr>
  </w:style>
  <w:style w:type="paragraph" w:customStyle="1" w:styleId="Tablebullets0">
    <w:name w:val="Table bullets"/>
    <w:link w:val="TablebulletsChar"/>
    <w:rsid w:val="005830C7"/>
    <w:pPr>
      <w:numPr>
        <w:numId w:val="41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5830C7"/>
    <w:rPr>
      <w:sz w:val="19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D7B5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B113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0B113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B113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B1139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521A5F"/>
    <w:pPr>
      <w:spacing w:line="240" w:lineRule="auto"/>
    </w:pPr>
  </w:style>
  <w:style w:type="paragraph" w:customStyle="1" w:styleId="Tablebullets0">
    <w:name w:val="Table bullets"/>
    <w:link w:val="TablebulletsChar"/>
    <w:rsid w:val="005830C7"/>
    <w:pPr>
      <w:numPr>
        <w:numId w:val="41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5830C7"/>
    <w:rPr>
      <w:sz w:val="19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70B298E4D84263B94D5BCFD27C8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280EC-9B1D-4795-B348-B7CBE3268D3C}"/>
      </w:docPartPr>
      <w:docPartBody>
        <w:p w:rsidR="002161FD" w:rsidRDefault="002161FD">
          <w:pPr>
            <w:pStyle w:val="9270B298E4D84263B94D5BCFD27C8AAF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C8579F3FCFB148C3BBC5863740528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BAD61-791C-422B-A43C-68D31F3E1E92}"/>
      </w:docPartPr>
      <w:docPartBody>
        <w:p w:rsidR="002161FD" w:rsidRDefault="002161FD">
          <w:pPr>
            <w:pStyle w:val="C8579F3FCFB148C3BBC586374052870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9BE61646A70A441AA812653637AAA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FFAB1-CA21-461C-9E76-55648205A5BD}"/>
      </w:docPartPr>
      <w:docPartBody>
        <w:p w:rsidR="002161FD" w:rsidRDefault="002161FD">
          <w:pPr>
            <w:pStyle w:val="9BE61646A70A441AA812653637AAAAEE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FD"/>
    <w:rsid w:val="002161FD"/>
    <w:rsid w:val="00565DA8"/>
    <w:rsid w:val="00B85363"/>
    <w:rsid w:val="00C945BF"/>
    <w:rsid w:val="00E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70B298E4D84263B94D5BCFD27C8AAF">
    <w:name w:val="9270B298E4D84263B94D5BCFD27C8AAF"/>
  </w:style>
  <w:style w:type="paragraph" w:customStyle="1" w:styleId="C8579F3FCFB148C3BBC5863740528709">
    <w:name w:val="C8579F3FCFB148C3BBC5863740528709"/>
  </w:style>
  <w:style w:type="paragraph" w:customStyle="1" w:styleId="9BE61646A70A441AA812653637AAAAEE">
    <w:name w:val="9BE61646A70A441AA812653637AAAAEE"/>
  </w:style>
  <w:style w:type="character" w:styleId="PlaceholderText">
    <w:name w:val="Placeholder Text"/>
    <w:basedOn w:val="DefaultParagraphFont"/>
    <w:uiPriority w:val="99"/>
    <w:semiHidden/>
    <w:rsid w:val="00C945BF"/>
    <w:rPr>
      <w:color w:val="FF0000"/>
    </w:rPr>
  </w:style>
  <w:style w:type="paragraph" w:customStyle="1" w:styleId="B9E86C71943A45EB8FD739FB251A405C">
    <w:name w:val="B9E86C71943A45EB8FD739FB251A405C"/>
  </w:style>
  <w:style w:type="paragraph" w:customStyle="1" w:styleId="62E0392F4F8D419098E2E1201AA3460E">
    <w:name w:val="62E0392F4F8D419098E2E1201AA3460E"/>
  </w:style>
  <w:style w:type="paragraph" w:customStyle="1" w:styleId="975DC028141A41A6A5131F812B3F3742">
    <w:name w:val="975DC028141A41A6A5131F812B3F3742"/>
  </w:style>
  <w:style w:type="paragraph" w:customStyle="1" w:styleId="A5116C9A62664538A00858BA8AD0D474">
    <w:name w:val="A5116C9A62664538A00858BA8AD0D474"/>
  </w:style>
  <w:style w:type="paragraph" w:customStyle="1" w:styleId="3212147CEFE6442C8DD6A4EA2887C3EE">
    <w:name w:val="3212147CEFE6442C8DD6A4EA2887C3EE"/>
  </w:style>
  <w:style w:type="paragraph" w:customStyle="1" w:styleId="CEEF6D0E6EB241A4B9399EAAE900C72C">
    <w:name w:val="CEEF6D0E6EB241A4B9399EAAE900C72C"/>
  </w:style>
  <w:style w:type="paragraph" w:customStyle="1" w:styleId="ED2CCBE8A1DE48EA8C524ED43784E9CF">
    <w:name w:val="ED2CCBE8A1DE48EA8C524ED43784E9CF"/>
  </w:style>
  <w:style w:type="paragraph" w:customStyle="1" w:styleId="B51AB03952314A6B9A92357BC2F908E1">
    <w:name w:val="B51AB03952314A6B9A92357BC2F908E1"/>
  </w:style>
  <w:style w:type="paragraph" w:customStyle="1" w:styleId="0DE6743416504F3092A7CFB185AA6A98">
    <w:name w:val="0DE6743416504F3092A7CFB185AA6A98"/>
  </w:style>
  <w:style w:type="paragraph" w:customStyle="1" w:styleId="F2758E2FFA104E609DEAA548B81A1F60">
    <w:name w:val="F2758E2FFA104E609DEAA548B81A1F60"/>
  </w:style>
  <w:style w:type="paragraph" w:customStyle="1" w:styleId="FDF31BD97E9749E88AB37D22E76D8A34">
    <w:name w:val="FDF31BD97E9749E88AB37D22E76D8A34"/>
  </w:style>
  <w:style w:type="paragraph" w:customStyle="1" w:styleId="E77C01DD625D4029B919D93E35872833">
    <w:name w:val="E77C01DD625D4029B919D93E35872833"/>
    <w:rsid w:val="002161FD"/>
  </w:style>
  <w:style w:type="paragraph" w:customStyle="1" w:styleId="1CA0C3E708404E3FA528F12B94468B76">
    <w:name w:val="1CA0C3E708404E3FA528F12B94468B76"/>
    <w:rsid w:val="002161FD"/>
  </w:style>
  <w:style w:type="paragraph" w:customStyle="1" w:styleId="BE8EA8CA7FF945C0A61A71588F7391B5">
    <w:name w:val="BE8EA8CA7FF945C0A61A71588F7391B5"/>
    <w:rsid w:val="002161FD"/>
  </w:style>
  <w:style w:type="paragraph" w:customStyle="1" w:styleId="E2F61AD7C3BB4004858DAE39AABEA88B">
    <w:name w:val="E2F61AD7C3BB4004858DAE39AABEA88B"/>
    <w:rsid w:val="002161FD"/>
  </w:style>
  <w:style w:type="paragraph" w:customStyle="1" w:styleId="A9D19A86BFAA410F859897C5AE9FC03E">
    <w:name w:val="A9D19A86BFAA410F859897C5AE9FC03E"/>
    <w:rsid w:val="002161FD"/>
  </w:style>
  <w:style w:type="paragraph" w:customStyle="1" w:styleId="7071087F0587442A9368DC92FA462980">
    <w:name w:val="7071087F0587442A9368DC92FA462980"/>
    <w:rsid w:val="002161FD"/>
  </w:style>
  <w:style w:type="paragraph" w:customStyle="1" w:styleId="AB030728D3214AAA8440B913D3D47ABB">
    <w:name w:val="AB030728D3214AAA8440B913D3D47ABB"/>
    <w:rsid w:val="002161FD"/>
  </w:style>
  <w:style w:type="paragraph" w:customStyle="1" w:styleId="B3636663E50040B188DC6AF51321F467">
    <w:name w:val="B3636663E50040B188DC6AF51321F467"/>
    <w:rsid w:val="002161FD"/>
  </w:style>
  <w:style w:type="paragraph" w:customStyle="1" w:styleId="8EB48DED981A42CF991BB6EEB847A2EC">
    <w:name w:val="8EB48DED981A42CF991BB6EEB847A2EC"/>
    <w:rsid w:val="002161FD"/>
  </w:style>
  <w:style w:type="paragraph" w:customStyle="1" w:styleId="1E0243EC19224E8191D15D7F2897939D">
    <w:name w:val="1E0243EC19224E8191D15D7F2897939D"/>
    <w:rsid w:val="002161FD"/>
  </w:style>
  <w:style w:type="paragraph" w:customStyle="1" w:styleId="6503ABACB4C04D98880E403F8A83AA74">
    <w:name w:val="6503ABACB4C04D98880E403F8A83AA74"/>
    <w:rsid w:val="002161FD"/>
  </w:style>
  <w:style w:type="paragraph" w:customStyle="1" w:styleId="36D33FBC750F4396B43373FBE3D964E4">
    <w:name w:val="36D33FBC750F4396B43373FBE3D964E4"/>
    <w:rsid w:val="002161FD"/>
  </w:style>
  <w:style w:type="paragraph" w:customStyle="1" w:styleId="0EEAB3644B0746F39F1BD5A8CEA20A62">
    <w:name w:val="0EEAB3644B0746F39F1BD5A8CEA20A62"/>
    <w:rsid w:val="002161FD"/>
  </w:style>
  <w:style w:type="paragraph" w:customStyle="1" w:styleId="DC5AD3E35E874A8CBE183A40F9957D09">
    <w:name w:val="DC5AD3E35E874A8CBE183A40F9957D09"/>
    <w:rsid w:val="002161FD"/>
  </w:style>
  <w:style w:type="paragraph" w:customStyle="1" w:styleId="A1DE274D1CBF413D85E5EAA926DA1DB1">
    <w:name w:val="A1DE274D1CBF413D85E5EAA926DA1DB1"/>
    <w:rsid w:val="002161FD"/>
  </w:style>
  <w:style w:type="paragraph" w:customStyle="1" w:styleId="C19BF2CCD89448FB8D3DA23C4CD764ED">
    <w:name w:val="C19BF2CCD89448FB8D3DA23C4CD764ED"/>
    <w:rsid w:val="002161FD"/>
  </w:style>
  <w:style w:type="paragraph" w:customStyle="1" w:styleId="D52892D15B5F4FECB528D30CEBB46F18">
    <w:name w:val="D52892D15B5F4FECB528D30CEBB46F18"/>
    <w:rsid w:val="002161FD"/>
  </w:style>
  <w:style w:type="paragraph" w:customStyle="1" w:styleId="843FAFC7272A4C098FBC6A2534E93284">
    <w:name w:val="843FAFC7272A4C098FBC6A2534E93284"/>
    <w:rsid w:val="002161FD"/>
  </w:style>
  <w:style w:type="paragraph" w:customStyle="1" w:styleId="9299CCC54C914E1697045B755DFFFE29">
    <w:name w:val="9299CCC54C914E1697045B755DFFFE29"/>
    <w:rsid w:val="002161FD"/>
  </w:style>
  <w:style w:type="paragraph" w:customStyle="1" w:styleId="C0A1BC4616C942E69128DD24140830BE">
    <w:name w:val="C0A1BC4616C942E69128DD24140830BE"/>
    <w:rsid w:val="002161FD"/>
  </w:style>
  <w:style w:type="paragraph" w:customStyle="1" w:styleId="354D99DC199742AB867F32D177104516">
    <w:name w:val="354D99DC199742AB867F32D177104516"/>
    <w:rsid w:val="002161FD"/>
  </w:style>
  <w:style w:type="paragraph" w:customStyle="1" w:styleId="4F2F67BFF4714321A7AD0DDB738A89AC">
    <w:name w:val="4F2F67BFF4714321A7AD0DDB738A89AC"/>
    <w:rsid w:val="002161FD"/>
  </w:style>
  <w:style w:type="paragraph" w:customStyle="1" w:styleId="33F4529A6CBC4D05B4D360B314A6ECAD">
    <w:name w:val="33F4529A6CBC4D05B4D360B314A6ECAD"/>
    <w:rsid w:val="002161FD"/>
  </w:style>
  <w:style w:type="paragraph" w:customStyle="1" w:styleId="327C82D3E47B43D78C283AF168443275">
    <w:name w:val="327C82D3E47B43D78C283AF168443275"/>
    <w:rsid w:val="002161FD"/>
  </w:style>
  <w:style w:type="paragraph" w:customStyle="1" w:styleId="CA7C2D3D20D14B23A5E135B3CC05FADB">
    <w:name w:val="CA7C2D3D20D14B23A5E135B3CC05FADB"/>
    <w:rsid w:val="002161FD"/>
  </w:style>
  <w:style w:type="paragraph" w:customStyle="1" w:styleId="0019D6DD6E924514B92722187D30A35A">
    <w:name w:val="0019D6DD6E924514B92722187D30A35A"/>
    <w:rsid w:val="002161FD"/>
  </w:style>
  <w:style w:type="paragraph" w:customStyle="1" w:styleId="2EDA3C9AAEC148F0BE6D6FE87BD387B1">
    <w:name w:val="2EDA3C9AAEC148F0BE6D6FE87BD387B1"/>
    <w:rsid w:val="002161FD"/>
  </w:style>
  <w:style w:type="paragraph" w:customStyle="1" w:styleId="7048EBB4EA1345CD9AB7136D6F48878A">
    <w:name w:val="7048EBB4EA1345CD9AB7136D6F48878A"/>
    <w:rsid w:val="002161FD"/>
  </w:style>
  <w:style w:type="paragraph" w:customStyle="1" w:styleId="7D97508F7CC7461398F7DCB2FE4EF94B">
    <w:name w:val="7D97508F7CC7461398F7DCB2FE4EF94B"/>
    <w:rsid w:val="002161FD"/>
  </w:style>
  <w:style w:type="paragraph" w:customStyle="1" w:styleId="DB1F063FC9AE4DC1AD05E038723B448C">
    <w:name w:val="DB1F063FC9AE4DC1AD05E038723B448C"/>
    <w:rsid w:val="002161FD"/>
  </w:style>
  <w:style w:type="paragraph" w:customStyle="1" w:styleId="E38A167EC27E455590BF00D70A3D4CF5">
    <w:name w:val="E38A167EC27E455590BF00D70A3D4CF5"/>
    <w:rsid w:val="00C945BF"/>
  </w:style>
  <w:style w:type="paragraph" w:customStyle="1" w:styleId="C84411B51F3E470D8581A8D3D19574CF">
    <w:name w:val="C84411B51F3E470D8581A8D3D19574CF"/>
    <w:rsid w:val="00C945BF"/>
  </w:style>
  <w:style w:type="paragraph" w:customStyle="1" w:styleId="AD46966BA67043C88F86BC3063808B29">
    <w:name w:val="AD46966BA67043C88F86BC3063808B29"/>
    <w:rsid w:val="00C945BF"/>
  </w:style>
  <w:style w:type="paragraph" w:customStyle="1" w:styleId="C36A273431144CE9B412BC4CDE43C720">
    <w:name w:val="C36A273431144CE9B412BC4CDE43C720"/>
    <w:rsid w:val="00C945BF"/>
  </w:style>
  <w:style w:type="paragraph" w:customStyle="1" w:styleId="532C87A6E81C45B4BBCD036EDE97D23A">
    <w:name w:val="532C87A6E81C45B4BBCD036EDE97D23A"/>
    <w:rsid w:val="00C945BF"/>
  </w:style>
  <w:style w:type="paragraph" w:customStyle="1" w:styleId="56630AA31E6743B1874BE86588193C5C">
    <w:name w:val="56630AA31E6743B1874BE86588193C5C"/>
    <w:rsid w:val="00C945BF"/>
  </w:style>
  <w:style w:type="paragraph" w:customStyle="1" w:styleId="1A3759B4F4CF4CCDB1A811FC1EAC38D3">
    <w:name w:val="1A3759B4F4CF4CCDB1A811FC1EAC38D3"/>
    <w:rsid w:val="00C945BF"/>
  </w:style>
  <w:style w:type="paragraph" w:customStyle="1" w:styleId="9898D80B5A78403CB3E9103E5B1D054A">
    <w:name w:val="9898D80B5A78403CB3E9103E5B1D054A"/>
    <w:rsid w:val="00C945BF"/>
  </w:style>
  <w:style w:type="paragraph" w:customStyle="1" w:styleId="D523873A6BBB415AADEBDB5112DE7FB1">
    <w:name w:val="D523873A6BBB415AADEBDB5112DE7FB1"/>
    <w:rsid w:val="00C945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70B298E4D84263B94D5BCFD27C8AAF">
    <w:name w:val="9270B298E4D84263B94D5BCFD27C8AAF"/>
  </w:style>
  <w:style w:type="paragraph" w:customStyle="1" w:styleId="C8579F3FCFB148C3BBC5863740528709">
    <w:name w:val="C8579F3FCFB148C3BBC5863740528709"/>
  </w:style>
  <w:style w:type="paragraph" w:customStyle="1" w:styleId="9BE61646A70A441AA812653637AAAAEE">
    <w:name w:val="9BE61646A70A441AA812653637AAAAEE"/>
  </w:style>
  <w:style w:type="character" w:styleId="PlaceholderText">
    <w:name w:val="Placeholder Text"/>
    <w:basedOn w:val="DefaultParagraphFont"/>
    <w:uiPriority w:val="99"/>
    <w:semiHidden/>
    <w:rsid w:val="00C945BF"/>
    <w:rPr>
      <w:color w:val="FF0000"/>
    </w:rPr>
  </w:style>
  <w:style w:type="paragraph" w:customStyle="1" w:styleId="B9E86C71943A45EB8FD739FB251A405C">
    <w:name w:val="B9E86C71943A45EB8FD739FB251A405C"/>
  </w:style>
  <w:style w:type="paragraph" w:customStyle="1" w:styleId="62E0392F4F8D419098E2E1201AA3460E">
    <w:name w:val="62E0392F4F8D419098E2E1201AA3460E"/>
  </w:style>
  <w:style w:type="paragraph" w:customStyle="1" w:styleId="975DC028141A41A6A5131F812B3F3742">
    <w:name w:val="975DC028141A41A6A5131F812B3F3742"/>
  </w:style>
  <w:style w:type="paragraph" w:customStyle="1" w:styleId="A5116C9A62664538A00858BA8AD0D474">
    <w:name w:val="A5116C9A62664538A00858BA8AD0D474"/>
  </w:style>
  <w:style w:type="paragraph" w:customStyle="1" w:styleId="3212147CEFE6442C8DD6A4EA2887C3EE">
    <w:name w:val="3212147CEFE6442C8DD6A4EA2887C3EE"/>
  </w:style>
  <w:style w:type="paragraph" w:customStyle="1" w:styleId="CEEF6D0E6EB241A4B9399EAAE900C72C">
    <w:name w:val="CEEF6D0E6EB241A4B9399EAAE900C72C"/>
  </w:style>
  <w:style w:type="paragraph" w:customStyle="1" w:styleId="ED2CCBE8A1DE48EA8C524ED43784E9CF">
    <w:name w:val="ED2CCBE8A1DE48EA8C524ED43784E9CF"/>
  </w:style>
  <w:style w:type="paragraph" w:customStyle="1" w:styleId="B51AB03952314A6B9A92357BC2F908E1">
    <w:name w:val="B51AB03952314A6B9A92357BC2F908E1"/>
  </w:style>
  <w:style w:type="paragraph" w:customStyle="1" w:styleId="0DE6743416504F3092A7CFB185AA6A98">
    <w:name w:val="0DE6743416504F3092A7CFB185AA6A98"/>
  </w:style>
  <w:style w:type="paragraph" w:customStyle="1" w:styleId="F2758E2FFA104E609DEAA548B81A1F60">
    <w:name w:val="F2758E2FFA104E609DEAA548B81A1F60"/>
  </w:style>
  <w:style w:type="paragraph" w:customStyle="1" w:styleId="FDF31BD97E9749E88AB37D22E76D8A34">
    <w:name w:val="FDF31BD97E9749E88AB37D22E76D8A34"/>
  </w:style>
  <w:style w:type="paragraph" w:customStyle="1" w:styleId="E77C01DD625D4029B919D93E35872833">
    <w:name w:val="E77C01DD625D4029B919D93E35872833"/>
    <w:rsid w:val="002161FD"/>
  </w:style>
  <w:style w:type="paragraph" w:customStyle="1" w:styleId="1CA0C3E708404E3FA528F12B94468B76">
    <w:name w:val="1CA0C3E708404E3FA528F12B94468B76"/>
    <w:rsid w:val="002161FD"/>
  </w:style>
  <w:style w:type="paragraph" w:customStyle="1" w:styleId="BE8EA8CA7FF945C0A61A71588F7391B5">
    <w:name w:val="BE8EA8CA7FF945C0A61A71588F7391B5"/>
    <w:rsid w:val="002161FD"/>
  </w:style>
  <w:style w:type="paragraph" w:customStyle="1" w:styleId="E2F61AD7C3BB4004858DAE39AABEA88B">
    <w:name w:val="E2F61AD7C3BB4004858DAE39AABEA88B"/>
    <w:rsid w:val="002161FD"/>
  </w:style>
  <w:style w:type="paragraph" w:customStyle="1" w:styleId="A9D19A86BFAA410F859897C5AE9FC03E">
    <w:name w:val="A9D19A86BFAA410F859897C5AE9FC03E"/>
    <w:rsid w:val="002161FD"/>
  </w:style>
  <w:style w:type="paragraph" w:customStyle="1" w:styleId="7071087F0587442A9368DC92FA462980">
    <w:name w:val="7071087F0587442A9368DC92FA462980"/>
    <w:rsid w:val="002161FD"/>
  </w:style>
  <w:style w:type="paragraph" w:customStyle="1" w:styleId="AB030728D3214AAA8440B913D3D47ABB">
    <w:name w:val="AB030728D3214AAA8440B913D3D47ABB"/>
    <w:rsid w:val="002161FD"/>
  </w:style>
  <w:style w:type="paragraph" w:customStyle="1" w:styleId="B3636663E50040B188DC6AF51321F467">
    <w:name w:val="B3636663E50040B188DC6AF51321F467"/>
    <w:rsid w:val="002161FD"/>
  </w:style>
  <w:style w:type="paragraph" w:customStyle="1" w:styleId="8EB48DED981A42CF991BB6EEB847A2EC">
    <w:name w:val="8EB48DED981A42CF991BB6EEB847A2EC"/>
    <w:rsid w:val="002161FD"/>
  </w:style>
  <w:style w:type="paragraph" w:customStyle="1" w:styleId="1E0243EC19224E8191D15D7F2897939D">
    <w:name w:val="1E0243EC19224E8191D15D7F2897939D"/>
    <w:rsid w:val="002161FD"/>
  </w:style>
  <w:style w:type="paragraph" w:customStyle="1" w:styleId="6503ABACB4C04D98880E403F8A83AA74">
    <w:name w:val="6503ABACB4C04D98880E403F8A83AA74"/>
    <w:rsid w:val="002161FD"/>
  </w:style>
  <w:style w:type="paragraph" w:customStyle="1" w:styleId="36D33FBC750F4396B43373FBE3D964E4">
    <w:name w:val="36D33FBC750F4396B43373FBE3D964E4"/>
    <w:rsid w:val="002161FD"/>
  </w:style>
  <w:style w:type="paragraph" w:customStyle="1" w:styleId="0EEAB3644B0746F39F1BD5A8CEA20A62">
    <w:name w:val="0EEAB3644B0746F39F1BD5A8CEA20A62"/>
    <w:rsid w:val="002161FD"/>
  </w:style>
  <w:style w:type="paragraph" w:customStyle="1" w:styleId="DC5AD3E35E874A8CBE183A40F9957D09">
    <w:name w:val="DC5AD3E35E874A8CBE183A40F9957D09"/>
    <w:rsid w:val="002161FD"/>
  </w:style>
  <w:style w:type="paragraph" w:customStyle="1" w:styleId="A1DE274D1CBF413D85E5EAA926DA1DB1">
    <w:name w:val="A1DE274D1CBF413D85E5EAA926DA1DB1"/>
    <w:rsid w:val="002161FD"/>
  </w:style>
  <w:style w:type="paragraph" w:customStyle="1" w:styleId="C19BF2CCD89448FB8D3DA23C4CD764ED">
    <w:name w:val="C19BF2CCD89448FB8D3DA23C4CD764ED"/>
    <w:rsid w:val="002161FD"/>
  </w:style>
  <w:style w:type="paragraph" w:customStyle="1" w:styleId="D52892D15B5F4FECB528D30CEBB46F18">
    <w:name w:val="D52892D15B5F4FECB528D30CEBB46F18"/>
    <w:rsid w:val="002161FD"/>
  </w:style>
  <w:style w:type="paragraph" w:customStyle="1" w:styleId="843FAFC7272A4C098FBC6A2534E93284">
    <w:name w:val="843FAFC7272A4C098FBC6A2534E93284"/>
    <w:rsid w:val="002161FD"/>
  </w:style>
  <w:style w:type="paragraph" w:customStyle="1" w:styleId="9299CCC54C914E1697045B755DFFFE29">
    <w:name w:val="9299CCC54C914E1697045B755DFFFE29"/>
    <w:rsid w:val="002161FD"/>
  </w:style>
  <w:style w:type="paragraph" w:customStyle="1" w:styleId="C0A1BC4616C942E69128DD24140830BE">
    <w:name w:val="C0A1BC4616C942E69128DD24140830BE"/>
    <w:rsid w:val="002161FD"/>
  </w:style>
  <w:style w:type="paragraph" w:customStyle="1" w:styleId="354D99DC199742AB867F32D177104516">
    <w:name w:val="354D99DC199742AB867F32D177104516"/>
    <w:rsid w:val="002161FD"/>
  </w:style>
  <w:style w:type="paragraph" w:customStyle="1" w:styleId="4F2F67BFF4714321A7AD0DDB738A89AC">
    <w:name w:val="4F2F67BFF4714321A7AD0DDB738A89AC"/>
    <w:rsid w:val="002161FD"/>
  </w:style>
  <w:style w:type="paragraph" w:customStyle="1" w:styleId="33F4529A6CBC4D05B4D360B314A6ECAD">
    <w:name w:val="33F4529A6CBC4D05B4D360B314A6ECAD"/>
    <w:rsid w:val="002161FD"/>
  </w:style>
  <w:style w:type="paragraph" w:customStyle="1" w:styleId="327C82D3E47B43D78C283AF168443275">
    <w:name w:val="327C82D3E47B43D78C283AF168443275"/>
    <w:rsid w:val="002161FD"/>
  </w:style>
  <w:style w:type="paragraph" w:customStyle="1" w:styleId="CA7C2D3D20D14B23A5E135B3CC05FADB">
    <w:name w:val="CA7C2D3D20D14B23A5E135B3CC05FADB"/>
    <w:rsid w:val="002161FD"/>
  </w:style>
  <w:style w:type="paragraph" w:customStyle="1" w:styleId="0019D6DD6E924514B92722187D30A35A">
    <w:name w:val="0019D6DD6E924514B92722187D30A35A"/>
    <w:rsid w:val="002161FD"/>
  </w:style>
  <w:style w:type="paragraph" w:customStyle="1" w:styleId="2EDA3C9AAEC148F0BE6D6FE87BD387B1">
    <w:name w:val="2EDA3C9AAEC148F0BE6D6FE87BD387B1"/>
    <w:rsid w:val="002161FD"/>
  </w:style>
  <w:style w:type="paragraph" w:customStyle="1" w:styleId="7048EBB4EA1345CD9AB7136D6F48878A">
    <w:name w:val="7048EBB4EA1345CD9AB7136D6F48878A"/>
    <w:rsid w:val="002161FD"/>
  </w:style>
  <w:style w:type="paragraph" w:customStyle="1" w:styleId="7D97508F7CC7461398F7DCB2FE4EF94B">
    <w:name w:val="7D97508F7CC7461398F7DCB2FE4EF94B"/>
    <w:rsid w:val="002161FD"/>
  </w:style>
  <w:style w:type="paragraph" w:customStyle="1" w:styleId="DB1F063FC9AE4DC1AD05E038723B448C">
    <w:name w:val="DB1F063FC9AE4DC1AD05E038723B448C"/>
    <w:rsid w:val="002161FD"/>
  </w:style>
  <w:style w:type="paragraph" w:customStyle="1" w:styleId="E38A167EC27E455590BF00D70A3D4CF5">
    <w:name w:val="E38A167EC27E455590BF00D70A3D4CF5"/>
    <w:rsid w:val="00C945BF"/>
  </w:style>
  <w:style w:type="paragraph" w:customStyle="1" w:styleId="C84411B51F3E470D8581A8D3D19574CF">
    <w:name w:val="C84411B51F3E470D8581A8D3D19574CF"/>
    <w:rsid w:val="00C945BF"/>
  </w:style>
  <w:style w:type="paragraph" w:customStyle="1" w:styleId="AD46966BA67043C88F86BC3063808B29">
    <w:name w:val="AD46966BA67043C88F86BC3063808B29"/>
    <w:rsid w:val="00C945BF"/>
  </w:style>
  <w:style w:type="paragraph" w:customStyle="1" w:styleId="C36A273431144CE9B412BC4CDE43C720">
    <w:name w:val="C36A273431144CE9B412BC4CDE43C720"/>
    <w:rsid w:val="00C945BF"/>
  </w:style>
  <w:style w:type="paragraph" w:customStyle="1" w:styleId="532C87A6E81C45B4BBCD036EDE97D23A">
    <w:name w:val="532C87A6E81C45B4BBCD036EDE97D23A"/>
    <w:rsid w:val="00C945BF"/>
  </w:style>
  <w:style w:type="paragraph" w:customStyle="1" w:styleId="56630AA31E6743B1874BE86588193C5C">
    <w:name w:val="56630AA31E6743B1874BE86588193C5C"/>
    <w:rsid w:val="00C945BF"/>
  </w:style>
  <w:style w:type="paragraph" w:customStyle="1" w:styleId="1A3759B4F4CF4CCDB1A811FC1EAC38D3">
    <w:name w:val="1A3759B4F4CF4CCDB1A811FC1EAC38D3"/>
    <w:rsid w:val="00C945BF"/>
  </w:style>
  <w:style w:type="paragraph" w:customStyle="1" w:styleId="9898D80B5A78403CB3E9103E5B1D054A">
    <w:name w:val="9898D80B5A78403CB3E9103E5B1D054A"/>
    <w:rsid w:val="00C945BF"/>
  </w:style>
  <w:style w:type="paragraph" w:customStyle="1" w:styleId="D523873A6BBB415AADEBDB5112DE7FB1">
    <w:name w:val="D523873A6BBB415AADEBDB5112DE7FB1"/>
    <w:rsid w:val="00C94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Investigating water scarcity</Abstract>
  <CompanyAddress/>
  <CompanyPhone/>
  <CompanyFax>7 Geography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elements/1.1/"/>
    <ds:schemaRef ds:uri="http://schemas.microsoft.com/office/2006/metadata/properties"/>
    <ds:schemaRef ds:uri="78c0712b-c315-463b-80c2-228949093bd8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0CC90E26-F012-4BDD-B168-C723BEA3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Sustaining environments</vt:lpstr>
    </vt:vector>
  </TitlesOfParts>
  <Company>Queensland Curriculum and Assessment Authority</Company>
  <LinksUpToDate>false</LinksUpToDate>
  <CharactersWithSpaces>7423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Sustaining environments</dc:title>
  <dc:subject>Geography</dc:subject>
  <dc:creator>Queensland Curriculum and Assessment Authority</dc:creator>
  <cp:lastModifiedBy>QCAA</cp:lastModifiedBy>
  <cp:revision>2</cp:revision>
  <cp:lastPrinted>2014-12-09T04:21:00Z</cp:lastPrinted>
  <dcterms:created xsi:type="dcterms:W3CDTF">2014-12-17T04:25:00Z</dcterms:created>
  <dcterms:modified xsi:type="dcterms:W3CDTF">2014-12-17T04:25:00Z</dcterms:modified>
  <cp:category>14992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