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3Deffects3"/>
        <w:tblpPr w:vertAnchor="page" w:horzAnchor="page" w:tblpX="455" w:tblpY="285"/>
        <w:tblOverlap w:val="never"/>
        <w:tblW w:w="11182" w:type="dxa"/>
        <w:tblBorders>
          <w:bottom w:val="single" w:sz="12" w:space="0" w:color="D52B1E"/>
        </w:tblBorders>
        <w:tblCellMar>
          <w:left w:w="0" w:type="dxa"/>
        </w:tblCellMar>
        <w:tblLook w:val="0600" w:firstRow="0" w:lastRow="0" w:firstColumn="0" w:lastColumn="0" w:noHBand="1" w:noVBand="1"/>
      </w:tblPr>
      <w:tblGrid>
        <w:gridCol w:w="956"/>
        <w:gridCol w:w="10226"/>
      </w:tblGrid>
      <w:tr w:rsidR="00ED1561" w14:paraId="3F5047BB" w14:textId="77777777" w:rsidTr="008A06D7">
        <w:trPr>
          <w:trHeight w:val="1615"/>
        </w:trPr>
        <w:tc>
          <w:tcPr>
            <w:tcW w:w="956" w:type="dxa"/>
            <w:tcBorders>
              <w:bottom w:val="nil"/>
            </w:tcBorders>
            <w:tcMar>
              <w:left w:w="0" w:type="dxa"/>
              <w:bottom w:w="0" w:type="dxa"/>
              <w:right w:w="0" w:type="dxa"/>
            </w:tcMar>
            <w:vAlign w:val="bottom"/>
          </w:tcPr>
          <w:p w14:paraId="2C8BA36F" w14:textId="77777777" w:rsidR="00ED1561" w:rsidRPr="00F57CBD" w:rsidRDefault="00ED1561" w:rsidP="002B63FF">
            <w:pPr>
              <w:pStyle w:val="Subtitle"/>
            </w:pPr>
            <w:bookmarkStart w:id="0" w:name="_Toc234219367"/>
          </w:p>
        </w:tc>
        <w:tc>
          <w:tcPr>
            <w:tcW w:w="10226" w:type="dxa"/>
            <w:tcBorders>
              <w:bottom w:val="single" w:sz="12" w:space="0" w:color="D52B1E"/>
            </w:tcBorders>
            <w:vAlign w:val="bottom"/>
          </w:tcPr>
          <w:p w14:paraId="04099B44" w14:textId="0B489EC7" w:rsidR="00ED1561" w:rsidRPr="000F044B" w:rsidRDefault="000A77AF" w:rsidP="00927F45">
            <w:pPr>
              <w:pStyle w:val="Subtitle"/>
              <w:tabs>
                <w:tab w:val="left" w:pos="3264"/>
              </w:tabs>
            </w:pPr>
            <w:r>
              <w:t xml:space="preserve">Australian Curriculum Year </w:t>
            </w:r>
            <w:sdt>
              <w:sdtPr>
                <w:alias w:val="Year"/>
                <w:tag w:val=""/>
                <w:id w:val="870104767"/>
                <w:placeholder>
                  <w:docPart w:val="B9FF1C5D49C048518D9D8C589596FC85"/>
                </w:placeholder>
                <w:dataBinding w:prefixMappings="xmlns:ns0='http://schemas.microsoft.com/office/2006/coverPageProps' " w:xpath="/ns0:CoverPageProperties[1]/ns0:CompanyFax[1]" w:storeItemID="{55AF091B-3C7A-41E3-B477-F2FDAA23CFDA}"/>
                <w:text/>
              </w:sdtPr>
              <w:sdtContent>
                <w:r w:rsidR="00927F45">
                  <w:t>5</w:t>
                </w:r>
              </w:sdtContent>
            </w:sdt>
            <w:r>
              <w:t xml:space="preserve"> </w:t>
            </w:r>
            <w:r w:rsidR="00927F45">
              <w:t>Geography</w:t>
            </w:r>
            <w:r>
              <w:t xml:space="preserve"> sample assessment</w:t>
            </w:r>
            <w:r>
              <w:t> </w:t>
            </w:r>
            <w:r w:rsidRPr="009F1B47">
              <w:rPr>
                <w:szCs w:val="22"/>
                <w:rtl/>
                <w:lang w:bidi="he-IL"/>
              </w:rPr>
              <w:t>׀</w:t>
            </w:r>
            <w:r>
              <w:t> </w:t>
            </w:r>
            <w:r w:rsidR="0055413F">
              <w:t>Student booklet</w:t>
            </w:r>
          </w:p>
          <w:p w14:paraId="7F962D2E" w14:textId="77777777" w:rsidR="00ED1561" w:rsidRPr="000A77AF" w:rsidRDefault="0002217E" w:rsidP="000A77AF">
            <w:pPr>
              <w:pStyle w:val="Title"/>
            </w:pPr>
            <w:r>
              <w:t>Investigating natural hazards</w:t>
            </w:r>
          </w:p>
        </w:tc>
      </w:tr>
    </w:tbl>
    <w:p w14:paraId="05DC9AE4" w14:textId="77777777" w:rsidR="00EE14BA" w:rsidRPr="004D7C37" w:rsidRDefault="00EE14BA" w:rsidP="004D7C37">
      <w:pPr>
        <w:pStyle w:val="ListParagraph0"/>
        <w:spacing w:after="0"/>
        <w:rPr>
          <w:sz w:val="2"/>
          <w:szCs w:val="2"/>
        </w:rPr>
      </w:pPr>
      <w:bookmarkStart w:id="1" w:name="_Toc346458180"/>
      <w:bookmarkStart w:id="2" w:name="_Toc354575927"/>
      <w:bookmarkStart w:id="3" w:name="_Toc357099227"/>
      <w:bookmarkStart w:id="4" w:name="_Toc314059834"/>
      <w:bookmarkEnd w:id="0"/>
    </w:p>
    <w:bookmarkEnd w:id="1"/>
    <w:bookmarkEnd w:id="2"/>
    <w:bookmarkEnd w:id="3"/>
    <w:bookmarkEnd w:id="4"/>
    <w:p w14:paraId="7B2EDB04" w14:textId="77777777" w:rsidR="00950CB6" w:rsidRDefault="00950CB6" w:rsidP="00C24DD5">
      <w:pPr>
        <w:pStyle w:val="Heading1"/>
        <w:spacing w:before="720"/>
        <w:sectPr w:rsidR="00950CB6" w:rsidSect="00A3168E">
          <w:footerReference w:type="even" r:id="rId14"/>
          <w:footerReference w:type="default" r:id="rId15"/>
          <w:type w:val="continuous"/>
          <w:pgSz w:w="11907" w:h="16840" w:code="9"/>
          <w:pgMar w:top="1134" w:right="1418" w:bottom="1701" w:left="1418" w:header="567" w:footer="425" w:gutter="0"/>
          <w:cols w:space="720"/>
          <w:formProt w:val="0"/>
          <w:noEndnote/>
          <w:docGrid w:linePitch="299"/>
        </w:sectPr>
      </w:pPr>
    </w:p>
    <w:p w14:paraId="4F951F83" w14:textId="77777777" w:rsidR="00DC703C" w:rsidRPr="003637BE" w:rsidRDefault="00DC703C" w:rsidP="003637BE">
      <w:pPr>
        <w:pStyle w:val="Smallspace"/>
      </w:pPr>
    </w:p>
    <w:p w14:paraId="26E6D68F" w14:textId="77777777" w:rsidR="00F0387E" w:rsidRDefault="00A62E55" w:rsidP="00F0387E">
      <w:pPr>
        <w:pStyle w:val="Copyright"/>
      </w:pPr>
      <w:r w:rsidRPr="00A62E55">
        <w:t>© The State of Queensland (Queensland Curriculum and Assessment Authority) and its licensors 2014. All web links correct at time of publication.</w:t>
      </w:r>
    </w:p>
    <w:p w14:paraId="00C1E9FE" w14:textId="77777777" w:rsidR="00F0387E" w:rsidRPr="00A62E55" w:rsidRDefault="00F0387E" w:rsidP="00A62E55"/>
    <w:tbl>
      <w:tblPr>
        <w:tblStyle w:val="QCAAtablestyle3"/>
        <w:tblW w:w="0" w:type="auto"/>
        <w:tblLook w:val="04A0" w:firstRow="1" w:lastRow="0" w:firstColumn="1" w:lastColumn="0" w:noHBand="0" w:noVBand="1"/>
      </w:tblPr>
      <w:tblGrid>
        <w:gridCol w:w="9174"/>
      </w:tblGrid>
      <w:tr w:rsidR="00F0387E" w:rsidRPr="00F0387E" w14:paraId="201BC50B" w14:textId="77777777" w:rsidTr="00A62E55">
        <w:trPr>
          <w:cnfStyle w:val="100000000000" w:firstRow="1" w:lastRow="0" w:firstColumn="0" w:lastColumn="0" w:oddVBand="0" w:evenVBand="0" w:oddHBand="0" w:evenHBand="0" w:firstRowFirstColumn="0" w:firstRowLastColumn="0" w:lastRowFirstColumn="0" w:lastRowLastColumn="0"/>
          <w:trHeight w:val="4819"/>
        </w:trPr>
        <w:tc>
          <w:tcPr>
            <w:tcW w:w="9287" w:type="dxa"/>
            <w:tcBorders>
              <w:top w:val="none" w:sz="0" w:space="0" w:color="auto"/>
            </w:tcBorders>
            <w:shd w:val="clear" w:color="auto" w:fill="E6E7E8" w:themeFill="background2"/>
            <w:vAlign w:val="center"/>
          </w:tcPr>
          <w:p w14:paraId="2A3A7809" w14:textId="77777777" w:rsidR="00F0387E" w:rsidRPr="00F0387E" w:rsidRDefault="0002217E" w:rsidP="0050190D">
            <w:pPr>
              <w:pStyle w:val="TableText"/>
              <w:jc w:val="center"/>
            </w:pPr>
            <w:r>
              <w:rPr>
                <w:noProof/>
                <w:color w:val="0000FF"/>
              </w:rPr>
              <w:drawing>
                <wp:inline distT="0" distB="0" distL="0" distR="0" wp14:anchorId="7F807346" wp14:editId="7DD336D7">
                  <wp:extent cx="5543550" cy="3104388"/>
                  <wp:effectExtent l="0" t="0" r="0" b="1270"/>
                  <wp:docPr id="5" name="Picture 5" descr="File:Colleges Crossing Flooded-11.jp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le:Colleges Crossing Flooded-11.jpg">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55286" cy="3110960"/>
                          </a:xfrm>
                          <a:prstGeom prst="rect">
                            <a:avLst/>
                          </a:prstGeom>
                          <a:noFill/>
                          <a:ln>
                            <a:noFill/>
                          </a:ln>
                        </pic:spPr>
                      </pic:pic>
                    </a:graphicData>
                  </a:graphic>
                </wp:inline>
              </w:drawing>
            </w:r>
          </w:p>
        </w:tc>
      </w:tr>
      <w:tr w:rsidR="00F0387E" w:rsidRPr="00F0387E" w14:paraId="43F06CDD" w14:textId="77777777" w:rsidTr="00A62E55">
        <w:tc>
          <w:tcPr>
            <w:tcW w:w="9287" w:type="dxa"/>
          </w:tcPr>
          <w:p w14:paraId="6462F8D2" w14:textId="7D32217B" w:rsidR="00473B26" w:rsidRPr="00F0387E" w:rsidRDefault="00473B26" w:rsidP="00114567">
            <w:pPr>
              <w:pStyle w:val="CCattribution"/>
            </w:pPr>
            <w:r w:rsidRPr="00F0387E">
              <w:t xml:space="preserve">Image: </w:t>
            </w:r>
            <w:r w:rsidRPr="00473B26">
              <w:rPr>
                <w:i/>
              </w:rPr>
              <w:t>Colleges Cross</w:t>
            </w:r>
            <w:r>
              <w:rPr>
                <w:i/>
              </w:rPr>
              <w:t>ing Flooded-11, 8 January 2011</w:t>
            </w:r>
            <w:r w:rsidRPr="00F0387E">
              <w:t xml:space="preserve">, </w:t>
            </w:r>
            <w:r w:rsidRPr="00473B26">
              <w:t>lordphantom74</w:t>
            </w:r>
            <w:r w:rsidRPr="00F0387E">
              <w:t>, Cr</w:t>
            </w:r>
            <w:r>
              <w:t xml:space="preserve">eative Commons Attribution 2.0, </w:t>
            </w:r>
            <w:hyperlink r:id="rId18" w:history="1">
              <w:r w:rsidR="00114567" w:rsidRPr="00114567">
                <w:rPr>
                  <w:rStyle w:val="Hyperlink"/>
                </w:rPr>
                <w:t>https://flic.kr/p/98ApgH</w:t>
              </w:r>
            </w:hyperlink>
          </w:p>
        </w:tc>
      </w:tr>
    </w:tbl>
    <w:p w14:paraId="798D30E6" w14:textId="77777777" w:rsidR="00F0387E" w:rsidRPr="00F0387E" w:rsidRDefault="00F0387E" w:rsidP="00F0387E">
      <w:pPr>
        <w:pStyle w:val="BodyText"/>
      </w:pPr>
    </w:p>
    <w:tbl>
      <w:tblPr>
        <w:tblStyle w:val="QCAAtablestyle1"/>
        <w:tblW w:w="0" w:type="auto"/>
        <w:tblLook w:val="04A0" w:firstRow="1" w:lastRow="0" w:firstColumn="1" w:lastColumn="0" w:noHBand="0" w:noVBand="1"/>
      </w:tblPr>
      <w:tblGrid>
        <w:gridCol w:w="9174"/>
      </w:tblGrid>
      <w:tr w:rsidR="00F0387E" w:rsidRPr="00F0387E" w14:paraId="033A50C7" w14:textId="77777777" w:rsidTr="008073C2">
        <w:trPr>
          <w:cnfStyle w:val="100000000000" w:firstRow="1" w:lastRow="0" w:firstColumn="0" w:lastColumn="0" w:oddVBand="0" w:evenVBand="0" w:oddHBand="0" w:evenHBand="0" w:firstRowFirstColumn="0" w:firstRowLastColumn="0" w:lastRowFirstColumn="0" w:lastRowLastColumn="0"/>
          <w:trHeight w:val="510"/>
        </w:trPr>
        <w:tc>
          <w:tcPr>
            <w:tcW w:w="9287" w:type="dxa"/>
          </w:tcPr>
          <w:sdt>
            <w:sdtPr>
              <w:id w:val="1883908740"/>
              <w:placeholder>
                <w:docPart w:val="A7991CF3B71841948052B6A39696E051"/>
              </w:placeholder>
            </w:sdtPr>
            <w:sdtContent>
              <w:p w14:paraId="3899E6DC" w14:textId="073B6213" w:rsidR="00F0387E" w:rsidRPr="00F0387E" w:rsidRDefault="00D05503" w:rsidP="008073C2">
                <w:pPr>
                  <w:pStyle w:val="TableHeading"/>
                </w:pPr>
                <w:r w:rsidRPr="00D05503">
                  <w:t xml:space="preserve">Create a multimodal presentation to propose actions of how to reduce the impact of future flooding in an identified flood area. </w:t>
                </w:r>
                <w:r w:rsidRPr="00D05503">
                  <w:cr/>
                </w:r>
              </w:p>
            </w:sdtContent>
          </w:sdt>
        </w:tc>
      </w:tr>
      <w:tr w:rsidR="00F0387E" w:rsidRPr="00F0387E" w14:paraId="35D35011" w14:textId="77777777" w:rsidTr="008073C2">
        <w:tc>
          <w:tcPr>
            <w:tcW w:w="9287" w:type="dxa"/>
          </w:tcPr>
          <w:p w14:paraId="2968FEBF" w14:textId="602C99AC" w:rsidR="00D05503" w:rsidRPr="005A4736" w:rsidRDefault="00D05503" w:rsidP="00D05503">
            <w:pPr>
              <w:rPr>
                <w:b/>
              </w:rPr>
            </w:pPr>
            <w:r w:rsidRPr="0095541E">
              <w:rPr>
                <w:b/>
              </w:rPr>
              <w:t>You will</w:t>
            </w:r>
            <w:r>
              <w:rPr>
                <w:b/>
              </w:rPr>
              <w:t xml:space="preserve"> undertake a geographical inquiry that includes</w:t>
            </w:r>
            <w:r w:rsidRPr="005A4736">
              <w:rPr>
                <w:b/>
              </w:rPr>
              <w:t>:</w:t>
            </w:r>
          </w:p>
          <w:p w14:paraId="3C019E7C" w14:textId="77777777" w:rsidR="00D05503" w:rsidRPr="00AF1169" w:rsidRDefault="00D05503" w:rsidP="00AF1169">
            <w:pPr>
              <w:pStyle w:val="TableBullet"/>
            </w:pPr>
            <w:r w:rsidRPr="00AF1169">
              <w:t>selecting an area that is prone to flooding</w:t>
            </w:r>
          </w:p>
          <w:p w14:paraId="2529BE42" w14:textId="77777777" w:rsidR="00D05503" w:rsidRPr="00AF1169" w:rsidRDefault="00D05503" w:rsidP="00AF1169">
            <w:pPr>
              <w:pStyle w:val="TableBullet"/>
            </w:pPr>
            <w:r w:rsidRPr="00AF1169">
              <w:t>developing geographical questions</w:t>
            </w:r>
          </w:p>
          <w:p w14:paraId="4D74C131" w14:textId="77777777" w:rsidR="00D05503" w:rsidRPr="00AF1169" w:rsidRDefault="00D05503" w:rsidP="00AF1169">
            <w:pPr>
              <w:pStyle w:val="TableBullet"/>
            </w:pPr>
            <w:r w:rsidRPr="00AF1169">
              <w:t>collecting, recording and evaluating data and information</w:t>
            </w:r>
          </w:p>
          <w:p w14:paraId="13245F21" w14:textId="77777777" w:rsidR="00D05503" w:rsidRPr="00AF1169" w:rsidRDefault="00D05503" w:rsidP="00AF1169">
            <w:pPr>
              <w:pStyle w:val="TableBullet"/>
            </w:pPr>
            <w:r w:rsidRPr="00AF1169">
              <w:t>interpreting data to draw conclusions</w:t>
            </w:r>
          </w:p>
          <w:p w14:paraId="75621ECC" w14:textId="77777777" w:rsidR="00D05503" w:rsidRPr="00AF1169" w:rsidRDefault="00D05503" w:rsidP="00AF1169">
            <w:pPr>
              <w:pStyle w:val="TableBullet"/>
            </w:pPr>
            <w:r w:rsidRPr="00AF1169">
              <w:t>representing location and spatial patterns on a map</w:t>
            </w:r>
          </w:p>
          <w:p w14:paraId="6A400A2D" w14:textId="48A2365E" w:rsidR="00F0387E" w:rsidRPr="00226CBE" w:rsidRDefault="00D05503" w:rsidP="00AF1169">
            <w:pPr>
              <w:pStyle w:val="TableBullet"/>
            </w:pPr>
            <w:r w:rsidRPr="00AF1169">
              <w:t>communicating findings in a multimodal presentation</w:t>
            </w:r>
            <w:r w:rsidR="00F251A7">
              <w:t>.</w:t>
            </w:r>
          </w:p>
        </w:tc>
      </w:tr>
    </w:tbl>
    <w:p w14:paraId="2CC374A3" w14:textId="77777777" w:rsidR="00F0387E" w:rsidRPr="00F0387E" w:rsidRDefault="00F0387E" w:rsidP="00F0387E">
      <w:r w:rsidRPr="00F0387E">
        <w:br w:type="page"/>
      </w:r>
    </w:p>
    <w:p w14:paraId="615E59BE" w14:textId="7CDFCD34" w:rsidR="00F61A03" w:rsidRPr="00F61A03" w:rsidRDefault="00AF1169" w:rsidP="00877169">
      <w:pPr>
        <w:pStyle w:val="Heading2"/>
        <w:spacing w:before="240"/>
      </w:pPr>
      <w:r>
        <w:lastRenderedPageBreak/>
        <w:t xml:space="preserve">Section </w:t>
      </w:r>
      <w:r w:rsidR="00F251A7">
        <w:t>1.</w:t>
      </w:r>
      <w:r w:rsidR="00F251A7">
        <w:tab/>
      </w:r>
      <w:r w:rsidR="00F251A7">
        <w:tab/>
      </w:r>
      <w:r w:rsidR="0002217E">
        <w:t>Select</w:t>
      </w:r>
      <w:r w:rsidR="002F2E4A">
        <w:t>ing</w:t>
      </w:r>
      <w:r w:rsidR="0002217E">
        <w:t xml:space="preserve"> </w:t>
      </w:r>
      <w:r w:rsidR="002F2E4A">
        <w:t xml:space="preserve">a </w:t>
      </w:r>
      <w:r w:rsidR="0002217E">
        <w:t>case study</w:t>
      </w:r>
    </w:p>
    <w:p w14:paraId="03E05F6C" w14:textId="77777777" w:rsidR="00D05503" w:rsidRDefault="00D05503" w:rsidP="00D05503">
      <w:pPr>
        <w:pStyle w:val="BodyText"/>
      </w:pPr>
      <w:r>
        <w:t>During this unit you have explored flooding around the world and ways in which humans have contributed to, and responded to flood events.</w:t>
      </w:r>
    </w:p>
    <w:p w14:paraId="51B953BA" w14:textId="096E190B" w:rsidR="00D05503" w:rsidRDefault="00D05503" w:rsidP="00D05503">
      <w:pPr>
        <w:pStyle w:val="BodyText"/>
      </w:pPr>
      <w:r w:rsidRPr="00C2717C">
        <w:rPr>
          <w:b/>
        </w:rPr>
        <w:t xml:space="preserve">Your </w:t>
      </w:r>
      <w:r w:rsidR="00F251A7">
        <w:rPr>
          <w:b/>
        </w:rPr>
        <w:t>t</w:t>
      </w:r>
      <w:r w:rsidRPr="00C2717C">
        <w:rPr>
          <w:b/>
        </w:rPr>
        <w:t>ask:</w:t>
      </w:r>
      <w:r>
        <w:t xml:space="preserve"> Select a geographical area prone to flooding as a case study. It may</w:t>
      </w:r>
      <w:r w:rsidR="00F251A7">
        <w:t xml:space="preserve"> be</w:t>
      </w:r>
      <w:r>
        <w:t xml:space="preserve"> at the local or regional scale. </w:t>
      </w:r>
    </w:p>
    <w:p w14:paraId="4DCDE7D4" w14:textId="77777777" w:rsidR="00D05503" w:rsidRDefault="00D05503" w:rsidP="00D05503">
      <w:pPr>
        <w:pStyle w:val="BodyText"/>
      </w:pPr>
      <w:r>
        <w:t>Use the following criteria to select a case study.</w:t>
      </w:r>
    </w:p>
    <w:p w14:paraId="24131A4D" w14:textId="233A8BD0" w:rsidR="00796384" w:rsidRDefault="00D05503" w:rsidP="00F251A7">
      <w:pPr>
        <w:pStyle w:val="TableBullet"/>
        <w:numPr>
          <w:ilvl w:val="0"/>
          <w:numId w:val="0"/>
        </w:numPr>
        <w:ind w:left="170"/>
      </w:pPr>
      <w:r>
        <w:rPr>
          <w:noProof/>
          <w:lang w:eastAsia="en-AU"/>
        </w:rPr>
        <w:drawing>
          <wp:inline distT="0" distB="0" distL="0" distR="0" wp14:anchorId="181261DD" wp14:editId="4D6C4D42">
            <wp:extent cx="5661328" cy="4047214"/>
            <wp:effectExtent l="0" t="0" r="0" b="0"/>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inline>
        </w:drawing>
      </w:r>
    </w:p>
    <w:p w14:paraId="3A28ADA1" w14:textId="77777777" w:rsidR="00F251A7" w:rsidRDefault="00F251A7" w:rsidP="0002217E">
      <w:pPr>
        <w:pStyle w:val="Answerlineindent"/>
        <w:ind w:left="0"/>
        <w:rPr>
          <w:b/>
        </w:rPr>
      </w:pPr>
    </w:p>
    <w:p w14:paraId="6B55E42F" w14:textId="796E7A6C" w:rsidR="0002217E" w:rsidRDefault="00D05503" w:rsidP="0002217E">
      <w:pPr>
        <w:pStyle w:val="Answerlineindent"/>
        <w:ind w:left="0"/>
      </w:pPr>
      <w:r>
        <w:rPr>
          <w:b/>
        </w:rPr>
        <w:t>Describe the relative location</w:t>
      </w:r>
      <w:r>
        <w:rPr>
          <w:rStyle w:val="FootnoteReference"/>
          <w:b/>
        </w:rPr>
        <w:footnoteReference w:id="1"/>
      </w:r>
      <w:r>
        <w:rPr>
          <w:b/>
        </w:rPr>
        <w:t xml:space="preserve"> of the geographical area of your selected case study</w:t>
      </w:r>
      <w:r w:rsidR="0002217E">
        <w:tab/>
      </w:r>
    </w:p>
    <w:p w14:paraId="47C4F9E4" w14:textId="77777777" w:rsidR="00AF1169" w:rsidRPr="00C2717C" w:rsidRDefault="00AF1169" w:rsidP="00AF1169">
      <w:pPr>
        <w:pStyle w:val="Answerlineindent"/>
        <w:ind w:left="0"/>
      </w:pPr>
      <w:r>
        <w:t>…………………………………………………………………………………………………………………</w:t>
      </w:r>
    </w:p>
    <w:p w14:paraId="6AB387FA" w14:textId="77777777" w:rsidR="00AF1169" w:rsidRPr="00C2717C" w:rsidRDefault="00AF1169" w:rsidP="00AF1169">
      <w:pPr>
        <w:pStyle w:val="Answerlineindent"/>
        <w:ind w:left="0"/>
      </w:pPr>
      <w:r>
        <w:t>…………………………………………………………………………………………………………………</w:t>
      </w:r>
    </w:p>
    <w:p w14:paraId="591FC0A1" w14:textId="0A3FD790" w:rsidR="0002217E" w:rsidRDefault="00D05503" w:rsidP="0002217E">
      <w:pPr>
        <w:pStyle w:val="Answerlineindent"/>
        <w:ind w:left="0"/>
      </w:pPr>
      <w:r w:rsidRPr="00D05503">
        <w:rPr>
          <w:b/>
        </w:rPr>
        <w:t>I chose this case study because:</w:t>
      </w:r>
      <w:r w:rsidR="0002217E" w:rsidRPr="00C2717C">
        <w:tab/>
      </w:r>
    </w:p>
    <w:p w14:paraId="15BC8E96" w14:textId="468072E2" w:rsidR="005E70B7" w:rsidRPr="00C2717C" w:rsidRDefault="005E70B7" w:rsidP="00AF1169">
      <w:pPr>
        <w:pStyle w:val="Answerlineindent"/>
        <w:ind w:left="0"/>
      </w:pPr>
      <w:r>
        <w:t>…………………………………………………………………………………………………………………</w:t>
      </w:r>
    </w:p>
    <w:p w14:paraId="41318918" w14:textId="1792FBEA" w:rsidR="005E70B7" w:rsidRDefault="005E70B7" w:rsidP="0002217E">
      <w:pPr>
        <w:pStyle w:val="Answerlineindent"/>
        <w:ind w:left="0"/>
      </w:pPr>
      <w:r>
        <w:t>…………………………………………………………………………………………………………………</w:t>
      </w:r>
    </w:p>
    <w:p w14:paraId="01B05442" w14:textId="77777777" w:rsidR="00AF1169" w:rsidRDefault="00AF1169">
      <w:r>
        <w:br w:type="page"/>
      </w:r>
    </w:p>
    <w:p w14:paraId="306CD5D4" w14:textId="04746E18" w:rsidR="00D05503" w:rsidRPr="0050190D" w:rsidRDefault="00D05503" w:rsidP="00D05503">
      <w:pPr>
        <w:pStyle w:val="Answerlineindent"/>
        <w:ind w:left="0"/>
        <w:rPr>
          <w:b/>
        </w:rPr>
      </w:pPr>
      <w:r w:rsidRPr="0050190D">
        <w:rPr>
          <w:b/>
        </w:rPr>
        <w:lastRenderedPageBreak/>
        <w:t xml:space="preserve">Review the geographical concepts and terminology below and check for understanding. </w:t>
      </w:r>
      <w:r w:rsidRPr="003F7369">
        <w:t>Provide examples where appropriate.</w:t>
      </w:r>
    </w:p>
    <w:p w14:paraId="2810E5F0" w14:textId="6A4F2371" w:rsidR="003A0AD0" w:rsidRDefault="00D05503" w:rsidP="005E70B7">
      <w:pPr>
        <w:pStyle w:val="Answerlineindent"/>
        <w:ind w:left="0"/>
        <w:jc w:val="center"/>
      </w:pPr>
      <w:r w:rsidRPr="00D05503">
        <w:t xml:space="preserve">  </w:t>
      </w:r>
      <w:r w:rsidR="003F7369">
        <w:rPr>
          <w:noProof/>
        </w:rPr>
        <w:drawing>
          <wp:inline distT="0" distB="0" distL="0" distR="0" wp14:anchorId="790F89B4" wp14:editId="6422AE8E">
            <wp:extent cx="3438525" cy="3680378"/>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3438525" cy="3680378"/>
                    </a:xfrm>
                    <a:prstGeom prst="rect">
                      <a:avLst/>
                    </a:prstGeom>
                  </pic:spPr>
                </pic:pic>
              </a:graphicData>
            </a:graphic>
          </wp:inline>
        </w:drawing>
      </w:r>
    </w:p>
    <w:p w14:paraId="11303514" w14:textId="374778E8" w:rsidR="00D05503" w:rsidRDefault="00D05503" w:rsidP="00AF1169">
      <w:pPr>
        <w:pStyle w:val="Answerlineindent"/>
        <w:ind w:left="0"/>
        <w:jc w:val="both"/>
      </w:pPr>
      <w:r>
        <w:t>………………………………………………………………………………………………………</w:t>
      </w:r>
      <w:r w:rsidR="00AF1169">
        <w:t>…………</w:t>
      </w:r>
    </w:p>
    <w:p w14:paraId="3EA11F48" w14:textId="77777777" w:rsidR="00AF1169" w:rsidRDefault="00AF1169" w:rsidP="00AF1169">
      <w:pPr>
        <w:pStyle w:val="Answerlineindent"/>
        <w:ind w:left="0"/>
        <w:jc w:val="both"/>
      </w:pPr>
      <w:r>
        <w:t>…………………………………………………………………………………………………………………</w:t>
      </w:r>
    </w:p>
    <w:p w14:paraId="4639D6F6" w14:textId="77777777" w:rsidR="00AF1169" w:rsidRDefault="00AF1169" w:rsidP="00AF1169">
      <w:pPr>
        <w:pStyle w:val="Answerlineindent"/>
        <w:ind w:left="0"/>
        <w:jc w:val="both"/>
      </w:pPr>
      <w:r>
        <w:t>…………………………………………………………………………………………………………………</w:t>
      </w:r>
    </w:p>
    <w:p w14:paraId="33F871FC" w14:textId="77777777" w:rsidR="00AF1169" w:rsidRDefault="00AF1169" w:rsidP="00AF1169">
      <w:pPr>
        <w:pStyle w:val="Answerlineindent"/>
        <w:ind w:left="0"/>
        <w:jc w:val="both"/>
      </w:pPr>
      <w:r>
        <w:t>…………………………………………………………………………………………………………………</w:t>
      </w:r>
    </w:p>
    <w:p w14:paraId="5D39A97C" w14:textId="77777777" w:rsidR="00AF1169" w:rsidRDefault="00AF1169" w:rsidP="00AF1169">
      <w:pPr>
        <w:pStyle w:val="Answerlineindent"/>
        <w:ind w:left="0"/>
        <w:jc w:val="both"/>
      </w:pPr>
      <w:r>
        <w:t>…………………………………………………………………………………………………………………</w:t>
      </w:r>
    </w:p>
    <w:p w14:paraId="0827EB31" w14:textId="77777777" w:rsidR="00AF1169" w:rsidRDefault="00AF1169" w:rsidP="00AF1169">
      <w:pPr>
        <w:pStyle w:val="Answerlineindent"/>
        <w:ind w:left="0"/>
        <w:jc w:val="both"/>
      </w:pPr>
      <w:r>
        <w:t>…………………………………………………………………………………………………………………</w:t>
      </w:r>
    </w:p>
    <w:p w14:paraId="630FABCA" w14:textId="7E7674EA" w:rsidR="00AF1169" w:rsidRDefault="00AF1169">
      <w:r>
        <w:br w:type="page"/>
      </w:r>
    </w:p>
    <w:p w14:paraId="2231D915" w14:textId="218F7AA5" w:rsidR="00C97407" w:rsidRPr="00834599" w:rsidRDefault="00AF1169" w:rsidP="00877169">
      <w:pPr>
        <w:pStyle w:val="Heading2"/>
        <w:spacing w:before="120"/>
      </w:pPr>
      <w:r>
        <w:lastRenderedPageBreak/>
        <w:t>Section 2</w:t>
      </w:r>
      <w:r w:rsidR="007E3A21">
        <w:t>.</w:t>
      </w:r>
      <w:r w:rsidR="007E3A21">
        <w:tab/>
      </w:r>
      <w:r w:rsidR="00C97407" w:rsidRPr="00834599">
        <w:tab/>
        <w:t>Developing geographical questions</w:t>
      </w:r>
    </w:p>
    <w:p w14:paraId="74A0F078" w14:textId="77777777" w:rsidR="0050190D" w:rsidRDefault="00D05503" w:rsidP="00D05503">
      <w:pPr>
        <w:pStyle w:val="BodyText"/>
      </w:pPr>
      <w:r w:rsidRPr="00D05503">
        <w:t xml:space="preserve">You will investigate the </w:t>
      </w:r>
      <w:r w:rsidRPr="00D05503">
        <w:rPr>
          <w:b/>
        </w:rPr>
        <w:t>human impact</w:t>
      </w:r>
      <w:r w:rsidRPr="00D05503">
        <w:t xml:space="preserve"> on the environment that contributes to flooding in your case study. </w:t>
      </w:r>
    </w:p>
    <w:p w14:paraId="0637666F" w14:textId="1860C57D" w:rsidR="0050190D" w:rsidRDefault="00D05503" w:rsidP="00D05503">
      <w:pPr>
        <w:pStyle w:val="BodyText"/>
      </w:pPr>
      <w:r w:rsidRPr="00D05503">
        <w:t>You will also</w:t>
      </w:r>
      <w:r w:rsidR="0050190D">
        <w:t>:</w:t>
      </w:r>
    </w:p>
    <w:p w14:paraId="6DAA8CEE" w14:textId="33395808" w:rsidR="0050190D" w:rsidRDefault="00D05503" w:rsidP="0050190D">
      <w:pPr>
        <w:pStyle w:val="ListBullet0"/>
      </w:pPr>
      <w:r w:rsidRPr="00D05503">
        <w:t xml:space="preserve">examine the strategies used by authorities to </w:t>
      </w:r>
      <w:r w:rsidRPr="00D05503">
        <w:rPr>
          <w:b/>
        </w:rPr>
        <w:t>prevent</w:t>
      </w:r>
      <w:r w:rsidRPr="00D05503">
        <w:t xml:space="preserve">, </w:t>
      </w:r>
      <w:r w:rsidRPr="00D05503">
        <w:rPr>
          <w:b/>
        </w:rPr>
        <w:t>mitigate</w:t>
      </w:r>
      <w:r w:rsidRPr="00D05503">
        <w:t xml:space="preserve"> and </w:t>
      </w:r>
      <w:r w:rsidRPr="00D05503">
        <w:rPr>
          <w:b/>
        </w:rPr>
        <w:t>prepare</w:t>
      </w:r>
      <w:r w:rsidRPr="00D05503">
        <w:t xml:space="preserve"> for flood events</w:t>
      </w:r>
    </w:p>
    <w:p w14:paraId="676F4CCE" w14:textId="50F47635" w:rsidR="00D05503" w:rsidRPr="00D05503" w:rsidRDefault="0050190D" w:rsidP="0050190D">
      <w:pPr>
        <w:pStyle w:val="ListBullet0"/>
      </w:pPr>
      <w:r>
        <w:t>g</w:t>
      </w:r>
      <w:r w:rsidR="00D05503" w:rsidRPr="00D05503">
        <w:t xml:space="preserve">enerate questions that you could use to help guide your research. You may wish to consider Who, What, Why, When and How when generating your research questions. </w:t>
      </w:r>
    </w:p>
    <w:p w14:paraId="33E26DDA" w14:textId="6367B6EB" w:rsidR="00D05503" w:rsidRPr="0050190D" w:rsidRDefault="00D05503" w:rsidP="00D05503">
      <w:pPr>
        <w:pStyle w:val="BodyText"/>
        <w:rPr>
          <w:b/>
        </w:rPr>
      </w:pPr>
      <w:r w:rsidRPr="0050190D">
        <w:rPr>
          <w:b/>
        </w:rPr>
        <w:t xml:space="preserve">List relevant geographical concepts and terms to help you structure your questions. </w:t>
      </w:r>
    </w:p>
    <w:tbl>
      <w:tblPr>
        <w:tblStyle w:val="QCAAtablestyle1"/>
        <w:tblW w:w="4900" w:type="pct"/>
        <w:tblLook w:val="04A0" w:firstRow="1" w:lastRow="0" w:firstColumn="1" w:lastColumn="0" w:noHBand="0" w:noVBand="1"/>
      </w:tblPr>
      <w:tblGrid>
        <w:gridCol w:w="1875"/>
        <w:gridCol w:w="1941"/>
        <w:gridCol w:w="5285"/>
      </w:tblGrid>
      <w:tr w:rsidR="003864BE" w:rsidRPr="003864BE" w14:paraId="24D24684" w14:textId="77777777" w:rsidTr="008073C2">
        <w:trPr>
          <w:cnfStyle w:val="100000000000" w:firstRow="1" w:lastRow="0" w:firstColumn="0" w:lastColumn="0" w:oddVBand="0" w:evenVBand="0" w:oddHBand="0" w:evenHBand="0" w:firstRowFirstColumn="0" w:firstRowLastColumn="0" w:lastRowFirstColumn="0" w:lastRowLastColumn="0"/>
          <w:trHeight w:val="510"/>
        </w:trPr>
        <w:tc>
          <w:tcPr>
            <w:tcW w:w="1877" w:type="dxa"/>
          </w:tcPr>
          <w:sdt>
            <w:sdtPr>
              <w:id w:val="557291901"/>
              <w:placeholder>
                <w:docPart w:val="4CDAE0DB321E40E6B492F2F8566E4C14"/>
              </w:placeholder>
            </w:sdtPr>
            <w:sdtContent>
              <w:p w14:paraId="5C3E9015" w14:textId="4D679CF4" w:rsidR="003864BE" w:rsidRPr="000F6344" w:rsidRDefault="003864BE" w:rsidP="000F6344">
                <w:pPr>
                  <w:pStyle w:val="TableHeading"/>
                </w:pPr>
                <w:r w:rsidRPr="000F6344">
                  <w:t xml:space="preserve">Research </w:t>
                </w:r>
                <w:r w:rsidR="000F6344" w:rsidRPr="000F6344">
                  <w:t>area</w:t>
                </w:r>
              </w:p>
            </w:sdtContent>
          </w:sdt>
        </w:tc>
        <w:tc>
          <w:tcPr>
            <w:tcW w:w="1946" w:type="dxa"/>
          </w:tcPr>
          <w:p w14:paraId="672A6A97" w14:textId="77777777" w:rsidR="003864BE" w:rsidRPr="000F6344" w:rsidRDefault="003864BE" w:rsidP="000F6344">
            <w:pPr>
              <w:pStyle w:val="TableHeading"/>
            </w:pPr>
            <w:r w:rsidRPr="000F6344">
              <w:t xml:space="preserve">Relevant geographical concepts and terms </w:t>
            </w:r>
          </w:p>
        </w:tc>
        <w:tc>
          <w:tcPr>
            <w:tcW w:w="5351" w:type="dxa"/>
          </w:tcPr>
          <w:p w14:paraId="61481173" w14:textId="7C68066D" w:rsidR="003864BE" w:rsidRPr="000F6344" w:rsidRDefault="003864BE" w:rsidP="000F6344">
            <w:pPr>
              <w:pStyle w:val="TableHeading"/>
            </w:pPr>
            <w:r w:rsidRPr="000F6344">
              <w:t xml:space="preserve">Possible </w:t>
            </w:r>
            <w:r w:rsidR="000F6344" w:rsidRPr="000F6344">
              <w:t>research questions</w:t>
            </w:r>
          </w:p>
        </w:tc>
      </w:tr>
      <w:tr w:rsidR="003864BE" w:rsidRPr="003864BE" w14:paraId="0757ECB0" w14:textId="77777777" w:rsidTr="000F6344">
        <w:trPr>
          <w:trHeight w:val="1390"/>
        </w:trPr>
        <w:tc>
          <w:tcPr>
            <w:tcW w:w="1877" w:type="dxa"/>
          </w:tcPr>
          <w:p w14:paraId="31E7F259" w14:textId="77777777" w:rsidR="003864BE" w:rsidRPr="003864BE" w:rsidRDefault="003864BE" w:rsidP="007927AB">
            <w:pPr>
              <w:pStyle w:val="TableText"/>
            </w:pPr>
            <w:r w:rsidRPr="003864BE">
              <w:t>The environmental, human and managed features of this area</w:t>
            </w:r>
          </w:p>
        </w:tc>
        <w:tc>
          <w:tcPr>
            <w:tcW w:w="1946" w:type="dxa"/>
          </w:tcPr>
          <w:p w14:paraId="379CDA0F" w14:textId="77777777" w:rsidR="00D05503" w:rsidRPr="00D05503" w:rsidRDefault="00D05503" w:rsidP="007927AB">
            <w:pPr>
              <w:pStyle w:val="TableText"/>
            </w:pPr>
            <w:r w:rsidRPr="00D05503">
              <w:t>e.g.</w:t>
            </w:r>
          </w:p>
          <w:p w14:paraId="176632F0" w14:textId="77777777" w:rsidR="00D05503" w:rsidRPr="00D05503" w:rsidRDefault="00D05503" w:rsidP="007927AB">
            <w:pPr>
              <w:pStyle w:val="TableText"/>
            </w:pPr>
            <w:r w:rsidRPr="00D05503">
              <w:t>Place</w:t>
            </w:r>
          </w:p>
          <w:p w14:paraId="46BCF196" w14:textId="77777777" w:rsidR="00D05503" w:rsidRPr="00D05503" w:rsidRDefault="00D05503" w:rsidP="007927AB">
            <w:pPr>
              <w:pStyle w:val="TableText"/>
            </w:pPr>
            <w:r w:rsidRPr="00D05503">
              <w:t>Interconnections</w:t>
            </w:r>
          </w:p>
          <w:p w14:paraId="598CDD82" w14:textId="77777777" w:rsidR="00D05503" w:rsidRPr="00D05503" w:rsidRDefault="00D05503" w:rsidP="007927AB">
            <w:pPr>
              <w:pStyle w:val="TableText"/>
            </w:pPr>
            <w:r w:rsidRPr="00D05503">
              <w:t>Environment</w:t>
            </w:r>
          </w:p>
          <w:p w14:paraId="7224AA0D" w14:textId="4435B984" w:rsidR="003864BE" w:rsidRPr="003864BE" w:rsidRDefault="00D05503" w:rsidP="007927AB">
            <w:pPr>
              <w:pStyle w:val="TableText"/>
            </w:pPr>
            <w:r w:rsidRPr="00D05503">
              <w:t>Water catchment</w:t>
            </w:r>
          </w:p>
        </w:tc>
        <w:tc>
          <w:tcPr>
            <w:tcW w:w="5351" w:type="dxa"/>
          </w:tcPr>
          <w:p w14:paraId="5DAB152B" w14:textId="77777777" w:rsidR="003864BE" w:rsidRPr="003864BE" w:rsidRDefault="003864BE" w:rsidP="003864BE">
            <w:pPr>
              <w:rPr>
                <w:sz w:val="20"/>
              </w:rPr>
            </w:pPr>
          </w:p>
        </w:tc>
      </w:tr>
      <w:tr w:rsidR="003864BE" w:rsidRPr="003864BE" w14:paraId="58FA1F8B" w14:textId="77777777" w:rsidTr="000F6344">
        <w:trPr>
          <w:trHeight w:val="1390"/>
        </w:trPr>
        <w:tc>
          <w:tcPr>
            <w:tcW w:w="1877" w:type="dxa"/>
          </w:tcPr>
          <w:p w14:paraId="531FDC26" w14:textId="77777777" w:rsidR="003864BE" w:rsidRPr="003864BE" w:rsidRDefault="003864BE" w:rsidP="007927AB">
            <w:pPr>
              <w:pStyle w:val="TableText"/>
            </w:pPr>
            <w:r w:rsidRPr="003864BE">
              <w:t>The spatial pattern and distribution of flooding over time</w:t>
            </w:r>
          </w:p>
        </w:tc>
        <w:tc>
          <w:tcPr>
            <w:tcW w:w="1946" w:type="dxa"/>
          </w:tcPr>
          <w:p w14:paraId="2615404F" w14:textId="77777777" w:rsidR="003864BE" w:rsidRPr="003864BE" w:rsidRDefault="003864BE" w:rsidP="000F6344">
            <w:pPr>
              <w:widowControl w:val="0"/>
              <w:ind w:left="284" w:hanging="284"/>
              <w:rPr>
                <w:sz w:val="20"/>
              </w:rPr>
            </w:pPr>
          </w:p>
        </w:tc>
        <w:tc>
          <w:tcPr>
            <w:tcW w:w="5351" w:type="dxa"/>
          </w:tcPr>
          <w:p w14:paraId="64061901" w14:textId="77777777" w:rsidR="003864BE" w:rsidRPr="003864BE" w:rsidRDefault="003864BE" w:rsidP="003864BE">
            <w:pPr>
              <w:spacing w:after="120"/>
            </w:pPr>
          </w:p>
        </w:tc>
      </w:tr>
      <w:tr w:rsidR="003864BE" w:rsidRPr="003864BE" w14:paraId="4F77D5A6" w14:textId="77777777" w:rsidTr="000F6344">
        <w:trPr>
          <w:trHeight w:val="1390"/>
        </w:trPr>
        <w:tc>
          <w:tcPr>
            <w:tcW w:w="1877" w:type="dxa"/>
          </w:tcPr>
          <w:p w14:paraId="0E98EBB8" w14:textId="77777777" w:rsidR="003864BE" w:rsidRPr="003864BE" w:rsidRDefault="003864BE" w:rsidP="007927AB">
            <w:pPr>
              <w:pStyle w:val="TableText"/>
            </w:pPr>
            <w:r w:rsidRPr="003864BE">
              <w:t>The human impact on the environment that contributes to flooding</w:t>
            </w:r>
          </w:p>
        </w:tc>
        <w:tc>
          <w:tcPr>
            <w:tcW w:w="1946" w:type="dxa"/>
          </w:tcPr>
          <w:p w14:paraId="5AACEFA3" w14:textId="77777777" w:rsidR="003864BE" w:rsidRPr="003864BE" w:rsidRDefault="003864BE" w:rsidP="000F6344">
            <w:pPr>
              <w:widowControl w:val="0"/>
              <w:ind w:left="284" w:hanging="284"/>
              <w:rPr>
                <w:sz w:val="20"/>
              </w:rPr>
            </w:pPr>
          </w:p>
        </w:tc>
        <w:tc>
          <w:tcPr>
            <w:tcW w:w="5351" w:type="dxa"/>
          </w:tcPr>
          <w:p w14:paraId="21E45404" w14:textId="77777777" w:rsidR="003864BE" w:rsidRPr="003864BE" w:rsidRDefault="003864BE" w:rsidP="003864BE"/>
        </w:tc>
      </w:tr>
      <w:tr w:rsidR="003864BE" w:rsidRPr="003864BE" w14:paraId="7448875D" w14:textId="77777777" w:rsidTr="000F6344">
        <w:trPr>
          <w:trHeight w:val="1390"/>
        </w:trPr>
        <w:tc>
          <w:tcPr>
            <w:tcW w:w="1877" w:type="dxa"/>
          </w:tcPr>
          <w:p w14:paraId="434C23FC" w14:textId="77777777" w:rsidR="003864BE" w:rsidRPr="003864BE" w:rsidRDefault="003864BE" w:rsidP="007927AB">
            <w:pPr>
              <w:pStyle w:val="TableText"/>
            </w:pPr>
            <w:r w:rsidRPr="003864BE">
              <w:t>The impact of flooding</w:t>
            </w:r>
          </w:p>
          <w:p w14:paraId="5B0D5CDA" w14:textId="77777777" w:rsidR="003864BE" w:rsidRPr="003864BE" w:rsidRDefault="003864BE" w:rsidP="003864BE"/>
        </w:tc>
        <w:tc>
          <w:tcPr>
            <w:tcW w:w="1946" w:type="dxa"/>
          </w:tcPr>
          <w:p w14:paraId="2DA5A073" w14:textId="77777777" w:rsidR="003864BE" w:rsidRPr="003864BE" w:rsidRDefault="003864BE" w:rsidP="000F6344">
            <w:pPr>
              <w:widowControl w:val="0"/>
              <w:ind w:left="284" w:hanging="284"/>
              <w:rPr>
                <w:sz w:val="20"/>
              </w:rPr>
            </w:pPr>
          </w:p>
        </w:tc>
        <w:tc>
          <w:tcPr>
            <w:tcW w:w="5351" w:type="dxa"/>
          </w:tcPr>
          <w:p w14:paraId="66195115" w14:textId="2614CF82" w:rsidR="003864BE" w:rsidRPr="003864BE" w:rsidRDefault="003864BE" w:rsidP="003864BE">
            <w:pPr>
              <w:rPr>
                <w:sz w:val="20"/>
              </w:rPr>
            </w:pPr>
          </w:p>
        </w:tc>
      </w:tr>
      <w:tr w:rsidR="003864BE" w:rsidRPr="003864BE" w14:paraId="39C9D8E4" w14:textId="77777777" w:rsidTr="000F6344">
        <w:trPr>
          <w:trHeight w:val="1390"/>
        </w:trPr>
        <w:tc>
          <w:tcPr>
            <w:tcW w:w="1877" w:type="dxa"/>
          </w:tcPr>
          <w:p w14:paraId="1D7DFAD7" w14:textId="0AAC7292" w:rsidR="003864BE" w:rsidRPr="003864BE" w:rsidRDefault="003864BE" w:rsidP="007927AB">
            <w:pPr>
              <w:pStyle w:val="TableText"/>
            </w:pPr>
            <w:r w:rsidRPr="003864BE">
              <w:t xml:space="preserve">Flood </w:t>
            </w:r>
            <w:r w:rsidR="007927AB">
              <w:t>p</w:t>
            </w:r>
            <w:r w:rsidR="007927AB" w:rsidRPr="003864BE">
              <w:t xml:space="preserve">revention </w:t>
            </w:r>
            <w:r w:rsidRPr="003864BE">
              <w:t xml:space="preserve">and mitigation </w:t>
            </w:r>
            <w:r w:rsidR="007927AB">
              <w:t>s</w:t>
            </w:r>
            <w:r w:rsidR="007927AB" w:rsidRPr="003864BE">
              <w:t>trategies</w:t>
            </w:r>
          </w:p>
        </w:tc>
        <w:tc>
          <w:tcPr>
            <w:tcW w:w="1946" w:type="dxa"/>
          </w:tcPr>
          <w:p w14:paraId="00454EFB" w14:textId="77777777" w:rsidR="003864BE" w:rsidRPr="003864BE" w:rsidRDefault="003864BE" w:rsidP="000F6344">
            <w:pPr>
              <w:rPr>
                <w:sz w:val="20"/>
              </w:rPr>
            </w:pPr>
          </w:p>
        </w:tc>
        <w:tc>
          <w:tcPr>
            <w:tcW w:w="5351" w:type="dxa"/>
          </w:tcPr>
          <w:p w14:paraId="7E6D14F4" w14:textId="77777777" w:rsidR="003864BE" w:rsidRPr="003864BE" w:rsidRDefault="003864BE" w:rsidP="000F6344">
            <w:pPr>
              <w:widowControl w:val="0"/>
              <w:ind w:left="284" w:hanging="284"/>
              <w:rPr>
                <w:sz w:val="20"/>
              </w:rPr>
            </w:pPr>
          </w:p>
        </w:tc>
      </w:tr>
      <w:tr w:rsidR="00D05503" w:rsidRPr="003864BE" w14:paraId="6B70428F" w14:textId="77777777" w:rsidTr="000F6344">
        <w:trPr>
          <w:trHeight w:val="1390"/>
        </w:trPr>
        <w:tc>
          <w:tcPr>
            <w:tcW w:w="1877" w:type="dxa"/>
          </w:tcPr>
          <w:p w14:paraId="5D7B782D" w14:textId="14B406D6" w:rsidR="00D05503" w:rsidRDefault="00D05503" w:rsidP="007927AB">
            <w:pPr>
              <w:pStyle w:val="TableText"/>
            </w:pPr>
            <w:r>
              <w:t>Recommendations for the future</w:t>
            </w:r>
          </w:p>
          <w:p w14:paraId="0AAC8858" w14:textId="77777777" w:rsidR="00D05503" w:rsidRPr="003864BE" w:rsidRDefault="00D05503" w:rsidP="003864BE"/>
        </w:tc>
        <w:tc>
          <w:tcPr>
            <w:tcW w:w="1946" w:type="dxa"/>
          </w:tcPr>
          <w:p w14:paraId="17F73B90" w14:textId="77777777" w:rsidR="00D05503" w:rsidRDefault="00D05503" w:rsidP="003864BE">
            <w:pPr>
              <w:widowControl w:val="0"/>
              <w:ind w:left="284" w:hanging="284"/>
              <w:rPr>
                <w:sz w:val="20"/>
              </w:rPr>
            </w:pPr>
          </w:p>
        </w:tc>
        <w:tc>
          <w:tcPr>
            <w:tcW w:w="5351" w:type="dxa"/>
          </w:tcPr>
          <w:p w14:paraId="02B4C182" w14:textId="77777777" w:rsidR="00D05503" w:rsidRPr="003864BE" w:rsidRDefault="00D05503" w:rsidP="003864BE">
            <w:pPr>
              <w:widowControl w:val="0"/>
              <w:ind w:left="284" w:hanging="284"/>
              <w:rPr>
                <w:sz w:val="20"/>
              </w:rPr>
            </w:pPr>
          </w:p>
        </w:tc>
      </w:tr>
    </w:tbl>
    <w:p w14:paraId="73C71DAE" w14:textId="77777777" w:rsidR="00436A9E" w:rsidRDefault="00436A9E" w:rsidP="003864BE"/>
    <w:p w14:paraId="1CDBC51D" w14:textId="77777777" w:rsidR="000F6344" w:rsidRDefault="000F6344" w:rsidP="003864BE"/>
    <w:p w14:paraId="0FF2E505" w14:textId="77777777" w:rsidR="000F6344" w:rsidRPr="003864BE" w:rsidRDefault="000F6344" w:rsidP="003864BE">
      <w:pPr>
        <w:sectPr w:rsidR="000F6344" w:rsidRPr="003864BE" w:rsidSect="00FF067C">
          <w:footerReference w:type="default" r:id="rId25"/>
          <w:type w:val="continuous"/>
          <w:pgSz w:w="11907" w:h="16840" w:code="9"/>
          <w:pgMar w:top="1134" w:right="1418" w:bottom="1701" w:left="1418" w:header="567" w:footer="284" w:gutter="0"/>
          <w:cols w:space="720"/>
          <w:formProt w:val="0"/>
          <w:noEndnote/>
          <w:docGrid w:linePitch="299"/>
        </w:sectPr>
      </w:pPr>
    </w:p>
    <w:p w14:paraId="4518C064" w14:textId="5976F145" w:rsidR="00436A9E" w:rsidRPr="00436A9E" w:rsidRDefault="00436A9E" w:rsidP="00877169">
      <w:pPr>
        <w:pStyle w:val="Heading2"/>
        <w:spacing w:before="120"/>
      </w:pPr>
      <w:r>
        <w:lastRenderedPageBreak/>
        <w:t>Section 3</w:t>
      </w:r>
      <w:r w:rsidR="007927AB">
        <w:t>.</w:t>
      </w:r>
      <w:r w:rsidR="00080C24">
        <w:t xml:space="preserve"> </w:t>
      </w:r>
      <w:r w:rsidR="00080C24">
        <w:tab/>
        <w:t xml:space="preserve">Collecting, recording </w:t>
      </w:r>
      <w:r w:rsidR="0001532D">
        <w:t xml:space="preserve">and </w:t>
      </w:r>
      <w:r w:rsidR="0001532D" w:rsidRPr="00436A9E">
        <w:t>evaluating</w:t>
      </w:r>
      <w:r w:rsidRPr="00436A9E">
        <w:t xml:space="preserve"> data and information </w:t>
      </w:r>
    </w:p>
    <w:p w14:paraId="328CE9D1" w14:textId="77777777" w:rsidR="00D05503" w:rsidRPr="0050190D" w:rsidRDefault="00D05503" w:rsidP="00D05503">
      <w:pPr>
        <w:pStyle w:val="BodyText"/>
        <w:rPr>
          <w:b/>
        </w:rPr>
      </w:pPr>
      <w:r w:rsidRPr="0050190D">
        <w:rPr>
          <w:b/>
        </w:rPr>
        <w:t xml:space="preserve">Locate and record a range of sources to answer your research questions in the table below.  </w:t>
      </w:r>
    </w:p>
    <w:tbl>
      <w:tblPr>
        <w:tblStyle w:val="QCAAtablestyle1"/>
        <w:tblW w:w="4900" w:type="pct"/>
        <w:tblLook w:val="04A0" w:firstRow="1" w:lastRow="0" w:firstColumn="1" w:lastColumn="0" w:noHBand="0" w:noVBand="1"/>
      </w:tblPr>
      <w:tblGrid>
        <w:gridCol w:w="1940"/>
        <w:gridCol w:w="1684"/>
        <w:gridCol w:w="1546"/>
        <w:gridCol w:w="1539"/>
        <w:gridCol w:w="7228"/>
      </w:tblGrid>
      <w:tr w:rsidR="00567324" w14:paraId="0DF933A4" w14:textId="77777777" w:rsidTr="00E93A1C">
        <w:trPr>
          <w:cnfStyle w:val="100000000000" w:firstRow="1" w:lastRow="0" w:firstColumn="0" w:lastColumn="0" w:oddVBand="0" w:evenVBand="0" w:oddHBand="0" w:evenHBand="0" w:firstRowFirstColumn="0" w:firstRowLastColumn="0" w:lastRowFirstColumn="0" w:lastRowLastColumn="0"/>
          <w:trHeight w:val="246"/>
        </w:trPr>
        <w:tc>
          <w:tcPr>
            <w:tcW w:w="1940" w:type="dxa"/>
          </w:tcPr>
          <w:p w14:paraId="2546549F" w14:textId="4312C061" w:rsidR="00567324" w:rsidRPr="003D1F62" w:rsidRDefault="00567324" w:rsidP="00781D45">
            <w:pPr>
              <w:pStyle w:val="TableHeading"/>
            </w:pPr>
            <w:r>
              <w:t xml:space="preserve">Research </w:t>
            </w:r>
            <w:r w:rsidR="002D77BD">
              <w:t>q</w:t>
            </w:r>
            <w:r>
              <w:t>uestion</w:t>
            </w:r>
          </w:p>
        </w:tc>
        <w:tc>
          <w:tcPr>
            <w:tcW w:w="1684" w:type="dxa"/>
          </w:tcPr>
          <w:p w14:paraId="162918BA" w14:textId="22353CFF" w:rsidR="00567324" w:rsidRDefault="00567324" w:rsidP="00781D45">
            <w:pPr>
              <w:pStyle w:val="TableHeading"/>
            </w:pPr>
            <w:r>
              <w:t>Type of source</w:t>
            </w:r>
            <w:r w:rsidR="003B008A">
              <w:rPr>
                <w:rStyle w:val="FootnoteReference"/>
              </w:rPr>
              <w:footnoteReference w:id="2"/>
            </w:r>
            <w:r>
              <w:t xml:space="preserve"> accessed</w:t>
            </w:r>
          </w:p>
        </w:tc>
        <w:tc>
          <w:tcPr>
            <w:tcW w:w="1546" w:type="dxa"/>
          </w:tcPr>
          <w:p w14:paraId="41A65D8E" w14:textId="30A2FC5A" w:rsidR="00567324" w:rsidRDefault="00567324" w:rsidP="00781D45">
            <w:pPr>
              <w:pStyle w:val="TableHeading"/>
            </w:pPr>
            <w:r>
              <w:t>How useful is this source?</w:t>
            </w:r>
          </w:p>
        </w:tc>
        <w:tc>
          <w:tcPr>
            <w:tcW w:w="1539" w:type="dxa"/>
          </w:tcPr>
          <w:p w14:paraId="265FDD17" w14:textId="77777777" w:rsidR="00567324" w:rsidRDefault="00567324" w:rsidP="00781D45">
            <w:pPr>
              <w:pStyle w:val="TableHeading"/>
            </w:pPr>
            <w:r>
              <w:t>How reliable is this resource?</w:t>
            </w:r>
          </w:p>
        </w:tc>
        <w:tc>
          <w:tcPr>
            <w:tcW w:w="7228" w:type="dxa"/>
          </w:tcPr>
          <w:p w14:paraId="229374EC" w14:textId="77777777" w:rsidR="00567324" w:rsidRDefault="00567324" w:rsidP="00781D45">
            <w:pPr>
              <w:pStyle w:val="TableHeading"/>
            </w:pPr>
            <w:r>
              <w:t>Summary of key ideas</w:t>
            </w:r>
          </w:p>
        </w:tc>
      </w:tr>
      <w:tr w:rsidR="00D05503" w14:paraId="34537075" w14:textId="77777777" w:rsidTr="00E93A1C">
        <w:trPr>
          <w:trHeight w:val="2046"/>
        </w:trPr>
        <w:tc>
          <w:tcPr>
            <w:tcW w:w="1940" w:type="dxa"/>
          </w:tcPr>
          <w:p w14:paraId="2C3ECD02" w14:textId="416B1AB0" w:rsidR="00D05503" w:rsidRDefault="007927AB" w:rsidP="00781D45">
            <w:pPr>
              <w:pStyle w:val="TableText"/>
            </w:pPr>
            <w:r>
              <w:t>e.g</w:t>
            </w:r>
            <w:r w:rsidR="00D05503">
              <w:t>. How have humans changed the natural environment?</w:t>
            </w:r>
          </w:p>
        </w:tc>
        <w:tc>
          <w:tcPr>
            <w:tcW w:w="1684" w:type="dxa"/>
          </w:tcPr>
          <w:p w14:paraId="004B8293" w14:textId="15D13BE0" w:rsidR="00D05503" w:rsidRDefault="00D05503" w:rsidP="00567324">
            <w:pPr>
              <w:pStyle w:val="TableBullet3"/>
              <w:numPr>
                <w:ilvl w:val="0"/>
                <w:numId w:val="0"/>
              </w:numPr>
            </w:pPr>
            <w:r>
              <w:t>Series of aerial photos of the local area including the land contours, water catchment and residential areas</w:t>
            </w:r>
            <w:r w:rsidR="002D77BD">
              <w:t>.</w:t>
            </w:r>
          </w:p>
        </w:tc>
        <w:tc>
          <w:tcPr>
            <w:tcW w:w="1546" w:type="dxa"/>
          </w:tcPr>
          <w:p w14:paraId="6BDCE165" w14:textId="623D319D" w:rsidR="00D05503" w:rsidRDefault="00D05503" w:rsidP="00781D45">
            <w:pPr>
              <w:pStyle w:val="TableBullet3"/>
              <w:numPr>
                <w:ilvl w:val="0"/>
                <w:numId w:val="0"/>
              </w:numPr>
            </w:pPr>
            <w:r>
              <w:t>Identifies the extent of new residential development in close proximity to the river, an area prone to flooding over time.</w:t>
            </w:r>
          </w:p>
        </w:tc>
        <w:tc>
          <w:tcPr>
            <w:tcW w:w="1539" w:type="dxa"/>
          </w:tcPr>
          <w:p w14:paraId="13BFCF0A" w14:textId="0A0AC4B4" w:rsidR="00D05503" w:rsidRDefault="00D05503" w:rsidP="007927AB">
            <w:pPr>
              <w:pStyle w:val="TableBullet3"/>
              <w:numPr>
                <w:ilvl w:val="0"/>
                <w:numId w:val="0"/>
              </w:numPr>
            </w:pPr>
            <w:r>
              <w:t xml:space="preserve">Google Earth </w:t>
            </w:r>
            <w:r w:rsidR="007927AB">
              <w:t xml:space="preserve">— </w:t>
            </w:r>
            <w:r>
              <w:t>satellite images taken in 2011 and 2014. Patte</w:t>
            </w:r>
            <w:r w:rsidR="002D77BD">
              <w:t>r</w:t>
            </w:r>
            <w:r>
              <w:t>n of development clearly reveals the extent of development</w:t>
            </w:r>
            <w:r w:rsidR="002D77BD">
              <w:t>.</w:t>
            </w:r>
          </w:p>
        </w:tc>
        <w:tc>
          <w:tcPr>
            <w:tcW w:w="7228" w:type="dxa"/>
          </w:tcPr>
          <w:p w14:paraId="1AE73E73" w14:textId="23E17C4F" w:rsidR="00D05503" w:rsidRDefault="00D05503" w:rsidP="00457CA7">
            <w:pPr>
              <w:pStyle w:val="TableNumber3"/>
              <w:numPr>
                <w:ilvl w:val="0"/>
                <w:numId w:val="0"/>
              </w:numPr>
            </w:pPr>
            <w:r w:rsidRPr="00D05503">
              <w:t>The natural contour of the land has been alte</w:t>
            </w:r>
            <w:r w:rsidR="0010500F">
              <w:t>red by land clearing to develop</w:t>
            </w:r>
            <w:r w:rsidRPr="00D05503">
              <w:t xml:space="preserve"> new residential estates and supporting infrastructure such as roads and petrol station. This has changed the flow of water and run off during times of high rainfall. Substantial areas of concrete means that there are less opportunities for water to soak </w:t>
            </w:r>
            <w:r>
              <w:t>o</w:t>
            </w:r>
            <w:r w:rsidRPr="00D05503">
              <w:t>nto the land.</w:t>
            </w:r>
          </w:p>
        </w:tc>
      </w:tr>
      <w:tr w:rsidR="00567324" w14:paraId="0B5CFDE3" w14:textId="77777777" w:rsidTr="00E93A1C">
        <w:trPr>
          <w:trHeight w:val="1162"/>
        </w:trPr>
        <w:tc>
          <w:tcPr>
            <w:tcW w:w="1940" w:type="dxa"/>
          </w:tcPr>
          <w:p w14:paraId="3463ACB5" w14:textId="77777777" w:rsidR="00567324" w:rsidRDefault="00567324" w:rsidP="00781D45">
            <w:pPr>
              <w:pStyle w:val="TableText"/>
            </w:pPr>
          </w:p>
        </w:tc>
        <w:tc>
          <w:tcPr>
            <w:tcW w:w="1684" w:type="dxa"/>
          </w:tcPr>
          <w:p w14:paraId="6EE569AD" w14:textId="77777777" w:rsidR="00567324" w:rsidRDefault="00567324" w:rsidP="00781D45">
            <w:pPr>
              <w:pStyle w:val="TableBullet3"/>
              <w:numPr>
                <w:ilvl w:val="0"/>
                <w:numId w:val="0"/>
              </w:numPr>
            </w:pPr>
          </w:p>
        </w:tc>
        <w:tc>
          <w:tcPr>
            <w:tcW w:w="1546" w:type="dxa"/>
          </w:tcPr>
          <w:p w14:paraId="72140E73" w14:textId="77777777" w:rsidR="00567324" w:rsidRDefault="00567324" w:rsidP="00781D45">
            <w:pPr>
              <w:pStyle w:val="TableBullet3"/>
              <w:numPr>
                <w:ilvl w:val="0"/>
                <w:numId w:val="0"/>
              </w:numPr>
            </w:pPr>
          </w:p>
        </w:tc>
        <w:tc>
          <w:tcPr>
            <w:tcW w:w="1539" w:type="dxa"/>
          </w:tcPr>
          <w:p w14:paraId="067B54AE" w14:textId="77777777" w:rsidR="00567324" w:rsidRDefault="00567324" w:rsidP="00781D45">
            <w:pPr>
              <w:pStyle w:val="TableBullet3"/>
              <w:numPr>
                <w:ilvl w:val="0"/>
                <w:numId w:val="0"/>
              </w:numPr>
            </w:pPr>
          </w:p>
        </w:tc>
        <w:tc>
          <w:tcPr>
            <w:tcW w:w="7228" w:type="dxa"/>
          </w:tcPr>
          <w:p w14:paraId="446C5746" w14:textId="77777777" w:rsidR="00567324" w:rsidRDefault="00567324" w:rsidP="00781D45">
            <w:pPr>
              <w:pStyle w:val="TableNumber3"/>
              <w:numPr>
                <w:ilvl w:val="0"/>
                <w:numId w:val="0"/>
              </w:numPr>
            </w:pPr>
          </w:p>
        </w:tc>
      </w:tr>
      <w:tr w:rsidR="00567324" w14:paraId="228AC53E" w14:textId="77777777" w:rsidTr="00E93A1C">
        <w:trPr>
          <w:trHeight w:val="1162"/>
        </w:trPr>
        <w:tc>
          <w:tcPr>
            <w:tcW w:w="1940" w:type="dxa"/>
          </w:tcPr>
          <w:p w14:paraId="09849EB2" w14:textId="77777777" w:rsidR="00567324" w:rsidRDefault="00567324" w:rsidP="00781D45">
            <w:pPr>
              <w:pStyle w:val="TableText"/>
            </w:pPr>
          </w:p>
        </w:tc>
        <w:tc>
          <w:tcPr>
            <w:tcW w:w="1684" w:type="dxa"/>
          </w:tcPr>
          <w:p w14:paraId="3FC8D31A" w14:textId="77777777" w:rsidR="00567324" w:rsidRDefault="00567324" w:rsidP="00781D45">
            <w:pPr>
              <w:pStyle w:val="TableBullet3"/>
              <w:numPr>
                <w:ilvl w:val="0"/>
                <w:numId w:val="0"/>
              </w:numPr>
            </w:pPr>
          </w:p>
        </w:tc>
        <w:tc>
          <w:tcPr>
            <w:tcW w:w="1546" w:type="dxa"/>
          </w:tcPr>
          <w:p w14:paraId="2C2818ED" w14:textId="77777777" w:rsidR="00567324" w:rsidRDefault="00567324" w:rsidP="007927AB">
            <w:pPr>
              <w:pStyle w:val="TableBullet3"/>
              <w:numPr>
                <w:ilvl w:val="0"/>
                <w:numId w:val="0"/>
              </w:numPr>
            </w:pPr>
          </w:p>
        </w:tc>
        <w:tc>
          <w:tcPr>
            <w:tcW w:w="1539" w:type="dxa"/>
          </w:tcPr>
          <w:p w14:paraId="19510B26" w14:textId="77777777" w:rsidR="00567324" w:rsidRDefault="00567324" w:rsidP="00781D45">
            <w:pPr>
              <w:pStyle w:val="TableBullet3"/>
              <w:numPr>
                <w:ilvl w:val="0"/>
                <w:numId w:val="0"/>
              </w:numPr>
            </w:pPr>
          </w:p>
        </w:tc>
        <w:tc>
          <w:tcPr>
            <w:tcW w:w="7228" w:type="dxa"/>
          </w:tcPr>
          <w:p w14:paraId="70951670" w14:textId="77777777" w:rsidR="00567324" w:rsidRDefault="00567324" w:rsidP="007927AB">
            <w:pPr>
              <w:pStyle w:val="TableNumber3"/>
              <w:numPr>
                <w:ilvl w:val="0"/>
                <w:numId w:val="0"/>
              </w:numPr>
            </w:pPr>
          </w:p>
        </w:tc>
      </w:tr>
      <w:tr w:rsidR="00567324" w14:paraId="6E485683" w14:textId="77777777" w:rsidTr="00E93A1C">
        <w:trPr>
          <w:trHeight w:val="1162"/>
        </w:trPr>
        <w:tc>
          <w:tcPr>
            <w:tcW w:w="1940" w:type="dxa"/>
          </w:tcPr>
          <w:p w14:paraId="060B7406" w14:textId="7A6DAAB3" w:rsidR="00567324" w:rsidRDefault="002D77BD" w:rsidP="00781D45">
            <w:pPr>
              <w:pStyle w:val="TableText"/>
            </w:pPr>
            <w:r>
              <w:t xml:space="preserve"> </w:t>
            </w:r>
          </w:p>
        </w:tc>
        <w:tc>
          <w:tcPr>
            <w:tcW w:w="1684" w:type="dxa"/>
          </w:tcPr>
          <w:p w14:paraId="006EBDF6" w14:textId="77777777" w:rsidR="00567324" w:rsidRDefault="00567324" w:rsidP="00781D45">
            <w:pPr>
              <w:pStyle w:val="TableBullet3"/>
              <w:numPr>
                <w:ilvl w:val="0"/>
                <w:numId w:val="0"/>
              </w:numPr>
            </w:pPr>
          </w:p>
        </w:tc>
        <w:tc>
          <w:tcPr>
            <w:tcW w:w="1546" w:type="dxa"/>
          </w:tcPr>
          <w:p w14:paraId="337A2730" w14:textId="77777777" w:rsidR="00567324" w:rsidRDefault="00567324" w:rsidP="00781D45">
            <w:pPr>
              <w:pStyle w:val="TableBullet3"/>
              <w:numPr>
                <w:ilvl w:val="0"/>
                <w:numId w:val="0"/>
              </w:numPr>
            </w:pPr>
          </w:p>
        </w:tc>
        <w:tc>
          <w:tcPr>
            <w:tcW w:w="1539" w:type="dxa"/>
          </w:tcPr>
          <w:p w14:paraId="703E2557" w14:textId="77777777" w:rsidR="00567324" w:rsidRDefault="00567324" w:rsidP="00781D45">
            <w:pPr>
              <w:pStyle w:val="TableBullet3"/>
              <w:numPr>
                <w:ilvl w:val="0"/>
                <w:numId w:val="0"/>
              </w:numPr>
            </w:pPr>
          </w:p>
        </w:tc>
        <w:tc>
          <w:tcPr>
            <w:tcW w:w="7228" w:type="dxa"/>
          </w:tcPr>
          <w:p w14:paraId="1B2B7C32" w14:textId="77777777" w:rsidR="00567324" w:rsidRDefault="00567324" w:rsidP="00781D45">
            <w:pPr>
              <w:pStyle w:val="TableNumber3"/>
              <w:numPr>
                <w:ilvl w:val="0"/>
                <w:numId w:val="0"/>
              </w:numPr>
            </w:pPr>
          </w:p>
        </w:tc>
      </w:tr>
    </w:tbl>
    <w:p w14:paraId="76BC5A7D" w14:textId="77777777" w:rsidR="00567324" w:rsidRDefault="00567324" w:rsidP="00567324">
      <w:pPr>
        <w:pStyle w:val="Answerlineindent"/>
        <w:tabs>
          <w:tab w:val="left" w:pos="14034"/>
        </w:tabs>
        <w:ind w:left="0"/>
      </w:pPr>
    </w:p>
    <w:tbl>
      <w:tblPr>
        <w:tblStyle w:val="QCAAtablestyle1"/>
        <w:tblW w:w="4900" w:type="pct"/>
        <w:tblLook w:val="04A0" w:firstRow="1" w:lastRow="0" w:firstColumn="1" w:lastColumn="0" w:noHBand="0" w:noVBand="1"/>
      </w:tblPr>
      <w:tblGrid>
        <w:gridCol w:w="1918"/>
        <w:gridCol w:w="1689"/>
        <w:gridCol w:w="1534"/>
        <w:gridCol w:w="27"/>
        <w:gridCol w:w="1508"/>
        <w:gridCol w:w="7261"/>
      </w:tblGrid>
      <w:tr w:rsidR="00567324" w14:paraId="2367FC5D" w14:textId="77777777" w:rsidTr="00834599">
        <w:trPr>
          <w:cnfStyle w:val="100000000000" w:firstRow="1" w:lastRow="0" w:firstColumn="0" w:lastColumn="0" w:oddVBand="0" w:evenVBand="0" w:oddHBand="0" w:evenHBand="0" w:firstRowFirstColumn="0" w:firstRowLastColumn="0" w:lastRowFirstColumn="0" w:lastRowLastColumn="0"/>
          <w:trHeight w:val="246"/>
        </w:trPr>
        <w:tc>
          <w:tcPr>
            <w:tcW w:w="1945" w:type="dxa"/>
          </w:tcPr>
          <w:p w14:paraId="32E852DD" w14:textId="6F57D55E" w:rsidR="00567324" w:rsidRPr="003D1F62" w:rsidRDefault="00567324" w:rsidP="00457CA7">
            <w:pPr>
              <w:pStyle w:val="TableHeading"/>
            </w:pPr>
            <w:r>
              <w:lastRenderedPageBreak/>
              <w:t xml:space="preserve">Research </w:t>
            </w:r>
            <w:r w:rsidR="00457CA7">
              <w:t>question</w:t>
            </w:r>
          </w:p>
        </w:tc>
        <w:tc>
          <w:tcPr>
            <w:tcW w:w="1708" w:type="dxa"/>
          </w:tcPr>
          <w:p w14:paraId="15BFC007" w14:textId="4EB730C2" w:rsidR="00567324" w:rsidRDefault="00567324" w:rsidP="00781D45">
            <w:pPr>
              <w:pStyle w:val="TableHeading"/>
            </w:pPr>
            <w:r>
              <w:t>Type of source accessed</w:t>
            </w:r>
          </w:p>
        </w:tc>
        <w:tc>
          <w:tcPr>
            <w:tcW w:w="1579" w:type="dxa"/>
            <w:gridSpan w:val="2"/>
          </w:tcPr>
          <w:p w14:paraId="78369AEA" w14:textId="0E8F21E0" w:rsidR="00567324" w:rsidRDefault="00567324" w:rsidP="00781D45">
            <w:pPr>
              <w:pStyle w:val="TableHeading"/>
            </w:pPr>
            <w:r>
              <w:t>How useful is this source?</w:t>
            </w:r>
          </w:p>
        </w:tc>
        <w:tc>
          <w:tcPr>
            <w:tcW w:w="1525" w:type="dxa"/>
          </w:tcPr>
          <w:p w14:paraId="61E2030F" w14:textId="4143568E" w:rsidR="00567324" w:rsidRDefault="00567324" w:rsidP="00781D45">
            <w:pPr>
              <w:pStyle w:val="TableHeading"/>
            </w:pPr>
            <w:r>
              <w:t>How reliable is this source?</w:t>
            </w:r>
          </w:p>
        </w:tc>
        <w:tc>
          <w:tcPr>
            <w:tcW w:w="7464" w:type="dxa"/>
          </w:tcPr>
          <w:p w14:paraId="369C40A0" w14:textId="77777777" w:rsidR="00567324" w:rsidRDefault="00567324" w:rsidP="00781D45">
            <w:pPr>
              <w:pStyle w:val="TableHeading"/>
            </w:pPr>
            <w:r>
              <w:t>Summary of key ideas</w:t>
            </w:r>
          </w:p>
        </w:tc>
      </w:tr>
      <w:tr w:rsidR="00567324" w14:paraId="7E6E1B8B" w14:textId="77777777" w:rsidTr="00834599">
        <w:tc>
          <w:tcPr>
            <w:tcW w:w="1945" w:type="dxa"/>
          </w:tcPr>
          <w:p w14:paraId="67494523" w14:textId="77777777" w:rsidR="00567324" w:rsidRDefault="00567324" w:rsidP="00781D45">
            <w:pPr>
              <w:pStyle w:val="TableText"/>
            </w:pPr>
          </w:p>
          <w:p w14:paraId="00EE4941" w14:textId="77777777" w:rsidR="00567324" w:rsidRDefault="00567324" w:rsidP="00781D45">
            <w:pPr>
              <w:pStyle w:val="TableText"/>
            </w:pPr>
          </w:p>
          <w:p w14:paraId="507CE78D" w14:textId="77777777" w:rsidR="00567324" w:rsidRDefault="00567324" w:rsidP="00781D45">
            <w:pPr>
              <w:pStyle w:val="TableText"/>
            </w:pPr>
          </w:p>
          <w:p w14:paraId="62CBFB1E" w14:textId="77777777" w:rsidR="00567324" w:rsidRDefault="00567324" w:rsidP="00781D45">
            <w:pPr>
              <w:pStyle w:val="TableText"/>
            </w:pPr>
          </w:p>
          <w:p w14:paraId="466D8C9C" w14:textId="77777777" w:rsidR="00567324" w:rsidRDefault="00567324" w:rsidP="00781D45">
            <w:pPr>
              <w:pStyle w:val="TableText"/>
            </w:pPr>
          </w:p>
        </w:tc>
        <w:tc>
          <w:tcPr>
            <w:tcW w:w="1708" w:type="dxa"/>
          </w:tcPr>
          <w:p w14:paraId="73B806EC" w14:textId="77777777" w:rsidR="00567324" w:rsidRDefault="00567324" w:rsidP="00781D45">
            <w:pPr>
              <w:pStyle w:val="TableBullet3"/>
              <w:numPr>
                <w:ilvl w:val="0"/>
                <w:numId w:val="0"/>
              </w:numPr>
            </w:pPr>
          </w:p>
        </w:tc>
        <w:tc>
          <w:tcPr>
            <w:tcW w:w="1552" w:type="dxa"/>
          </w:tcPr>
          <w:p w14:paraId="75EE8C29" w14:textId="77777777" w:rsidR="00567324" w:rsidRDefault="00567324" w:rsidP="00781D45">
            <w:pPr>
              <w:pStyle w:val="TableBullet3"/>
              <w:numPr>
                <w:ilvl w:val="0"/>
                <w:numId w:val="0"/>
              </w:numPr>
            </w:pPr>
          </w:p>
        </w:tc>
        <w:tc>
          <w:tcPr>
            <w:tcW w:w="1552" w:type="dxa"/>
            <w:gridSpan w:val="2"/>
          </w:tcPr>
          <w:p w14:paraId="5B83E79F" w14:textId="77777777" w:rsidR="00567324" w:rsidRDefault="00567324" w:rsidP="00781D45">
            <w:pPr>
              <w:pStyle w:val="TableBullet3"/>
              <w:numPr>
                <w:ilvl w:val="0"/>
                <w:numId w:val="0"/>
              </w:numPr>
            </w:pPr>
          </w:p>
        </w:tc>
        <w:tc>
          <w:tcPr>
            <w:tcW w:w="7464" w:type="dxa"/>
          </w:tcPr>
          <w:p w14:paraId="6E5999CC" w14:textId="77777777" w:rsidR="00567324" w:rsidRDefault="00567324" w:rsidP="00781D45">
            <w:pPr>
              <w:pStyle w:val="TableNumber3"/>
              <w:numPr>
                <w:ilvl w:val="0"/>
                <w:numId w:val="0"/>
              </w:numPr>
            </w:pPr>
          </w:p>
        </w:tc>
      </w:tr>
      <w:tr w:rsidR="00567324" w14:paraId="0C4E8CB5" w14:textId="77777777" w:rsidTr="00834599">
        <w:tc>
          <w:tcPr>
            <w:tcW w:w="1945" w:type="dxa"/>
          </w:tcPr>
          <w:p w14:paraId="6123AE30" w14:textId="77777777" w:rsidR="00567324" w:rsidRDefault="00567324" w:rsidP="00781D45">
            <w:pPr>
              <w:pStyle w:val="TableText"/>
            </w:pPr>
          </w:p>
          <w:p w14:paraId="30DE49AB" w14:textId="77777777" w:rsidR="00567324" w:rsidRDefault="00567324" w:rsidP="00781D45">
            <w:pPr>
              <w:pStyle w:val="TableText"/>
            </w:pPr>
          </w:p>
          <w:p w14:paraId="5ABD03FB" w14:textId="77777777" w:rsidR="00567324" w:rsidRDefault="00567324" w:rsidP="00781D45">
            <w:pPr>
              <w:pStyle w:val="TableText"/>
            </w:pPr>
          </w:p>
          <w:p w14:paraId="204E8C60" w14:textId="77777777" w:rsidR="00567324" w:rsidRDefault="00567324" w:rsidP="00781D45">
            <w:pPr>
              <w:pStyle w:val="TableText"/>
            </w:pPr>
          </w:p>
          <w:p w14:paraId="006C10B3" w14:textId="77777777" w:rsidR="00567324" w:rsidRDefault="00567324" w:rsidP="00781D45">
            <w:pPr>
              <w:pStyle w:val="TableText"/>
            </w:pPr>
          </w:p>
        </w:tc>
        <w:tc>
          <w:tcPr>
            <w:tcW w:w="1708" w:type="dxa"/>
          </w:tcPr>
          <w:p w14:paraId="4CC963FD" w14:textId="77777777" w:rsidR="00567324" w:rsidRDefault="00567324" w:rsidP="00781D45">
            <w:pPr>
              <w:pStyle w:val="TableBullet3"/>
              <w:numPr>
                <w:ilvl w:val="0"/>
                <w:numId w:val="0"/>
              </w:numPr>
            </w:pPr>
          </w:p>
        </w:tc>
        <w:tc>
          <w:tcPr>
            <w:tcW w:w="1552" w:type="dxa"/>
          </w:tcPr>
          <w:p w14:paraId="650DCD41" w14:textId="77777777" w:rsidR="00567324" w:rsidRDefault="00567324" w:rsidP="00781D45">
            <w:pPr>
              <w:pStyle w:val="TableBullet3"/>
              <w:numPr>
                <w:ilvl w:val="0"/>
                <w:numId w:val="0"/>
              </w:numPr>
            </w:pPr>
          </w:p>
        </w:tc>
        <w:tc>
          <w:tcPr>
            <w:tcW w:w="1552" w:type="dxa"/>
            <w:gridSpan w:val="2"/>
          </w:tcPr>
          <w:p w14:paraId="5D8834F1" w14:textId="77777777" w:rsidR="00567324" w:rsidRDefault="00567324" w:rsidP="00781D45">
            <w:pPr>
              <w:pStyle w:val="TableBullet3"/>
              <w:numPr>
                <w:ilvl w:val="0"/>
                <w:numId w:val="0"/>
              </w:numPr>
            </w:pPr>
          </w:p>
        </w:tc>
        <w:tc>
          <w:tcPr>
            <w:tcW w:w="7464" w:type="dxa"/>
          </w:tcPr>
          <w:p w14:paraId="4D63E4D5" w14:textId="77777777" w:rsidR="00567324" w:rsidRDefault="00567324" w:rsidP="00781D45">
            <w:pPr>
              <w:pStyle w:val="TableNumber3"/>
              <w:numPr>
                <w:ilvl w:val="0"/>
                <w:numId w:val="0"/>
              </w:numPr>
            </w:pPr>
          </w:p>
        </w:tc>
      </w:tr>
      <w:tr w:rsidR="00567324" w14:paraId="267F0B7A" w14:textId="77777777" w:rsidTr="00834599">
        <w:trPr>
          <w:trHeight w:val="1441"/>
        </w:trPr>
        <w:tc>
          <w:tcPr>
            <w:tcW w:w="1945" w:type="dxa"/>
          </w:tcPr>
          <w:p w14:paraId="3C78C09D" w14:textId="77777777" w:rsidR="00567324" w:rsidRDefault="00567324" w:rsidP="00781D45">
            <w:pPr>
              <w:pStyle w:val="TableText"/>
            </w:pPr>
          </w:p>
        </w:tc>
        <w:tc>
          <w:tcPr>
            <w:tcW w:w="1708" w:type="dxa"/>
          </w:tcPr>
          <w:p w14:paraId="7F821E19" w14:textId="77777777" w:rsidR="00567324" w:rsidRDefault="00567324" w:rsidP="00781D45">
            <w:pPr>
              <w:pStyle w:val="TableBullet3"/>
              <w:numPr>
                <w:ilvl w:val="0"/>
                <w:numId w:val="0"/>
              </w:numPr>
            </w:pPr>
          </w:p>
        </w:tc>
        <w:tc>
          <w:tcPr>
            <w:tcW w:w="1552" w:type="dxa"/>
          </w:tcPr>
          <w:p w14:paraId="3DC9A7D5" w14:textId="77777777" w:rsidR="00567324" w:rsidRDefault="00567324" w:rsidP="00781D45">
            <w:pPr>
              <w:pStyle w:val="TableBullet3"/>
              <w:numPr>
                <w:ilvl w:val="0"/>
                <w:numId w:val="0"/>
              </w:numPr>
            </w:pPr>
          </w:p>
          <w:p w14:paraId="7C386EDE" w14:textId="77777777" w:rsidR="00567324" w:rsidRDefault="00567324" w:rsidP="00781D45">
            <w:pPr>
              <w:pStyle w:val="TableBullet3"/>
              <w:numPr>
                <w:ilvl w:val="0"/>
                <w:numId w:val="0"/>
              </w:numPr>
            </w:pPr>
          </w:p>
          <w:p w14:paraId="1C022859" w14:textId="77777777" w:rsidR="00567324" w:rsidRDefault="00567324" w:rsidP="00781D45">
            <w:pPr>
              <w:pStyle w:val="TableBullet3"/>
              <w:numPr>
                <w:ilvl w:val="0"/>
                <w:numId w:val="0"/>
              </w:numPr>
            </w:pPr>
          </w:p>
          <w:p w14:paraId="19D28ED0" w14:textId="77777777" w:rsidR="00567324" w:rsidRDefault="00567324" w:rsidP="00781D45">
            <w:pPr>
              <w:pStyle w:val="TableBullet3"/>
              <w:numPr>
                <w:ilvl w:val="0"/>
                <w:numId w:val="0"/>
              </w:numPr>
            </w:pPr>
          </w:p>
        </w:tc>
        <w:tc>
          <w:tcPr>
            <w:tcW w:w="1552" w:type="dxa"/>
            <w:gridSpan w:val="2"/>
          </w:tcPr>
          <w:p w14:paraId="3DBD890B" w14:textId="77777777" w:rsidR="00567324" w:rsidRDefault="00567324" w:rsidP="00781D45">
            <w:pPr>
              <w:pStyle w:val="TableBullet3"/>
              <w:numPr>
                <w:ilvl w:val="0"/>
                <w:numId w:val="0"/>
              </w:numPr>
            </w:pPr>
          </w:p>
        </w:tc>
        <w:tc>
          <w:tcPr>
            <w:tcW w:w="7464" w:type="dxa"/>
          </w:tcPr>
          <w:p w14:paraId="2B3F4FC7" w14:textId="77777777" w:rsidR="00567324" w:rsidRDefault="00567324" w:rsidP="00781D45">
            <w:pPr>
              <w:pStyle w:val="TableNumber3"/>
              <w:numPr>
                <w:ilvl w:val="0"/>
                <w:numId w:val="0"/>
              </w:numPr>
            </w:pPr>
          </w:p>
          <w:p w14:paraId="36E44489" w14:textId="77777777" w:rsidR="00567324" w:rsidRDefault="00567324" w:rsidP="00781D45">
            <w:pPr>
              <w:pStyle w:val="TableNumber3"/>
              <w:numPr>
                <w:ilvl w:val="0"/>
                <w:numId w:val="0"/>
              </w:numPr>
            </w:pPr>
          </w:p>
          <w:p w14:paraId="6E25FAEE" w14:textId="77777777" w:rsidR="00567324" w:rsidRDefault="00567324" w:rsidP="00781D45">
            <w:pPr>
              <w:pStyle w:val="TableNumber3"/>
              <w:numPr>
                <w:ilvl w:val="0"/>
                <w:numId w:val="0"/>
              </w:numPr>
            </w:pPr>
          </w:p>
          <w:p w14:paraId="42188162" w14:textId="77777777" w:rsidR="00567324" w:rsidRDefault="00567324" w:rsidP="00781D45">
            <w:pPr>
              <w:pStyle w:val="TableNumber3"/>
              <w:numPr>
                <w:ilvl w:val="0"/>
                <w:numId w:val="0"/>
              </w:numPr>
            </w:pPr>
          </w:p>
          <w:p w14:paraId="41286F6F" w14:textId="77777777" w:rsidR="00567324" w:rsidRDefault="00567324" w:rsidP="00781D45">
            <w:pPr>
              <w:pStyle w:val="TableNumber3"/>
              <w:numPr>
                <w:ilvl w:val="0"/>
                <w:numId w:val="0"/>
              </w:numPr>
            </w:pPr>
          </w:p>
          <w:p w14:paraId="4747BF34" w14:textId="77777777" w:rsidR="00567324" w:rsidRDefault="00567324" w:rsidP="00781D45">
            <w:pPr>
              <w:pStyle w:val="TableNumber3"/>
              <w:numPr>
                <w:ilvl w:val="0"/>
                <w:numId w:val="0"/>
              </w:numPr>
            </w:pPr>
          </w:p>
        </w:tc>
      </w:tr>
    </w:tbl>
    <w:p w14:paraId="6ABD15D5" w14:textId="77777777" w:rsidR="00567324" w:rsidRDefault="00567324" w:rsidP="00567324">
      <w:pPr>
        <w:pStyle w:val="BodyText"/>
      </w:pPr>
    </w:p>
    <w:p w14:paraId="47719064" w14:textId="72FB6D7C" w:rsidR="00567324" w:rsidRPr="0050190D" w:rsidRDefault="00567324" w:rsidP="00834599">
      <w:pPr>
        <w:pStyle w:val="BodyText"/>
        <w:rPr>
          <w:b/>
        </w:rPr>
      </w:pPr>
      <w:r w:rsidRPr="0050190D">
        <w:rPr>
          <w:b/>
        </w:rPr>
        <w:t xml:space="preserve">Use the questions in </w:t>
      </w:r>
      <w:r w:rsidRPr="0050190D">
        <w:rPr>
          <w:b/>
          <w:i/>
        </w:rPr>
        <w:t>Assessment resource: Evaluating geographical sources</w:t>
      </w:r>
      <w:r w:rsidRPr="0050190D">
        <w:rPr>
          <w:b/>
        </w:rPr>
        <w:t xml:space="preserve"> to reflect on your research before completing this section.  </w:t>
      </w:r>
    </w:p>
    <w:p w14:paraId="7107F9F2" w14:textId="77777777" w:rsidR="0050190D" w:rsidRDefault="0050190D" w:rsidP="00834599">
      <w:pPr>
        <w:pStyle w:val="BodyText"/>
      </w:pPr>
    </w:p>
    <w:p w14:paraId="0E032A12" w14:textId="6425202F" w:rsidR="00567324" w:rsidRDefault="00567324" w:rsidP="00834599">
      <w:pPr>
        <w:pStyle w:val="BodyText"/>
      </w:pPr>
      <w:r>
        <w:t>Explain how you decided if the information and data you have located is useful and reliable.</w:t>
      </w:r>
    </w:p>
    <w:p w14:paraId="75A5E36F" w14:textId="77777777" w:rsidR="00567324" w:rsidRDefault="00567324" w:rsidP="00567324"/>
    <w:p w14:paraId="2A71A073" w14:textId="6EFC74DE" w:rsidR="00567324" w:rsidRDefault="00567324" w:rsidP="00567324">
      <w:r>
        <w:t>………………………………………………………………………………………………………………………………………………………………………………</w:t>
      </w:r>
    </w:p>
    <w:p w14:paraId="3BFA785D" w14:textId="77777777" w:rsidR="00567324" w:rsidRDefault="00567324" w:rsidP="00567324"/>
    <w:p w14:paraId="7F53E2C1" w14:textId="77777777" w:rsidR="00781D45" w:rsidRDefault="00781D45" w:rsidP="00781D45">
      <w:r>
        <w:t>………………………………………………………………………………………………………………………………………………………………………………</w:t>
      </w:r>
    </w:p>
    <w:p w14:paraId="12E85231" w14:textId="77777777" w:rsidR="00567324" w:rsidRPr="00567324" w:rsidRDefault="00567324" w:rsidP="00567324">
      <w:pPr>
        <w:sectPr w:rsidR="00567324" w:rsidRPr="00567324" w:rsidSect="00436A9E">
          <w:footerReference w:type="default" r:id="rId26"/>
          <w:pgSz w:w="16840" w:h="11907" w:orient="landscape" w:code="9"/>
          <w:pgMar w:top="1418" w:right="1134" w:bottom="1418" w:left="1701" w:header="567" w:footer="284" w:gutter="0"/>
          <w:cols w:space="720"/>
          <w:formProt w:val="0"/>
          <w:noEndnote/>
          <w:docGrid w:linePitch="299"/>
        </w:sectPr>
      </w:pPr>
    </w:p>
    <w:p w14:paraId="41A7B4FE" w14:textId="2D7C01C5" w:rsidR="00D05503" w:rsidRPr="00877169" w:rsidRDefault="00D05503" w:rsidP="00877169">
      <w:pPr>
        <w:pStyle w:val="Heading2"/>
        <w:spacing w:before="0"/>
        <w:rPr>
          <w:rFonts w:eastAsia="SimSun"/>
        </w:rPr>
      </w:pPr>
      <w:r w:rsidRPr="00877169">
        <w:lastRenderedPageBreak/>
        <w:t>Section 4</w:t>
      </w:r>
      <w:r w:rsidR="00457CA7">
        <w:t>.</w:t>
      </w:r>
      <w:r w:rsidR="00457CA7">
        <w:tab/>
      </w:r>
      <w:r w:rsidR="00877169">
        <w:tab/>
      </w:r>
      <w:r w:rsidRPr="00877169">
        <w:t xml:space="preserve">Representing </w:t>
      </w:r>
      <w:r w:rsidR="00457CA7">
        <w:t xml:space="preserve">and </w:t>
      </w:r>
      <w:r w:rsidRPr="00877169">
        <w:t xml:space="preserve">communicating </w:t>
      </w:r>
    </w:p>
    <w:p w14:paraId="34DC54B3" w14:textId="77777777" w:rsidR="00D05503" w:rsidRPr="00F75B1E" w:rsidRDefault="00D05503" w:rsidP="00D05503">
      <w:pPr>
        <w:pStyle w:val="Heading3"/>
      </w:pPr>
      <w:r w:rsidRPr="00F75B1E">
        <w:t>Representing data</w:t>
      </w:r>
    </w:p>
    <w:p w14:paraId="03AA1AEB" w14:textId="095CA8EE" w:rsidR="00D05503" w:rsidRPr="00CC0A1B" w:rsidRDefault="00D05503" w:rsidP="00D05503">
      <w:pPr>
        <w:pStyle w:val="BodyText"/>
        <w:rPr>
          <w:b/>
        </w:rPr>
      </w:pPr>
      <w:r w:rsidRPr="00CC0A1B">
        <w:rPr>
          <w:b/>
        </w:rPr>
        <w:t>Create a base map using Google Earth</w:t>
      </w:r>
      <w:r w:rsidRPr="00CC0A1B">
        <w:rPr>
          <w:rStyle w:val="FootnoteReference"/>
          <w:b/>
        </w:rPr>
        <w:footnoteReference w:id="3"/>
      </w:r>
      <w:r w:rsidRPr="00CC0A1B">
        <w:rPr>
          <w:b/>
        </w:rPr>
        <w:t xml:space="preserve"> or Queensland Globe</w:t>
      </w:r>
      <w:r w:rsidR="00FB6E06">
        <w:rPr>
          <w:b/>
        </w:rPr>
        <w:t>.</w:t>
      </w:r>
      <w:r w:rsidRPr="00CC0A1B">
        <w:rPr>
          <w:rStyle w:val="FootnoteReference"/>
          <w:b/>
        </w:rPr>
        <w:footnoteReference w:id="4"/>
      </w:r>
      <w:r w:rsidRPr="00CC0A1B">
        <w:rPr>
          <w:b/>
        </w:rPr>
        <w:t xml:space="preserve"> </w:t>
      </w:r>
    </w:p>
    <w:p w14:paraId="2FD74C37" w14:textId="40D1B6F5" w:rsidR="00D05503" w:rsidRDefault="005D4B2E" w:rsidP="00D05503">
      <w:pPr>
        <w:pStyle w:val="BodyText"/>
      </w:pPr>
      <w:r>
        <w:t>Your teacher may provide you with a video tutorial to show you how to create a base map.</w:t>
      </w:r>
    </w:p>
    <w:p w14:paraId="71939F36" w14:textId="4EDEB949" w:rsidR="00D05503" w:rsidRDefault="00D05503" w:rsidP="00D05503">
      <w:pPr>
        <w:pStyle w:val="BodyText"/>
      </w:pPr>
      <w:r w:rsidRPr="00D05503">
        <w:t>Below is an example of a base map that shows the location of the Brisbane E</w:t>
      </w:r>
      <w:r>
        <w:t>xhibition and Convention Centre</w:t>
      </w:r>
      <w:r w:rsidRPr="00D05503">
        <w:t xml:space="preserve">, relative to the Brisbane CBD. </w:t>
      </w:r>
    </w:p>
    <w:tbl>
      <w:tblPr>
        <w:tblStyle w:val="QCAAtablestyle3"/>
        <w:tblW w:w="0" w:type="auto"/>
        <w:tblBorders>
          <w:insideH w:val="none" w:sz="0" w:space="0" w:color="auto"/>
          <w:insideV w:val="none" w:sz="0" w:space="0" w:color="auto"/>
        </w:tblBorders>
        <w:tblLook w:val="04A0" w:firstRow="1" w:lastRow="0" w:firstColumn="1" w:lastColumn="0" w:noHBand="0" w:noVBand="1"/>
      </w:tblPr>
      <w:tblGrid>
        <w:gridCol w:w="9174"/>
      </w:tblGrid>
      <w:tr w:rsidR="00FB6E06" w14:paraId="698435EC" w14:textId="77777777" w:rsidTr="00C07C04">
        <w:trPr>
          <w:cnfStyle w:val="100000000000" w:firstRow="1" w:lastRow="0" w:firstColumn="0" w:lastColumn="0" w:oddVBand="0" w:evenVBand="0" w:oddHBand="0" w:evenHBand="0" w:firstRowFirstColumn="0" w:firstRowLastColumn="0" w:lastRowFirstColumn="0" w:lastRowLastColumn="0"/>
        </w:trPr>
        <w:tc>
          <w:tcPr>
            <w:tcW w:w="9287" w:type="dxa"/>
            <w:tcBorders>
              <w:top w:val="none" w:sz="0" w:space="0" w:color="auto"/>
              <w:bottom w:val="single" w:sz="4" w:space="0" w:color="A6A8AB"/>
            </w:tcBorders>
          </w:tcPr>
          <w:p w14:paraId="23861299" w14:textId="0778801D" w:rsidR="00FB6E06" w:rsidRDefault="00FB6E06" w:rsidP="00FB6E06">
            <w:pPr>
              <w:pStyle w:val="BodyText"/>
              <w:jc w:val="center"/>
            </w:pPr>
            <w:r>
              <w:rPr>
                <w:noProof/>
              </w:rPr>
              <w:drawing>
                <wp:inline distT="0" distB="0" distL="0" distR="0" wp14:anchorId="34D79FCB" wp14:editId="4F19FE9E">
                  <wp:extent cx="5760085" cy="3536950"/>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085" cy="3536950"/>
                          </a:xfrm>
                          <a:prstGeom prst="rect">
                            <a:avLst/>
                          </a:prstGeom>
                        </pic:spPr>
                      </pic:pic>
                    </a:graphicData>
                  </a:graphic>
                </wp:inline>
              </w:drawing>
            </w:r>
          </w:p>
        </w:tc>
      </w:tr>
      <w:tr w:rsidR="00FB6E06" w14:paraId="77934FC4" w14:textId="77777777" w:rsidTr="00C07C04">
        <w:tc>
          <w:tcPr>
            <w:tcW w:w="9287" w:type="dxa"/>
            <w:tcBorders>
              <w:top w:val="single" w:sz="4" w:space="0" w:color="A6A8AB"/>
              <w:bottom w:val="single" w:sz="4" w:space="0" w:color="A6A8AB"/>
            </w:tcBorders>
          </w:tcPr>
          <w:p w14:paraId="072D7FFA" w14:textId="6593F859" w:rsidR="00FB6E06" w:rsidRDefault="00FB6E06" w:rsidP="00FB6E06">
            <w:pPr>
              <w:pStyle w:val="CCattribution"/>
            </w:pPr>
            <w:r>
              <w:t>Map Data: Sinclair Knight Merz and Fugro. Source: Google Earth, Brisbane</w:t>
            </w:r>
            <w:r w:rsidR="00D158D9">
              <w:t xml:space="preserve"> BCEC and</w:t>
            </w:r>
            <w:r>
              <w:t xml:space="preserve"> CBD.</w:t>
            </w:r>
            <w:r w:rsidR="005D4B2E">
              <w:t xml:space="preserve"> This image originally appears in the Queensland Curriculum and Assessment Authority, G20 resource for schools, </w:t>
            </w:r>
            <w:hyperlink r:id="rId28" w:history="1">
              <w:r w:rsidR="005D4B2E">
                <w:rPr>
                  <w:rStyle w:val="Hyperlink"/>
                </w:rPr>
                <w:t>www.qcaa.qld.edu.au/31004.html</w:t>
              </w:r>
            </w:hyperlink>
          </w:p>
        </w:tc>
      </w:tr>
    </w:tbl>
    <w:p w14:paraId="3FF47B57" w14:textId="77777777" w:rsidR="00FB6E06" w:rsidRPr="00D05503" w:rsidRDefault="00FB6E06" w:rsidP="00D05503">
      <w:pPr>
        <w:pStyle w:val="BodyText"/>
      </w:pPr>
      <w:bookmarkStart w:id="5" w:name="_GoBack"/>
      <w:bookmarkEnd w:id="5"/>
    </w:p>
    <w:p w14:paraId="75AA86CF" w14:textId="77777777" w:rsidR="00D05503" w:rsidRPr="0094748E" w:rsidRDefault="00D05503" w:rsidP="00D05503">
      <w:pPr>
        <w:pStyle w:val="BodyText"/>
        <w:rPr>
          <w:b/>
        </w:rPr>
      </w:pPr>
      <w:r w:rsidRPr="0094748E">
        <w:rPr>
          <w:b/>
        </w:rPr>
        <w:t>Outline the area affected by flooding</w:t>
      </w:r>
    </w:p>
    <w:p w14:paraId="2A02AA90" w14:textId="3B1F8415" w:rsidR="00D05503" w:rsidRDefault="00D05503" w:rsidP="00D05503">
      <w:pPr>
        <w:pStyle w:val="BodyText"/>
      </w:pPr>
      <w:r>
        <w:t>Use cartographic conventions</w:t>
      </w:r>
      <w:r>
        <w:rPr>
          <w:rStyle w:val="FootnoteReference"/>
        </w:rPr>
        <w:footnoteReference w:id="5"/>
      </w:r>
      <w:r w:rsidR="00D158D9">
        <w:t xml:space="preserve"> to locate and represent</w:t>
      </w:r>
      <w:r>
        <w:t>:</w:t>
      </w:r>
    </w:p>
    <w:p w14:paraId="4356176D" w14:textId="5CC419EE" w:rsidR="00D05503" w:rsidRDefault="00D05503" w:rsidP="00D05503">
      <w:pPr>
        <w:pStyle w:val="ListBullet0"/>
      </w:pPr>
      <w:r>
        <w:t>places identified in your research</w:t>
      </w:r>
    </w:p>
    <w:p w14:paraId="58CD8484" w14:textId="71A8954A" w:rsidR="00D05503" w:rsidRDefault="00D05503" w:rsidP="00D05503">
      <w:pPr>
        <w:pStyle w:val="ListBullet0"/>
      </w:pPr>
      <w:r>
        <w:t>major infrastructure</w:t>
      </w:r>
      <w:r w:rsidR="00986661">
        <w:t>,</w:t>
      </w:r>
      <w:r>
        <w:t xml:space="preserve"> such as roads</w:t>
      </w:r>
    </w:p>
    <w:p w14:paraId="5F61A693" w14:textId="77777777" w:rsidR="00D05503" w:rsidRDefault="00D05503" w:rsidP="00D05503">
      <w:pPr>
        <w:pStyle w:val="ListBullet0"/>
      </w:pPr>
      <w:r>
        <w:t>relevant landmarks</w:t>
      </w:r>
    </w:p>
    <w:p w14:paraId="7C1BAFC4" w14:textId="6AFD6435" w:rsidR="00D05503" w:rsidRDefault="00CA7525" w:rsidP="00D05503">
      <w:pPr>
        <w:pStyle w:val="ListBullet0"/>
      </w:pPr>
      <w:r>
        <w:t>water catchment area</w:t>
      </w:r>
      <w:r w:rsidR="00D158D9">
        <w:t>.</w:t>
      </w:r>
    </w:p>
    <w:p w14:paraId="4D32EDFC" w14:textId="2F63DF93" w:rsidR="00D05503" w:rsidRPr="00877169" w:rsidRDefault="00D158D9" w:rsidP="00877169">
      <w:pPr>
        <w:pStyle w:val="Heading2"/>
      </w:pPr>
      <w:r>
        <w:lastRenderedPageBreak/>
        <w:t>Section 5.</w:t>
      </w:r>
      <w:r>
        <w:tab/>
      </w:r>
      <w:r w:rsidR="00D05503" w:rsidRPr="00877169">
        <w:tab/>
        <w:t xml:space="preserve">Interpreting and analysing sources </w:t>
      </w:r>
    </w:p>
    <w:p w14:paraId="35E0B916" w14:textId="6171A9C4" w:rsidR="00D05503" w:rsidRPr="0050190D" w:rsidRDefault="00D05503" w:rsidP="00D05503">
      <w:pPr>
        <w:pStyle w:val="BodyText"/>
        <w:rPr>
          <w:b/>
        </w:rPr>
      </w:pPr>
      <w:r w:rsidRPr="0050190D">
        <w:rPr>
          <w:b/>
        </w:rPr>
        <w:t>Review sources of data and information to respond to the following questions.</w:t>
      </w:r>
    </w:p>
    <w:p w14:paraId="435D3841" w14:textId="77777777" w:rsidR="0049010B" w:rsidRDefault="0049010B" w:rsidP="00D05503">
      <w:pPr>
        <w:pStyle w:val="BodyText"/>
      </w:pPr>
    </w:p>
    <w:p w14:paraId="092940FC" w14:textId="32B1936E" w:rsidR="00D05503" w:rsidRDefault="00AF1169" w:rsidP="00D05503">
      <w:pPr>
        <w:pStyle w:val="BodyText"/>
      </w:pPr>
      <w:r>
        <w:t>Identify</w:t>
      </w:r>
      <w:r w:rsidR="00D05503">
        <w:t xml:space="preserve"> the spatial distribution</w:t>
      </w:r>
      <w:r w:rsidR="00D05503">
        <w:rPr>
          <w:rStyle w:val="FootnoteReference"/>
        </w:rPr>
        <w:footnoteReference w:id="6"/>
      </w:r>
      <w:r w:rsidR="00D05503">
        <w:t xml:space="preserve"> of flooding in the identified geographical area. Explain how the pattern</w:t>
      </w:r>
      <w:r w:rsidR="00D05503">
        <w:rPr>
          <w:rStyle w:val="FootnoteReference"/>
        </w:rPr>
        <w:footnoteReference w:id="7"/>
      </w:r>
      <w:r w:rsidR="00D05503">
        <w:t xml:space="preserve"> of flooding has changed over time. </w:t>
      </w:r>
    </w:p>
    <w:p w14:paraId="0EAEBBAC" w14:textId="77777777" w:rsidR="00D05503" w:rsidRPr="00275A89" w:rsidRDefault="00D05503" w:rsidP="00D05503">
      <w:pPr>
        <w:spacing w:before="80" w:after="160" w:line="260" w:lineRule="atLeast"/>
      </w:pPr>
      <w:r>
        <w:t>…………………………………………………………………………………………………………………</w:t>
      </w:r>
    </w:p>
    <w:p w14:paraId="60626AD5" w14:textId="77777777" w:rsidR="00D05503" w:rsidRDefault="00D05503" w:rsidP="00D05503">
      <w:pPr>
        <w:spacing w:before="80" w:after="160" w:line="260" w:lineRule="atLeast"/>
      </w:pPr>
      <w:r>
        <w:t>…………………………………………………………………………………………………………………</w:t>
      </w:r>
    </w:p>
    <w:p w14:paraId="3AA953CE" w14:textId="77777777" w:rsidR="00D05503" w:rsidRPr="00275A89" w:rsidRDefault="00D05503" w:rsidP="00D05503">
      <w:pPr>
        <w:spacing w:before="80" w:after="160" w:line="260" w:lineRule="atLeast"/>
      </w:pPr>
      <w:r>
        <w:t>…………………………………………………………………………………………………………………</w:t>
      </w:r>
    </w:p>
    <w:p w14:paraId="774F4D79" w14:textId="77777777" w:rsidR="00D05503" w:rsidRDefault="00D05503" w:rsidP="00D05503">
      <w:pPr>
        <w:spacing w:before="80" w:after="160" w:line="260" w:lineRule="atLeast"/>
      </w:pPr>
      <w:r>
        <w:t>…………………………………………………………………………………………………………………</w:t>
      </w:r>
    </w:p>
    <w:p w14:paraId="385C01C2" w14:textId="77777777" w:rsidR="00D05503" w:rsidRDefault="00D05503" w:rsidP="00D05503">
      <w:pPr>
        <w:pStyle w:val="BodyText"/>
      </w:pPr>
      <w:r>
        <w:t>Explain the relationship between the pattern of flooding and the human-altered features of the environment. To what extent have features of the natural environment been changed over time?</w:t>
      </w:r>
    </w:p>
    <w:p w14:paraId="3CBC5169" w14:textId="77777777" w:rsidR="00D05503" w:rsidRPr="00275A89" w:rsidRDefault="00D05503" w:rsidP="00D05503">
      <w:pPr>
        <w:spacing w:before="80" w:after="160" w:line="260" w:lineRule="atLeast"/>
      </w:pPr>
      <w:r>
        <w:t>…………………………………………………………………………………………………………………</w:t>
      </w:r>
    </w:p>
    <w:p w14:paraId="1F8BEC22" w14:textId="77777777" w:rsidR="00D05503" w:rsidRDefault="00D05503" w:rsidP="00D05503">
      <w:pPr>
        <w:spacing w:before="80" w:after="160" w:line="260" w:lineRule="atLeast"/>
      </w:pPr>
      <w:r>
        <w:t>…………………………………………………………………………………………………………………</w:t>
      </w:r>
    </w:p>
    <w:p w14:paraId="55EE96A9" w14:textId="77777777" w:rsidR="00D05503" w:rsidRPr="00275A89" w:rsidRDefault="00D05503" w:rsidP="00D05503">
      <w:pPr>
        <w:spacing w:before="80" w:after="160" w:line="260" w:lineRule="atLeast"/>
      </w:pPr>
      <w:r>
        <w:t>…………………………………………………………………………………………………………………</w:t>
      </w:r>
    </w:p>
    <w:p w14:paraId="2E069CAE" w14:textId="77777777" w:rsidR="00D05503" w:rsidRDefault="00D05503" w:rsidP="00D05503">
      <w:pPr>
        <w:spacing w:before="80" w:after="160" w:line="260" w:lineRule="atLeast"/>
      </w:pPr>
      <w:r>
        <w:t>…………………………………………………………………………………………………………………</w:t>
      </w:r>
    </w:p>
    <w:p w14:paraId="4EB58AE3" w14:textId="77777777" w:rsidR="00D05503" w:rsidRDefault="00D05503" w:rsidP="00D05503">
      <w:pPr>
        <w:pStyle w:val="BodyText"/>
      </w:pPr>
      <w:r>
        <w:t>What strategies are being used to prevent, mitigate and prepare for future flooding in the area?</w:t>
      </w:r>
    </w:p>
    <w:p w14:paraId="259E11D7" w14:textId="77777777" w:rsidR="00D05503" w:rsidRPr="00275A89" w:rsidRDefault="00D05503" w:rsidP="00D05503">
      <w:pPr>
        <w:spacing w:before="80" w:after="160" w:line="260" w:lineRule="atLeast"/>
      </w:pPr>
      <w:r>
        <w:t>…………………………………………………………………………………………………………………</w:t>
      </w:r>
    </w:p>
    <w:p w14:paraId="3C1F23BF" w14:textId="77777777" w:rsidR="00D05503" w:rsidRDefault="00D05503" w:rsidP="00D05503">
      <w:pPr>
        <w:spacing w:before="80" w:after="160" w:line="260" w:lineRule="atLeast"/>
      </w:pPr>
      <w:r>
        <w:t>…………………………………………………………………………………………………………………</w:t>
      </w:r>
    </w:p>
    <w:p w14:paraId="11AB2A89" w14:textId="77777777" w:rsidR="00D05503" w:rsidRDefault="00D05503" w:rsidP="00D05503">
      <w:pPr>
        <w:spacing w:before="80" w:after="160" w:line="260" w:lineRule="atLeast"/>
      </w:pPr>
      <w:r>
        <w:t>…………………………………………………………………………………………………………………</w:t>
      </w:r>
    </w:p>
    <w:p w14:paraId="6E8B7C92" w14:textId="77777777" w:rsidR="00D05503" w:rsidRDefault="00D05503" w:rsidP="00D05503">
      <w:pPr>
        <w:spacing w:before="80" w:after="160" w:line="260" w:lineRule="atLeast"/>
      </w:pPr>
      <w:r>
        <w:t>…………………………………………………………………………………………………………………</w:t>
      </w:r>
    </w:p>
    <w:p w14:paraId="7836CCB8" w14:textId="3579A1CD" w:rsidR="00D05503" w:rsidRDefault="00D05503" w:rsidP="00D05503">
      <w:pPr>
        <w:pStyle w:val="BodyText"/>
        <w:spacing w:before="120"/>
      </w:pPr>
      <w:r>
        <w:t>What recommendations can you make to reduc</w:t>
      </w:r>
      <w:r w:rsidR="0049010B">
        <w:t>e the impact of future flooding</w:t>
      </w:r>
      <w:r w:rsidR="00AF1169">
        <w:t xml:space="preserve"> </w:t>
      </w:r>
      <w:r w:rsidR="0049010B">
        <w:t>and f</w:t>
      </w:r>
      <w:r>
        <w:t>uture flood events?</w:t>
      </w:r>
    </w:p>
    <w:p w14:paraId="6958AD65" w14:textId="77777777" w:rsidR="00D05503" w:rsidRPr="00275A89" w:rsidRDefault="00D05503" w:rsidP="00D05503">
      <w:pPr>
        <w:spacing w:before="80" w:after="160" w:line="260" w:lineRule="atLeast"/>
      </w:pPr>
      <w:r>
        <w:t>…………………………………………………………………………………………………………………</w:t>
      </w:r>
    </w:p>
    <w:p w14:paraId="0A00F3F4" w14:textId="77777777" w:rsidR="00D05503" w:rsidRDefault="00D05503" w:rsidP="00D05503">
      <w:pPr>
        <w:spacing w:before="80" w:after="160" w:line="260" w:lineRule="atLeast"/>
      </w:pPr>
      <w:r>
        <w:t>…………………………………………………………………………………………………………………</w:t>
      </w:r>
    </w:p>
    <w:p w14:paraId="2A458C44" w14:textId="77777777" w:rsidR="00D05503" w:rsidRDefault="00D05503" w:rsidP="00D05503">
      <w:pPr>
        <w:spacing w:before="80" w:after="160" w:line="260" w:lineRule="atLeast"/>
      </w:pPr>
      <w:r>
        <w:t>…………………………………………………………………………………………………………………</w:t>
      </w:r>
    </w:p>
    <w:p w14:paraId="4922D994" w14:textId="77777777" w:rsidR="00D05503" w:rsidRDefault="00D05503" w:rsidP="00D05503">
      <w:pPr>
        <w:spacing w:before="80" w:after="160" w:line="260" w:lineRule="atLeast"/>
      </w:pPr>
      <w:r>
        <w:t>…………………………………………………………………………………………………………………</w:t>
      </w:r>
    </w:p>
    <w:p w14:paraId="398F9FED" w14:textId="77777777" w:rsidR="00D05503" w:rsidRDefault="00D05503" w:rsidP="00D05503">
      <w:pPr>
        <w:pStyle w:val="BodyText"/>
      </w:pPr>
      <w:r>
        <w:t>How will these actions prepare for and respond to future flood events?</w:t>
      </w:r>
    </w:p>
    <w:p w14:paraId="04C2E859" w14:textId="77777777" w:rsidR="00D05503" w:rsidRPr="00275A89" w:rsidRDefault="00D05503" w:rsidP="00D05503">
      <w:pPr>
        <w:spacing w:before="80" w:after="160" w:line="260" w:lineRule="atLeast"/>
      </w:pPr>
      <w:r>
        <w:t>…………………………………………………………………………………………………………………</w:t>
      </w:r>
    </w:p>
    <w:p w14:paraId="445840E0" w14:textId="77777777" w:rsidR="00D05503" w:rsidRDefault="00D05503" w:rsidP="00D05503">
      <w:pPr>
        <w:spacing w:before="80" w:after="160" w:line="260" w:lineRule="atLeast"/>
      </w:pPr>
      <w:r>
        <w:t>…………………………………………………………………………………………………………………</w:t>
      </w:r>
    </w:p>
    <w:p w14:paraId="08BDA11A" w14:textId="77777777" w:rsidR="00D05503" w:rsidRPr="00275A89" w:rsidRDefault="00D05503" w:rsidP="00D05503">
      <w:pPr>
        <w:spacing w:before="80" w:after="160" w:line="260" w:lineRule="atLeast"/>
      </w:pPr>
      <w:r>
        <w:t>…………………………………………………………………………………………………………………</w:t>
      </w:r>
    </w:p>
    <w:p w14:paraId="6DDA201C" w14:textId="77777777" w:rsidR="00D05503" w:rsidRDefault="00D05503" w:rsidP="00D05503">
      <w:pPr>
        <w:spacing w:before="80" w:after="160" w:line="260" w:lineRule="atLeast"/>
        <w:rPr>
          <w:rFonts w:eastAsia="SimSun" w:cs="Arial"/>
          <w:b/>
          <w:i/>
          <w:color w:val="00948D"/>
          <w:kern w:val="28"/>
          <w:sz w:val="28"/>
          <w:szCs w:val="28"/>
        </w:rPr>
      </w:pPr>
      <w:r>
        <w:t>…………………………………………………………………………………………………………………</w:t>
      </w:r>
    </w:p>
    <w:p w14:paraId="49EDE56D" w14:textId="77777777" w:rsidR="00AF1169" w:rsidRDefault="00AF1169">
      <w:pPr>
        <w:rPr>
          <w:b/>
          <w:color w:val="000000" w:themeColor="text1"/>
          <w:sz w:val="36"/>
        </w:rPr>
      </w:pPr>
      <w:r>
        <w:rPr>
          <w:b/>
          <w:color w:val="000000" w:themeColor="text1"/>
          <w:sz w:val="36"/>
        </w:rPr>
        <w:br w:type="page"/>
      </w:r>
    </w:p>
    <w:p w14:paraId="640EBED1" w14:textId="63920A7C" w:rsidR="00D05503" w:rsidRDefault="0049010B" w:rsidP="00D05503">
      <w:pPr>
        <w:pStyle w:val="BodyText"/>
      </w:pPr>
      <w:r>
        <w:rPr>
          <w:b/>
          <w:color w:val="000000" w:themeColor="text1"/>
          <w:sz w:val="36"/>
        </w:rPr>
        <w:lastRenderedPageBreak/>
        <w:t>Section 6.</w:t>
      </w:r>
      <w:r>
        <w:rPr>
          <w:b/>
          <w:color w:val="000000" w:themeColor="text1"/>
          <w:sz w:val="36"/>
        </w:rPr>
        <w:tab/>
      </w:r>
      <w:r w:rsidR="00877169">
        <w:rPr>
          <w:b/>
          <w:color w:val="000000" w:themeColor="text1"/>
          <w:sz w:val="36"/>
        </w:rPr>
        <w:tab/>
      </w:r>
      <w:r w:rsidR="00D05503">
        <w:rPr>
          <w:b/>
          <w:color w:val="000000" w:themeColor="text1"/>
          <w:sz w:val="36"/>
        </w:rPr>
        <w:t>Presenting findings</w:t>
      </w:r>
    </w:p>
    <w:p w14:paraId="24BB404E" w14:textId="131AC172" w:rsidR="00D05503" w:rsidRPr="0050190D" w:rsidRDefault="00D05503" w:rsidP="00CA7525">
      <w:pPr>
        <w:pStyle w:val="BodyText"/>
        <w:rPr>
          <w:b/>
        </w:rPr>
      </w:pPr>
      <w:r w:rsidRPr="0050190D">
        <w:rPr>
          <w:b/>
        </w:rPr>
        <w:t>Plan a multimodal presentation using</w:t>
      </w:r>
      <w:r w:rsidR="00AF1169" w:rsidRPr="0050190D">
        <w:rPr>
          <w:b/>
        </w:rPr>
        <w:t xml:space="preserve"> a format such as</w:t>
      </w:r>
      <w:r w:rsidRPr="0050190D">
        <w:rPr>
          <w:b/>
        </w:rPr>
        <w:t xml:space="preserve"> </w:t>
      </w:r>
      <w:r w:rsidR="00AF1169" w:rsidRPr="0050190D">
        <w:rPr>
          <w:b/>
        </w:rPr>
        <w:t>PowerPoint</w:t>
      </w:r>
      <w:r w:rsidRPr="0050190D">
        <w:rPr>
          <w:b/>
        </w:rPr>
        <w:t xml:space="preserve"> or </w:t>
      </w:r>
      <w:r w:rsidR="008D2B55" w:rsidRPr="0050190D">
        <w:rPr>
          <w:b/>
        </w:rPr>
        <w:t>info</w:t>
      </w:r>
      <w:r w:rsidR="00AF1169" w:rsidRPr="0050190D">
        <w:rPr>
          <w:b/>
        </w:rPr>
        <w:t>graphics</w:t>
      </w:r>
      <w:r w:rsidR="00051802" w:rsidRPr="0050190D">
        <w:rPr>
          <w:b/>
        </w:rPr>
        <w:t>.</w:t>
      </w:r>
      <w:r w:rsidRPr="0050190D">
        <w:rPr>
          <w:rStyle w:val="FootnoteReference"/>
          <w:b/>
        </w:rPr>
        <w:footnoteReference w:id="8"/>
      </w:r>
    </w:p>
    <w:p w14:paraId="0A322ED6" w14:textId="0F5FAFF8" w:rsidR="00051802" w:rsidRPr="001B3E0F" w:rsidRDefault="006E6C3C" w:rsidP="00051802">
      <w:pPr>
        <w:pStyle w:val="BodyText"/>
      </w:pPr>
      <w:hyperlink r:id="rId29" w:history="1">
        <w:r w:rsidR="00051802" w:rsidRPr="00051802">
          <w:t>Your</w:t>
        </w:r>
      </w:hyperlink>
      <w:r w:rsidR="00051802" w:rsidRPr="00051802">
        <w:t xml:space="preserve"> teacher</w:t>
      </w:r>
      <w:r w:rsidR="00051802">
        <w:t xml:space="preserve"> will provide you with examples of infographics.</w:t>
      </w:r>
    </w:p>
    <w:p w14:paraId="6724928D" w14:textId="7C6D3981" w:rsidR="00D05503" w:rsidRDefault="00D05503" w:rsidP="00CA7525">
      <w:pPr>
        <w:pStyle w:val="BodyText"/>
      </w:pPr>
      <w:r>
        <w:t>Use the diagram below to plan the content of your presentation. Use the headings as a starting guide. Adapt the diagram and headings to develop your findings.</w:t>
      </w:r>
    </w:p>
    <w:p w14:paraId="1383089A" w14:textId="1456551B" w:rsidR="00D05503" w:rsidRPr="00275A89" w:rsidRDefault="00051802" w:rsidP="003E3D98">
      <w:pPr>
        <w:pStyle w:val="ListParagraph0"/>
        <w:spacing w:before="80" w:after="160" w:line="260" w:lineRule="atLeast"/>
        <w:ind w:left="360"/>
        <w:jc w:val="center"/>
      </w:pPr>
      <w:r>
        <w:rPr>
          <w:noProof/>
        </w:rPr>
        <mc:AlternateContent>
          <mc:Choice Requires="wps">
            <w:drawing>
              <wp:anchor distT="0" distB="0" distL="114300" distR="114300" simplePos="0" relativeHeight="251661312" behindDoc="0" locked="0" layoutInCell="1" allowOverlap="1" wp14:anchorId="7A3EBF57" wp14:editId="4CB27A13">
                <wp:simplePos x="0" y="0"/>
                <wp:positionH relativeFrom="column">
                  <wp:posOffset>3033395</wp:posOffset>
                </wp:positionH>
                <wp:positionV relativeFrom="paragraph">
                  <wp:posOffset>2173605</wp:posOffset>
                </wp:positionV>
                <wp:extent cx="1343025" cy="1036320"/>
                <wp:effectExtent l="0" t="0" r="0" b="0"/>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3025" cy="1036320"/>
                        </a:xfrm>
                        <a:prstGeom prst="rect">
                          <a:avLst/>
                        </a:prstGeom>
                        <a:noFill/>
                        <a:ln w="9525">
                          <a:noFill/>
                          <a:miter lim="800000"/>
                          <a:headEnd/>
                          <a:tailEnd/>
                        </a:ln>
                      </wps:spPr>
                      <wps:txbx>
                        <w:txbxContent>
                          <w:p w14:paraId="740B9B2F" w14:textId="2EE0F541" w:rsidR="006E6C3C" w:rsidRPr="003E3D98" w:rsidRDefault="006E6C3C" w:rsidP="003E3D98">
                            <w:pPr>
                              <w:pStyle w:val="BodyText"/>
                              <w:rPr>
                                <w:color w:val="FFFFFF" w:themeColor="background1"/>
                              </w:rPr>
                            </w:pPr>
                            <w:r>
                              <w:rPr>
                                <w:color w:val="FFFFFF" w:themeColor="background1"/>
                              </w:rPr>
                              <w:t>The</w:t>
                            </w:r>
                            <w:r w:rsidRPr="003E3D98">
                              <w:rPr>
                                <w:color w:val="FFFFFF" w:themeColor="background1"/>
                              </w:rPr>
                              <w:t xml:space="preserve"> inf</w:t>
                            </w:r>
                            <w:r>
                              <w:rPr>
                                <w:color w:val="FFFFFF" w:themeColor="background1"/>
                              </w:rPr>
                              <w:t>luence of human interaction on environmental f</w:t>
                            </w:r>
                            <w:r w:rsidRPr="003E3D98">
                              <w:rPr>
                                <w:color w:val="FFFFFF" w:themeColor="background1"/>
                              </w:rPr>
                              <w:t xml:space="preserve">eatures of the identified area  </w:t>
                            </w:r>
                          </w:p>
                          <w:p w14:paraId="4B317467" w14:textId="6CCC48A4" w:rsidR="006E6C3C" w:rsidRPr="003E3D98" w:rsidRDefault="006E6C3C" w:rsidP="003E3D98">
                            <w:pPr>
                              <w:pStyle w:val="BodyText"/>
                              <w:rPr>
                                <w:color w:val="FFFFFF" w:themeColor="background1"/>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238.85pt;margin-top:171.15pt;width:105.75pt;height:81.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" filled="f" stroked="f">
                <v:textbox>
                  <w:txbxContent>
                    <w:p w14:paraId="740B9B2F" w14:textId="2EE0F541" w:rsidR="002F2E4A" w:rsidRPr="003E3D98" w:rsidRDefault="002F2E4A" w:rsidP="003E3D98">
                      <w:pPr>
                        <w:pStyle w:val="BodyText"/>
                        <w:rPr>
                          <w:color w:val="FFFFFF" w:themeColor="background1"/>
                        </w:rPr>
                      </w:pPr>
                      <w:r>
                        <w:rPr>
                          <w:color w:val="FFFFFF" w:themeColor="background1"/>
                        </w:rPr>
                        <w:t>The</w:t>
                      </w:r>
                      <w:r w:rsidRPr="003E3D98">
                        <w:rPr>
                          <w:color w:val="FFFFFF" w:themeColor="background1"/>
                        </w:rPr>
                        <w:t xml:space="preserve"> inf</w:t>
                      </w:r>
                      <w:r>
                        <w:rPr>
                          <w:color w:val="FFFFFF" w:themeColor="background1"/>
                        </w:rPr>
                        <w:t>luence of human interaction on environmental f</w:t>
                      </w:r>
                      <w:r w:rsidRPr="003E3D98">
                        <w:rPr>
                          <w:color w:val="FFFFFF" w:themeColor="background1"/>
                        </w:rPr>
                        <w:t xml:space="preserve">eatures of the identified area  </w:t>
                      </w:r>
                    </w:p>
                    <w:p w14:paraId="4B317467" w14:textId="6CCC48A4" w:rsidR="002F2E4A" w:rsidRPr="003E3D98" w:rsidRDefault="002F2E4A" w:rsidP="003E3D98">
                      <w:pPr>
                        <w:pStyle w:val="BodyText"/>
                        <w:rPr>
                          <w:color w:val="FFFFFF" w:themeColor="background1"/>
                        </w:rPr>
                      </w:pPr>
                    </w:p>
                  </w:txbxContent>
                </v:textbox>
              </v:shape>
            </w:pict>
          </mc:Fallback>
        </mc:AlternateContent>
      </w:r>
      <w:r w:rsidR="00CA7525">
        <w:rPr>
          <w:noProof/>
        </w:rPr>
        <mc:AlternateContent>
          <mc:Choice Requires="wps">
            <w:drawing>
              <wp:anchor distT="0" distB="0" distL="114300" distR="114300" simplePos="0" relativeHeight="251659264" behindDoc="0" locked="0" layoutInCell="1" allowOverlap="1" wp14:anchorId="33E3D474" wp14:editId="56BE5E18">
                <wp:simplePos x="0" y="0"/>
                <wp:positionH relativeFrom="column">
                  <wp:posOffset>1611630</wp:posOffset>
                </wp:positionH>
                <wp:positionV relativeFrom="paragraph">
                  <wp:posOffset>2391410</wp:posOffset>
                </wp:positionV>
                <wp:extent cx="1344295" cy="873760"/>
                <wp:effectExtent l="0" t="0" r="0" b="254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4295" cy="873760"/>
                        </a:xfrm>
                        <a:prstGeom prst="rect">
                          <a:avLst/>
                        </a:prstGeom>
                        <a:noFill/>
                        <a:ln w="9525">
                          <a:noFill/>
                          <a:miter lim="800000"/>
                          <a:headEnd/>
                          <a:tailEnd/>
                        </a:ln>
                      </wps:spPr>
                      <wps:txbx>
                        <w:txbxContent>
                          <w:p w14:paraId="74568637" w14:textId="20966583" w:rsidR="006E6C3C" w:rsidRPr="003E3D98" w:rsidRDefault="006E6C3C" w:rsidP="003E3D98">
                            <w:pPr>
                              <w:pStyle w:val="BodyText"/>
                              <w:rPr>
                                <w:color w:val="FFFFFF" w:themeColor="background1"/>
                              </w:rPr>
                            </w:pPr>
                            <w:r w:rsidRPr="003E3D98">
                              <w:rPr>
                                <w:color w:val="FFFFFF" w:themeColor="background1"/>
                              </w:rPr>
                              <w:t>Spatial pattern and distributions of flooding over time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126.9pt;margin-top:188.3pt;width:105.85pt;height:68.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" filled="f" stroked="f">
                <v:textbox>
                  <w:txbxContent>
                    <w:p w14:paraId="74568637" w14:textId="20966583" w:rsidR="00051802" w:rsidRPr="003E3D98" w:rsidRDefault="00051802" w:rsidP="003E3D98">
                      <w:pPr>
                        <w:pStyle w:val="BodyText"/>
                        <w:rPr>
                          <w:color w:val="FFFFFF" w:themeColor="background1"/>
                        </w:rPr>
                      </w:pPr>
                      <w:r w:rsidRPr="003E3D98">
                        <w:rPr>
                          <w:color w:val="FFFFFF" w:themeColor="background1"/>
                        </w:rPr>
                        <w:t>Spatial pattern and distributions of flooding over time</w:t>
                      </w:r>
                    </w:p>
                  </w:txbxContent>
                </v:textbox>
              </v:shape>
            </w:pict>
          </mc:Fallback>
        </mc:AlternateContent>
      </w:r>
      <w:r w:rsidR="003E3D98">
        <w:rPr>
          <w:noProof/>
        </w:rPr>
        <mc:AlternateContent>
          <mc:Choice Requires="wps">
            <w:drawing>
              <wp:anchor distT="0" distB="0" distL="114300" distR="114300" simplePos="0" relativeHeight="251665408" behindDoc="0" locked="0" layoutInCell="1" allowOverlap="1" wp14:anchorId="1EE690AC" wp14:editId="125A270E">
                <wp:simplePos x="0" y="0"/>
                <wp:positionH relativeFrom="column">
                  <wp:posOffset>3244850</wp:posOffset>
                </wp:positionH>
                <wp:positionV relativeFrom="paragraph">
                  <wp:posOffset>3507105</wp:posOffset>
                </wp:positionV>
                <wp:extent cx="1259840" cy="1341120"/>
                <wp:effectExtent l="0" t="0" r="0" b="0"/>
                <wp:wrapNone/>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1341120"/>
                        </a:xfrm>
                        <a:prstGeom prst="rect">
                          <a:avLst/>
                        </a:prstGeom>
                        <a:noFill/>
                        <a:ln w="9525">
                          <a:noFill/>
                          <a:miter lim="800000"/>
                          <a:headEnd/>
                          <a:tailEnd/>
                        </a:ln>
                      </wps:spPr>
                      <wps:txbx>
                        <w:txbxContent>
                          <w:p w14:paraId="1EF8D1A7" w14:textId="77777777" w:rsidR="006E6C3C" w:rsidRPr="003E3D98" w:rsidRDefault="006E6C3C" w:rsidP="003E3D98">
                            <w:pPr>
                              <w:pStyle w:val="BodyText"/>
                              <w:rPr>
                                <w:color w:val="FFFFFF" w:themeColor="background1"/>
                              </w:rPr>
                            </w:pPr>
                            <w:r w:rsidRPr="003E3D98">
                              <w:rPr>
                                <w:color w:val="FFFFFF" w:themeColor="background1"/>
                              </w:rPr>
                              <w:t>Proposed actions to reduce the future effects of floods and the expected effects of these proposals</w:t>
                            </w:r>
                          </w:p>
                          <w:p w14:paraId="249FCD9B" w14:textId="500D0800" w:rsidR="006E6C3C" w:rsidRPr="003E3D98" w:rsidRDefault="006E6C3C" w:rsidP="003E3D98">
                            <w:pPr>
                              <w:pStyle w:val="BodyText"/>
                              <w:rPr>
                                <w:color w:val="FFFFFF" w:themeColor="background1"/>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left:0;text-align:left;margin-left:255.5pt;margin-top:276.15pt;width:99.2pt;height:105.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" filled="f" stroked="f">
                <v:textbox>
                  <w:txbxContent>
                    <w:p w14:paraId="1EF8D1A7" w14:textId="77777777" w:rsidR="00051802" w:rsidRPr="003E3D98" w:rsidRDefault="00051802" w:rsidP="003E3D98">
                      <w:pPr>
                        <w:pStyle w:val="BodyText"/>
                        <w:rPr>
                          <w:color w:val="FFFFFF" w:themeColor="background1"/>
                        </w:rPr>
                      </w:pPr>
                      <w:r w:rsidRPr="003E3D98">
                        <w:rPr>
                          <w:color w:val="FFFFFF" w:themeColor="background1"/>
                        </w:rPr>
                        <w:t>Proposed actions to reduce the future effects of floods and the expected effects of these proposals</w:t>
                      </w:r>
                    </w:p>
                    <w:p w14:paraId="249FCD9B" w14:textId="500D0800" w:rsidR="00051802" w:rsidRPr="003E3D98" w:rsidRDefault="00051802" w:rsidP="003E3D98">
                      <w:pPr>
                        <w:pStyle w:val="BodyText"/>
                        <w:rPr>
                          <w:color w:val="FFFFFF" w:themeColor="background1"/>
                        </w:rPr>
                      </w:pPr>
                    </w:p>
                  </w:txbxContent>
                </v:textbox>
              </v:shape>
            </w:pict>
          </mc:Fallback>
        </mc:AlternateContent>
      </w:r>
      <w:r w:rsidR="003E3D98">
        <w:rPr>
          <w:noProof/>
        </w:rPr>
        <mc:AlternateContent>
          <mc:Choice Requires="wps">
            <w:drawing>
              <wp:anchor distT="0" distB="0" distL="114300" distR="114300" simplePos="0" relativeHeight="251663360" behindDoc="0" locked="0" layoutInCell="1" allowOverlap="1" wp14:anchorId="3C12AC4F" wp14:editId="4F0B9C3D">
                <wp:simplePos x="0" y="0"/>
                <wp:positionH relativeFrom="column">
                  <wp:posOffset>1609090</wp:posOffset>
                </wp:positionH>
                <wp:positionV relativeFrom="paragraph">
                  <wp:posOffset>3578225</wp:posOffset>
                </wp:positionV>
                <wp:extent cx="1422400" cy="965200"/>
                <wp:effectExtent l="0" t="0" r="0" b="6350"/>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2400" cy="965200"/>
                        </a:xfrm>
                        <a:prstGeom prst="rect">
                          <a:avLst/>
                        </a:prstGeom>
                        <a:noFill/>
                        <a:ln w="9525">
                          <a:noFill/>
                          <a:miter lim="800000"/>
                          <a:headEnd/>
                          <a:tailEnd/>
                        </a:ln>
                      </wps:spPr>
                      <wps:txbx>
                        <w:txbxContent>
                          <w:p w14:paraId="3AFA4DFA" w14:textId="55336323" w:rsidR="006E6C3C" w:rsidRPr="003E3D98" w:rsidRDefault="006E6C3C" w:rsidP="003E3D98">
                            <w:pPr>
                              <w:pStyle w:val="BodyText"/>
                              <w:rPr>
                                <w:color w:val="FFFFFF" w:themeColor="background1"/>
                              </w:rPr>
                            </w:pPr>
                            <w:r w:rsidRPr="003E3D98">
                              <w:rPr>
                                <w:color w:val="FFFFFF" w:themeColor="background1"/>
                              </w:rPr>
                              <w:t>Flood prevention</w:t>
                            </w:r>
                            <w:r>
                              <w:rPr>
                                <w:color w:val="FFFFFF" w:themeColor="background1"/>
                              </w:rPr>
                              <w:t xml:space="preserve"> </w:t>
                            </w:r>
                            <w:r w:rsidRPr="003E3D98">
                              <w:rPr>
                                <w:color w:val="FFFFFF" w:themeColor="background1"/>
                              </w:rPr>
                              <w:t>and mitigation strategies used by different groups</w:t>
                            </w:r>
                            <w:r>
                              <w:rPr>
                                <w:color w:val="FFFFFF" w:themeColor="background1"/>
                              </w:rPr>
                              <w:br/>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left:0;text-align:left;margin-left:126.7pt;margin-top:281.75pt;width:112pt;height:7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" filled="f" stroked="f">
                <v:textbox>
                  <w:txbxContent>
                    <w:p w14:paraId="3AFA4DFA" w14:textId="55336323" w:rsidR="00051802" w:rsidRPr="003E3D98" w:rsidRDefault="00051802" w:rsidP="003E3D98">
                      <w:pPr>
                        <w:pStyle w:val="BodyText"/>
                        <w:rPr>
                          <w:color w:val="FFFFFF" w:themeColor="background1"/>
                        </w:rPr>
                      </w:pPr>
                      <w:r w:rsidRPr="003E3D98">
                        <w:rPr>
                          <w:color w:val="FFFFFF" w:themeColor="background1"/>
                        </w:rPr>
                        <w:t>Flood prevention</w:t>
                      </w:r>
                      <w:r>
                        <w:rPr>
                          <w:color w:val="FFFFFF" w:themeColor="background1"/>
                        </w:rPr>
                        <w:t xml:space="preserve"> </w:t>
                      </w:r>
                      <w:r w:rsidRPr="003E3D98">
                        <w:rPr>
                          <w:color w:val="FFFFFF" w:themeColor="background1"/>
                        </w:rPr>
                        <w:t>and mitigation strategies used by different groups</w:t>
                      </w:r>
                      <w:r>
                        <w:rPr>
                          <w:color w:val="FFFFFF" w:themeColor="background1"/>
                        </w:rPr>
                        <w:br/>
                      </w:r>
                    </w:p>
                  </w:txbxContent>
                </v:textbox>
              </v:shape>
            </w:pict>
          </mc:Fallback>
        </mc:AlternateContent>
      </w:r>
      <w:r w:rsidR="003E3D98">
        <w:rPr>
          <w:noProof/>
        </w:rPr>
        <w:drawing>
          <wp:inline distT="0" distB="0" distL="0" distR="0" wp14:anchorId="0D4E8F34" wp14:editId="43CB302F">
            <wp:extent cx="6818155" cy="4805248"/>
            <wp:effectExtent l="0" t="3175" r="0" b="0"/>
            <wp:docPr id="16" name="Picture 16" descr="X:\D_CIS\B_Curriculum_Support\U_Publishing\QCAA\web\_pending\14631_Year 5 Geography sample assessment\Assets\Section 6 Presenting findings diagram-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D_CIS\B_Curriculum_Support\U_Publishing\QCAA\web\_pending\14631_Year 5 Geography sample assessment\Assets\Section 6 Presenting findings diagram-01.jpg"/>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2030" t="2339" r="1957" b="1914"/>
                    <a:stretch/>
                  </pic:blipFill>
                  <pic:spPr bwMode="auto">
                    <a:xfrm rot="16200000">
                      <a:off x="0" y="0"/>
                      <a:ext cx="6846449" cy="4825189"/>
                    </a:xfrm>
                    <a:prstGeom prst="rect">
                      <a:avLst/>
                    </a:prstGeom>
                    <a:noFill/>
                    <a:ln>
                      <a:noFill/>
                    </a:ln>
                    <a:extLst>
                      <a:ext uri="{53640926-AAD7-44D8-BBD7-CCE9431645EC}">
                        <a14:shadowObscured xmlns:a14="http://schemas.microsoft.com/office/drawing/2010/main"/>
                      </a:ext>
                    </a:extLst>
                  </pic:spPr>
                </pic:pic>
              </a:graphicData>
            </a:graphic>
          </wp:inline>
        </w:drawing>
      </w:r>
    </w:p>
    <w:p w14:paraId="280A886D" w14:textId="77777777" w:rsidR="0050190D" w:rsidRDefault="00AF1169" w:rsidP="003E3D98">
      <w:pPr>
        <w:rPr>
          <w:b/>
          <w:lang w:eastAsia="en-US"/>
        </w:rPr>
      </w:pPr>
      <w:r>
        <w:rPr>
          <w:color w:val="000000" w:themeColor="text1"/>
          <w:sz w:val="19"/>
          <w:szCs w:val="18"/>
          <w:lang w:eastAsia="en-US"/>
        </w:rPr>
        <w:br w:type="page"/>
      </w:r>
      <w:r w:rsidR="00D05503" w:rsidRPr="0050190D">
        <w:rPr>
          <w:b/>
          <w:lang w:eastAsia="en-US"/>
        </w:rPr>
        <w:lastRenderedPageBreak/>
        <w:t>Use the following checklist to review your planning</w:t>
      </w:r>
      <w:r w:rsidR="0050190D">
        <w:rPr>
          <w:b/>
          <w:lang w:eastAsia="en-US"/>
        </w:rPr>
        <w:t>.</w:t>
      </w:r>
    </w:p>
    <w:p w14:paraId="5043F351" w14:textId="2DAB9CD2" w:rsidR="00D05503" w:rsidRPr="0050190D" w:rsidRDefault="00D05503" w:rsidP="003E3D98">
      <w:pPr>
        <w:rPr>
          <w:b/>
          <w:lang w:eastAsia="en-US"/>
        </w:rPr>
      </w:pPr>
    </w:p>
    <w:tbl>
      <w:tblPr>
        <w:tblStyle w:val="QCAAtablestyle11"/>
        <w:tblW w:w="5000" w:type="pct"/>
        <w:tblLook w:val="04A0" w:firstRow="1" w:lastRow="0" w:firstColumn="1" w:lastColumn="0" w:noHBand="0" w:noVBand="1"/>
      </w:tblPr>
      <w:tblGrid>
        <w:gridCol w:w="6476"/>
        <w:gridCol w:w="1442"/>
        <w:gridCol w:w="1369"/>
      </w:tblGrid>
      <w:tr w:rsidR="00D05503" w:rsidRPr="003D75FB" w14:paraId="064C886A" w14:textId="77777777" w:rsidTr="0010500F">
        <w:trPr>
          <w:cnfStyle w:val="100000000000" w:firstRow="1" w:lastRow="0" w:firstColumn="0" w:lastColumn="0" w:oddVBand="0" w:evenVBand="0" w:oddHBand="0" w:evenHBand="0" w:firstRowFirstColumn="0" w:firstRowLastColumn="0" w:lastRowFirstColumn="0" w:lastRowLastColumn="0"/>
          <w:trHeight w:val="246"/>
        </w:trPr>
        <w:tc>
          <w:tcPr>
            <w:tcW w:w="6318" w:type="dxa"/>
            <w:vAlign w:val="bottom"/>
          </w:tcPr>
          <w:p w14:paraId="59DA411E" w14:textId="77777777" w:rsidR="00D05503" w:rsidRPr="003D75FB" w:rsidRDefault="00D05503" w:rsidP="0010500F">
            <w:pPr>
              <w:pStyle w:val="TableHeading"/>
            </w:pPr>
            <w:r>
              <w:t>Have you:</w:t>
            </w:r>
          </w:p>
        </w:tc>
        <w:tc>
          <w:tcPr>
            <w:tcW w:w="1407" w:type="dxa"/>
          </w:tcPr>
          <w:p w14:paraId="2500FBCF" w14:textId="0FB6F697" w:rsidR="00D05503" w:rsidRPr="003D75FB" w:rsidRDefault="00CA7525" w:rsidP="00AF1169">
            <w:pPr>
              <w:rPr>
                <w:rFonts w:asciiTheme="majorHAnsi" w:hAnsiTheme="majorHAnsi"/>
                <w:b/>
                <w:lang w:eastAsia="en-US"/>
              </w:rPr>
            </w:pPr>
            <w:r>
              <w:rPr>
                <w:rFonts w:asciiTheme="majorHAnsi" w:hAnsiTheme="majorHAnsi"/>
                <w:b/>
                <w:noProof/>
              </w:rPr>
              <w:drawing>
                <wp:inline distT="0" distB="0" distL="0" distR="0" wp14:anchorId="3084641E" wp14:editId="0F40FF11">
                  <wp:extent cx="393731" cy="453358"/>
                  <wp:effectExtent l="0" t="0" r="6350" b="4445"/>
                  <wp:docPr id="20" name="Picture 20" descr="X:\D_CIS\B_Curriculum_Support\U_Publishing\QCAA\web\_pending\14631_Year 5 Geography sample assessment\Assets\thumb u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X:\D_CIS\B_Curriculum_Support\U_Publishing\QCAA\web\_pending\14631_Year 5 Geography sample assessment\Assets\thumb up.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93901" cy="453554"/>
                          </a:xfrm>
                          <a:prstGeom prst="rect">
                            <a:avLst/>
                          </a:prstGeom>
                          <a:noFill/>
                          <a:ln>
                            <a:noFill/>
                          </a:ln>
                        </pic:spPr>
                      </pic:pic>
                    </a:graphicData>
                  </a:graphic>
                </wp:inline>
              </w:drawing>
            </w:r>
          </w:p>
        </w:tc>
        <w:tc>
          <w:tcPr>
            <w:tcW w:w="1336" w:type="dxa"/>
          </w:tcPr>
          <w:p w14:paraId="31C8FADC" w14:textId="52B099A1" w:rsidR="00D05503" w:rsidRPr="003D75FB" w:rsidRDefault="00CA7525" w:rsidP="00AF1169">
            <w:pPr>
              <w:rPr>
                <w:rFonts w:asciiTheme="majorHAnsi" w:hAnsiTheme="majorHAnsi"/>
                <w:b/>
                <w:lang w:eastAsia="en-US"/>
              </w:rPr>
            </w:pPr>
            <w:r>
              <w:rPr>
                <w:rFonts w:asciiTheme="majorHAnsi" w:hAnsiTheme="majorHAnsi"/>
                <w:b/>
                <w:noProof/>
              </w:rPr>
              <w:drawing>
                <wp:inline distT="0" distB="0" distL="0" distR="0" wp14:anchorId="46E2D179" wp14:editId="6613C90E">
                  <wp:extent cx="393731" cy="453358"/>
                  <wp:effectExtent l="0" t="0" r="6350" b="4445"/>
                  <wp:docPr id="21" name="Picture 21" descr="X:\D_CIS\B_Curriculum_Support\U_Publishing\QCAA\web\_pending\14631_Year 5 Geography sample assessment\Assets\thumb dow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D_CIS\B_Curriculum_Support\U_Publishing\QCAA\web\_pending\14631_Year 5 Geography sample assessment\Assets\thumb down.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95756" cy="455690"/>
                          </a:xfrm>
                          <a:prstGeom prst="rect">
                            <a:avLst/>
                          </a:prstGeom>
                          <a:noFill/>
                          <a:ln>
                            <a:noFill/>
                          </a:ln>
                        </pic:spPr>
                      </pic:pic>
                    </a:graphicData>
                  </a:graphic>
                </wp:inline>
              </w:drawing>
            </w:r>
          </w:p>
        </w:tc>
      </w:tr>
      <w:tr w:rsidR="00D05503" w:rsidRPr="003D75FB" w14:paraId="49566437" w14:textId="77777777" w:rsidTr="00AF1169">
        <w:tc>
          <w:tcPr>
            <w:tcW w:w="6318" w:type="dxa"/>
          </w:tcPr>
          <w:p w14:paraId="411A10B7" w14:textId="77777777" w:rsidR="00D05503" w:rsidRPr="004A7121" w:rsidRDefault="00D05503" w:rsidP="00D05503">
            <w:pPr>
              <w:pStyle w:val="ListParagraph0"/>
              <w:numPr>
                <w:ilvl w:val="0"/>
                <w:numId w:val="42"/>
              </w:numPr>
              <w:spacing w:after="40"/>
            </w:pPr>
            <w:r>
              <w:t>identified key messages about flood management?</w:t>
            </w:r>
          </w:p>
        </w:tc>
        <w:tc>
          <w:tcPr>
            <w:tcW w:w="1407" w:type="dxa"/>
          </w:tcPr>
          <w:p w14:paraId="20001DE4" w14:textId="77777777" w:rsidR="00D05503" w:rsidRPr="003D75FB" w:rsidRDefault="00D05503" w:rsidP="00AF1169">
            <w:pPr>
              <w:widowControl w:val="0"/>
              <w:tabs>
                <w:tab w:val="left" w:pos="510"/>
              </w:tabs>
              <w:rPr>
                <w:color w:val="000000" w:themeColor="text1"/>
                <w:szCs w:val="18"/>
                <w:lang w:eastAsia="en-US"/>
              </w:rPr>
            </w:pPr>
          </w:p>
        </w:tc>
        <w:tc>
          <w:tcPr>
            <w:tcW w:w="1336" w:type="dxa"/>
          </w:tcPr>
          <w:p w14:paraId="3F876C66" w14:textId="77777777" w:rsidR="00D05503" w:rsidRPr="003D75FB" w:rsidRDefault="00D05503" w:rsidP="00AF1169">
            <w:pPr>
              <w:tabs>
                <w:tab w:val="left" w:pos="851"/>
              </w:tabs>
              <w:rPr>
                <w:rFonts w:eastAsiaTheme="minorHAnsi" w:cstheme="minorBidi"/>
                <w:szCs w:val="22"/>
                <w:lang w:eastAsia="en-US"/>
              </w:rPr>
            </w:pPr>
          </w:p>
        </w:tc>
      </w:tr>
      <w:tr w:rsidR="00D05503" w:rsidRPr="003D75FB" w14:paraId="5DC1A5DA" w14:textId="77777777" w:rsidTr="00AF1169">
        <w:tc>
          <w:tcPr>
            <w:tcW w:w="6318" w:type="dxa"/>
          </w:tcPr>
          <w:p w14:paraId="124F5FAF" w14:textId="77777777" w:rsidR="00D05503" w:rsidRPr="004A7121" w:rsidRDefault="00D05503" w:rsidP="00D05503">
            <w:pPr>
              <w:pStyle w:val="ListParagraph0"/>
              <w:numPr>
                <w:ilvl w:val="0"/>
                <w:numId w:val="42"/>
              </w:numPr>
              <w:spacing w:after="40"/>
            </w:pPr>
            <w:r>
              <w:t>used images that are relevant to the content of your presentation?</w:t>
            </w:r>
          </w:p>
        </w:tc>
        <w:tc>
          <w:tcPr>
            <w:tcW w:w="1407" w:type="dxa"/>
          </w:tcPr>
          <w:p w14:paraId="0A167DEA" w14:textId="77777777" w:rsidR="00D05503" w:rsidRPr="003D75FB" w:rsidRDefault="00D05503" w:rsidP="00AF1169">
            <w:pPr>
              <w:widowControl w:val="0"/>
              <w:tabs>
                <w:tab w:val="left" w:pos="510"/>
              </w:tabs>
              <w:rPr>
                <w:color w:val="000000" w:themeColor="text1"/>
                <w:szCs w:val="18"/>
                <w:lang w:eastAsia="en-US"/>
              </w:rPr>
            </w:pPr>
          </w:p>
        </w:tc>
        <w:tc>
          <w:tcPr>
            <w:tcW w:w="1336" w:type="dxa"/>
          </w:tcPr>
          <w:p w14:paraId="1BE93C79" w14:textId="77777777" w:rsidR="00D05503" w:rsidRPr="003D75FB" w:rsidRDefault="00D05503" w:rsidP="00AF1169">
            <w:pPr>
              <w:tabs>
                <w:tab w:val="left" w:pos="851"/>
              </w:tabs>
              <w:rPr>
                <w:rFonts w:eastAsiaTheme="minorHAnsi" w:cstheme="minorBidi"/>
                <w:szCs w:val="22"/>
                <w:lang w:eastAsia="en-US"/>
              </w:rPr>
            </w:pPr>
          </w:p>
        </w:tc>
      </w:tr>
      <w:tr w:rsidR="00D05503" w:rsidRPr="003D75FB" w14:paraId="67CE662A" w14:textId="77777777" w:rsidTr="00AF1169">
        <w:tc>
          <w:tcPr>
            <w:tcW w:w="6318" w:type="dxa"/>
          </w:tcPr>
          <w:p w14:paraId="6904895D" w14:textId="77777777" w:rsidR="00D05503" w:rsidRPr="004A7121" w:rsidRDefault="00D05503" w:rsidP="00D05503">
            <w:pPr>
              <w:pStyle w:val="ListParagraph0"/>
              <w:numPr>
                <w:ilvl w:val="0"/>
                <w:numId w:val="42"/>
              </w:numPr>
              <w:spacing w:after="40"/>
            </w:pPr>
            <w:r>
              <w:t>explored spatial patterns and distributions in flooding data?</w:t>
            </w:r>
          </w:p>
        </w:tc>
        <w:tc>
          <w:tcPr>
            <w:tcW w:w="1407" w:type="dxa"/>
          </w:tcPr>
          <w:p w14:paraId="6E16A793" w14:textId="77777777" w:rsidR="00D05503" w:rsidRPr="003D75FB" w:rsidRDefault="00D05503" w:rsidP="00AF1169">
            <w:pPr>
              <w:widowControl w:val="0"/>
              <w:tabs>
                <w:tab w:val="left" w:pos="510"/>
              </w:tabs>
              <w:rPr>
                <w:color w:val="000000" w:themeColor="text1"/>
                <w:szCs w:val="18"/>
                <w:lang w:eastAsia="en-US"/>
              </w:rPr>
            </w:pPr>
          </w:p>
        </w:tc>
        <w:tc>
          <w:tcPr>
            <w:tcW w:w="1336" w:type="dxa"/>
          </w:tcPr>
          <w:p w14:paraId="762796BA" w14:textId="77777777" w:rsidR="00D05503" w:rsidRPr="003D75FB" w:rsidRDefault="00D05503" w:rsidP="00AF1169">
            <w:pPr>
              <w:tabs>
                <w:tab w:val="left" w:pos="851"/>
              </w:tabs>
              <w:rPr>
                <w:rFonts w:eastAsiaTheme="minorHAnsi" w:cstheme="minorBidi"/>
                <w:szCs w:val="22"/>
                <w:lang w:eastAsia="en-US"/>
              </w:rPr>
            </w:pPr>
          </w:p>
        </w:tc>
      </w:tr>
      <w:tr w:rsidR="00D05503" w:rsidRPr="003D75FB" w14:paraId="7CF410E0" w14:textId="77777777" w:rsidTr="00AF1169">
        <w:tc>
          <w:tcPr>
            <w:tcW w:w="6318" w:type="dxa"/>
          </w:tcPr>
          <w:p w14:paraId="74323830" w14:textId="775FA820" w:rsidR="00D05503" w:rsidRPr="001322C9" w:rsidRDefault="00706241" w:rsidP="00D05503">
            <w:pPr>
              <w:pStyle w:val="ListParagraph0"/>
              <w:numPr>
                <w:ilvl w:val="0"/>
                <w:numId w:val="42"/>
              </w:numPr>
              <w:spacing w:after="40"/>
            </w:pPr>
            <w:r>
              <w:t>connected visuals</w:t>
            </w:r>
            <w:r w:rsidR="00D05503">
              <w:t xml:space="preserve"> and ideas together?</w:t>
            </w:r>
          </w:p>
        </w:tc>
        <w:tc>
          <w:tcPr>
            <w:tcW w:w="1407" w:type="dxa"/>
          </w:tcPr>
          <w:p w14:paraId="45A28EF6" w14:textId="77777777" w:rsidR="00D05503" w:rsidRPr="003D75FB" w:rsidRDefault="00D05503" w:rsidP="00AF1169">
            <w:pPr>
              <w:widowControl w:val="0"/>
              <w:tabs>
                <w:tab w:val="left" w:pos="510"/>
              </w:tabs>
              <w:rPr>
                <w:color w:val="000000" w:themeColor="text1"/>
                <w:szCs w:val="18"/>
                <w:lang w:eastAsia="en-US"/>
              </w:rPr>
            </w:pPr>
          </w:p>
        </w:tc>
        <w:tc>
          <w:tcPr>
            <w:tcW w:w="1336" w:type="dxa"/>
          </w:tcPr>
          <w:p w14:paraId="08534112" w14:textId="77777777" w:rsidR="00D05503" w:rsidRPr="003D75FB" w:rsidRDefault="00D05503" w:rsidP="00AF1169">
            <w:pPr>
              <w:tabs>
                <w:tab w:val="left" w:pos="851"/>
              </w:tabs>
              <w:rPr>
                <w:rFonts w:eastAsiaTheme="minorHAnsi" w:cstheme="minorBidi"/>
                <w:szCs w:val="22"/>
                <w:lang w:eastAsia="en-US"/>
              </w:rPr>
            </w:pPr>
          </w:p>
        </w:tc>
      </w:tr>
      <w:tr w:rsidR="00D05503" w:rsidRPr="003D75FB" w14:paraId="4BC36E1E" w14:textId="77777777" w:rsidTr="00AF1169">
        <w:tc>
          <w:tcPr>
            <w:tcW w:w="6318" w:type="dxa"/>
          </w:tcPr>
          <w:p w14:paraId="3A384A33" w14:textId="77777777" w:rsidR="00D05503" w:rsidRPr="004A7121" w:rsidRDefault="00D05503" w:rsidP="00D05503">
            <w:pPr>
              <w:pStyle w:val="ListParagraph0"/>
              <w:numPr>
                <w:ilvl w:val="0"/>
                <w:numId w:val="42"/>
              </w:numPr>
              <w:spacing w:after="40"/>
            </w:pPr>
            <w:r>
              <w:t>used layout, graphics and language effectively?</w:t>
            </w:r>
          </w:p>
        </w:tc>
        <w:tc>
          <w:tcPr>
            <w:tcW w:w="1407" w:type="dxa"/>
          </w:tcPr>
          <w:p w14:paraId="1C8364DD" w14:textId="77777777" w:rsidR="00D05503" w:rsidRPr="003D75FB" w:rsidRDefault="00D05503" w:rsidP="00AF1169">
            <w:pPr>
              <w:widowControl w:val="0"/>
              <w:tabs>
                <w:tab w:val="left" w:pos="510"/>
              </w:tabs>
              <w:rPr>
                <w:color w:val="000000" w:themeColor="text1"/>
                <w:szCs w:val="18"/>
                <w:lang w:eastAsia="en-US"/>
              </w:rPr>
            </w:pPr>
          </w:p>
        </w:tc>
        <w:tc>
          <w:tcPr>
            <w:tcW w:w="1336" w:type="dxa"/>
          </w:tcPr>
          <w:p w14:paraId="77C1400F" w14:textId="77777777" w:rsidR="00D05503" w:rsidRPr="003D75FB" w:rsidRDefault="00D05503" w:rsidP="00AF1169">
            <w:pPr>
              <w:tabs>
                <w:tab w:val="left" w:pos="851"/>
              </w:tabs>
              <w:rPr>
                <w:rFonts w:eastAsiaTheme="minorHAnsi" w:cstheme="minorBidi"/>
                <w:szCs w:val="22"/>
                <w:lang w:eastAsia="en-US"/>
              </w:rPr>
            </w:pPr>
          </w:p>
        </w:tc>
      </w:tr>
      <w:tr w:rsidR="00D05503" w:rsidRPr="003D75FB" w14:paraId="07F32AE6" w14:textId="77777777" w:rsidTr="00AF1169">
        <w:tc>
          <w:tcPr>
            <w:tcW w:w="6318" w:type="dxa"/>
          </w:tcPr>
          <w:p w14:paraId="236459AE" w14:textId="77777777" w:rsidR="00D05503" w:rsidRDefault="00D05503" w:rsidP="00D05503">
            <w:pPr>
              <w:pStyle w:val="ListParagraph0"/>
              <w:numPr>
                <w:ilvl w:val="0"/>
                <w:numId w:val="42"/>
              </w:numPr>
              <w:spacing w:after="40"/>
            </w:pPr>
            <w:r>
              <w:t>used relevant geographical concepts and terminology?</w:t>
            </w:r>
          </w:p>
        </w:tc>
        <w:tc>
          <w:tcPr>
            <w:tcW w:w="1407" w:type="dxa"/>
          </w:tcPr>
          <w:p w14:paraId="5BD12773" w14:textId="77777777" w:rsidR="00D05503" w:rsidRPr="003D75FB" w:rsidRDefault="00D05503" w:rsidP="00AF1169">
            <w:pPr>
              <w:widowControl w:val="0"/>
              <w:tabs>
                <w:tab w:val="left" w:pos="510"/>
              </w:tabs>
              <w:rPr>
                <w:color w:val="000000" w:themeColor="text1"/>
                <w:szCs w:val="18"/>
                <w:lang w:eastAsia="en-US"/>
              </w:rPr>
            </w:pPr>
          </w:p>
        </w:tc>
        <w:tc>
          <w:tcPr>
            <w:tcW w:w="1336" w:type="dxa"/>
          </w:tcPr>
          <w:p w14:paraId="01E34C4F" w14:textId="77777777" w:rsidR="00D05503" w:rsidRPr="003D75FB" w:rsidRDefault="00D05503" w:rsidP="00AF1169">
            <w:pPr>
              <w:tabs>
                <w:tab w:val="left" w:pos="851"/>
              </w:tabs>
              <w:rPr>
                <w:rFonts w:eastAsiaTheme="minorHAnsi" w:cstheme="minorBidi"/>
                <w:szCs w:val="22"/>
                <w:lang w:eastAsia="en-US"/>
              </w:rPr>
            </w:pPr>
          </w:p>
        </w:tc>
      </w:tr>
      <w:tr w:rsidR="00D05503" w:rsidRPr="003D75FB" w14:paraId="58901FDD" w14:textId="77777777" w:rsidTr="00AF1169">
        <w:tc>
          <w:tcPr>
            <w:tcW w:w="6318" w:type="dxa"/>
          </w:tcPr>
          <w:p w14:paraId="16C175E1" w14:textId="77777777" w:rsidR="00D05503" w:rsidRDefault="00D05503" w:rsidP="00D05503">
            <w:pPr>
              <w:pStyle w:val="ListParagraph0"/>
              <w:numPr>
                <w:ilvl w:val="0"/>
                <w:numId w:val="42"/>
              </w:numPr>
              <w:spacing w:after="40"/>
            </w:pPr>
            <w:r>
              <w:t>represented data and information clearly</w:t>
            </w:r>
          </w:p>
        </w:tc>
        <w:tc>
          <w:tcPr>
            <w:tcW w:w="1407" w:type="dxa"/>
          </w:tcPr>
          <w:p w14:paraId="16D3E550" w14:textId="77777777" w:rsidR="00D05503" w:rsidRPr="003D75FB" w:rsidRDefault="00D05503" w:rsidP="00AF1169">
            <w:pPr>
              <w:widowControl w:val="0"/>
              <w:tabs>
                <w:tab w:val="left" w:pos="510"/>
              </w:tabs>
              <w:rPr>
                <w:color w:val="000000" w:themeColor="text1"/>
                <w:szCs w:val="18"/>
                <w:lang w:eastAsia="en-US"/>
              </w:rPr>
            </w:pPr>
          </w:p>
        </w:tc>
        <w:tc>
          <w:tcPr>
            <w:tcW w:w="1336" w:type="dxa"/>
          </w:tcPr>
          <w:p w14:paraId="5A10FB93" w14:textId="77777777" w:rsidR="00D05503" w:rsidRPr="003D75FB" w:rsidRDefault="00D05503" w:rsidP="00AF1169">
            <w:pPr>
              <w:tabs>
                <w:tab w:val="left" w:pos="851"/>
              </w:tabs>
              <w:rPr>
                <w:rFonts w:eastAsiaTheme="minorHAnsi" w:cstheme="minorBidi"/>
                <w:szCs w:val="22"/>
                <w:lang w:eastAsia="en-US"/>
              </w:rPr>
            </w:pPr>
          </w:p>
        </w:tc>
      </w:tr>
      <w:tr w:rsidR="00D05503" w:rsidRPr="003D75FB" w14:paraId="02E013DB" w14:textId="77777777" w:rsidTr="00AF1169">
        <w:tc>
          <w:tcPr>
            <w:tcW w:w="6318" w:type="dxa"/>
          </w:tcPr>
          <w:p w14:paraId="2C234145" w14:textId="77777777" w:rsidR="00D05503" w:rsidRDefault="00D05503" w:rsidP="00D05503">
            <w:pPr>
              <w:pStyle w:val="ListParagraph0"/>
              <w:numPr>
                <w:ilvl w:val="0"/>
                <w:numId w:val="42"/>
              </w:numPr>
              <w:spacing w:after="40"/>
            </w:pPr>
            <w:r>
              <w:t>engaged the interest of the viewer of your presentation?</w:t>
            </w:r>
          </w:p>
        </w:tc>
        <w:tc>
          <w:tcPr>
            <w:tcW w:w="1407" w:type="dxa"/>
          </w:tcPr>
          <w:p w14:paraId="5F8BC1B1" w14:textId="77777777" w:rsidR="00D05503" w:rsidRPr="003D75FB" w:rsidRDefault="00D05503" w:rsidP="00AF1169">
            <w:pPr>
              <w:widowControl w:val="0"/>
              <w:tabs>
                <w:tab w:val="left" w:pos="510"/>
              </w:tabs>
              <w:rPr>
                <w:color w:val="000000" w:themeColor="text1"/>
                <w:szCs w:val="18"/>
                <w:lang w:eastAsia="en-US"/>
              </w:rPr>
            </w:pPr>
          </w:p>
        </w:tc>
        <w:tc>
          <w:tcPr>
            <w:tcW w:w="1336" w:type="dxa"/>
          </w:tcPr>
          <w:p w14:paraId="0F928409" w14:textId="77777777" w:rsidR="00D05503" w:rsidRPr="003D75FB" w:rsidRDefault="00D05503" w:rsidP="00AF1169">
            <w:pPr>
              <w:tabs>
                <w:tab w:val="left" w:pos="851"/>
              </w:tabs>
              <w:rPr>
                <w:rFonts w:eastAsiaTheme="minorHAnsi" w:cstheme="minorBidi"/>
                <w:szCs w:val="22"/>
                <w:lang w:eastAsia="en-US"/>
              </w:rPr>
            </w:pPr>
          </w:p>
        </w:tc>
      </w:tr>
      <w:tr w:rsidR="00D05503" w:rsidRPr="003D75FB" w14:paraId="168AC306" w14:textId="77777777" w:rsidTr="00AF1169">
        <w:tc>
          <w:tcPr>
            <w:tcW w:w="6318" w:type="dxa"/>
          </w:tcPr>
          <w:p w14:paraId="69667014" w14:textId="46AE94C4" w:rsidR="00D05503" w:rsidRDefault="00D05503" w:rsidP="00D05503">
            <w:pPr>
              <w:pStyle w:val="ListParagraph0"/>
              <w:numPr>
                <w:ilvl w:val="0"/>
                <w:numId w:val="42"/>
              </w:numPr>
              <w:spacing w:after="40"/>
            </w:pPr>
            <w:r>
              <w:t xml:space="preserve">labelled </w:t>
            </w:r>
            <w:r w:rsidR="00706241">
              <w:t>images with</w:t>
            </w:r>
            <w:r>
              <w:t xml:space="preserve"> clear headings and titles?</w:t>
            </w:r>
          </w:p>
        </w:tc>
        <w:tc>
          <w:tcPr>
            <w:tcW w:w="1407" w:type="dxa"/>
          </w:tcPr>
          <w:p w14:paraId="19E69FF6" w14:textId="77777777" w:rsidR="00D05503" w:rsidRPr="003D75FB" w:rsidRDefault="00D05503" w:rsidP="00AF1169">
            <w:pPr>
              <w:widowControl w:val="0"/>
              <w:tabs>
                <w:tab w:val="left" w:pos="510"/>
              </w:tabs>
              <w:rPr>
                <w:color w:val="000000" w:themeColor="text1"/>
                <w:szCs w:val="18"/>
                <w:lang w:eastAsia="en-US"/>
              </w:rPr>
            </w:pPr>
          </w:p>
        </w:tc>
        <w:tc>
          <w:tcPr>
            <w:tcW w:w="1336" w:type="dxa"/>
          </w:tcPr>
          <w:p w14:paraId="3F93720A" w14:textId="77777777" w:rsidR="00D05503" w:rsidRPr="003D75FB" w:rsidRDefault="00D05503" w:rsidP="00AF1169">
            <w:pPr>
              <w:tabs>
                <w:tab w:val="left" w:pos="851"/>
              </w:tabs>
              <w:rPr>
                <w:rFonts w:eastAsiaTheme="minorHAnsi" w:cstheme="minorBidi"/>
                <w:szCs w:val="22"/>
                <w:lang w:eastAsia="en-US"/>
              </w:rPr>
            </w:pPr>
          </w:p>
        </w:tc>
      </w:tr>
    </w:tbl>
    <w:p w14:paraId="098E2625" w14:textId="682E35A4" w:rsidR="001B3E0F" w:rsidRDefault="001B3E0F" w:rsidP="00D05503">
      <w:pPr>
        <w:pStyle w:val="Heading2"/>
      </w:pPr>
    </w:p>
    <w:sectPr w:rsidR="001B3E0F" w:rsidSect="003B008A">
      <w:footerReference w:type="default" r:id="rId33"/>
      <w:pgSz w:w="11907" w:h="16840" w:code="9"/>
      <w:pgMar w:top="1134" w:right="1418" w:bottom="1701" w:left="1418" w:header="567" w:footer="284" w:gutter="0"/>
      <w:cols w:space="720"/>
      <w:formProt w:val="0"/>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5EE1837" w14:textId="77777777" w:rsidR="006E6C3C" w:rsidRDefault="006E6C3C">
      <w:r>
        <w:separator/>
      </w:r>
    </w:p>
    <w:p w14:paraId="6A23C554" w14:textId="77777777" w:rsidR="006E6C3C" w:rsidRDefault="006E6C3C"/>
  </w:endnote>
  <w:endnote w:type="continuationSeparator" w:id="0">
    <w:p w14:paraId="758CDA10" w14:textId="77777777" w:rsidR="006E6C3C" w:rsidRDefault="006E6C3C">
      <w:r>
        <w:continuationSeparator/>
      </w:r>
    </w:p>
    <w:p w14:paraId="37967E64" w14:textId="77777777" w:rsidR="006E6C3C" w:rsidRDefault="006E6C3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950" w:type="pct"/>
      <w:tblInd w:w="-851" w:type="dxa"/>
      <w:tblLayout w:type="fixed"/>
      <w:tblCellMar>
        <w:left w:w="0" w:type="dxa"/>
        <w:right w:w="0" w:type="dxa"/>
      </w:tblCellMar>
      <w:tblLook w:val="0600" w:firstRow="0" w:lastRow="0" w:firstColumn="0" w:lastColumn="0" w:noHBand="1" w:noVBand="1"/>
    </w:tblPr>
    <w:tblGrid>
      <w:gridCol w:w="4510"/>
      <w:gridCol w:w="6284"/>
    </w:tblGrid>
    <w:tr w:rsidR="006E6C3C" w:rsidRPr="007165FF" w14:paraId="6D9CBEBE" w14:textId="77777777" w:rsidTr="0093255E">
      <w:tc>
        <w:tcPr>
          <w:tcW w:w="2089" w:type="pct"/>
          <w:noWrap/>
          <w:tcMar>
            <w:left w:w="0" w:type="dxa"/>
            <w:right w:w="0" w:type="dxa"/>
          </w:tcMar>
        </w:tcPr>
        <w:sdt>
          <w:sdtPr>
            <w:alias w:val="Title"/>
            <w:tag w:val=""/>
            <w:id w:val="648637358"/>
            <w:placeholder>
              <w:docPart w:val="675015BA12D3448E8B369B1D7BF54086"/>
            </w:placeholder>
            <w:dataBinding w:prefixMappings="xmlns:ns0='http://purl.org/dc/elements/1.1/' xmlns:ns1='http://schemas.openxmlformats.org/package/2006/metadata/core-properties' " w:xpath="/ns1:coreProperties[1]/ns0:title[1]" w:storeItemID="{6C3C8BC8-F283-45AE-878A-BAB7291924A1}"/>
            <w:text/>
          </w:sdtPr>
          <w:sdtContent>
            <w:p w14:paraId="79CCAEB7" w14:textId="7D7549DC" w:rsidR="006E6C3C" w:rsidRDefault="006E6C3C" w:rsidP="0093255E">
              <w:pPr>
                <w:pStyle w:val="Footer"/>
              </w:pPr>
              <w:r>
                <w:t>Investigating natural hazards: Student booklet</w:t>
              </w:r>
            </w:p>
          </w:sdtContent>
        </w:sdt>
        <w:p w14:paraId="3C579E30" w14:textId="1250D388" w:rsidR="006E6C3C" w:rsidRPr="00FD561F" w:rsidRDefault="006E6C3C" w:rsidP="0093255E">
          <w:pPr>
            <w:pStyle w:val="footersubtitle"/>
            <w:tabs>
              <w:tab w:val="left" w:pos="1250"/>
            </w:tabs>
          </w:pPr>
          <w:sdt>
            <w:sdtPr>
              <w:alias w:val="Subtitle"/>
              <w:tag w:val="Subtitle"/>
              <w:id w:val="1138460092"/>
              <w:placeholder>
                <w:docPart w:val="F3A85EACFF8346B1BE806E2FDE52E9E6"/>
              </w:placeholder>
              <w:dataBinding w:prefixMappings="xmlns:ns0='http://purl.org/dc/elements/1.1/' xmlns:ns1='http://schemas.openxmlformats.org/package/2006/metadata/core-properties' " w:xpath="/ns1:coreProperties[1]/ns0:subject[1]" w:storeItemID="{6C3C8BC8-F283-45AE-878A-BAB7291924A1}"/>
              <w:text/>
            </w:sdtPr>
            <w:sdtContent>
              <w:r>
                <w:t>Year 5 Geography</w:t>
              </w:r>
            </w:sdtContent>
          </w:sdt>
          <w:r>
            <w:tab/>
          </w:r>
        </w:p>
      </w:tc>
      <w:tc>
        <w:tcPr>
          <w:tcW w:w="2911" w:type="pct"/>
        </w:tcPr>
        <w:p w14:paraId="085C6D16" w14:textId="77777777" w:rsidR="006E6C3C" w:rsidRDefault="006E6C3C" w:rsidP="0093255E">
          <w:pPr>
            <w:pStyle w:val="Footer"/>
            <w:ind w:left="284"/>
            <w:jc w:val="right"/>
            <w:rPr>
              <w:rFonts w:eastAsia="SimSun"/>
            </w:rPr>
          </w:pPr>
          <w:r w:rsidRPr="0055152A">
            <w:rPr>
              <w:rFonts w:eastAsia="SimSun"/>
            </w:rPr>
            <w:t>Queensland Curriculum &amp; Assessment Authority</w:t>
          </w:r>
        </w:p>
        <w:p w14:paraId="5CD189B5" w14:textId="77777777" w:rsidR="006E6C3C" w:rsidRPr="000F044B" w:rsidRDefault="006E6C3C" w:rsidP="0093255E">
          <w:pPr>
            <w:pStyle w:val="footersubtitle"/>
            <w:jc w:val="right"/>
            <w:rPr>
              <w:rStyle w:val="Footerbold"/>
              <w:b w:val="0"/>
              <w:color w:val="6F7378" w:themeColor="background2" w:themeShade="80"/>
            </w:rPr>
          </w:pPr>
          <w:sdt>
            <w:sdtPr>
              <w:rPr>
                <w:b/>
                <w:color w:val="00948D"/>
              </w:rPr>
              <w:alias w:val="Publication Date"/>
              <w:tag w:val=""/>
              <w:id w:val="-657851979"/>
              <w:placeholder>
                <w:docPart w:val="F2E381EB3C44430A8325236F0FC3A4CF"/>
              </w:placeholder>
              <w:showingPlcHdr/>
              <w:dataBinding w:prefixMappings="xmlns:ns0='http://schemas.microsoft.com/office/2006/coverPageProps' " w:xpath="/ns0:CoverPageProperties[1]/ns0:PublishDate[1]" w:storeItemID="{55AF091B-3C7A-41E3-B477-F2FDAA23CFDA}"/>
              <w:date w:fullDate="2013-06-25T00:00:00Z">
                <w:dateFormat w:val="MMMM yyyy"/>
                <w:lid w:val="en-AU"/>
                <w:storeMappedDataAs w:val="dateTime"/>
                <w:calendar w:val="gregorian"/>
              </w:date>
            </w:sdtPr>
            <w:sdtEndPr>
              <w:rPr>
                <w:b w:val="0"/>
                <w:color w:val="6F7378" w:themeColor="background2" w:themeShade="80"/>
              </w:rPr>
            </w:sdtEndPr>
            <w:sdtContent>
              <w:r w:rsidRPr="000F044B">
                <w:rPr>
                  <w:shd w:val="clear" w:color="auto" w:fill="F7EA9F"/>
                </w:rPr>
                <w:t>[Publish Date]</w:t>
              </w:r>
            </w:sdtContent>
          </w:sdt>
          <w:r w:rsidRPr="000F044B">
            <w:t xml:space="preserve"> </w:t>
          </w:r>
        </w:p>
      </w:tc>
    </w:tr>
    <w:tr w:rsidR="006E6C3C" w:rsidRPr="007165FF" w14:paraId="26913E00" w14:textId="77777777" w:rsidTr="0093255E">
      <w:tc>
        <w:tcPr>
          <w:tcW w:w="5000" w:type="pct"/>
          <w:gridSpan w:val="2"/>
          <w:noWrap/>
          <w:tcMar>
            <w:left w:w="0" w:type="dxa"/>
            <w:right w:w="0" w:type="dxa"/>
          </w:tcMar>
          <w:vAlign w:val="center"/>
        </w:tcPr>
        <w:sdt>
          <w:sdtPr>
            <w:id w:val="214328414"/>
            <w:docPartObj>
              <w:docPartGallery w:val="Page Numbers (Top of Page)"/>
              <w:docPartUnique/>
            </w:docPartObj>
          </w:sdtPr>
          <w:sdtContent>
            <w:p w14:paraId="314E5EA2" w14:textId="77777777" w:rsidR="006E6C3C" w:rsidRPr="00914504" w:rsidRDefault="006E6C3C" w:rsidP="0093255E">
              <w:pPr>
                <w:pStyle w:val="Footer"/>
                <w:ind w:left="284"/>
                <w:jc w:val="center"/>
                <w:rPr>
                  <w:rStyle w:val="Footerbold"/>
                  <w:b/>
                  <w:color w:val="auto"/>
                  <w:sz w:val="21"/>
                </w:rPr>
              </w:pPr>
              <w:r w:rsidRPr="00914504">
                <w:rPr>
                  <w:b w:val="0"/>
                  <w:color w:val="000000" w:themeColor="text1"/>
                </w:rPr>
                <w:t>Page</w:t>
              </w:r>
              <w:r w:rsidRPr="00914504">
                <w:rPr>
                  <w:color w:val="000000" w:themeColor="text1"/>
                </w:rPr>
                <w:t xml:space="preserve"> </w:t>
              </w:r>
              <w:r w:rsidRPr="00A453C6">
                <w:rPr>
                  <w:color w:val="000000" w:themeColor="text1"/>
                  <w:sz w:val="24"/>
                  <w:szCs w:val="24"/>
                </w:rPr>
                <w:fldChar w:fldCharType="begin"/>
              </w:r>
              <w:r w:rsidRPr="00A453C6">
                <w:rPr>
                  <w:color w:val="000000" w:themeColor="text1"/>
                </w:rPr>
                <w:instrText xml:space="preserve"> PAGE </w:instrText>
              </w:r>
              <w:r w:rsidRPr="00A453C6">
                <w:rPr>
                  <w:color w:val="000000" w:themeColor="text1"/>
                  <w:sz w:val="24"/>
                  <w:szCs w:val="24"/>
                </w:rPr>
                <w:fldChar w:fldCharType="separate"/>
              </w:r>
              <w:r>
                <w:rPr>
                  <w:noProof/>
                  <w:color w:val="000000" w:themeColor="text1"/>
                </w:rPr>
                <w:t>2</w:t>
              </w:r>
              <w:r w:rsidRPr="00A453C6">
                <w:rPr>
                  <w:color w:val="000000" w:themeColor="text1"/>
                  <w:sz w:val="24"/>
                  <w:szCs w:val="24"/>
                </w:rPr>
                <w:fldChar w:fldCharType="end"/>
              </w:r>
              <w:r w:rsidRPr="00222DE4">
                <w:rPr>
                  <w:color w:val="000000" w:themeColor="text1"/>
                </w:rPr>
                <w:t xml:space="preserve"> </w:t>
              </w:r>
              <w:r w:rsidRPr="00914504">
                <w:rPr>
                  <w:b w:val="0"/>
                  <w:color w:val="000000" w:themeColor="text1"/>
                </w:rPr>
                <w:t xml:space="preserve">of </w:t>
              </w:r>
              <w:r w:rsidRPr="00914504">
                <w:rPr>
                  <w:b w:val="0"/>
                  <w:color w:val="000000" w:themeColor="text1"/>
                  <w:sz w:val="24"/>
                  <w:szCs w:val="24"/>
                </w:rPr>
                <w:fldChar w:fldCharType="begin"/>
              </w:r>
              <w:r w:rsidRPr="00914504">
                <w:rPr>
                  <w:b w:val="0"/>
                  <w:color w:val="000000" w:themeColor="text1"/>
                </w:rPr>
                <w:instrText xml:space="preserve"> NUMPAGES  </w:instrText>
              </w:r>
              <w:r w:rsidRPr="00914504">
                <w:rPr>
                  <w:b w:val="0"/>
                  <w:color w:val="000000" w:themeColor="text1"/>
                  <w:sz w:val="24"/>
                  <w:szCs w:val="24"/>
                </w:rPr>
                <w:fldChar w:fldCharType="separate"/>
              </w:r>
              <w:r w:rsidR="00DF7CA1">
                <w:rPr>
                  <w:b w:val="0"/>
                  <w:noProof/>
                  <w:color w:val="000000" w:themeColor="text1"/>
                </w:rPr>
                <w:t>10</w:t>
              </w:r>
              <w:r w:rsidRPr="00914504">
                <w:rPr>
                  <w:b w:val="0"/>
                  <w:color w:val="000000" w:themeColor="text1"/>
                  <w:sz w:val="24"/>
                  <w:szCs w:val="24"/>
                </w:rPr>
                <w:fldChar w:fldCharType="end"/>
              </w:r>
            </w:p>
          </w:sdtContent>
        </w:sdt>
      </w:tc>
    </w:tr>
  </w:tbl>
  <w:p w14:paraId="2D0454FA" w14:textId="77777777" w:rsidR="006E6C3C" w:rsidRPr="0085726A" w:rsidRDefault="006E6C3C" w:rsidP="0085726A">
    <w:pPr>
      <w:pStyle w:val="Smallspac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8C8D8A" w14:textId="77777777" w:rsidR="006E6C3C" w:rsidRDefault="006E6C3C">
    <w:pPr>
      <w:pStyle w:val="Footer"/>
    </w:pPr>
    <w:r>
      <w:rPr>
        <w:noProof/>
      </w:rPr>
      <mc:AlternateContent>
        <mc:Choice Requires="wps">
          <w:drawing>
            <wp:anchor distT="0" distB="0" distL="114300" distR="114300" simplePos="0" relativeHeight="251660288" behindDoc="0" locked="0" layoutInCell="1" allowOverlap="1" wp14:anchorId="54E4E050" wp14:editId="6B7E3E3E">
              <wp:simplePos x="0" y="0"/>
              <wp:positionH relativeFrom="page">
                <wp:posOffset>6568109</wp:posOffset>
              </wp:positionH>
              <wp:positionV relativeFrom="page">
                <wp:posOffset>9206230</wp:posOffset>
              </wp:positionV>
              <wp:extent cx="1663065" cy="330835"/>
              <wp:effectExtent l="0" t="0" r="0" b="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1663065" cy="330835"/>
                      </a:xfrm>
                      <a:prstGeom prst="rect">
                        <a:avLst/>
                      </a:prstGeom>
                      <a:noFill/>
                      <a:ln w="9525">
                        <a:noFill/>
                        <a:miter lim="800000"/>
                        <a:headEnd/>
                        <a:tailEnd/>
                      </a:ln>
                    </wps:spPr>
                    <wps:txbx>
                      <w:txbxContent>
                        <w:p w14:paraId="622479FB" w14:textId="315C1C90" w:rsidR="006E6C3C" w:rsidRDefault="006E6C3C" w:rsidP="00A62E55">
                          <w:pPr>
                            <w:pStyle w:val="ID"/>
                          </w:pPr>
                          <w:sdt>
                            <w:sdtPr>
                              <w:alias w:val="Category"/>
                              <w:tag w:val=""/>
                              <w:id w:val="1200273956"/>
                              <w:dataBinding w:prefixMappings="xmlns:ns0='http://purl.org/dc/elements/1.1/' xmlns:ns1='http://schemas.openxmlformats.org/package/2006/metadata/core-properties' " w:xpath="/ns1:coreProperties[1]/ns1:category[1]" w:storeItemID="{6C3C8BC8-F283-45AE-878A-BAB7291924A1}"/>
                              <w:text/>
                            </w:sdtPr>
                            <w:sdtContent>
                              <w:r>
                                <w:t>14631</w:t>
                              </w:r>
                            </w:sdtContent>
                          </w:sdt>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0" type="#_x0000_t202" style="position:absolute;margin-left:517.15pt;margin-top:724.9pt;width:130.95pt;height:26.05pt;rotation:-90;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" filled="f" stroked="f">
              <v:textbox>
                <w:txbxContent>
                  <w:p w14:paraId="622479FB" w14:textId="315C1C90" w:rsidR="00051802" w:rsidRDefault="00051802" w:rsidP="00A62E55">
                    <w:pPr>
                      <w:pStyle w:val="ID"/>
                    </w:pPr>
                    <w:sdt>
                      <w:sdtPr>
                        <w:alias w:val="Category"/>
                        <w:tag w:val=""/>
                        <w:id w:val="1200273956"/>
                        <w:dataBinding w:prefixMappings="xmlns:ns0='http://purl.org/dc/elements/1.1/' xmlns:ns1='http://schemas.openxmlformats.org/package/2006/metadata/core-properties' " w:xpath="/ns1:coreProperties[1]/ns1:category[1]" w:storeItemID="{6C3C8BC8-F283-45AE-878A-BAB7291924A1}"/>
                        <w:text/>
                      </w:sdtPr>
                      <w:sdtContent>
                        <w:r>
                          <w:t>14631</w:t>
                        </w:r>
                      </w:sdtContent>
                    </w:sdt>
                  </w:p>
                </w:txbxContent>
              </v:textbox>
              <w10:wrap anchorx="page" anchory="page"/>
            </v:shape>
          </w:pict>
        </mc:Fallback>
      </mc:AlternateContent>
    </w:r>
    <w:r>
      <w:rPr>
        <w:noProof/>
      </w:rPr>
      <w:drawing>
        <wp:anchor distT="0" distB="0" distL="114300" distR="114300" simplePos="0" relativeHeight="251658240" behindDoc="1" locked="0" layoutInCell="1" allowOverlap="1" wp14:anchorId="6526C0EA" wp14:editId="1AC3BC88">
          <wp:simplePos x="898543" y="9297281"/>
          <wp:positionH relativeFrom="page">
            <wp:align>left</wp:align>
          </wp:positionH>
          <wp:positionV relativeFrom="page">
            <wp:align>bottom</wp:align>
          </wp:positionV>
          <wp:extent cx="7574400" cy="11268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CAA_A4_namestyles_col_RGB for word_A4 portrait.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74400" cy="1126800"/>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900" w:type="pct"/>
      <w:tblInd w:w="-851" w:type="dxa"/>
      <w:tblBorders>
        <w:top w:val="single" w:sz="4" w:space="0" w:color="E6E7E8" w:themeColor="background2"/>
        <w:left w:val="single" w:sz="4" w:space="0" w:color="E6E7E8" w:themeColor="background2"/>
        <w:bottom w:val="single" w:sz="4" w:space="0" w:color="E6E7E8" w:themeColor="background2"/>
        <w:right w:val="single" w:sz="4" w:space="0" w:color="E6E7E8" w:themeColor="background2"/>
        <w:insideH w:val="single" w:sz="4" w:space="0" w:color="E6E7E8" w:themeColor="background2"/>
        <w:insideV w:val="single" w:sz="4" w:space="0" w:color="E6E7E8" w:themeColor="background2"/>
      </w:tblBorders>
      <w:tblLayout w:type="fixed"/>
      <w:tblCellMar>
        <w:top w:w="170" w:type="dxa"/>
        <w:left w:w="0" w:type="dxa"/>
        <w:right w:w="0" w:type="dxa"/>
      </w:tblCellMar>
      <w:tblLook w:val="0600" w:firstRow="0" w:lastRow="0" w:firstColumn="0" w:lastColumn="0" w:noHBand="1" w:noVBand="1"/>
    </w:tblPr>
    <w:tblGrid>
      <w:gridCol w:w="3136"/>
      <w:gridCol w:w="4837"/>
      <w:gridCol w:w="3132"/>
    </w:tblGrid>
    <w:tr w:rsidR="006E6C3C" w:rsidRPr="007165FF" w14:paraId="1CDE27AD" w14:textId="77777777" w:rsidTr="00A62E55">
      <w:trPr>
        <w:trHeight w:val="567"/>
      </w:trPr>
      <w:tc>
        <w:tcPr>
          <w:tcW w:w="1412" w:type="pct"/>
          <w:noWrap/>
          <w:tcMar>
            <w:left w:w="170" w:type="dxa"/>
            <w:right w:w="0" w:type="dxa"/>
          </w:tcMar>
        </w:tcPr>
        <w:p w14:paraId="6B1293B7" w14:textId="77777777" w:rsidR="006E6C3C" w:rsidRPr="004C49F2" w:rsidRDefault="006E6C3C" w:rsidP="00A62E55">
          <w:pPr>
            <w:pStyle w:val="Footer"/>
            <w:rPr>
              <w:rStyle w:val="Footerbold"/>
              <w:b/>
              <w:color w:val="1E1E1E"/>
            </w:rPr>
          </w:pPr>
          <w:r w:rsidRPr="004C49F2">
            <w:rPr>
              <w:rStyle w:val="Footerbold"/>
              <w:b/>
              <w:color w:val="1E1E1E"/>
            </w:rPr>
            <w:t>Australian Curriculum</w:t>
          </w:r>
        </w:p>
        <w:p w14:paraId="42B9B1D1" w14:textId="51559E97" w:rsidR="006E6C3C" w:rsidRPr="000F044B" w:rsidRDefault="006E6C3C" w:rsidP="00F00445">
          <w:pPr>
            <w:pStyle w:val="footersubtitle"/>
            <w:rPr>
              <w:rStyle w:val="Footerbold"/>
              <w:b w:val="0"/>
              <w:color w:val="6F7378" w:themeColor="background2" w:themeShade="80"/>
            </w:rPr>
          </w:pPr>
          <w:r>
            <w:rPr>
              <w:rStyle w:val="Footerbold"/>
              <w:b w:val="0"/>
              <w:color w:val="6F7378" w:themeColor="background2" w:themeShade="80"/>
            </w:rPr>
            <w:t xml:space="preserve">Year </w:t>
          </w:r>
          <w:sdt>
            <w:sdtPr>
              <w:alias w:val="Year"/>
              <w:tag w:val=""/>
              <w:id w:val="-484014457"/>
              <w:dataBinding w:prefixMappings="xmlns:ns0='http://schemas.microsoft.com/office/2006/coverPageProps' " w:xpath="/ns0:CoverPageProperties[1]/ns0:CompanyFax[1]" w:storeItemID="{55AF091B-3C7A-41E3-B477-F2FDAA23CFDA}"/>
              <w:text/>
            </w:sdtPr>
            <w:sdtContent>
              <w:r>
                <w:t>5</w:t>
              </w:r>
            </w:sdtContent>
          </w:sdt>
          <w:r>
            <w:t xml:space="preserve"> Geography</w:t>
          </w:r>
        </w:p>
      </w:tc>
      <w:tc>
        <w:tcPr>
          <w:tcW w:w="2178" w:type="pct"/>
        </w:tcPr>
        <w:sdt>
          <w:sdtPr>
            <w:alias w:val="Assessment name"/>
            <w:tag w:val=""/>
            <w:id w:val="428775384"/>
            <w:dataBinding w:prefixMappings="xmlns:ns0='http://schemas.microsoft.com/office/2006/coverPageProps' " w:xpath="/ns0:CoverPageProperties[1]/ns0:CompanyPhone[1]" w:storeItemID="{55AF091B-3C7A-41E3-B477-F2FDAA23CFDA}"/>
            <w:text/>
          </w:sdtPr>
          <w:sdtContent>
            <w:p w14:paraId="68E76CC6" w14:textId="7841BD00" w:rsidR="006E6C3C" w:rsidRPr="00C8377D" w:rsidRDefault="006E6C3C" w:rsidP="00C8377D">
              <w:pPr>
                <w:pStyle w:val="Footer"/>
                <w:jc w:val="center"/>
              </w:pPr>
              <w:r>
                <w:t>Investigating natural hazards</w:t>
              </w:r>
            </w:p>
          </w:sdtContent>
        </w:sdt>
        <w:p w14:paraId="1144DD92" w14:textId="4085ADB3" w:rsidR="006E6C3C" w:rsidRPr="000F044B" w:rsidRDefault="006E6C3C" w:rsidP="001258D9">
          <w:pPr>
            <w:pStyle w:val="footersubtitle"/>
            <w:jc w:val="center"/>
            <w:rPr>
              <w:rStyle w:val="Footerbold"/>
              <w:b w:val="0"/>
              <w:color w:val="6F7378" w:themeColor="background2" w:themeShade="80"/>
            </w:rPr>
          </w:pPr>
          <w:sdt>
            <w:sdtPr>
              <w:rPr>
                <w:rStyle w:val="Footerbold"/>
                <w:b w:val="0"/>
                <w:color w:val="6F7378" w:themeColor="background2" w:themeShade="80"/>
              </w:rPr>
              <w:id w:val="-1476980743"/>
            </w:sdtPr>
            <w:sdtEndPr>
              <w:rPr>
                <w:rStyle w:val="Footerbold"/>
                <w:shd w:val="clear" w:color="auto" w:fill="F7EA9F" w:themeFill="accent6"/>
              </w:rPr>
            </w:sdtEndPr>
            <w:sdtContent>
              <w:r>
                <w:rPr>
                  <w:rStyle w:val="Footerbold"/>
                  <w:b w:val="0"/>
                  <w:color w:val="6F7378" w:themeColor="background2" w:themeShade="80"/>
                </w:rPr>
                <w:t>Unit</w:t>
              </w:r>
              <w:r w:rsidR="00F00445">
                <w:rPr>
                  <w:rStyle w:val="Footerbold"/>
                  <w:b w:val="0"/>
                  <w:color w:val="6F7378" w:themeColor="background2" w:themeShade="80"/>
                </w:rPr>
                <w:t xml:space="preserve"> 2</w:t>
              </w:r>
              <w:r>
                <w:rPr>
                  <w:rStyle w:val="Footerbold"/>
                  <w:b w:val="0"/>
                  <w:color w:val="6F7378" w:themeColor="background2" w:themeShade="80"/>
                </w:rPr>
                <w:t>: Investigating the impact of natural hazards</w:t>
              </w:r>
            </w:sdtContent>
          </w:sdt>
        </w:p>
      </w:tc>
      <w:tc>
        <w:tcPr>
          <w:tcW w:w="1410" w:type="pct"/>
          <w:tcMar>
            <w:right w:w="170" w:type="dxa"/>
          </w:tcMar>
        </w:tcPr>
        <w:p w14:paraId="19F4E443" w14:textId="77777777" w:rsidR="006E6C3C" w:rsidRPr="00F00445" w:rsidRDefault="006E6C3C" w:rsidP="00A62E55">
          <w:pPr>
            <w:pStyle w:val="Footer"/>
            <w:ind w:left="284"/>
            <w:jc w:val="right"/>
          </w:pPr>
          <w:r w:rsidRPr="00F00445">
            <w:t>Student booklet</w:t>
          </w:r>
        </w:p>
        <w:p w14:paraId="62E596FC" w14:textId="77777777" w:rsidR="006E6C3C" w:rsidRPr="000F044B" w:rsidRDefault="006E6C3C" w:rsidP="00A62E55">
          <w:pPr>
            <w:pStyle w:val="Footer"/>
            <w:ind w:left="284"/>
            <w:jc w:val="right"/>
            <w:rPr>
              <w:rStyle w:val="Footerbold"/>
              <w:b/>
              <w:color w:val="6F7378" w:themeColor="background2" w:themeShade="80"/>
            </w:rPr>
          </w:pPr>
        </w:p>
      </w:tc>
    </w:tr>
  </w:tbl>
  <w:p w14:paraId="11A4E16E" w14:textId="77777777" w:rsidR="006E6C3C" w:rsidRDefault="006E6C3C" w:rsidP="0085726A">
    <w:pPr>
      <w:pStyle w:val="Smallspace"/>
    </w:pPr>
  </w:p>
  <w:p w14:paraId="7D68FAAB" w14:textId="77777777" w:rsidR="006E6C3C" w:rsidRDefault="006E6C3C" w:rsidP="001002FB">
    <w:pPr>
      <w:pStyle w:val="Smallspac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50" w:type="pct"/>
      <w:tblInd w:w="-851" w:type="dxa"/>
      <w:tblBorders>
        <w:top w:val="single" w:sz="4" w:space="0" w:color="E6E7E8" w:themeColor="background2"/>
        <w:left w:val="single" w:sz="4" w:space="0" w:color="E6E7E8" w:themeColor="background2"/>
        <w:bottom w:val="single" w:sz="4" w:space="0" w:color="E6E7E8" w:themeColor="background2"/>
        <w:right w:val="single" w:sz="4" w:space="0" w:color="E6E7E8" w:themeColor="background2"/>
        <w:insideH w:val="single" w:sz="4" w:space="0" w:color="E6E7E8" w:themeColor="background2"/>
        <w:insideV w:val="single" w:sz="4" w:space="0" w:color="E6E7E8" w:themeColor="background2"/>
      </w:tblBorders>
      <w:tblLayout w:type="fixed"/>
      <w:tblCellMar>
        <w:top w:w="170" w:type="dxa"/>
        <w:left w:w="0" w:type="dxa"/>
        <w:right w:w="0" w:type="dxa"/>
      </w:tblCellMar>
      <w:tblLook w:val="0600" w:firstRow="0" w:lastRow="0" w:firstColumn="0" w:lastColumn="0" w:noHBand="1" w:noVBand="1"/>
    </w:tblPr>
    <w:tblGrid>
      <w:gridCol w:w="4459"/>
      <w:gridCol w:w="6880"/>
      <w:gridCol w:w="4297"/>
    </w:tblGrid>
    <w:tr w:rsidR="006E6C3C" w:rsidRPr="007165FF" w14:paraId="10B1E451" w14:textId="77777777" w:rsidTr="00CD3DE0">
      <w:trPr>
        <w:trHeight w:val="567"/>
      </w:trPr>
      <w:tc>
        <w:tcPr>
          <w:tcW w:w="1426" w:type="pct"/>
          <w:noWrap/>
          <w:tcMar>
            <w:left w:w="170" w:type="dxa"/>
            <w:right w:w="0" w:type="dxa"/>
          </w:tcMar>
        </w:tcPr>
        <w:p w14:paraId="23CC85AA" w14:textId="77777777" w:rsidR="006E6C3C" w:rsidRPr="004C49F2" w:rsidRDefault="006E6C3C" w:rsidP="00A62E55">
          <w:pPr>
            <w:pStyle w:val="Footer"/>
            <w:rPr>
              <w:rStyle w:val="Footerbold"/>
              <w:b/>
              <w:color w:val="1E1E1E"/>
            </w:rPr>
          </w:pPr>
          <w:r w:rsidRPr="004C49F2">
            <w:rPr>
              <w:rStyle w:val="Footerbold"/>
              <w:b/>
              <w:color w:val="1E1E1E"/>
            </w:rPr>
            <w:t>Australian Curriculum</w:t>
          </w:r>
        </w:p>
        <w:p w14:paraId="78309C20" w14:textId="4074163B" w:rsidR="006E6C3C" w:rsidRPr="000F044B" w:rsidRDefault="006E6C3C" w:rsidP="00F00445">
          <w:pPr>
            <w:pStyle w:val="footersubtitle"/>
            <w:rPr>
              <w:rStyle w:val="Footerbold"/>
              <w:b w:val="0"/>
              <w:color w:val="6F7378" w:themeColor="background2" w:themeShade="80"/>
            </w:rPr>
          </w:pPr>
          <w:r>
            <w:rPr>
              <w:rStyle w:val="Footerbold"/>
              <w:b w:val="0"/>
              <w:color w:val="6F7378" w:themeColor="background2" w:themeShade="80"/>
            </w:rPr>
            <w:t xml:space="preserve">Year </w:t>
          </w:r>
          <w:sdt>
            <w:sdtPr>
              <w:alias w:val="Year"/>
              <w:tag w:val=""/>
              <w:id w:val="-685060731"/>
              <w:dataBinding w:prefixMappings="xmlns:ns0='http://schemas.microsoft.com/office/2006/coverPageProps' " w:xpath="/ns0:CoverPageProperties[1]/ns0:CompanyFax[1]" w:storeItemID="{55AF091B-3C7A-41E3-B477-F2FDAA23CFDA}"/>
              <w:text/>
            </w:sdtPr>
            <w:sdtContent>
              <w:r>
                <w:t>5</w:t>
              </w:r>
            </w:sdtContent>
          </w:sdt>
          <w:r>
            <w:t xml:space="preserve"> Geography</w:t>
          </w:r>
        </w:p>
      </w:tc>
      <w:tc>
        <w:tcPr>
          <w:tcW w:w="2200" w:type="pct"/>
        </w:tcPr>
        <w:sdt>
          <w:sdtPr>
            <w:alias w:val="Assessment name"/>
            <w:tag w:val=""/>
            <w:id w:val="-1495326676"/>
            <w:dataBinding w:prefixMappings="xmlns:ns0='http://schemas.microsoft.com/office/2006/coverPageProps' " w:xpath="/ns0:CoverPageProperties[1]/ns0:CompanyPhone[1]" w:storeItemID="{55AF091B-3C7A-41E3-B477-F2FDAA23CFDA}"/>
            <w:text/>
          </w:sdtPr>
          <w:sdtContent>
            <w:p w14:paraId="7BE281DD" w14:textId="544A3DC2" w:rsidR="006E6C3C" w:rsidRPr="00C8377D" w:rsidRDefault="006E6C3C" w:rsidP="00C8377D">
              <w:pPr>
                <w:pStyle w:val="Footer"/>
                <w:jc w:val="center"/>
              </w:pPr>
              <w:r>
                <w:t>Investigating natural hazards</w:t>
              </w:r>
            </w:p>
          </w:sdtContent>
        </w:sdt>
        <w:p w14:paraId="3B9D006F" w14:textId="63659048" w:rsidR="006E6C3C" w:rsidRPr="000F044B" w:rsidRDefault="006E6C3C" w:rsidP="00A62E55">
          <w:pPr>
            <w:pStyle w:val="footersubtitle"/>
            <w:jc w:val="center"/>
            <w:rPr>
              <w:rStyle w:val="Footerbold"/>
              <w:b w:val="0"/>
              <w:color w:val="6F7378" w:themeColor="background2" w:themeShade="80"/>
            </w:rPr>
          </w:pPr>
          <w:sdt>
            <w:sdtPr>
              <w:rPr>
                <w:rStyle w:val="Footerbold"/>
                <w:b w:val="0"/>
                <w:color w:val="6F7378" w:themeColor="background2" w:themeShade="80"/>
              </w:rPr>
              <w:id w:val="2093969183"/>
            </w:sdtPr>
            <w:sdtEndPr>
              <w:rPr>
                <w:rStyle w:val="Footerbold"/>
                <w:shd w:val="clear" w:color="auto" w:fill="F7EA9F" w:themeFill="accent6"/>
              </w:rPr>
            </w:sdtEndPr>
            <w:sdtContent>
              <w:sdt>
                <w:sdtPr>
                  <w:rPr>
                    <w:rStyle w:val="Footerbold"/>
                    <w:b w:val="0"/>
                    <w:color w:val="6F7378" w:themeColor="background2" w:themeShade="80"/>
                  </w:rPr>
                  <w:id w:val="-354580859"/>
                </w:sdtPr>
                <w:sdtEndPr>
                  <w:rPr>
                    <w:rStyle w:val="Footerbold"/>
                    <w:shd w:val="clear" w:color="auto" w:fill="F7EA9F" w:themeFill="accent6"/>
                  </w:rPr>
                </w:sdtEndPr>
                <w:sdtContent>
                  <w:r>
                    <w:rPr>
                      <w:rStyle w:val="Footerbold"/>
                      <w:b w:val="0"/>
                      <w:color w:val="6F7378" w:themeColor="background2" w:themeShade="80"/>
                    </w:rPr>
                    <w:t>Unit</w:t>
                  </w:r>
                  <w:r w:rsidR="00F00445">
                    <w:rPr>
                      <w:rStyle w:val="Footerbold"/>
                      <w:b w:val="0"/>
                      <w:color w:val="6F7378" w:themeColor="background2" w:themeShade="80"/>
                    </w:rPr>
                    <w:t xml:space="preserve"> 2</w:t>
                  </w:r>
                  <w:r>
                    <w:rPr>
                      <w:rStyle w:val="Footerbold"/>
                      <w:b w:val="0"/>
                      <w:color w:val="6F7378" w:themeColor="background2" w:themeShade="80"/>
                    </w:rPr>
                    <w:t>: Investigating the impact of natural hazards</w:t>
                  </w:r>
                </w:sdtContent>
              </w:sdt>
            </w:sdtContent>
          </w:sdt>
        </w:p>
      </w:tc>
      <w:tc>
        <w:tcPr>
          <w:tcW w:w="1374" w:type="pct"/>
          <w:tcMar>
            <w:right w:w="170" w:type="dxa"/>
          </w:tcMar>
        </w:tcPr>
        <w:p w14:paraId="112673A0" w14:textId="77777777" w:rsidR="006E6C3C" w:rsidRDefault="006E6C3C" w:rsidP="00A62E55">
          <w:pPr>
            <w:pStyle w:val="Footer"/>
            <w:ind w:left="284"/>
            <w:jc w:val="right"/>
            <w:rPr>
              <w:rStyle w:val="Footerbold"/>
              <w:b/>
              <w:color w:val="6F7378" w:themeColor="background2" w:themeShade="80"/>
            </w:rPr>
          </w:pPr>
          <w:r w:rsidRPr="00F00445">
            <w:t>Student booklet</w:t>
          </w:r>
        </w:p>
        <w:p w14:paraId="0B2E77AD" w14:textId="77777777" w:rsidR="006E6C3C" w:rsidRPr="000F044B" w:rsidRDefault="006E6C3C" w:rsidP="00A62E55">
          <w:pPr>
            <w:pStyle w:val="Footer"/>
            <w:ind w:left="284"/>
            <w:jc w:val="right"/>
            <w:rPr>
              <w:rStyle w:val="Footerbold"/>
              <w:b/>
              <w:color w:val="6F7378" w:themeColor="background2" w:themeShade="80"/>
            </w:rPr>
          </w:pPr>
        </w:p>
      </w:tc>
    </w:tr>
  </w:tbl>
  <w:p w14:paraId="1390C14F" w14:textId="77777777" w:rsidR="006E6C3C" w:rsidRDefault="006E6C3C" w:rsidP="0085726A">
    <w:pPr>
      <w:pStyle w:val="Smallspace"/>
    </w:pPr>
  </w:p>
  <w:p w14:paraId="3354AAEC" w14:textId="77777777" w:rsidR="006E6C3C" w:rsidRDefault="006E6C3C" w:rsidP="001002FB">
    <w:pPr>
      <w:pStyle w:val="Smallspace"/>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950" w:type="pct"/>
      <w:tblInd w:w="-851" w:type="dxa"/>
      <w:tblBorders>
        <w:top w:val="single" w:sz="4" w:space="0" w:color="E6E7E8" w:themeColor="background2"/>
        <w:left w:val="single" w:sz="4" w:space="0" w:color="E6E7E8" w:themeColor="background2"/>
        <w:bottom w:val="single" w:sz="4" w:space="0" w:color="E6E7E8" w:themeColor="background2"/>
        <w:right w:val="single" w:sz="4" w:space="0" w:color="E6E7E8" w:themeColor="background2"/>
        <w:insideH w:val="single" w:sz="4" w:space="0" w:color="E6E7E8" w:themeColor="background2"/>
        <w:insideV w:val="single" w:sz="4" w:space="0" w:color="E6E7E8" w:themeColor="background2"/>
      </w:tblBorders>
      <w:tblLayout w:type="fixed"/>
      <w:tblCellMar>
        <w:top w:w="170" w:type="dxa"/>
        <w:left w:w="0" w:type="dxa"/>
        <w:right w:w="0" w:type="dxa"/>
      </w:tblCellMar>
      <w:tblLook w:val="0600" w:firstRow="0" w:lastRow="0" w:firstColumn="0" w:lastColumn="0" w:noHBand="1" w:noVBand="1"/>
    </w:tblPr>
    <w:tblGrid>
      <w:gridCol w:w="3194"/>
      <w:gridCol w:w="4928"/>
      <w:gridCol w:w="3077"/>
    </w:tblGrid>
    <w:tr w:rsidR="006E6C3C" w:rsidRPr="007165FF" w14:paraId="3EC3D905" w14:textId="77777777" w:rsidTr="00D05503">
      <w:trPr>
        <w:trHeight w:val="567"/>
      </w:trPr>
      <w:tc>
        <w:tcPr>
          <w:tcW w:w="1426" w:type="pct"/>
          <w:noWrap/>
          <w:tcMar>
            <w:left w:w="170" w:type="dxa"/>
            <w:right w:w="0" w:type="dxa"/>
          </w:tcMar>
        </w:tcPr>
        <w:p w14:paraId="3ED270F6" w14:textId="77777777" w:rsidR="006E6C3C" w:rsidRPr="004C49F2" w:rsidRDefault="006E6C3C" w:rsidP="00A62E55">
          <w:pPr>
            <w:pStyle w:val="Footer"/>
            <w:rPr>
              <w:rStyle w:val="Footerbold"/>
              <w:b/>
              <w:color w:val="1E1E1E"/>
            </w:rPr>
          </w:pPr>
          <w:r w:rsidRPr="004C49F2">
            <w:rPr>
              <w:rStyle w:val="Footerbold"/>
              <w:b/>
              <w:color w:val="1E1E1E"/>
            </w:rPr>
            <w:t>Australian Curriculum</w:t>
          </w:r>
        </w:p>
        <w:p w14:paraId="2A445E71" w14:textId="3327DB4E" w:rsidR="006E6C3C" w:rsidRPr="000F044B" w:rsidRDefault="006E6C3C" w:rsidP="00F00445">
          <w:pPr>
            <w:pStyle w:val="footersubtitle"/>
            <w:rPr>
              <w:rStyle w:val="Footerbold"/>
              <w:b w:val="0"/>
              <w:color w:val="6F7378" w:themeColor="background2" w:themeShade="80"/>
            </w:rPr>
          </w:pPr>
          <w:r>
            <w:rPr>
              <w:rStyle w:val="Footerbold"/>
              <w:b w:val="0"/>
              <w:color w:val="6F7378" w:themeColor="background2" w:themeShade="80"/>
            </w:rPr>
            <w:t xml:space="preserve">Year </w:t>
          </w:r>
          <w:sdt>
            <w:sdtPr>
              <w:alias w:val="Year"/>
              <w:tag w:val=""/>
              <w:id w:val="1037468420"/>
              <w:dataBinding w:prefixMappings="xmlns:ns0='http://schemas.microsoft.com/office/2006/coverPageProps' " w:xpath="/ns0:CoverPageProperties[1]/ns0:CompanyFax[1]" w:storeItemID="{55AF091B-3C7A-41E3-B477-F2FDAA23CFDA}"/>
              <w:text/>
            </w:sdtPr>
            <w:sdtContent>
              <w:r>
                <w:t>5</w:t>
              </w:r>
            </w:sdtContent>
          </w:sdt>
          <w:r>
            <w:t xml:space="preserve"> Geography</w:t>
          </w:r>
        </w:p>
      </w:tc>
      <w:tc>
        <w:tcPr>
          <w:tcW w:w="2200" w:type="pct"/>
        </w:tcPr>
        <w:sdt>
          <w:sdtPr>
            <w:alias w:val="Assessment name"/>
            <w:tag w:val=""/>
            <w:id w:val="523674905"/>
            <w:dataBinding w:prefixMappings="xmlns:ns0='http://schemas.microsoft.com/office/2006/coverPageProps' " w:xpath="/ns0:CoverPageProperties[1]/ns0:CompanyPhone[1]" w:storeItemID="{55AF091B-3C7A-41E3-B477-F2FDAA23CFDA}"/>
            <w:text/>
          </w:sdtPr>
          <w:sdtContent>
            <w:p w14:paraId="1BE7DD0F" w14:textId="3260F997" w:rsidR="006E6C3C" w:rsidRPr="00C8377D" w:rsidRDefault="006E6C3C" w:rsidP="00C8377D">
              <w:pPr>
                <w:pStyle w:val="Footer"/>
                <w:jc w:val="center"/>
              </w:pPr>
              <w:r>
                <w:t>Investigating natural hazards</w:t>
              </w:r>
            </w:p>
          </w:sdtContent>
        </w:sdt>
        <w:p w14:paraId="29185148" w14:textId="4A5CF558" w:rsidR="006E6C3C" w:rsidRPr="000F044B" w:rsidRDefault="006E6C3C" w:rsidP="00A62E55">
          <w:pPr>
            <w:pStyle w:val="footersubtitle"/>
            <w:jc w:val="center"/>
            <w:rPr>
              <w:rStyle w:val="Footerbold"/>
              <w:b w:val="0"/>
              <w:color w:val="6F7378" w:themeColor="background2" w:themeShade="80"/>
            </w:rPr>
          </w:pPr>
          <w:sdt>
            <w:sdtPr>
              <w:rPr>
                <w:rStyle w:val="Footerbold"/>
                <w:b w:val="0"/>
                <w:color w:val="6F7378" w:themeColor="background2" w:themeShade="80"/>
              </w:rPr>
              <w:id w:val="579873533"/>
            </w:sdtPr>
            <w:sdtEndPr>
              <w:rPr>
                <w:rStyle w:val="Footerbold"/>
                <w:shd w:val="clear" w:color="auto" w:fill="F7EA9F" w:themeFill="accent6"/>
              </w:rPr>
            </w:sdtEndPr>
            <w:sdtContent>
              <w:sdt>
                <w:sdtPr>
                  <w:rPr>
                    <w:rStyle w:val="Footerbold"/>
                    <w:b w:val="0"/>
                    <w:color w:val="6F7378" w:themeColor="background2" w:themeShade="80"/>
                  </w:rPr>
                  <w:id w:val="1453527293"/>
                </w:sdtPr>
                <w:sdtEndPr>
                  <w:rPr>
                    <w:rStyle w:val="Footerbold"/>
                    <w:shd w:val="clear" w:color="auto" w:fill="F7EA9F" w:themeFill="accent6"/>
                  </w:rPr>
                </w:sdtEndPr>
                <w:sdtContent>
                  <w:r>
                    <w:rPr>
                      <w:rStyle w:val="Footerbold"/>
                      <w:b w:val="0"/>
                      <w:color w:val="6F7378" w:themeColor="background2" w:themeShade="80"/>
                    </w:rPr>
                    <w:t>Unit</w:t>
                  </w:r>
                  <w:r w:rsidR="00F00445">
                    <w:rPr>
                      <w:rStyle w:val="Footerbold"/>
                      <w:b w:val="0"/>
                      <w:color w:val="6F7378" w:themeColor="background2" w:themeShade="80"/>
                    </w:rPr>
                    <w:t xml:space="preserve"> 2</w:t>
                  </w:r>
                  <w:r>
                    <w:rPr>
                      <w:rStyle w:val="Footerbold"/>
                      <w:b w:val="0"/>
                      <w:color w:val="6F7378" w:themeColor="background2" w:themeShade="80"/>
                    </w:rPr>
                    <w:t>: Investigating the impact of natural hazards</w:t>
                  </w:r>
                </w:sdtContent>
              </w:sdt>
            </w:sdtContent>
          </w:sdt>
        </w:p>
      </w:tc>
      <w:tc>
        <w:tcPr>
          <w:tcW w:w="1374" w:type="pct"/>
          <w:tcMar>
            <w:right w:w="170" w:type="dxa"/>
          </w:tcMar>
        </w:tcPr>
        <w:p w14:paraId="24F2FFEA" w14:textId="77777777" w:rsidR="006E6C3C" w:rsidRPr="00F00445" w:rsidRDefault="006E6C3C" w:rsidP="00A62E55">
          <w:pPr>
            <w:pStyle w:val="Footer"/>
            <w:ind w:left="284"/>
            <w:jc w:val="right"/>
          </w:pPr>
          <w:r w:rsidRPr="00F00445">
            <w:t>Student booklet</w:t>
          </w:r>
        </w:p>
        <w:p w14:paraId="195075CC" w14:textId="77777777" w:rsidR="006E6C3C" w:rsidRPr="000F044B" w:rsidRDefault="006E6C3C" w:rsidP="00A62E55">
          <w:pPr>
            <w:pStyle w:val="Footer"/>
            <w:ind w:left="284"/>
            <w:jc w:val="right"/>
            <w:rPr>
              <w:rStyle w:val="Footerbold"/>
              <w:b/>
              <w:color w:val="6F7378" w:themeColor="background2" w:themeShade="80"/>
            </w:rPr>
          </w:pPr>
        </w:p>
      </w:tc>
    </w:tr>
  </w:tbl>
  <w:p w14:paraId="7A695A59" w14:textId="77777777" w:rsidR="006E6C3C" w:rsidRDefault="006E6C3C" w:rsidP="0085726A">
    <w:pPr>
      <w:pStyle w:val="Smallspace"/>
    </w:pPr>
  </w:p>
  <w:p w14:paraId="36BBF7C0" w14:textId="77777777" w:rsidR="006E6C3C" w:rsidRDefault="006E6C3C" w:rsidP="001002FB">
    <w:pPr>
      <w:pStyle w:val="Smallspac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55CA5E6" w14:textId="77777777" w:rsidR="006E6C3C" w:rsidRPr="00E95E3F" w:rsidRDefault="006E6C3C" w:rsidP="00B3438C">
      <w:pPr>
        <w:pStyle w:val="footnoteseparator"/>
      </w:pPr>
    </w:p>
  </w:footnote>
  <w:footnote w:type="continuationSeparator" w:id="0">
    <w:p w14:paraId="42DC082C" w14:textId="77777777" w:rsidR="006E6C3C" w:rsidRDefault="006E6C3C">
      <w:r>
        <w:continuationSeparator/>
      </w:r>
    </w:p>
    <w:p w14:paraId="0E325A0D" w14:textId="77777777" w:rsidR="006E6C3C" w:rsidRDefault="006E6C3C"/>
  </w:footnote>
  <w:footnote w:id="1">
    <w:p w14:paraId="76BBAE70" w14:textId="5FC37789" w:rsidR="006E6C3C" w:rsidRDefault="006E6C3C" w:rsidP="00D05503">
      <w:pPr>
        <w:pStyle w:val="FootnoteText"/>
      </w:pPr>
      <w:r>
        <w:rPr>
          <w:rStyle w:val="FootnoteReference"/>
        </w:rPr>
        <w:footnoteRef/>
      </w:r>
      <w:r>
        <w:t xml:space="preserve"> Relative location: Location relative to other places, e.g. the distance of a town from other towns.  </w:t>
      </w:r>
    </w:p>
  </w:footnote>
  <w:footnote w:id="2">
    <w:p w14:paraId="6F71D62E" w14:textId="532F48C4" w:rsidR="006E6C3C" w:rsidRDefault="006E6C3C">
      <w:pPr>
        <w:pStyle w:val="FootnoteText"/>
      </w:pPr>
      <w:r>
        <w:rPr>
          <w:rStyle w:val="FootnoteReference"/>
        </w:rPr>
        <w:footnoteRef/>
      </w:r>
      <w:r>
        <w:t xml:space="preserve"> Types of geographical sources: interviews, surveys, field notes and sketches, graphs, data tables, maps, satellite images, reports, diagrams, photographs, plans</w:t>
      </w:r>
    </w:p>
  </w:footnote>
  <w:footnote w:id="3">
    <w:p w14:paraId="54C416EF" w14:textId="4C5D0BA0" w:rsidR="006E6C3C" w:rsidRDefault="006E6C3C" w:rsidP="00D05503">
      <w:pPr>
        <w:pStyle w:val="FootnoteText"/>
      </w:pPr>
      <w:r>
        <w:rPr>
          <w:rStyle w:val="FootnoteReference"/>
        </w:rPr>
        <w:footnoteRef/>
      </w:r>
      <w:r>
        <w:t xml:space="preserve"> Google Earth </w:t>
      </w:r>
      <w:hyperlink r:id="rId1" w:history="1">
        <w:r w:rsidRPr="00D158D9">
          <w:rPr>
            <w:rStyle w:val="Hyperlink"/>
          </w:rPr>
          <w:t>www.google.com/earth</w:t>
        </w:r>
      </w:hyperlink>
      <w:r>
        <w:t xml:space="preserve"> — a</w:t>
      </w:r>
      <w:r w:rsidRPr="00F75B1E">
        <w:t xml:space="preserve"> spatial online tool, which provides up-to-date maps, imagery, and other spatial data.</w:t>
      </w:r>
    </w:p>
  </w:footnote>
  <w:footnote w:id="4">
    <w:p w14:paraId="01B0B9E7" w14:textId="028FC809" w:rsidR="006E6C3C" w:rsidRDefault="006E6C3C" w:rsidP="00D05503">
      <w:pPr>
        <w:pStyle w:val="FootnoteText"/>
      </w:pPr>
      <w:r w:rsidRPr="00075470">
        <w:rPr>
          <w:rStyle w:val="FootnoteReference"/>
        </w:rPr>
        <w:footnoteRef/>
      </w:r>
      <w:r>
        <w:t xml:space="preserve"> Queensland Globe </w:t>
      </w:r>
      <w:hyperlink r:id="rId2" w:history="1">
        <w:r w:rsidRPr="00AF1169">
          <w:rPr>
            <w:rStyle w:val="Hyperlink"/>
          </w:rPr>
          <w:t>www.dnrm.qld.gov.au/mapping-data/queensland-globe</w:t>
        </w:r>
      </w:hyperlink>
      <w:r w:rsidRPr="00F75B1E">
        <w:t xml:space="preserve"> </w:t>
      </w:r>
      <w:r>
        <w:t>— a</w:t>
      </w:r>
      <w:r w:rsidRPr="00F75B1E">
        <w:t xml:space="preserve"> spatial online tool, developed by the Department of Natural Resources and Mines, which provides up-to-date Queensland maps, imagery and other spatial data.</w:t>
      </w:r>
    </w:p>
  </w:footnote>
  <w:footnote w:id="5">
    <w:p w14:paraId="73D875AF" w14:textId="77777777" w:rsidR="006E6C3C" w:rsidRDefault="006E6C3C" w:rsidP="00D05503">
      <w:pPr>
        <w:pStyle w:val="FootnoteText"/>
      </w:pPr>
      <w:r>
        <w:rPr>
          <w:rStyle w:val="FootnoteReference"/>
        </w:rPr>
        <w:footnoteRef/>
      </w:r>
      <w:r>
        <w:t xml:space="preserve"> Cartographic conventions include border, scale, legend, title and north. Symbols and shading may be used to represent particular features and spatial distributions.</w:t>
      </w:r>
    </w:p>
  </w:footnote>
  <w:footnote w:id="6">
    <w:p w14:paraId="55137C8F" w14:textId="5C1B1998" w:rsidR="006E6C3C" w:rsidRDefault="006E6C3C" w:rsidP="00AF1169">
      <w:pPr>
        <w:pStyle w:val="FootnoteText"/>
      </w:pPr>
      <w:r>
        <w:rPr>
          <w:rStyle w:val="FootnoteReference"/>
        </w:rPr>
        <w:footnoteRef/>
      </w:r>
      <w:r>
        <w:t xml:space="preserve"> Spatial distribution — the arrangement of particular phenomena over the Earth’s surface.</w:t>
      </w:r>
    </w:p>
  </w:footnote>
  <w:footnote w:id="7">
    <w:p w14:paraId="679E5EA7" w14:textId="23096AC3" w:rsidR="006E6C3C" w:rsidRDefault="006E6C3C" w:rsidP="00D05503">
      <w:pPr>
        <w:pStyle w:val="FootnoteText"/>
      </w:pPr>
      <w:r>
        <w:rPr>
          <w:rStyle w:val="FootnoteReference"/>
        </w:rPr>
        <w:footnoteRef/>
      </w:r>
      <w:r>
        <w:t xml:space="preserve"> Pattern — a regularity in data shown in graphs or maps, e.g. the decline of rainfall in Australia as distance increases from the coast.</w:t>
      </w:r>
    </w:p>
  </w:footnote>
  <w:footnote w:id="8">
    <w:p w14:paraId="009872A0" w14:textId="1C6A97AD" w:rsidR="006E6C3C" w:rsidRDefault="006E6C3C" w:rsidP="00AF1169">
      <w:pPr>
        <w:pStyle w:val="FootnoteText"/>
      </w:pPr>
      <w:r>
        <w:rPr>
          <w:rStyle w:val="FootnoteReference"/>
        </w:rPr>
        <w:footnoteRef/>
      </w:r>
      <w:r>
        <w:t xml:space="preserve"> Infographics are visual representations of information, data or knowledge used to present complex ideas quickly and clearly. They can be created using online tools, such as </w:t>
      </w:r>
      <w:hyperlink r:id="rId3" w:history="1">
        <w:r>
          <w:rPr>
            <w:rStyle w:val="Hyperlink"/>
          </w:rPr>
          <w:t>easel.ly</w:t>
        </w:r>
      </w:hyperlink>
      <w:r>
        <w:t xml:space="preserve">, </w:t>
      </w:r>
      <w:hyperlink r:id="rId4" w:history="1">
        <w:r>
          <w:rPr>
            <w:rStyle w:val="Hyperlink"/>
          </w:rPr>
          <w:t>piktochart.com</w:t>
        </w:r>
      </w:hyperlink>
      <w:r>
        <w:t xml:space="preserve"> and </w:t>
      </w:r>
      <w:hyperlink r:id="rId5" w:history="1">
        <w:r>
          <w:rPr>
            <w:rStyle w:val="Hyperlink"/>
          </w:rPr>
          <w:t>infogr.am</w:t>
        </w:r>
      </w:hyperlink>
      <w: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9086D7FE"/>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4842862E"/>
    <w:lvl w:ilvl="0">
      <w:start w:val="1"/>
      <w:numFmt w:val="decimal"/>
      <w:pStyle w:val="ListNumber4"/>
      <w:lvlText w:val="%1."/>
      <w:lvlJc w:val="left"/>
      <w:pPr>
        <w:tabs>
          <w:tab w:val="num" w:pos="1209"/>
        </w:tabs>
        <w:ind w:left="1209" w:hanging="360"/>
      </w:pPr>
    </w:lvl>
  </w:abstractNum>
  <w:abstractNum w:abstractNumId="2">
    <w:nsid w:val="FFFFFF80"/>
    <w:multiLevelType w:val="singleLevel"/>
    <w:tmpl w:val="A81CC548"/>
    <w:lvl w:ilvl="0">
      <w:start w:val="1"/>
      <w:numFmt w:val="bullet"/>
      <w:pStyle w:val="ListBullet5"/>
      <w:lvlText w:val=""/>
      <w:lvlJc w:val="left"/>
      <w:pPr>
        <w:tabs>
          <w:tab w:val="num" w:pos="1492"/>
        </w:tabs>
        <w:ind w:left="1492" w:hanging="360"/>
      </w:pPr>
      <w:rPr>
        <w:rFonts w:ascii="Symbol" w:hAnsi="Symbol" w:hint="default"/>
      </w:rPr>
    </w:lvl>
  </w:abstractNum>
  <w:abstractNum w:abstractNumId="3">
    <w:nsid w:val="FFFFFF81"/>
    <w:multiLevelType w:val="singleLevel"/>
    <w:tmpl w:val="0B843C38"/>
    <w:lvl w:ilvl="0">
      <w:start w:val="1"/>
      <w:numFmt w:val="bullet"/>
      <w:pStyle w:val="ListBullet4"/>
      <w:lvlText w:val=""/>
      <w:lvlJc w:val="left"/>
      <w:pPr>
        <w:tabs>
          <w:tab w:val="num" w:pos="1209"/>
        </w:tabs>
        <w:ind w:left="1209" w:hanging="360"/>
      </w:pPr>
      <w:rPr>
        <w:rFonts w:ascii="Symbol" w:hAnsi="Symbol" w:hint="default"/>
      </w:rPr>
    </w:lvl>
  </w:abstractNum>
  <w:abstractNum w:abstractNumId="4">
    <w:nsid w:val="00F02D9C"/>
    <w:multiLevelType w:val="multilevel"/>
    <w:tmpl w:val="611CE12C"/>
    <w:styleLink w:val="ListTableBullet"/>
    <w:lvl w:ilvl="0">
      <w:start w:val="1"/>
      <w:numFmt w:val="bullet"/>
      <w:lvlText w:val=""/>
      <w:lvlJc w:val="left"/>
      <w:pPr>
        <w:tabs>
          <w:tab w:val="num" w:pos="227"/>
        </w:tabs>
        <w:ind w:left="227" w:hanging="227"/>
      </w:pPr>
      <w:rPr>
        <w:rFonts w:ascii="Symbol" w:hAnsi="Symbol" w:hint="default"/>
      </w:rPr>
    </w:lvl>
    <w:lvl w:ilvl="1">
      <w:start w:val="1"/>
      <w:numFmt w:val="bullet"/>
      <w:lvlText w:val="­"/>
      <w:lvlJc w:val="left"/>
      <w:pPr>
        <w:tabs>
          <w:tab w:val="num" w:pos="454"/>
        </w:tabs>
        <w:ind w:left="454" w:hanging="227"/>
      </w:pPr>
      <w:rPr>
        <w:rFonts w:ascii="Courier New" w:hAnsi="Courier New" w:hint="default"/>
      </w:rPr>
    </w:lvl>
    <w:lvl w:ilvl="2">
      <w:start w:val="1"/>
      <w:numFmt w:val="bullet"/>
      <w:lvlText w:val=""/>
      <w:lvlJc w:val="left"/>
      <w:pPr>
        <w:tabs>
          <w:tab w:val="num" w:pos="681"/>
        </w:tabs>
        <w:ind w:left="681" w:hanging="227"/>
      </w:pPr>
      <w:rPr>
        <w:rFonts w:ascii="Wingdings" w:hAnsi="Wingding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2043" w:hanging="2043"/>
      </w:pPr>
      <w:rPr>
        <w:rFonts w:hint="default"/>
      </w:rPr>
    </w:lvl>
  </w:abstractNum>
  <w:abstractNum w:abstractNumId="5">
    <w:nsid w:val="0895624E"/>
    <w:multiLevelType w:val="multilevel"/>
    <w:tmpl w:val="AC281E02"/>
    <w:styleLink w:val="ListPara"/>
    <w:lvl w:ilvl="0">
      <w:start w:val="1"/>
      <w:numFmt w:val="none"/>
      <w:suff w:val="nothing"/>
      <w:lvlText w:val="%1"/>
      <w:lvlJc w:val="left"/>
      <w:pPr>
        <w:ind w:left="284" w:firstLine="0"/>
      </w:pPr>
      <w:rPr>
        <w:rFonts w:hint="default"/>
      </w:rPr>
    </w:lvl>
    <w:lvl w:ilvl="1">
      <w:start w:val="1"/>
      <w:numFmt w:val="none"/>
      <w:suff w:val="nothing"/>
      <w:lvlText w:val=""/>
      <w:lvlJc w:val="left"/>
      <w:pPr>
        <w:ind w:left="568" w:firstLine="0"/>
      </w:pPr>
      <w:rPr>
        <w:rFonts w:hint="default"/>
      </w:rPr>
    </w:lvl>
    <w:lvl w:ilvl="2">
      <w:start w:val="1"/>
      <w:numFmt w:val="none"/>
      <w:suff w:val="nothing"/>
      <w:lvlText w:val=""/>
      <w:lvlJc w:val="left"/>
      <w:pPr>
        <w:ind w:left="852" w:firstLine="0"/>
      </w:pPr>
      <w:rPr>
        <w:rFonts w:hint="default"/>
      </w:rPr>
    </w:lvl>
    <w:lvl w:ilvl="3">
      <w:start w:val="1"/>
      <w:numFmt w:val="none"/>
      <w:suff w:val="nothing"/>
      <w:lvlText w:val=""/>
      <w:lvlJc w:val="left"/>
      <w:pPr>
        <w:ind w:left="1136" w:firstLine="0"/>
      </w:pPr>
      <w:rPr>
        <w:rFonts w:hint="default"/>
      </w:rPr>
    </w:lvl>
    <w:lvl w:ilvl="4">
      <w:start w:val="1"/>
      <w:numFmt w:val="none"/>
      <w:suff w:val="nothing"/>
      <w:lvlText w:val=""/>
      <w:lvlJc w:val="left"/>
      <w:pPr>
        <w:ind w:left="1420" w:firstLine="0"/>
      </w:pPr>
      <w:rPr>
        <w:rFonts w:hint="default"/>
      </w:rPr>
    </w:lvl>
    <w:lvl w:ilvl="5">
      <w:start w:val="1"/>
      <w:numFmt w:val="none"/>
      <w:suff w:val="nothing"/>
      <w:lvlText w:val=""/>
      <w:lvlJc w:val="left"/>
      <w:pPr>
        <w:ind w:left="1704" w:firstLine="0"/>
      </w:pPr>
      <w:rPr>
        <w:rFonts w:hint="default"/>
      </w:rPr>
    </w:lvl>
    <w:lvl w:ilvl="6">
      <w:start w:val="1"/>
      <w:numFmt w:val="none"/>
      <w:suff w:val="nothing"/>
      <w:lvlText w:val=""/>
      <w:lvlJc w:val="left"/>
      <w:pPr>
        <w:ind w:left="1988" w:firstLine="0"/>
      </w:pPr>
      <w:rPr>
        <w:rFonts w:hint="default"/>
      </w:rPr>
    </w:lvl>
    <w:lvl w:ilvl="7">
      <w:start w:val="1"/>
      <w:numFmt w:val="none"/>
      <w:suff w:val="nothing"/>
      <w:lvlText w:val=""/>
      <w:lvlJc w:val="left"/>
      <w:pPr>
        <w:ind w:left="2272" w:firstLine="0"/>
      </w:pPr>
      <w:rPr>
        <w:rFonts w:hint="default"/>
      </w:rPr>
    </w:lvl>
    <w:lvl w:ilvl="8">
      <w:start w:val="1"/>
      <w:numFmt w:val="none"/>
      <w:suff w:val="nothing"/>
      <w:lvlText w:val=""/>
      <w:lvlJc w:val="left"/>
      <w:pPr>
        <w:ind w:left="2556" w:firstLine="0"/>
      </w:pPr>
      <w:rPr>
        <w:rFonts w:hint="default"/>
      </w:rPr>
    </w:lvl>
  </w:abstractNum>
  <w:abstractNum w:abstractNumId="6">
    <w:nsid w:val="0A564698"/>
    <w:multiLevelType w:val="multilevel"/>
    <w:tmpl w:val="8182F426"/>
    <w:styleLink w:val="ListBullet"/>
    <w:lvl w:ilvl="0">
      <w:start w:val="1"/>
      <w:numFmt w:val="bullet"/>
      <w:lvlText w:val=""/>
      <w:lvlJc w:val="left"/>
      <w:pPr>
        <w:tabs>
          <w:tab w:val="num" w:pos="284"/>
        </w:tabs>
        <w:ind w:left="284" w:hanging="284"/>
      </w:pPr>
      <w:rPr>
        <w:rFonts w:ascii="Symbol" w:hAnsi="Symbol" w:hint="default"/>
        <w:color w:val="6F7378" w:themeColor="background2" w:themeShade="80"/>
      </w:rPr>
    </w:lvl>
    <w:lvl w:ilvl="1">
      <w:start w:val="1"/>
      <w:numFmt w:val="bullet"/>
      <w:lvlText w:val="­"/>
      <w:lvlJc w:val="left"/>
      <w:pPr>
        <w:tabs>
          <w:tab w:val="num" w:pos="794"/>
        </w:tabs>
        <w:ind w:left="567" w:hanging="283"/>
      </w:pPr>
      <w:rPr>
        <w:rFonts w:ascii="Courier New" w:hAnsi="Courier New" w:hint="default"/>
        <w:color w:val="6F7378" w:themeColor="background2" w:themeShade="80"/>
      </w:rPr>
    </w:lvl>
    <w:lvl w:ilvl="2">
      <w:start w:val="1"/>
      <w:numFmt w:val="bullet"/>
      <w:lvlText w:val=""/>
      <w:lvlJc w:val="left"/>
      <w:pPr>
        <w:tabs>
          <w:tab w:val="num" w:pos="1191"/>
        </w:tabs>
        <w:ind w:left="851" w:hanging="284"/>
      </w:pPr>
      <w:rPr>
        <w:rFonts w:ascii="Wingdings" w:hAnsi="Wingdings" w:hint="default"/>
        <w:color w:val="6F7378" w:themeColor="background2" w:themeShade="80"/>
      </w:rPr>
    </w:lvl>
    <w:lvl w:ilvl="3">
      <w:start w:val="1"/>
      <w:numFmt w:val="none"/>
      <w:suff w:val="nothing"/>
      <w:lvlText w:val=""/>
      <w:lvlJc w:val="left"/>
      <w:pPr>
        <w:ind w:left="0" w:firstLine="0"/>
      </w:pPr>
      <w:rPr>
        <w:rFonts w:hint="default"/>
      </w:rPr>
    </w:lvl>
    <w:lvl w:ilvl="4">
      <w:start w:val="1"/>
      <w:numFmt w:val="none"/>
      <w:suff w:val="nothing"/>
      <w:lvlText w:val="%5"/>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7">
    <w:nsid w:val="0FC23975"/>
    <w:multiLevelType w:val="multilevel"/>
    <w:tmpl w:val="FB5EE44C"/>
    <w:lvl w:ilvl="0">
      <w:start w:val="1"/>
      <w:numFmt w:val="bullet"/>
      <w:lvlText w:val=""/>
      <w:lvlJc w:val="left"/>
      <w:pPr>
        <w:tabs>
          <w:tab w:val="num" w:pos="284"/>
        </w:tabs>
        <w:ind w:left="284" w:hanging="284"/>
      </w:pPr>
      <w:rPr>
        <w:rFonts w:ascii="Symbol" w:hAnsi="Symbol" w:hint="default"/>
        <w:color w:val="auto"/>
      </w:rPr>
    </w:lvl>
    <w:lvl w:ilvl="1">
      <w:start w:val="1"/>
      <w:numFmt w:val="bullet"/>
      <w:lvlText w:val="­"/>
      <w:lvlJc w:val="left"/>
      <w:pPr>
        <w:tabs>
          <w:tab w:val="num" w:pos="568"/>
        </w:tabs>
        <w:ind w:left="568" w:hanging="284"/>
      </w:pPr>
      <w:rPr>
        <w:rFonts w:ascii="Courier New" w:hAnsi="Courier New" w:hint="default"/>
      </w:rPr>
    </w:lvl>
    <w:lvl w:ilvl="2">
      <w:start w:val="1"/>
      <w:numFmt w:val="bullet"/>
      <w:lvlText w:val=""/>
      <w:lvlJc w:val="left"/>
      <w:pPr>
        <w:tabs>
          <w:tab w:val="num" w:pos="852"/>
        </w:tabs>
        <w:ind w:left="852" w:hanging="284"/>
      </w:pPr>
      <w:rPr>
        <w:rFonts w:ascii="Wingdings" w:hAnsi="Wingdings" w:hint="default"/>
      </w:rPr>
    </w:lvl>
    <w:lvl w:ilvl="3">
      <w:start w:val="1"/>
      <w:numFmt w:val="bullet"/>
      <w:lvlText w:val=""/>
      <w:lvlJc w:val="left"/>
      <w:pPr>
        <w:tabs>
          <w:tab w:val="num" w:pos="1136"/>
        </w:tabs>
        <w:ind w:left="1136" w:hanging="284"/>
      </w:pPr>
      <w:rPr>
        <w:rFonts w:ascii="Symbol" w:hAnsi="Symbol" w:hint="default"/>
      </w:rPr>
    </w:lvl>
    <w:lvl w:ilvl="4">
      <w:start w:val="1"/>
      <w:numFmt w:val="bullet"/>
      <w:lvlText w:val="o"/>
      <w:lvlJc w:val="left"/>
      <w:pPr>
        <w:tabs>
          <w:tab w:val="num" w:pos="1420"/>
        </w:tabs>
        <w:ind w:left="1420" w:hanging="284"/>
      </w:pPr>
      <w:rPr>
        <w:rFonts w:ascii="Courier New" w:hAnsi="Courier New" w:cs="Courier New" w:hint="default"/>
      </w:rPr>
    </w:lvl>
    <w:lvl w:ilvl="5">
      <w:start w:val="1"/>
      <w:numFmt w:val="bullet"/>
      <w:lvlText w:val=""/>
      <w:lvlJc w:val="left"/>
      <w:pPr>
        <w:tabs>
          <w:tab w:val="num" w:pos="1704"/>
        </w:tabs>
        <w:ind w:left="1704" w:hanging="284"/>
      </w:pPr>
      <w:rPr>
        <w:rFonts w:ascii="Wingdings" w:hAnsi="Wingdings" w:hint="default"/>
      </w:rPr>
    </w:lvl>
    <w:lvl w:ilvl="6">
      <w:start w:val="1"/>
      <w:numFmt w:val="bullet"/>
      <w:lvlText w:val=""/>
      <w:lvlJc w:val="left"/>
      <w:pPr>
        <w:tabs>
          <w:tab w:val="num" w:pos="1988"/>
        </w:tabs>
        <w:ind w:left="1988" w:hanging="284"/>
      </w:pPr>
      <w:rPr>
        <w:rFonts w:ascii="Symbol" w:hAnsi="Symbol" w:hint="default"/>
      </w:rPr>
    </w:lvl>
    <w:lvl w:ilvl="7">
      <w:start w:val="1"/>
      <w:numFmt w:val="bullet"/>
      <w:lvlText w:val="o"/>
      <w:lvlJc w:val="left"/>
      <w:pPr>
        <w:tabs>
          <w:tab w:val="num" w:pos="2272"/>
        </w:tabs>
        <w:ind w:left="2272" w:hanging="284"/>
      </w:pPr>
      <w:rPr>
        <w:rFonts w:ascii="Courier New" w:hAnsi="Courier New" w:cs="Courier New" w:hint="default"/>
      </w:rPr>
    </w:lvl>
    <w:lvl w:ilvl="8">
      <w:start w:val="1"/>
      <w:numFmt w:val="bullet"/>
      <w:lvlText w:val=""/>
      <w:lvlJc w:val="left"/>
      <w:pPr>
        <w:tabs>
          <w:tab w:val="num" w:pos="2556"/>
        </w:tabs>
        <w:ind w:left="2556" w:hanging="284"/>
      </w:pPr>
      <w:rPr>
        <w:rFonts w:ascii="Wingdings" w:hAnsi="Wingdings" w:hint="default"/>
      </w:rPr>
    </w:lvl>
  </w:abstractNum>
  <w:abstractNum w:abstractNumId="8">
    <w:nsid w:val="134E3A6D"/>
    <w:multiLevelType w:val="hybridMultilevel"/>
    <w:tmpl w:val="2102D0DC"/>
    <w:lvl w:ilvl="0" w:tplc="47CA9B48">
      <w:start w:val="1"/>
      <w:numFmt w:val="bullet"/>
      <w:pStyle w:val="Checklist"/>
      <w:lvlText w:val=""/>
      <w:lvlJc w:val="left"/>
      <w:pPr>
        <w:ind w:left="360" w:hanging="360"/>
      </w:pPr>
      <w:rPr>
        <w:rFonts w:ascii="Wingdings" w:hAnsi="Wingdings" w:hint="default"/>
        <w:color w:val="auto"/>
        <w:sz w:val="21"/>
      </w:rPr>
    </w:lvl>
    <w:lvl w:ilvl="1" w:tplc="C094790E" w:tentative="1">
      <w:start w:val="1"/>
      <w:numFmt w:val="bullet"/>
      <w:lvlText w:val="o"/>
      <w:lvlJc w:val="left"/>
      <w:pPr>
        <w:ind w:left="1440" w:hanging="360"/>
      </w:pPr>
      <w:rPr>
        <w:rFonts w:ascii="Courier New" w:hAnsi="Courier New" w:cs="Courier New" w:hint="default"/>
      </w:rPr>
    </w:lvl>
    <w:lvl w:ilvl="2" w:tplc="7E724ED6" w:tentative="1">
      <w:start w:val="1"/>
      <w:numFmt w:val="bullet"/>
      <w:lvlText w:val=""/>
      <w:lvlJc w:val="left"/>
      <w:pPr>
        <w:ind w:left="2160" w:hanging="360"/>
      </w:pPr>
      <w:rPr>
        <w:rFonts w:ascii="Wingdings" w:hAnsi="Wingdings" w:hint="default"/>
      </w:rPr>
    </w:lvl>
    <w:lvl w:ilvl="3" w:tplc="DFEAAD04" w:tentative="1">
      <w:start w:val="1"/>
      <w:numFmt w:val="bullet"/>
      <w:lvlText w:val=""/>
      <w:lvlJc w:val="left"/>
      <w:pPr>
        <w:ind w:left="2880" w:hanging="360"/>
      </w:pPr>
      <w:rPr>
        <w:rFonts w:ascii="Symbol" w:hAnsi="Symbol" w:hint="default"/>
      </w:rPr>
    </w:lvl>
    <w:lvl w:ilvl="4" w:tplc="E3A8480E" w:tentative="1">
      <w:start w:val="1"/>
      <w:numFmt w:val="bullet"/>
      <w:lvlText w:val="o"/>
      <w:lvlJc w:val="left"/>
      <w:pPr>
        <w:ind w:left="3600" w:hanging="360"/>
      </w:pPr>
      <w:rPr>
        <w:rFonts w:ascii="Courier New" w:hAnsi="Courier New" w:cs="Courier New" w:hint="default"/>
      </w:rPr>
    </w:lvl>
    <w:lvl w:ilvl="5" w:tplc="AF9C73C2" w:tentative="1">
      <w:start w:val="1"/>
      <w:numFmt w:val="bullet"/>
      <w:lvlText w:val=""/>
      <w:lvlJc w:val="left"/>
      <w:pPr>
        <w:ind w:left="4320" w:hanging="360"/>
      </w:pPr>
      <w:rPr>
        <w:rFonts w:ascii="Wingdings" w:hAnsi="Wingdings" w:hint="default"/>
      </w:rPr>
    </w:lvl>
    <w:lvl w:ilvl="6" w:tplc="741856A0" w:tentative="1">
      <w:start w:val="1"/>
      <w:numFmt w:val="bullet"/>
      <w:lvlText w:val=""/>
      <w:lvlJc w:val="left"/>
      <w:pPr>
        <w:ind w:left="5040" w:hanging="360"/>
      </w:pPr>
      <w:rPr>
        <w:rFonts w:ascii="Symbol" w:hAnsi="Symbol" w:hint="default"/>
      </w:rPr>
    </w:lvl>
    <w:lvl w:ilvl="7" w:tplc="B8040682" w:tentative="1">
      <w:start w:val="1"/>
      <w:numFmt w:val="bullet"/>
      <w:lvlText w:val="o"/>
      <w:lvlJc w:val="left"/>
      <w:pPr>
        <w:ind w:left="5760" w:hanging="360"/>
      </w:pPr>
      <w:rPr>
        <w:rFonts w:ascii="Courier New" w:hAnsi="Courier New" w:cs="Courier New" w:hint="default"/>
      </w:rPr>
    </w:lvl>
    <w:lvl w:ilvl="8" w:tplc="01EE7436" w:tentative="1">
      <w:start w:val="1"/>
      <w:numFmt w:val="bullet"/>
      <w:lvlText w:val=""/>
      <w:lvlJc w:val="left"/>
      <w:pPr>
        <w:ind w:left="6480" w:hanging="360"/>
      </w:pPr>
      <w:rPr>
        <w:rFonts w:ascii="Wingdings" w:hAnsi="Wingdings" w:hint="default"/>
      </w:rPr>
    </w:lvl>
  </w:abstractNum>
  <w:abstractNum w:abstractNumId="9">
    <w:nsid w:val="13DB6414"/>
    <w:multiLevelType w:val="multilevel"/>
    <w:tmpl w:val="0C090025"/>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0">
    <w:nsid w:val="1522746D"/>
    <w:multiLevelType w:val="hybridMultilevel"/>
    <w:tmpl w:val="D54A3742"/>
    <w:lvl w:ilvl="0" w:tplc="8F205E8E">
      <w:start w:val="1"/>
      <w:numFmt w:val="bullet"/>
      <w:lvlText w:val=""/>
      <w:lvlJc w:val="left"/>
      <w:pPr>
        <w:tabs>
          <w:tab w:val="num" w:pos="380"/>
        </w:tabs>
        <w:ind w:left="380" w:hanging="380"/>
      </w:pPr>
      <w:rPr>
        <w:rFonts w:ascii="Wingdings" w:hAnsi="Wingdings" w:cs="Times New Roman" w:hint="default"/>
        <w:b w:val="0"/>
        <w:bCs w:val="0"/>
        <w:i w:val="0"/>
        <w:iCs w:val="0"/>
        <w:caps w:val="0"/>
        <w:smallCaps w:val="0"/>
        <w:strike w:val="0"/>
        <w:dstrike w:val="0"/>
        <w:noProof w:val="0"/>
        <w:vanish w:val="0"/>
        <w:color w:val="00948D"/>
        <w:spacing w:val="0"/>
        <w:kern w:val="0"/>
        <w:position w:val="0"/>
        <w:sz w:val="28"/>
        <w:szCs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1">
    <w:nsid w:val="1F537D05"/>
    <w:multiLevelType w:val="multilevel"/>
    <w:tmpl w:val="C7EAE190"/>
    <w:styleLink w:val="BulletsList"/>
    <w:lvl w:ilvl="0">
      <w:start w:val="1"/>
      <w:numFmt w:val="bullet"/>
      <w:pStyle w:val="ListBullet0"/>
      <w:lvlText w:val=""/>
      <w:lvlJc w:val="left"/>
      <w:pPr>
        <w:tabs>
          <w:tab w:val="num" w:pos="284"/>
        </w:tabs>
        <w:ind w:left="284" w:hanging="284"/>
      </w:pPr>
      <w:rPr>
        <w:rFonts w:ascii="Symbol" w:hAnsi="Symbol" w:hint="default"/>
        <w:color w:val="auto"/>
      </w:rPr>
    </w:lvl>
    <w:lvl w:ilvl="1">
      <w:start w:val="1"/>
      <w:numFmt w:val="bullet"/>
      <w:lvlText w:val="­"/>
      <w:lvlJc w:val="left"/>
      <w:pPr>
        <w:tabs>
          <w:tab w:val="num" w:pos="568"/>
        </w:tabs>
        <w:ind w:left="568" w:hanging="284"/>
      </w:pPr>
      <w:rPr>
        <w:rFonts w:ascii="Courier New" w:hAnsi="Courier New" w:hint="default"/>
      </w:rPr>
    </w:lvl>
    <w:lvl w:ilvl="2">
      <w:start w:val="1"/>
      <w:numFmt w:val="bullet"/>
      <w:lvlText w:val=""/>
      <w:lvlJc w:val="left"/>
      <w:pPr>
        <w:tabs>
          <w:tab w:val="num" w:pos="852"/>
        </w:tabs>
        <w:ind w:left="852" w:hanging="284"/>
      </w:pPr>
      <w:rPr>
        <w:rFonts w:ascii="Wingdings" w:hAnsi="Wingdings" w:hint="default"/>
      </w:rPr>
    </w:lvl>
    <w:lvl w:ilvl="3">
      <w:start w:val="1"/>
      <w:numFmt w:val="bullet"/>
      <w:lvlText w:val=""/>
      <w:lvlJc w:val="left"/>
      <w:pPr>
        <w:tabs>
          <w:tab w:val="num" w:pos="1136"/>
        </w:tabs>
        <w:ind w:left="1136" w:hanging="284"/>
      </w:pPr>
      <w:rPr>
        <w:rFonts w:ascii="Symbol" w:hAnsi="Symbol" w:hint="default"/>
      </w:rPr>
    </w:lvl>
    <w:lvl w:ilvl="4">
      <w:start w:val="1"/>
      <w:numFmt w:val="bullet"/>
      <w:lvlText w:val="o"/>
      <w:lvlJc w:val="left"/>
      <w:pPr>
        <w:tabs>
          <w:tab w:val="num" w:pos="1420"/>
        </w:tabs>
        <w:ind w:left="1420" w:hanging="284"/>
      </w:pPr>
      <w:rPr>
        <w:rFonts w:ascii="Courier New" w:hAnsi="Courier New" w:cs="Courier New" w:hint="default"/>
      </w:rPr>
    </w:lvl>
    <w:lvl w:ilvl="5">
      <w:start w:val="1"/>
      <w:numFmt w:val="bullet"/>
      <w:lvlText w:val=""/>
      <w:lvlJc w:val="left"/>
      <w:pPr>
        <w:tabs>
          <w:tab w:val="num" w:pos="1704"/>
        </w:tabs>
        <w:ind w:left="1704" w:hanging="284"/>
      </w:pPr>
      <w:rPr>
        <w:rFonts w:ascii="Wingdings" w:hAnsi="Wingdings" w:hint="default"/>
      </w:rPr>
    </w:lvl>
    <w:lvl w:ilvl="6">
      <w:start w:val="1"/>
      <w:numFmt w:val="bullet"/>
      <w:lvlText w:val=""/>
      <w:lvlJc w:val="left"/>
      <w:pPr>
        <w:tabs>
          <w:tab w:val="num" w:pos="1988"/>
        </w:tabs>
        <w:ind w:left="1988" w:hanging="284"/>
      </w:pPr>
      <w:rPr>
        <w:rFonts w:ascii="Symbol" w:hAnsi="Symbol" w:hint="default"/>
      </w:rPr>
    </w:lvl>
    <w:lvl w:ilvl="7">
      <w:start w:val="1"/>
      <w:numFmt w:val="bullet"/>
      <w:lvlText w:val="o"/>
      <w:lvlJc w:val="left"/>
      <w:pPr>
        <w:tabs>
          <w:tab w:val="num" w:pos="2272"/>
        </w:tabs>
        <w:ind w:left="2272" w:hanging="284"/>
      </w:pPr>
      <w:rPr>
        <w:rFonts w:ascii="Courier New" w:hAnsi="Courier New" w:cs="Courier New" w:hint="default"/>
      </w:rPr>
    </w:lvl>
    <w:lvl w:ilvl="8">
      <w:start w:val="1"/>
      <w:numFmt w:val="bullet"/>
      <w:lvlText w:val=""/>
      <w:lvlJc w:val="left"/>
      <w:pPr>
        <w:tabs>
          <w:tab w:val="num" w:pos="2556"/>
        </w:tabs>
        <w:ind w:left="2556" w:hanging="284"/>
      </w:pPr>
      <w:rPr>
        <w:rFonts w:ascii="Wingdings" w:hAnsi="Wingdings" w:hint="default"/>
      </w:rPr>
    </w:lvl>
  </w:abstractNum>
  <w:abstractNum w:abstractNumId="12">
    <w:nsid w:val="246A20AE"/>
    <w:multiLevelType w:val="hybridMultilevel"/>
    <w:tmpl w:val="4A48FEBC"/>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32DA27B4">
      <w:start w:val="3"/>
      <w:numFmt w:val="bullet"/>
      <w:lvlText w:val="-"/>
      <w:lvlJc w:val="left"/>
      <w:pPr>
        <w:ind w:left="1800" w:hanging="360"/>
      </w:pPr>
      <w:rPr>
        <w:rFonts w:ascii="Arial" w:eastAsia="Times New Roman" w:hAnsi="Arial" w:cs="Arial"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
    <w:nsid w:val="27301B7A"/>
    <w:multiLevelType w:val="multilevel"/>
    <w:tmpl w:val="5964D426"/>
    <w:styleLink w:val="ListTableNumber"/>
    <w:lvl w:ilvl="0">
      <w:start w:val="1"/>
      <w:numFmt w:val="decimal"/>
      <w:pStyle w:val="TableNumber"/>
      <w:lvlText w:val="%1."/>
      <w:lvlJc w:val="left"/>
      <w:pPr>
        <w:tabs>
          <w:tab w:val="num" w:pos="227"/>
        </w:tabs>
        <w:ind w:left="227" w:hanging="227"/>
      </w:pPr>
      <w:rPr>
        <w:rFonts w:hint="default"/>
      </w:rPr>
    </w:lvl>
    <w:lvl w:ilvl="1">
      <w:start w:val="1"/>
      <w:numFmt w:val="lowerLetter"/>
      <w:pStyle w:val="TableNumber2"/>
      <w:lvlText w:val="%2."/>
      <w:lvlJc w:val="left"/>
      <w:pPr>
        <w:tabs>
          <w:tab w:val="num" w:pos="454"/>
        </w:tabs>
        <w:ind w:left="454" w:hanging="227"/>
      </w:pPr>
      <w:rPr>
        <w:rFonts w:hint="default"/>
      </w:rPr>
    </w:lvl>
    <w:lvl w:ilvl="2">
      <w:start w:val="1"/>
      <w:numFmt w:val="lowerRoman"/>
      <w:pStyle w:val="TableNumber3"/>
      <w:lvlText w:val="%3."/>
      <w:lvlJc w:val="left"/>
      <w:pPr>
        <w:tabs>
          <w:tab w:val="num" w:pos="681"/>
        </w:tabs>
        <w:ind w:left="681" w:hanging="227"/>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4">
    <w:nsid w:val="27C43251"/>
    <w:multiLevelType w:val="hybridMultilevel"/>
    <w:tmpl w:val="1F542286"/>
    <w:lvl w:ilvl="0" w:tplc="B82617A0">
      <w:start w:val="1"/>
      <w:numFmt w:val="bullet"/>
      <w:lvlText w:val="•"/>
      <w:lvlJc w:val="left"/>
      <w:pPr>
        <w:tabs>
          <w:tab w:val="num" w:pos="720"/>
        </w:tabs>
        <w:ind w:left="720" w:hanging="360"/>
      </w:pPr>
      <w:rPr>
        <w:rFonts w:ascii="Times New Roman" w:hAnsi="Times New Roman" w:hint="default"/>
      </w:rPr>
    </w:lvl>
    <w:lvl w:ilvl="1" w:tplc="D00CEF9C" w:tentative="1">
      <w:start w:val="1"/>
      <w:numFmt w:val="bullet"/>
      <w:lvlText w:val="•"/>
      <w:lvlJc w:val="left"/>
      <w:pPr>
        <w:tabs>
          <w:tab w:val="num" w:pos="1440"/>
        </w:tabs>
        <w:ind w:left="1440" w:hanging="360"/>
      </w:pPr>
      <w:rPr>
        <w:rFonts w:ascii="Times New Roman" w:hAnsi="Times New Roman" w:hint="default"/>
      </w:rPr>
    </w:lvl>
    <w:lvl w:ilvl="2" w:tplc="B48AA92E" w:tentative="1">
      <w:start w:val="1"/>
      <w:numFmt w:val="bullet"/>
      <w:lvlText w:val="•"/>
      <w:lvlJc w:val="left"/>
      <w:pPr>
        <w:tabs>
          <w:tab w:val="num" w:pos="2160"/>
        </w:tabs>
        <w:ind w:left="2160" w:hanging="360"/>
      </w:pPr>
      <w:rPr>
        <w:rFonts w:ascii="Times New Roman" w:hAnsi="Times New Roman" w:hint="default"/>
      </w:rPr>
    </w:lvl>
    <w:lvl w:ilvl="3" w:tplc="D89214A6" w:tentative="1">
      <w:start w:val="1"/>
      <w:numFmt w:val="bullet"/>
      <w:lvlText w:val="•"/>
      <w:lvlJc w:val="left"/>
      <w:pPr>
        <w:tabs>
          <w:tab w:val="num" w:pos="2880"/>
        </w:tabs>
        <w:ind w:left="2880" w:hanging="360"/>
      </w:pPr>
      <w:rPr>
        <w:rFonts w:ascii="Times New Roman" w:hAnsi="Times New Roman" w:hint="default"/>
      </w:rPr>
    </w:lvl>
    <w:lvl w:ilvl="4" w:tplc="69E25E1A" w:tentative="1">
      <w:start w:val="1"/>
      <w:numFmt w:val="bullet"/>
      <w:lvlText w:val="•"/>
      <w:lvlJc w:val="left"/>
      <w:pPr>
        <w:tabs>
          <w:tab w:val="num" w:pos="3600"/>
        </w:tabs>
        <w:ind w:left="3600" w:hanging="360"/>
      </w:pPr>
      <w:rPr>
        <w:rFonts w:ascii="Times New Roman" w:hAnsi="Times New Roman" w:hint="default"/>
      </w:rPr>
    </w:lvl>
    <w:lvl w:ilvl="5" w:tplc="81AE8002" w:tentative="1">
      <w:start w:val="1"/>
      <w:numFmt w:val="bullet"/>
      <w:lvlText w:val="•"/>
      <w:lvlJc w:val="left"/>
      <w:pPr>
        <w:tabs>
          <w:tab w:val="num" w:pos="4320"/>
        </w:tabs>
        <w:ind w:left="4320" w:hanging="360"/>
      </w:pPr>
      <w:rPr>
        <w:rFonts w:ascii="Times New Roman" w:hAnsi="Times New Roman" w:hint="default"/>
      </w:rPr>
    </w:lvl>
    <w:lvl w:ilvl="6" w:tplc="47D63BC0" w:tentative="1">
      <w:start w:val="1"/>
      <w:numFmt w:val="bullet"/>
      <w:lvlText w:val="•"/>
      <w:lvlJc w:val="left"/>
      <w:pPr>
        <w:tabs>
          <w:tab w:val="num" w:pos="5040"/>
        </w:tabs>
        <w:ind w:left="5040" w:hanging="360"/>
      </w:pPr>
      <w:rPr>
        <w:rFonts w:ascii="Times New Roman" w:hAnsi="Times New Roman" w:hint="default"/>
      </w:rPr>
    </w:lvl>
    <w:lvl w:ilvl="7" w:tplc="A28A2B72" w:tentative="1">
      <w:start w:val="1"/>
      <w:numFmt w:val="bullet"/>
      <w:lvlText w:val="•"/>
      <w:lvlJc w:val="left"/>
      <w:pPr>
        <w:tabs>
          <w:tab w:val="num" w:pos="5760"/>
        </w:tabs>
        <w:ind w:left="5760" w:hanging="360"/>
      </w:pPr>
      <w:rPr>
        <w:rFonts w:ascii="Times New Roman" w:hAnsi="Times New Roman" w:hint="default"/>
      </w:rPr>
    </w:lvl>
    <w:lvl w:ilvl="8" w:tplc="24EE2CF8" w:tentative="1">
      <w:start w:val="1"/>
      <w:numFmt w:val="bullet"/>
      <w:lvlText w:val="•"/>
      <w:lvlJc w:val="left"/>
      <w:pPr>
        <w:tabs>
          <w:tab w:val="num" w:pos="6480"/>
        </w:tabs>
        <w:ind w:left="6480" w:hanging="360"/>
      </w:pPr>
      <w:rPr>
        <w:rFonts w:ascii="Times New Roman" w:hAnsi="Times New Roman" w:hint="default"/>
      </w:rPr>
    </w:lvl>
  </w:abstractNum>
  <w:abstractNum w:abstractNumId="15">
    <w:nsid w:val="2D12568C"/>
    <w:multiLevelType w:val="singleLevel"/>
    <w:tmpl w:val="074C6AF4"/>
    <w:lvl w:ilvl="0">
      <w:start w:val="1"/>
      <w:numFmt w:val="bullet"/>
      <w:pStyle w:val="TableBullet"/>
      <w:lvlText w:val=""/>
      <w:lvlJc w:val="left"/>
      <w:pPr>
        <w:ind w:left="360" w:hanging="360"/>
      </w:pPr>
      <w:rPr>
        <w:rFonts w:ascii="Symbol" w:hAnsi="Symbol" w:hint="default"/>
        <w:color w:val="000000" w:themeColor="text1"/>
        <w:sz w:val="18"/>
        <w:szCs w:val="18"/>
      </w:rPr>
    </w:lvl>
  </w:abstractNum>
  <w:abstractNum w:abstractNumId="16">
    <w:nsid w:val="2F7F58E7"/>
    <w:multiLevelType w:val="multilevel"/>
    <w:tmpl w:val="611CE12C"/>
    <w:numStyleLink w:val="ListTableBullet"/>
  </w:abstractNum>
  <w:abstractNum w:abstractNumId="17">
    <w:nsid w:val="306B3286"/>
    <w:multiLevelType w:val="hybridMultilevel"/>
    <w:tmpl w:val="07522648"/>
    <w:lvl w:ilvl="0" w:tplc="12883096">
      <w:start w:val="1"/>
      <w:numFmt w:val="bullet"/>
      <w:lvlText w:val=""/>
      <w:lvlJc w:val="left"/>
      <w:pPr>
        <w:tabs>
          <w:tab w:val="num" w:pos="284"/>
        </w:tabs>
        <w:ind w:left="284" w:hanging="284"/>
      </w:pPr>
      <w:rPr>
        <w:rFonts w:ascii="Symbol" w:hAnsi="Symbol" w:hint="default"/>
        <w:color w:val="00948D"/>
        <w:sz w:val="20"/>
        <w:szCs w:val="20"/>
      </w:rPr>
    </w:lvl>
    <w:lvl w:ilvl="1" w:tplc="5D4A4BCC">
      <w:start w:val="1"/>
      <w:numFmt w:val="bullet"/>
      <w:lvlText w:val="o"/>
      <w:lvlJc w:val="left"/>
      <w:pPr>
        <w:tabs>
          <w:tab w:val="num" w:pos="1440"/>
        </w:tabs>
        <w:ind w:left="1440" w:hanging="360"/>
      </w:pPr>
      <w:rPr>
        <w:rFonts w:ascii="Courier New" w:hAnsi="Courier New" w:cs="Courier New" w:hint="default"/>
      </w:rPr>
    </w:lvl>
    <w:lvl w:ilvl="2" w:tplc="4BD81008" w:tentative="1">
      <w:start w:val="1"/>
      <w:numFmt w:val="bullet"/>
      <w:lvlText w:val=""/>
      <w:lvlJc w:val="left"/>
      <w:pPr>
        <w:tabs>
          <w:tab w:val="num" w:pos="2160"/>
        </w:tabs>
        <w:ind w:left="2160" w:hanging="360"/>
      </w:pPr>
      <w:rPr>
        <w:rFonts w:ascii="Wingdings" w:hAnsi="Wingdings" w:hint="default"/>
      </w:rPr>
    </w:lvl>
    <w:lvl w:ilvl="3" w:tplc="7CD0A608" w:tentative="1">
      <w:start w:val="1"/>
      <w:numFmt w:val="bullet"/>
      <w:lvlText w:val=""/>
      <w:lvlJc w:val="left"/>
      <w:pPr>
        <w:tabs>
          <w:tab w:val="num" w:pos="2880"/>
        </w:tabs>
        <w:ind w:left="2880" w:hanging="360"/>
      </w:pPr>
      <w:rPr>
        <w:rFonts w:ascii="Symbol" w:hAnsi="Symbol" w:hint="default"/>
      </w:rPr>
    </w:lvl>
    <w:lvl w:ilvl="4" w:tplc="EB48BF96" w:tentative="1">
      <w:start w:val="1"/>
      <w:numFmt w:val="bullet"/>
      <w:lvlText w:val="o"/>
      <w:lvlJc w:val="left"/>
      <w:pPr>
        <w:tabs>
          <w:tab w:val="num" w:pos="3600"/>
        </w:tabs>
        <w:ind w:left="3600" w:hanging="360"/>
      </w:pPr>
      <w:rPr>
        <w:rFonts w:ascii="Courier New" w:hAnsi="Courier New" w:cs="Courier New" w:hint="default"/>
      </w:rPr>
    </w:lvl>
    <w:lvl w:ilvl="5" w:tplc="51D28054" w:tentative="1">
      <w:start w:val="1"/>
      <w:numFmt w:val="bullet"/>
      <w:lvlText w:val=""/>
      <w:lvlJc w:val="left"/>
      <w:pPr>
        <w:tabs>
          <w:tab w:val="num" w:pos="4320"/>
        </w:tabs>
        <w:ind w:left="4320" w:hanging="360"/>
      </w:pPr>
      <w:rPr>
        <w:rFonts w:ascii="Wingdings" w:hAnsi="Wingdings" w:hint="default"/>
      </w:rPr>
    </w:lvl>
    <w:lvl w:ilvl="6" w:tplc="76006FF6" w:tentative="1">
      <w:start w:val="1"/>
      <w:numFmt w:val="bullet"/>
      <w:lvlText w:val=""/>
      <w:lvlJc w:val="left"/>
      <w:pPr>
        <w:tabs>
          <w:tab w:val="num" w:pos="5040"/>
        </w:tabs>
        <w:ind w:left="5040" w:hanging="360"/>
      </w:pPr>
      <w:rPr>
        <w:rFonts w:ascii="Symbol" w:hAnsi="Symbol" w:hint="default"/>
      </w:rPr>
    </w:lvl>
    <w:lvl w:ilvl="7" w:tplc="88EE7F00" w:tentative="1">
      <w:start w:val="1"/>
      <w:numFmt w:val="bullet"/>
      <w:lvlText w:val="o"/>
      <w:lvlJc w:val="left"/>
      <w:pPr>
        <w:tabs>
          <w:tab w:val="num" w:pos="5760"/>
        </w:tabs>
        <w:ind w:left="5760" w:hanging="360"/>
      </w:pPr>
      <w:rPr>
        <w:rFonts w:ascii="Courier New" w:hAnsi="Courier New" w:cs="Courier New" w:hint="default"/>
      </w:rPr>
    </w:lvl>
    <w:lvl w:ilvl="8" w:tplc="BABEB87C" w:tentative="1">
      <w:start w:val="1"/>
      <w:numFmt w:val="bullet"/>
      <w:lvlText w:val=""/>
      <w:lvlJc w:val="left"/>
      <w:pPr>
        <w:tabs>
          <w:tab w:val="num" w:pos="6480"/>
        </w:tabs>
        <w:ind w:left="6480" w:hanging="360"/>
      </w:pPr>
      <w:rPr>
        <w:rFonts w:ascii="Wingdings" w:hAnsi="Wingdings" w:hint="default"/>
      </w:rPr>
    </w:lvl>
  </w:abstractNum>
  <w:abstractNum w:abstractNumId="18">
    <w:nsid w:val="32797EE3"/>
    <w:multiLevelType w:val="hybridMultilevel"/>
    <w:tmpl w:val="2E642B0A"/>
    <w:lvl w:ilvl="0" w:tplc="A3D2451A">
      <w:start w:val="1"/>
      <w:numFmt w:val="bullet"/>
      <w:lvlText w:val="•"/>
      <w:lvlJc w:val="left"/>
      <w:pPr>
        <w:tabs>
          <w:tab w:val="num" w:pos="720"/>
        </w:tabs>
        <w:ind w:left="720" w:hanging="360"/>
      </w:pPr>
      <w:rPr>
        <w:rFonts w:ascii="Times New Roman" w:hAnsi="Times New Roman" w:hint="default"/>
      </w:rPr>
    </w:lvl>
    <w:lvl w:ilvl="1" w:tplc="7FB817EC" w:tentative="1">
      <w:start w:val="1"/>
      <w:numFmt w:val="bullet"/>
      <w:lvlText w:val="•"/>
      <w:lvlJc w:val="left"/>
      <w:pPr>
        <w:tabs>
          <w:tab w:val="num" w:pos="1440"/>
        </w:tabs>
        <w:ind w:left="1440" w:hanging="360"/>
      </w:pPr>
      <w:rPr>
        <w:rFonts w:ascii="Times New Roman" w:hAnsi="Times New Roman" w:hint="default"/>
      </w:rPr>
    </w:lvl>
    <w:lvl w:ilvl="2" w:tplc="060AF416" w:tentative="1">
      <w:start w:val="1"/>
      <w:numFmt w:val="bullet"/>
      <w:lvlText w:val="•"/>
      <w:lvlJc w:val="left"/>
      <w:pPr>
        <w:tabs>
          <w:tab w:val="num" w:pos="2160"/>
        </w:tabs>
        <w:ind w:left="2160" w:hanging="360"/>
      </w:pPr>
      <w:rPr>
        <w:rFonts w:ascii="Times New Roman" w:hAnsi="Times New Roman" w:hint="default"/>
      </w:rPr>
    </w:lvl>
    <w:lvl w:ilvl="3" w:tplc="928EE108" w:tentative="1">
      <w:start w:val="1"/>
      <w:numFmt w:val="bullet"/>
      <w:lvlText w:val="•"/>
      <w:lvlJc w:val="left"/>
      <w:pPr>
        <w:tabs>
          <w:tab w:val="num" w:pos="2880"/>
        </w:tabs>
        <w:ind w:left="2880" w:hanging="360"/>
      </w:pPr>
      <w:rPr>
        <w:rFonts w:ascii="Times New Roman" w:hAnsi="Times New Roman" w:hint="default"/>
      </w:rPr>
    </w:lvl>
    <w:lvl w:ilvl="4" w:tplc="B1FA453C" w:tentative="1">
      <w:start w:val="1"/>
      <w:numFmt w:val="bullet"/>
      <w:lvlText w:val="•"/>
      <w:lvlJc w:val="left"/>
      <w:pPr>
        <w:tabs>
          <w:tab w:val="num" w:pos="3600"/>
        </w:tabs>
        <w:ind w:left="3600" w:hanging="360"/>
      </w:pPr>
      <w:rPr>
        <w:rFonts w:ascii="Times New Roman" w:hAnsi="Times New Roman" w:hint="default"/>
      </w:rPr>
    </w:lvl>
    <w:lvl w:ilvl="5" w:tplc="73D05F54" w:tentative="1">
      <w:start w:val="1"/>
      <w:numFmt w:val="bullet"/>
      <w:lvlText w:val="•"/>
      <w:lvlJc w:val="left"/>
      <w:pPr>
        <w:tabs>
          <w:tab w:val="num" w:pos="4320"/>
        </w:tabs>
        <w:ind w:left="4320" w:hanging="360"/>
      </w:pPr>
      <w:rPr>
        <w:rFonts w:ascii="Times New Roman" w:hAnsi="Times New Roman" w:hint="default"/>
      </w:rPr>
    </w:lvl>
    <w:lvl w:ilvl="6" w:tplc="A850A110" w:tentative="1">
      <w:start w:val="1"/>
      <w:numFmt w:val="bullet"/>
      <w:lvlText w:val="•"/>
      <w:lvlJc w:val="left"/>
      <w:pPr>
        <w:tabs>
          <w:tab w:val="num" w:pos="5040"/>
        </w:tabs>
        <w:ind w:left="5040" w:hanging="360"/>
      </w:pPr>
      <w:rPr>
        <w:rFonts w:ascii="Times New Roman" w:hAnsi="Times New Roman" w:hint="default"/>
      </w:rPr>
    </w:lvl>
    <w:lvl w:ilvl="7" w:tplc="7690D662" w:tentative="1">
      <w:start w:val="1"/>
      <w:numFmt w:val="bullet"/>
      <w:lvlText w:val="•"/>
      <w:lvlJc w:val="left"/>
      <w:pPr>
        <w:tabs>
          <w:tab w:val="num" w:pos="5760"/>
        </w:tabs>
        <w:ind w:left="5760" w:hanging="360"/>
      </w:pPr>
      <w:rPr>
        <w:rFonts w:ascii="Times New Roman" w:hAnsi="Times New Roman" w:hint="default"/>
      </w:rPr>
    </w:lvl>
    <w:lvl w:ilvl="8" w:tplc="EC6A3242" w:tentative="1">
      <w:start w:val="1"/>
      <w:numFmt w:val="bullet"/>
      <w:lvlText w:val="•"/>
      <w:lvlJc w:val="left"/>
      <w:pPr>
        <w:tabs>
          <w:tab w:val="num" w:pos="6480"/>
        </w:tabs>
        <w:ind w:left="6480" w:hanging="360"/>
      </w:pPr>
      <w:rPr>
        <w:rFonts w:ascii="Times New Roman" w:hAnsi="Times New Roman" w:hint="default"/>
      </w:rPr>
    </w:lvl>
  </w:abstractNum>
  <w:abstractNum w:abstractNumId="19">
    <w:nsid w:val="3A14513B"/>
    <w:multiLevelType w:val="hybridMultilevel"/>
    <w:tmpl w:val="89028324"/>
    <w:styleLink w:val="BulletsList1"/>
    <w:lvl w:ilvl="0" w:tplc="4DDED448">
      <w:start w:val="1"/>
      <w:numFmt w:val="bullet"/>
      <w:pStyle w:val="Checklistchecked"/>
      <w:lvlText w:val=""/>
      <w:lvlJc w:val="left"/>
      <w:pPr>
        <w:ind w:left="360" w:hanging="360"/>
      </w:pPr>
      <w:rPr>
        <w:rFonts w:ascii="Wingdings" w:hAnsi="Wingdings" w:hint="default"/>
        <w:sz w:val="21"/>
      </w:rPr>
    </w:lvl>
    <w:lvl w:ilvl="1" w:tplc="690EBCDA" w:tentative="1">
      <w:start w:val="1"/>
      <w:numFmt w:val="bullet"/>
      <w:lvlText w:val="o"/>
      <w:lvlJc w:val="left"/>
      <w:pPr>
        <w:ind w:left="1440" w:hanging="360"/>
      </w:pPr>
      <w:rPr>
        <w:rFonts w:ascii="Courier New" w:hAnsi="Courier New" w:cs="Courier New" w:hint="default"/>
      </w:rPr>
    </w:lvl>
    <w:lvl w:ilvl="2" w:tplc="6B90CE36" w:tentative="1">
      <w:start w:val="1"/>
      <w:numFmt w:val="bullet"/>
      <w:lvlText w:val=""/>
      <w:lvlJc w:val="left"/>
      <w:pPr>
        <w:ind w:left="2160" w:hanging="360"/>
      </w:pPr>
      <w:rPr>
        <w:rFonts w:ascii="Wingdings" w:hAnsi="Wingdings" w:hint="default"/>
      </w:rPr>
    </w:lvl>
    <w:lvl w:ilvl="3" w:tplc="6EB22494" w:tentative="1">
      <w:start w:val="1"/>
      <w:numFmt w:val="bullet"/>
      <w:lvlText w:val=""/>
      <w:lvlJc w:val="left"/>
      <w:pPr>
        <w:ind w:left="2880" w:hanging="360"/>
      </w:pPr>
      <w:rPr>
        <w:rFonts w:ascii="Symbol" w:hAnsi="Symbol" w:hint="default"/>
      </w:rPr>
    </w:lvl>
    <w:lvl w:ilvl="4" w:tplc="AA2490D4" w:tentative="1">
      <w:start w:val="1"/>
      <w:numFmt w:val="bullet"/>
      <w:lvlText w:val="o"/>
      <w:lvlJc w:val="left"/>
      <w:pPr>
        <w:ind w:left="3600" w:hanging="360"/>
      </w:pPr>
      <w:rPr>
        <w:rFonts w:ascii="Courier New" w:hAnsi="Courier New" w:cs="Courier New" w:hint="default"/>
      </w:rPr>
    </w:lvl>
    <w:lvl w:ilvl="5" w:tplc="C1B85090" w:tentative="1">
      <w:start w:val="1"/>
      <w:numFmt w:val="bullet"/>
      <w:lvlText w:val=""/>
      <w:lvlJc w:val="left"/>
      <w:pPr>
        <w:ind w:left="4320" w:hanging="360"/>
      </w:pPr>
      <w:rPr>
        <w:rFonts w:ascii="Wingdings" w:hAnsi="Wingdings" w:hint="default"/>
      </w:rPr>
    </w:lvl>
    <w:lvl w:ilvl="6" w:tplc="011E51FC" w:tentative="1">
      <w:start w:val="1"/>
      <w:numFmt w:val="bullet"/>
      <w:lvlText w:val=""/>
      <w:lvlJc w:val="left"/>
      <w:pPr>
        <w:ind w:left="5040" w:hanging="360"/>
      </w:pPr>
      <w:rPr>
        <w:rFonts w:ascii="Symbol" w:hAnsi="Symbol" w:hint="default"/>
      </w:rPr>
    </w:lvl>
    <w:lvl w:ilvl="7" w:tplc="B0E02DBA" w:tentative="1">
      <w:start w:val="1"/>
      <w:numFmt w:val="bullet"/>
      <w:lvlText w:val="o"/>
      <w:lvlJc w:val="left"/>
      <w:pPr>
        <w:ind w:left="5760" w:hanging="360"/>
      </w:pPr>
      <w:rPr>
        <w:rFonts w:ascii="Courier New" w:hAnsi="Courier New" w:cs="Courier New" w:hint="default"/>
      </w:rPr>
    </w:lvl>
    <w:lvl w:ilvl="8" w:tplc="90848784" w:tentative="1">
      <w:start w:val="1"/>
      <w:numFmt w:val="bullet"/>
      <w:lvlText w:val=""/>
      <w:lvlJc w:val="left"/>
      <w:pPr>
        <w:ind w:left="6480" w:hanging="360"/>
      </w:pPr>
      <w:rPr>
        <w:rFonts w:ascii="Wingdings" w:hAnsi="Wingdings" w:hint="default"/>
      </w:rPr>
    </w:lvl>
  </w:abstractNum>
  <w:abstractNum w:abstractNumId="20">
    <w:nsid w:val="3E8956BF"/>
    <w:multiLevelType w:val="hybridMultilevel"/>
    <w:tmpl w:val="4A0E6740"/>
    <w:lvl w:ilvl="0" w:tplc="7E2CBCB6">
      <w:start w:val="1"/>
      <w:numFmt w:val="bullet"/>
      <w:lvlText w:val="•"/>
      <w:lvlJc w:val="left"/>
      <w:pPr>
        <w:tabs>
          <w:tab w:val="num" w:pos="720"/>
        </w:tabs>
        <w:ind w:left="720" w:hanging="360"/>
      </w:pPr>
      <w:rPr>
        <w:rFonts w:ascii="Times New Roman" w:hAnsi="Times New Roman" w:hint="default"/>
      </w:rPr>
    </w:lvl>
    <w:lvl w:ilvl="1" w:tplc="134E106A" w:tentative="1">
      <w:start w:val="1"/>
      <w:numFmt w:val="bullet"/>
      <w:lvlText w:val="•"/>
      <w:lvlJc w:val="left"/>
      <w:pPr>
        <w:tabs>
          <w:tab w:val="num" w:pos="1440"/>
        </w:tabs>
        <w:ind w:left="1440" w:hanging="360"/>
      </w:pPr>
      <w:rPr>
        <w:rFonts w:ascii="Times New Roman" w:hAnsi="Times New Roman" w:hint="default"/>
      </w:rPr>
    </w:lvl>
    <w:lvl w:ilvl="2" w:tplc="27241C5A" w:tentative="1">
      <w:start w:val="1"/>
      <w:numFmt w:val="bullet"/>
      <w:lvlText w:val="•"/>
      <w:lvlJc w:val="left"/>
      <w:pPr>
        <w:tabs>
          <w:tab w:val="num" w:pos="2160"/>
        </w:tabs>
        <w:ind w:left="2160" w:hanging="360"/>
      </w:pPr>
      <w:rPr>
        <w:rFonts w:ascii="Times New Roman" w:hAnsi="Times New Roman" w:hint="default"/>
      </w:rPr>
    </w:lvl>
    <w:lvl w:ilvl="3" w:tplc="1CC616E0" w:tentative="1">
      <w:start w:val="1"/>
      <w:numFmt w:val="bullet"/>
      <w:lvlText w:val="•"/>
      <w:lvlJc w:val="left"/>
      <w:pPr>
        <w:tabs>
          <w:tab w:val="num" w:pos="2880"/>
        </w:tabs>
        <w:ind w:left="2880" w:hanging="360"/>
      </w:pPr>
      <w:rPr>
        <w:rFonts w:ascii="Times New Roman" w:hAnsi="Times New Roman" w:hint="default"/>
      </w:rPr>
    </w:lvl>
    <w:lvl w:ilvl="4" w:tplc="06264C16" w:tentative="1">
      <w:start w:val="1"/>
      <w:numFmt w:val="bullet"/>
      <w:lvlText w:val="•"/>
      <w:lvlJc w:val="left"/>
      <w:pPr>
        <w:tabs>
          <w:tab w:val="num" w:pos="3600"/>
        </w:tabs>
        <w:ind w:left="3600" w:hanging="360"/>
      </w:pPr>
      <w:rPr>
        <w:rFonts w:ascii="Times New Roman" w:hAnsi="Times New Roman" w:hint="default"/>
      </w:rPr>
    </w:lvl>
    <w:lvl w:ilvl="5" w:tplc="72D84F6A" w:tentative="1">
      <w:start w:val="1"/>
      <w:numFmt w:val="bullet"/>
      <w:lvlText w:val="•"/>
      <w:lvlJc w:val="left"/>
      <w:pPr>
        <w:tabs>
          <w:tab w:val="num" w:pos="4320"/>
        </w:tabs>
        <w:ind w:left="4320" w:hanging="360"/>
      </w:pPr>
      <w:rPr>
        <w:rFonts w:ascii="Times New Roman" w:hAnsi="Times New Roman" w:hint="default"/>
      </w:rPr>
    </w:lvl>
    <w:lvl w:ilvl="6" w:tplc="F4CA9938" w:tentative="1">
      <w:start w:val="1"/>
      <w:numFmt w:val="bullet"/>
      <w:lvlText w:val="•"/>
      <w:lvlJc w:val="left"/>
      <w:pPr>
        <w:tabs>
          <w:tab w:val="num" w:pos="5040"/>
        </w:tabs>
        <w:ind w:left="5040" w:hanging="360"/>
      </w:pPr>
      <w:rPr>
        <w:rFonts w:ascii="Times New Roman" w:hAnsi="Times New Roman" w:hint="default"/>
      </w:rPr>
    </w:lvl>
    <w:lvl w:ilvl="7" w:tplc="917CD418" w:tentative="1">
      <w:start w:val="1"/>
      <w:numFmt w:val="bullet"/>
      <w:lvlText w:val="•"/>
      <w:lvlJc w:val="left"/>
      <w:pPr>
        <w:tabs>
          <w:tab w:val="num" w:pos="5760"/>
        </w:tabs>
        <w:ind w:left="5760" w:hanging="360"/>
      </w:pPr>
      <w:rPr>
        <w:rFonts w:ascii="Times New Roman" w:hAnsi="Times New Roman" w:hint="default"/>
      </w:rPr>
    </w:lvl>
    <w:lvl w:ilvl="8" w:tplc="5B507636" w:tentative="1">
      <w:start w:val="1"/>
      <w:numFmt w:val="bullet"/>
      <w:lvlText w:val="•"/>
      <w:lvlJc w:val="left"/>
      <w:pPr>
        <w:tabs>
          <w:tab w:val="num" w:pos="6480"/>
        </w:tabs>
        <w:ind w:left="6480" w:hanging="360"/>
      </w:pPr>
      <w:rPr>
        <w:rFonts w:ascii="Times New Roman" w:hAnsi="Times New Roman" w:hint="default"/>
      </w:rPr>
    </w:lvl>
  </w:abstractNum>
  <w:abstractNum w:abstractNumId="21">
    <w:nsid w:val="3EE94066"/>
    <w:multiLevelType w:val="hybridMultilevel"/>
    <w:tmpl w:val="B57E50F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2">
    <w:nsid w:val="3F2F3E9C"/>
    <w:multiLevelType w:val="multilevel"/>
    <w:tmpl w:val="99889C20"/>
    <w:styleLink w:val="ListBullet1"/>
    <w:lvl w:ilvl="0">
      <w:start w:val="1"/>
      <w:numFmt w:val="bullet"/>
      <w:lvlText w:val=""/>
      <w:lvlJc w:val="left"/>
      <w:pPr>
        <w:tabs>
          <w:tab w:val="num" w:pos="227"/>
        </w:tabs>
        <w:ind w:left="227" w:hanging="227"/>
      </w:pPr>
      <w:rPr>
        <w:rFonts w:ascii="Wingdings" w:hAnsi="Wingdings" w:hint="default"/>
        <w:b w:val="0"/>
        <w:i w:val="0"/>
        <w:color w:val="auto"/>
        <w:sz w:val="20"/>
      </w:rPr>
    </w:lvl>
    <w:lvl w:ilvl="1">
      <w:start w:val="1"/>
      <w:numFmt w:val="bullet"/>
      <w:lvlText w:val="○"/>
      <w:lvlJc w:val="left"/>
      <w:pPr>
        <w:tabs>
          <w:tab w:val="num" w:pos="454"/>
        </w:tabs>
        <w:ind w:left="454" w:hanging="227"/>
      </w:pPr>
      <w:rPr>
        <w:rFonts w:ascii="Courier New" w:hAnsi="Courier New" w:hint="default"/>
        <w:color w:val="auto"/>
        <w:sz w:val="18"/>
      </w:rPr>
    </w:lvl>
    <w:lvl w:ilvl="2">
      <w:start w:val="1"/>
      <w:numFmt w:val="bullet"/>
      <w:lvlText w:val="–"/>
      <w:lvlJc w:val="left"/>
      <w:pPr>
        <w:tabs>
          <w:tab w:val="num" w:pos="680"/>
        </w:tabs>
        <w:ind w:left="680" w:hanging="226"/>
      </w:pPr>
      <w:rPr>
        <w:rFonts w:ascii="Calibri" w:hAnsi="Calibri" w:hint="default"/>
        <w:color w:val="auto"/>
      </w:rPr>
    </w:lvl>
    <w:lvl w:ilvl="3">
      <w:start w:val="1"/>
      <w:numFmt w:val="none"/>
      <w:suff w:val="nothing"/>
      <w:lvlText w:val=""/>
      <w:lvlJc w:val="left"/>
      <w:pPr>
        <w:ind w:left="0" w:firstLine="0"/>
      </w:pPr>
      <w:rPr>
        <w:rFonts w:hint="default"/>
        <w:color w:val="auto"/>
      </w:rPr>
    </w:lvl>
    <w:lvl w:ilvl="4">
      <w:start w:val="1"/>
      <w:numFmt w:val="none"/>
      <w:suff w:val="nothing"/>
      <w:lvlText w:val=""/>
      <w:lvlJc w:val="left"/>
      <w:pPr>
        <w:ind w:left="0" w:firstLine="0"/>
      </w:pPr>
      <w:rPr>
        <w:rFonts w:hint="default"/>
        <w:color w:val="auto"/>
      </w:rPr>
    </w:lvl>
    <w:lvl w:ilvl="5">
      <w:start w:val="1"/>
      <w:numFmt w:val="none"/>
      <w:suff w:val="nothing"/>
      <w:lvlText w:val=""/>
      <w:lvlJc w:val="left"/>
      <w:pPr>
        <w:ind w:left="0" w:firstLine="0"/>
      </w:pPr>
      <w:rPr>
        <w:rFonts w:hint="default"/>
        <w:color w:val="auto"/>
      </w:rPr>
    </w:lvl>
    <w:lvl w:ilvl="6">
      <w:start w:val="1"/>
      <w:numFmt w:val="none"/>
      <w:suff w:val="nothing"/>
      <w:lvlText w:val=""/>
      <w:lvlJc w:val="left"/>
      <w:pPr>
        <w:ind w:left="0" w:firstLine="0"/>
      </w:pPr>
      <w:rPr>
        <w:rFonts w:hint="default"/>
        <w:color w:val="auto"/>
      </w:rPr>
    </w:lvl>
    <w:lvl w:ilvl="7">
      <w:start w:val="1"/>
      <w:numFmt w:val="none"/>
      <w:suff w:val="nothing"/>
      <w:lvlText w:val="%8"/>
      <w:lvlJc w:val="left"/>
      <w:pPr>
        <w:ind w:left="0" w:firstLine="0"/>
      </w:pPr>
      <w:rPr>
        <w:rFonts w:hint="default"/>
      </w:rPr>
    </w:lvl>
    <w:lvl w:ilvl="8">
      <w:start w:val="1"/>
      <w:numFmt w:val="none"/>
      <w:suff w:val="nothing"/>
      <w:lvlText w:val="%9"/>
      <w:lvlJc w:val="left"/>
      <w:pPr>
        <w:ind w:left="0" w:firstLine="0"/>
      </w:pPr>
      <w:rPr>
        <w:rFonts w:hint="default"/>
      </w:rPr>
    </w:lvl>
  </w:abstractNum>
  <w:abstractNum w:abstractNumId="23">
    <w:nsid w:val="445A6A7A"/>
    <w:multiLevelType w:val="multilevel"/>
    <w:tmpl w:val="DBBA19FA"/>
    <w:styleLink w:val="ListParagraph"/>
    <w:lvl w:ilvl="0">
      <w:start w:val="1"/>
      <w:numFmt w:val="none"/>
      <w:suff w:val="nothing"/>
      <w:lvlText w:val=""/>
      <w:lvlJc w:val="left"/>
      <w:pPr>
        <w:ind w:left="397" w:firstLine="0"/>
      </w:pPr>
      <w:rPr>
        <w:rFonts w:hint="default"/>
      </w:rPr>
    </w:lvl>
    <w:lvl w:ilvl="1">
      <w:start w:val="1"/>
      <w:numFmt w:val="none"/>
      <w:suff w:val="nothing"/>
      <w:lvlText w:val=""/>
      <w:lvlJc w:val="left"/>
      <w:pPr>
        <w:ind w:left="794" w:firstLine="0"/>
      </w:pPr>
      <w:rPr>
        <w:rFonts w:hint="default"/>
      </w:rPr>
    </w:lvl>
    <w:lvl w:ilvl="2">
      <w:start w:val="1"/>
      <w:numFmt w:val="none"/>
      <w:suff w:val="nothing"/>
      <w:lvlText w:val=""/>
      <w:lvlJc w:val="left"/>
      <w:pPr>
        <w:ind w:left="1191" w:firstLine="0"/>
      </w:pPr>
      <w:rPr>
        <w:rFonts w:hint="default"/>
      </w:rPr>
    </w:lvl>
    <w:lvl w:ilvl="3">
      <w:start w:val="1"/>
      <w:numFmt w:val="none"/>
      <w:suff w:val="nothing"/>
      <w:lvlText w:val=""/>
      <w:lvlJc w:val="left"/>
      <w:pPr>
        <w:ind w:left="1136" w:firstLine="0"/>
      </w:pPr>
      <w:rPr>
        <w:rFonts w:hint="default"/>
      </w:rPr>
    </w:lvl>
    <w:lvl w:ilvl="4">
      <w:start w:val="1"/>
      <w:numFmt w:val="none"/>
      <w:suff w:val="nothing"/>
      <w:lvlText w:val=""/>
      <w:lvlJc w:val="left"/>
      <w:pPr>
        <w:ind w:left="1420" w:firstLine="0"/>
      </w:pPr>
      <w:rPr>
        <w:rFonts w:hint="default"/>
      </w:rPr>
    </w:lvl>
    <w:lvl w:ilvl="5">
      <w:start w:val="1"/>
      <w:numFmt w:val="none"/>
      <w:suff w:val="nothing"/>
      <w:lvlText w:val=""/>
      <w:lvlJc w:val="left"/>
      <w:pPr>
        <w:ind w:left="1701" w:firstLine="0"/>
      </w:pPr>
      <w:rPr>
        <w:rFonts w:hint="default"/>
      </w:rPr>
    </w:lvl>
    <w:lvl w:ilvl="6">
      <w:start w:val="1"/>
      <w:numFmt w:val="none"/>
      <w:suff w:val="nothing"/>
      <w:lvlText w:val=""/>
      <w:lvlJc w:val="left"/>
      <w:pPr>
        <w:ind w:left="1985" w:firstLine="0"/>
      </w:pPr>
      <w:rPr>
        <w:rFonts w:hint="default"/>
      </w:rPr>
    </w:lvl>
    <w:lvl w:ilvl="7">
      <w:start w:val="1"/>
      <w:numFmt w:val="none"/>
      <w:suff w:val="nothing"/>
      <w:lvlText w:val=""/>
      <w:lvlJc w:val="left"/>
      <w:pPr>
        <w:ind w:left="2268" w:firstLine="0"/>
      </w:pPr>
      <w:rPr>
        <w:rFonts w:hint="default"/>
      </w:rPr>
    </w:lvl>
    <w:lvl w:ilvl="8">
      <w:start w:val="1"/>
      <w:numFmt w:val="none"/>
      <w:suff w:val="nothing"/>
      <w:lvlText w:val=""/>
      <w:lvlJc w:val="left"/>
      <w:pPr>
        <w:ind w:left="2552" w:firstLine="0"/>
      </w:pPr>
      <w:rPr>
        <w:rFonts w:hint="default"/>
      </w:rPr>
    </w:lvl>
  </w:abstractNum>
  <w:abstractNum w:abstractNumId="24">
    <w:nsid w:val="534A786A"/>
    <w:multiLevelType w:val="multilevel"/>
    <w:tmpl w:val="E2A8EC80"/>
    <w:styleLink w:val="ListInstruction"/>
    <w:lvl w:ilvl="0">
      <w:start w:val="1"/>
      <w:numFmt w:val="none"/>
      <w:suff w:val="nothing"/>
      <w:lvlText w:val=""/>
      <w:lvlJc w:val="left"/>
      <w:pPr>
        <w:ind w:left="0" w:firstLine="0"/>
      </w:pPr>
      <w:rPr>
        <w:rFonts w:hint="default"/>
      </w:rPr>
    </w:lvl>
    <w:lvl w:ilvl="1">
      <w:start w:val="1"/>
      <w:numFmt w:val="bullet"/>
      <w:lvlText w:val=""/>
      <w:lvlJc w:val="left"/>
      <w:pPr>
        <w:tabs>
          <w:tab w:val="num" w:pos="397"/>
        </w:tabs>
        <w:ind w:left="397" w:hanging="397"/>
      </w:pPr>
      <w:rPr>
        <w:rFonts w:ascii="Symbol" w:hAnsi="Symbol" w:hint="default"/>
      </w:rPr>
    </w:lvl>
    <w:lvl w:ilvl="2">
      <w:start w:val="1"/>
      <w:numFmt w:val="decimal"/>
      <w:lvlText w:val="%3."/>
      <w:lvlJc w:val="left"/>
      <w:pPr>
        <w:tabs>
          <w:tab w:val="num" w:pos="397"/>
        </w:tabs>
        <w:ind w:left="397" w:hanging="397"/>
      </w:pPr>
      <w:rPr>
        <w:rFonts w:hint="default"/>
      </w:rPr>
    </w:lvl>
    <w:lvl w:ilvl="3">
      <w:start w:val="1"/>
      <w:numFmt w:val="bullet"/>
      <w:lvlText w:val="­"/>
      <w:lvlJc w:val="left"/>
      <w:pPr>
        <w:tabs>
          <w:tab w:val="num" w:pos="794"/>
        </w:tabs>
        <w:ind w:left="794" w:hanging="397"/>
      </w:pPr>
      <w:rPr>
        <w:rFonts w:ascii="Courier New" w:hAnsi="Courier New"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5">
    <w:nsid w:val="56734299"/>
    <w:multiLevelType w:val="multilevel"/>
    <w:tmpl w:val="1760413A"/>
    <w:styleLink w:val="TableBullets"/>
    <w:lvl w:ilvl="0">
      <w:start w:val="1"/>
      <w:numFmt w:val="bullet"/>
      <w:lvlText w:val=""/>
      <w:lvlJc w:val="left"/>
      <w:pPr>
        <w:tabs>
          <w:tab w:val="num" w:pos="227"/>
        </w:tabs>
        <w:ind w:left="227" w:hanging="227"/>
      </w:pPr>
      <w:rPr>
        <w:rFonts w:ascii="Wingdings" w:hAnsi="Wingdings" w:hint="default"/>
        <w:b w:val="0"/>
        <w:i w:val="0"/>
        <w:color w:val="auto"/>
        <w:sz w:val="20"/>
      </w:rPr>
    </w:lvl>
    <w:lvl w:ilvl="1">
      <w:start w:val="1"/>
      <w:numFmt w:val="bullet"/>
      <w:lvlText w:val="–"/>
      <w:lvlJc w:val="left"/>
      <w:pPr>
        <w:tabs>
          <w:tab w:val="num" w:pos="454"/>
        </w:tabs>
        <w:ind w:left="454" w:hanging="227"/>
      </w:pPr>
      <w:rPr>
        <w:rFonts w:ascii="Calibri" w:hAnsi="Calibri" w:hint="default"/>
        <w:color w:val="auto"/>
      </w:rPr>
    </w:lvl>
    <w:lvl w:ilvl="2">
      <w:start w:val="1"/>
      <w:numFmt w:val="bullet"/>
      <w:lvlText w:val=""/>
      <w:lvlJc w:val="left"/>
      <w:pPr>
        <w:tabs>
          <w:tab w:val="num" w:pos="680"/>
        </w:tabs>
        <w:ind w:left="680" w:hanging="226"/>
      </w:pPr>
      <w:rPr>
        <w:rFonts w:ascii="Wingdings" w:hAnsi="Wingdings" w:hint="default"/>
        <w:color w:val="auto"/>
      </w:rPr>
    </w:lvl>
    <w:lvl w:ilvl="3">
      <w:start w:val="1"/>
      <w:numFmt w:val="none"/>
      <w:suff w:val="nothing"/>
      <w:lvlText w:val=""/>
      <w:lvlJc w:val="left"/>
      <w:pPr>
        <w:ind w:left="0" w:firstLine="0"/>
      </w:pPr>
      <w:rPr>
        <w:rFonts w:hint="default"/>
        <w:color w:val="auto"/>
      </w:rPr>
    </w:lvl>
    <w:lvl w:ilvl="4">
      <w:start w:val="1"/>
      <w:numFmt w:val="none"/>
      <w:suff w:val="nothing"/>
      <w:lvlText w:val=""/>
      <w:lvlJc w:val="left"/>
      <w:pPr>
        <w:ind w:left="0" w:firstLine="0"/>
      </w:pPr>
      <w:rPr>
        <w:rFonts w:hint="default"/>
        <w:color w:val="auto"/>
      </w:rPr>
    </w:lvl>
    <w:lvl w:ilvl="5">
      <w:start w:val="1"/>
      <w:numFmt w:val="none"/>
      <w:suff w:val="nothing"/>
      <w:lvlText w:val=""/>
      <w:lvlJc w:val="left"/>
      <w:pPr>
        <w:ind w:left="0" w:firstLine="0"/>
      </w:pPr>
      <w:rPr>
        <w:rFonts w:hint="default"/>
        <w:color w:val="auto"/>
      </w:rPr>
    </w:lvl>
    <w:lvl w:ilvl="6">
      <w:start w:val="1"/>
      <w:numFmt w:val="none"/>
      <w:suff w:val="nothing"/>
      <w:lvlText w:val=""/>
      <w:lvlJc w:val="left"/>
      <w:pPr>
        <w:ind w:left="0" w:firstLine="0"/>
      </w:pPr>
      <w:rPr>
        <w:rFonts w:hint="default"/>
        <w:color w:val="auto"/>
      </w:rPr>
    </w:lvl>
    <w:lvl w:ilvl="7">
      <w:start w:val="1"/>
      <w:numFmt w:val="none"/>
      <w:suff w:val="nothing"/>
      <w:lvlText w:val="%8"/>
      <w:lvlJc w:val="left"/>
      <w:pPr>
        <w:ind w:left="0" w:firstLine="0"/>
      </w:pPr>
      <w:rPr>
        <w:rFonts w:hint="default"/>
      </w:rPr>
    </w:lvl>
    <w:lvl w:ilvl="8">
      <w:start w:val="1"/>
      <w:numFmt w:val="none"/>
      <w:suff w:val="nothing"/>
      <w:lvlText w:val="%9"/>
      <w:lvlJc w:val="left"/>
      <w:pPr>
        <w:ind w:left="0" w:firstLine="0"/>
      </w:pPr>
      <w:rPr>
        <w:rFonts w:hint="default"/>
      </w:rPr>
    </w:lvl>
  </w:abstractNum>
  <w:abstractNum w:abstractNumId="26">
    <w:nsid w:val="592233F0"/>
    <w:multiLevelType w:val="multilevel"/>
    <w:tmpl w:val="5964D426"/>
    <w:numStyleLink w:val="ListTableNumber"/>
  </w:abstractNum>
  <w:abstractNum w:abstractNumId="27">
    <w:nsid w:val="59682969"/>
    <w:multiLevelType w:val="hybridMultilevel"/>
    <w:tmpl w:val="B2283A8A"/>
    <w:lvl w:ilvl="0" w:tplc="15C44CE8">
      <w:start w:val="1"/>
      <w:numFmt w:val="bullet"/>
      <w:lvlText w:val="•"/>
      <w:lvlJc w:val="left"/>
      <w:pPr>
        <w:tabs>
          <w:tab w:val="num" w:pos="720"/>
        </w:tabs>
        <w:ind w:left="720" w:hanging="360"/>
      </w:pPr>
      <w:rPr>
        <w:rFonts w:ascii="Times New Roman" w:hAnsi="Times New Roman" w:hint="default"/>
      </w:rPr>
    </w:lvl>
    <w:lvl w:ilvl="1" w:tplc="C55A90A6" w:tentative="1">
      <w:start w:val="1"/>
      <w:numFmt w:val="bullet"/>
      <w:lvlText w:val="•"/>
      <w:lvlJc w:val="left"/>
      <w:pPr>
        <w:tabs>
          <w:tab w:val="num" w:pos="1440"/>
        </w:tabs>
        <w:ind w:left="1440" w:hanging="360"/>
      </w:pPr>
      <w:rPr>
        <w:rFonts w:ascii="Times New Roman" w:hAnsi="Times New Roman" w:hint="default"/>
      </w:rPr>
    </w:lvl>
    <w:lvl w:ilvl="2" w:tplc="9286C830" w:tentative="1">
      <w:start w:val="1"/>
      <w:numFmt w:val="bullet"/>
      <w:lvlText w:val="•"/>
      <w:lvlJc w:val="left"/>
      <w:pPr>
        <w:tabs>
          <w:tab w:val="num" w:pos="2160"/>
        </w:tabs>
        <w:ind w:left="2160" w:hanging="360"/>
      </w:pPr>
      <w:rPr>
        <w:rFonts w:ascii="Times New Roman" w:hAnsi="Times New Roman" w:hint="default"/>
      </w:rPr>
    </w:lvl>
    <w:lvl w:ilvl="3" w:tplc="7E7A8E68" w:tentative="1">
      <w:start w:val="1"/>
      <w:numFmt w:val="bullet"/>
      <w:lvlText w:val="•"/>
      <w:lvlJc w:val="left"/>
      <w:pPr>
        <w:tabs>
          <w:tab w:val="num" w:pos="2880"/>
        </w:tabs>
        <w:ind w:left="2880" w:hanging="360"/>
      </w:pPr>
      <w:rPr>
        <w:rFonts w:ascii="Times New Roman" w:hAnsi="Times New Roman" w:hint="default"/>
      </w:rPr>
    </w:lvl>
    <w:lvl w:ilvl="4" w:tplc="96D03F4A" w:tentative="1">
      <w:start w:val="1"/>
      <w:numFmt w:val="bullet"/>
      <w:lvlText w:val="•"/>
      <w:lvlJc w:val="left"/>
      <w:pPr>
        <w:tabs>
          <w:tab w:val="num" w:pos="3600"/>
        </w:tabs>
        <w:ind w:left="3600" w:hanging="360"/>
      </w:pPr>
      <w:rPr>
        <w:rFonts w:ascii="Times New Roman" w:hAnsi="Times New Roman" w:hint="default"/>
      </w:rPr>
    </w:lvl>
    <w:lvl w:ilvl="5" w:tplc="53ECD758" w:tentative="1">
      <w:start w:val="1"/>
      <w:numFmt w:val="bullet"/>
      <w:lvlText w:val="•"/>
      <w:lvlJc w:val="left"/>
      <w:pPr>
        <w:tabs>
          <w:tab w:val="num" w:pos="4320"/>
        </w:tabs>
        <w:ind w:left="4320" w:hanging="360"/>
      </w:pPr>
      <w:rPr>
        <w:rFonts w:ascii="Times New Roman" w:hAnsi="Times New Roman" w:hint="default"/>
      </w:rPr>
    </w:lvl>
    <w:lvl w:ilvl="6" w:tplc="08B45CE6" w:tentative="1">
      <w:start w:val="1"/>
      <w:numFmt w:val="bullet"/>
      <w:lvlText w:val="•"/>
      <w:lvlJc w:val="left"/>
      <w:pPr>
        <w:tabs>
          <w:tab w:val="num" w:pos="5040"/>
        </w:tabs>
        <w:ind w:left="5040" w:hanging="360"/>
      </w:pPr>
      <w:rPr>
        <w:rFonts w:ascii="Times New Roman" w:hAnsi="Times New Roman" w:hint="default"/>
      </w:rPr>
    </w:lvl>
    <w:lvl w:ilvl="7" w:tplc="738C4C36" w:tentative="1">
      <w:start w:val="1"/>
      <w:numFmt w:val="bullet"/>
      <w:lvlText w:val="•"/>
      <w:lvlJc w:val="left"/>
      <w:pPr>
        <w:tabs>
          <w:tab w:val="num" w:pos="5760"/>
        </w:tabs>
        <w:ind w:left="5760" w:hanging="360"/>
      </w:pPr>
      <w:rPr>
        <w:rFonts w:ascii="Times New Roman" w:hAnsi="Times New Roman" w:hint="default"/>
      </w:rPr>
    </w:lvl>
    <w:lvl w:ilvl="8" w:tplc="4CB6784C" w:tentative="1">
      <w:start w:val="1"/>
      <w:numFmt w:val="bullet"/>
      <w:lvlText w:val="•"/>
      <w:lvlJc w:val="left"/>
      <w:pPr>
        <w:tabs>
          <w:tab w:val="num" w:pos="6480"/>
        </w:tabs>
        <w:ind w:left="6480" w:hanging="360"/>
      </w:pPr>
      <w:rPr>
        <w:rFonts w:ascii="Times New Roman" w:hAnsi="Times New Roman" w:hint="default"/>
      </w:rPr>
    </w:lvl>
  </w:abstractNum>
  <w:abstractNum w:abstractNumId="28">
    <w:nsid w:val="5E720337"/>
    <w:multiLevelType w:val="hybridMultilevel"/>
    <w:tmpl w:val="2814F62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9">
    <w:nsid w:val="5ED60F19"/>
    <w:multiLevelType w:val="multilevel"/>
    <w:tmpl w:val="1246450C"/>
    <w:styleLink w:val="ListNumber"/>
    <w:lvl w:ilvl="0">
      <w:start w:val="1"/>
      <w:numFmt w:val="decimal"/>
      <w:pStyle w:val="ListNumber0"/>
      <w:lvlText w:val="%1."/>
      <w:lvlJc w:val="left"/>
      <w:pPr>
        <w:tabs>
          <w:tab w:val="num" w:pos="397"/>
        </w:tabs>
        <w:ind w:left="397" w:hanging="397"/>
      </w:pPr>
      <w:rPr>
        <w:rFonts w:hint="default"/>
      </w:rPr>
    </w:lvl>
    <w:lvl w:ilvl="1">
      <w:start w:val="1"/>
      <w:numFmt w:val="lowerLetter"/>
      <w:pStyle w:val="ListNumber2"/>
      <w:lvlText w:val="%2."/>
      <w:lvlJc w:val="left"/>
      <w:pPr>
        <w:tabs>
          <w:tab w:val="num" w:pos="794"/>
        </w:tabs>
        <w:ind w:left="794" w:hanging="397"/>
      </w:pPr>
      <w:rPr>
        <w:rFonts w:hint="default"/>
      </w:rPr>
    </w:lvl>
    <w:lvl w:ilvl="2">
      <w:start w:val="1"/>
      <w:numFmt w:val="lowerRoman"/>
      <w:pStyle w:val="ListNumber3"/>
      <w:lvlText w:val="%3."/>
      <w:lvlJc w:val="left"/>
      <w:pPr>
        <w:tabs>
          <w:tab w:val="num" w:pos="1191"/>
        </w:tabs>
        <w:ind w:left="1191" w:hanging="397"/>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30">
    <w:nsid w:val="5F7C5177"/>
    <w:multiLevelType w:val="hybridMultilevel"/>
    <w:tmpl w:val="FF922E36"/>
    <w:lvl w:ilvl="0" w:tplc="1FC8B2D4">
      <w:start w:val="1"/>
      <w:numFmt w:val="bullet"/>
      <w:lvlText w:val=""/>
      <w:lvlJc w:val="left"/>
      <w:pPr>
        <w:ind w:left="360" w:hanging="360"/>
      </w:pPr>
      <w:rPr>
        <w:rFonts w:ascii="Wingdings" w:hAnsi="Wingdings" w:hint="default"/>
        <w:color w:val="auto"/>
        <w:position w:val="2"/>
        <w:sz w:val="40"/>
        <w:szCs w:val="4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1">
    <w:nsid w:val="62017CF1"/>
    <w:multiLevelType w:val="hybridMultilevel"/>
    <w:tmpl w:val="83327D92"/>
    <w:lvl w:ilvl="0" w:tplc="BE3CBF7C">
      <w:start w:val="1"/>
      <w:numFmt w:val="bullet"/>
      <w:lvlText w:val=""/>
      <w:lvlJc w:val="left"/>
      <w:pPr>
        <w:ind w:left="360" w:hanging="360"/>
      </w:pPr>
      <w:rPr>
        <w:rFonts w:ascii="Wingdings" w:hAnsi="Wingdings" w:cs="Times New Roman" w:hint="default"/>
        <w:b w:val="0"/>
        <w:bCs w:val="0"/>
        <w:i w:val="0"/>
        <w:iCs w:val="0"/>
        <w:caps w:val="0"/>
        <w:strike w:val="0"/>
        <w:dstrike w:val="0"/>
        <w:vanish w:val="0"/>
        <w:color w:val="auto"/>
        <w:spacing w:val="0"/>
        <w:kern w:val="0"/>
        <w:position w:val="0"/>
        <w:sz w:val="32"/>
        <w:szCs w:val="3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2">
    <w:nsid w:val="64AC7255"/>
    <w:multiLevelType w:val="hybridMultilevel"/>
    <w:tmpl w:val="59B85B10"/>
    <w:lvl w:ilvl="0" w:tplc="EF44A26E">
      <w:start w:val="1"/>
      <w:numFmt w:val="bullet"/>
      <w:lvlText w:val="▪"/>
      <w:lvlJc w:val="left"/>
      <w:pPr>
        <w:tabs>
          <w:tab w:val="num" w:pos="1191"/>
        </w:tabs>
        <w:ind w:left="1191" w:hanging="397"/>
      </w:pPr>
      <w:rPr>
        <w:rFonts w:ascii="Arial" w:hAnsi="Arial" w:hint="default"/>
        <w:b w:val="0"/>
        <w:i w:val="0"/>
        <w:caps w:val="0"/>
        <w:strike w:val="0"/>
        <w:dstrike w:val="0"/>
        <w:vanish w:val="0"/>
        <w:color w:val="00948D"/>
        <w:sz w:val="28"/>
        <w:szCs w:val="28"/>
        <w:vertAlign w:val="baseline"/>
        <w14:shadow w14:blurRad="0" w14:dist="0" w14:dir="0" w14:sx="0" w14:sy="0" w14:kx="0" w14:ky="0" w14:algn="none">
          <w14:srgbClr w14:val="000000"/>
        </w14:shadow>
        <w14:textOutline w14:w="0" w14:cap="rnd" w14:cmpd="sng" w14:algn="ctr">
          <w14:noFill/>
          <w14:prstDash w14:val="solid"/>
          <w14:bevel/>
        </w14:textOutline>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3">
    <w:nsid w:val="66C1583C"/>
    <w:multiLevelType w:val="multilevel"/>
    <w:tmpl w:val="2D50BC1C"/>
    <w:styleLink w:val="ListHeadings"/>
    <w:lvl w:ilvl="0">
      <w:start w:val="1"/>
      <w:numFmt w:val="decimal"/>
      <w:pStyle w:val="NoHeading1"/>
      <w:lvlText w:val="%1"/>
      <w:lvlJc w:val="right"/>
      <w:pPr>
        <w:tabs>
          <w:tab w:val="num" w:pos="0"/>
        </w:tabs>
        <w:ind w:left="0" w:hanging="425"/>
      </w:pPr>
      <w:rPr>
        <w:rFonts w:hint="default"/>
      </w:rPr>
    </w:lvl>
    <w:lvl w:ilvl="1">
      <w:start w:val="1"/>
      <w:numFmt w:val="decimal"/>
      <w:pStyle w:val="NoHeading2"/>
      <w:lvlText w:val="%1.%2"/>
      <w:lvlJc w:val="right"/>
      <w:pPr>
        <w:tabs>
          <w:tab w:val="num" w:pos="0"/>
        </w:tabs>
        <w:ind w:left="0" w:hanging="425"/>
      </w:pPr>
      <w:rPr>
        <w:rFonts w:hint="default"/>
      </w:rPr>
    </w:lvl>
    <w:lvl w:ilvl="2">
      <w:start w:val="1"/>
      <w:numFmt w:val="decimal"/>
      <w:pStyle w:val="NoHeading3"/>
      <w:lvlText w:val="%1.%2.%3"/>
      <w:lvlJc w:val="left"/>
      <w:pPr>
        <w:tabs>
          <w:tab w:val="num" w:pos="851"/>
        </w:tabs>
        <w:ind w:left="851" w:hanging="851"/>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lvlRestart w:val="1"/>
      <w:lvlText w:val=""/>
      <w:lvlJc w:val="left"/>
      <w:pPr>
        <w:ind w:left="0" w:firstLine="0"/>
      </w:pPr>
      <w:rPr>
        <w:rFonts w:hint="default"/>
      </w:rPr>
    </w:lvl>
    <w:lvl w:ilvl="6">
      <w:start w:val="1"/>
      <w:numFmt w:val="none"/>
      <w:lvlRestart w:val="1"/>
      <w:lvlText w:val=""/>
      <w:lvlJc w:val="left"/>
      <w:pPr>
        <w:tabs>
          <w:tab w:val="num" w:pos="1134"/>
        </w:tabs>
        <w:ind w:left="1134" w:hanging="1134"/>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34">
    <w:nsid w:val="67061EC1"/>
    <w:multiLevelType w:val="hybridMultilevel"/>
    <w:tmpl w:val="0D747C88"/>
    <w:lvl w:ilvl="0" w:tplc="9DCC382E">
      <w:start w:val="1"/>
      <w:numFmt w:val="bullet"/>
      <w:pStyle w:val="ListBullet2"/>
      <w:lvlText w:val=""/>
      <w:lvlJc w:val="left"/>
      <w:pPr>
        <w:ind w:left="1004" w:hanging="360"/>
      </w:pPr>
      <w:rPr>
        <w:rFonts w:ascii="Symbol" w:hAnsi="Symbol" w:hint="default"/>
      </w:rPr>
    </w:lvl>
    <w:lvl w:ilvl="1" w:tplc="0C090003" w:tentative="1">
      <w:start w:val="1"/>
      <w:numFmt w:val="bullet"/>
      <w:lvlText w:val="o"/>
      <w:lvlJc w:val="left"/>
      <w:pPr>
        <w:ind w:left="1724" w:hanging="360"/>
      </w:pPr>
      <w:rPr>
        <w:rFonts w:ascii="Courier New" w:hAnsi="Courier New" w:cs="Courier New" w:hint="default"/>
      </w:rPr>
    </w:lvl>
    <w:lvl w:ilvl="2" w:tplc="0C090005">
      <w:start w:val="1"/>
      <w:numFmt w:val="bullet"/>
      <w:pStyle w:val="ListBullet3"/>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35">
    <w:nsid w:val="69AD65BF"/>
    <w:multiLevelType w:val="hybridMultilevel"/>
    <w:tmpl w:val="90266E30"/>
    <w:lvl w:ilvl="0" w:tplc="ADAAF99E">
      <w:start w:val="1"/>
      <w:numFmt w:val="bullet"/>
      <w:pStyle w:val="TableBullet2"/>
      <w:lvlText w:val="-"/>
      <w:lvlJc w:val="left"/>
      <w:pPr>
        <w:ind w:left="644" w:hanging="360"/>
      </w:pPr>
      <w:rPr>
        <w:rFonts w:ascii="Symbol" w:hAnsi="Symbol" w:hint="default"/>
        <w:color w:val="000000" w:themeColor="text1"/>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nsid w:val="6FA154BC"/>
    <w:multiLevelType w:val="hybridMultilevel"/>
    <w:tmpl w:val="DDE42CA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7">
    <w:nsid w:val="79D813F7"/>
    <w:multiLevelType w:val="hybridMultilevel"/>
    <w:tmpl w:val="B9CC376A"/>
    <w:lvl w:ilvl="0" w:tplc="3A9827EE">
      <w:start w:val="1"/>
      <w:numFmt w:val="bullet"/>
      <w:pStyle w:val="TableBullet3"/>
      <w:lvlText w:val="▪"/>
      <w:lvlJc w:val="left"/>
      <w:pPr>
        <w:ind w:left="927" w:hanging="360"/>
      </w:pPr>
      <w:rPr>
        <w:rFonts w:ascii="Arial" w:hAnsi="Arial" w:hint="default"/>
        <w:b w:val="0"/>
        <w:bCs w:val="0"/>
        <w:i w:val="0"/>
        <w:iCs w:val="0"/>
        <w:caps w:val="0"/>
        <w:strike w:val="0"/>
        <w:dstrike w:val="0"/>
        <w:vanish w:val="0"/>
        <w:color w:val="000000" w:themeColor="text1"/>
        <w:spacing w:val="0"/>
        <w:kern w:val="0"/>
        <w:position w:val="0"/>
        <w:sz w:val="2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nsid w:val="7C42454E"/>
    <w:multiLevelType w:val="multilevel"/>
    <w:tmpl w:val="2D50BC1C"/>
    <w:numStyleLink w:val="ListHeadings"/>
  </w:abstractNum>
  <w:num w:numId="1">
    <w:abstractNumId w:val="15"/>
  </w:num>
  <w:num w:numId="2">
    <w:abstractNumId w:val="35"/>
  </w:num>
  <w:num w:numId="3">
    <w:abstractNumId w:val="37"/>
  </w:num>
  <w:num w:numId="4">
    <w:abstractNumId w:val="26"/>
  </w:num>
  <w:num w:numId="5">
    <w:abstractNumId w:val="11"/>
  </w:num>
  <w:num w:numId="6">
    <w:abstractNumId w:val="19"/>
  </w:num>
  <w:num w:numId="7">
    <w:abstractNumId w:val="8"/>
  </w:num>
  <w:num w:numId="8">
    <w:abstractNumId w:val="19"/>
  </w:num>
  <w:num w:numId="9">
    <w:abstractNumId w:val="9"/>
  </w:num>
  <w:num w:numId="10">
    <w:abstractNumId w:val="11"/>
  </w:num>
  <w:num w:numId="11">
    <w:abstractNumId w:val="3"/>
  </w:num>
  <w:num w:numId="12">
    <w:abstractNumId w:val="2"/>
  </w:num>
  <w:num w:numId="13">
    <w:abstractNumId w:val="1"/>
  </w:num>
  <w:num w:numId="14">
    <w:abstractNumId w:val="0"/>
  </w:num>
  <w:num w:numId="15">
    <w:abstractNumId w:val="6"/>
  </w:num>
  <w:num w:numId="16">
    <w:abstractNumId w:val="22"/>
  </w:num>
  <w:num w:numId="17">
    <w:abstractNumId w:val="33"/>
  </w:num>
  <w:num w:numId="18">
    <w:abstractNumId w:val="24"/>
  </w:num>
  <w:num w:numId="19">
    <w:abstractNumId w:val="29"/>
  </w:num>
  <w:num w:numId="20">
    <w:abstractNumId w:val="23"/>
  </w:num>
  <w:num w:numId="21">
    <w:abstractNumId w:val="4"/>
  </w:num>
  <w:num w:numId="22">
    <w:abstractNumId w:val="13"/>
  </w:num>
  <w:num w:numId="23">
    <w:abstractNumId w:val="5"/>
  </w:num>
  <w:num w:numId="24">
    <w:abstractNumId w:val="38"/>
  </w:num>
  <w:num w:numId="25">
    <w:abstractNumId w:val="15"/>
  </w:num>
  <w:num w:numId="26">
    <w:abstractNumId w:val="35"/>
  </w:num>
  <w:num w:numId="27">
    <w:abstractNumId w:val="37"/>
  </w:num>
  <w:num w:numId="28">
    <w:abstractNumId w:val="26"/>
  </w:num>
  <w:num w:numId="29">
    <w:abstractNumId w:val="25"/>
  </w:num>
  <w:num w:numId="30">
    <w:abstractNumId w:val="34"/>
  </w:num>
  <w:num w:numId="3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1"/>
  </w:num>
  <w:num w:numId="33">
    <w:abstractNumId w:val="30"/>
  </w:num>
  <w:num w:numId="34">
    <w:abstractNumId w:val="16"/>
  </w:num>
  <w:num w:numId="35">
    <w:abstractNumId w:val="7"/>
  </w:num>
  <w:num w:numId="36">
    <w:abstractNumId w:val="12"/>
  </w:num>
  <w:num w:numId="37">
    <w:abstractNumId w:val="32"/>
  </w:num>
  <w:num w:numId="38">
    <w:abstractNumId w:val="17"/>
  </w:num>
  <w:num w:numId="39">
    <w:abstractNumId w:val="10"/>
  </w:num>
  <w:num w:numId="40">
    <w:abstractNumId w:val="36"/>
  </w:num>
  <w:num w:numId="41">
    <w:abstractNumId w:val="28"/>
  </w:num>
  <w:num w:numId="42">
    <w:abstractNumId w:val="21"/>
  </w:num>
  <w:num w:numId="43">
    <w:abstractNumId w:val="27"/>
  </w:num>
  <w:num w:numId="44">
    <w:abstractNumId w:val="18"/>
  </w:num>
  <w:num w:numId="45">
    <w:abstractNumId w:val="20"/>
  </w:num>
  <w:num w:numId="46">
    <w:abstractNumId w:val="14"/>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activeWritingStyle w:appName="MSWord" w:lang="en-AU" w:vendorID="8" w:dllVersion="513" w:checkStyle="1"/>
  <w:proofState w:spelling="clean" w:grammar="clean"/>
  <w:attachedTemplate r:id="rId1"/>
  <w:stylePaneFormatFilter w:val="7004" w:allStyles="0" w:customStyles="0" w:latentStyles="1" w:stylesInUse="0" w:headingStyles="0" w:numberingStyles="0" w:tableStyles="0" w:directFormattingOnRuns="0" w:directFormattingOnParagraphs="0" w:directFormattingOnNumbering="0" w:directFormattingOnTables="0" w:clearFormatting="1" w:top3HeadingStyles="1" w:visibleStyles="1" w:alternateStyleNames="0"/>
  <w:doNotTrackFormatting/>
  <w:documentProtection w:edit="forms" w:enforcement="0"/>
  <w:defaultTabStop w:val="284"/>
  <w:drawingGridHorizontalSpacing w:val="110"/>
  <w:drawingGridVerticalSpacing w:val="299"/>
  <w:displayHorizontalDrawingGridEvery w:val="0"/>
  <w:noPunctuationKerning/>
  <w:characterSpacingControl w:val="doNotCompress"/>
  <w:hdrShapeDefaults>
    <o:shapedefaults v:ext="edit" spidmax="36865">
      <o:colormru v:ext="edit" colors="#cef3fa,#abeaf7,#8ce3f4,#6bdbf1,#3bcfed,#15c2e5,#13accb,#0f859d"/>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217E"/>
    <w:rsid w:val="00002D5B"/>
    <w:rsid w:val="00003A28"/>
    <w:rsid w:val="00004943"/>
    <w:rsid w:val="00005B9D"/>
    <w:rsid w:val="000063A2"/>
    <w:rsid w:val="000073C4"/>
    <w:rsid w:val="0001015F"/>
    <w:rsid w:val="00011287"/>
    <w:rsid w:val="0001532D"/>
    <w:rsid w:val="000159C5"/>
    <w:rsid w:val="00017F0E"/>
    <w:rsid w:val="00020EDF"/>
    <w:rsid w:val="0002217E"/>
    <w:rsid w:val="0002293A"/>
    <w:rsid w:val="00022C26"/>
    <w:rsid w:val="000241FD"/>
    <w:rsid w:val="00024678"/>
    <w:rsid w:val="00025ADB"/>
    <w:rsid w:val="00025D91"/>
    <w:rsid w:val="000262B9"/>
    <w:rsid w:val="000309D1"/>
    <w:rsid w:val="00031333"/>
    <w:rsid w:val="000315C3"/>
    <w:rsid w:val="00031D69"/>
    <w:rsid w:val="00032D0A"/>
    <w:rsid w:val="00033AB9"/>
    <w:rsid w:val="00040A54"/>
    <w:rsid w:val="00040EF5"/>
    <w:rsid w:val="00042024"/>
    <w:rsid w:val="00042417"/>
    <w:rsid w:val="00042EDF"/>
    <w:rsid w:val="00043A66"/>
    <w:rsid w:val="000441FD"/>
    <w:rsid w:val="00045335"/>
    <w:rsid w:val="00050998"/>
    <w:rsid w:val="00051802"/>
    <w:rsid w:val="00052C69"/>
    <w:rsid w:val="00054C08"/>
    <w:rsid w:val="00054C8A"/>
    <w:rsid w:val="00055FD1"/>
    <w:rsid w:val="00062E0A"/>
    <w:rsid w:val="000658BE"/>
    <w:rsid w:val="00065D7D"/>
    <w:rsid w:val="00067EC9"/>
    <w:rsid w:val="00070242"/>
    <w:rsid w:val="00070735"/>
    <w:rsid w:val="00072AAF"/>
    <w:rsid w:val="0007358E"/>
    <w:rsid w:val="00074F2E"/>
    <w:rsid w:val="00075317"/>
    <w:rsid w:val="00075470"/>
    <w:rsid w:val="000764AB"/>
    <w:rsid w:val="000775A1"/>
    <w:rsid w:val="00080C24"/>
    <w:rsid w:val="0008306F"/>
    <w:rsid w:val="000843E5"/>
    <w:rsid w:val="00084A26"/>
    <w:rsid w:val="000852BB"/>
    <w:rsid w:val="00086AA0"/>
    <w:rsid w:val="00087B97"/>
    <w:rsid w:val="00091F28"/>
    <w:rsid w:val="00092359"/>
    <w:rsid w:val="000928DA"/>
    <w:rsid w:val="00094BC9"/>
    <w:rsid w:val="00095897"/>
    <w:rsid w:val="000A398B"/>
    <w:rsid w:val="000A462D"/>
    <w:rsid w:val="000A4CC7"/>
    <w:rsid w:val="000A77AF"/>
    <w:rsid w:val="000B10B7"/>
    <w:rsid w:val="000B2156"/>
    <w:rsid w:val="000B3026"/>
    <w:rsid w:val="000B468B"/>
    <w:rsid w:val="000B6679"/>
    <w:rsid w:val="000C0932"/>
    <w:rsid w:val="000C0A8F"/>
    <w:rsid w:val="000C0C54"/>
    <w:rsid w:val="000C1B7A"/>
    <w:rsid w:val="000C256B"/>
    <w:rsid w:val="000C3195"/>
    <w:rsid w:val="000C4E50"/>
    <w:rsid w:val="000C671D"/>
    <w:rsid w:val="000D0201"/>
    <w:rsid w:val="000D2D55"/>
    <w:rsid w:val="000D34C0"/>
    <w:rsid w:val="000D3FF1"/>
    <w:rsid w:val="000D4545"/>
    <w:rsid w:val="000D455D"/>
    <w:rsid w:val="000D4F32"/>
    <w:rsid w:val="000D4F7D"/>
    <w:rsid w:val="000D7E9F"/>
    <w:rsid w:val="000E0468"/>
    <w:rsid w:val="000E3F33"/>
    <w:rsid w:val="000E73AE"/>
    <w:rsid w:val="000F044B"/>
    <w:rsid w:val="000F0862"/>
    <w:rsid w:val="000F19CA"/>
    <w:rsid w:val="000F2AB9"/>
    <w:rsid w:val="000F53CA"/>
    <w:rsid w:val="000F58F6"/>
    <w:rsid w:val="000F6344"/>
    <w:rsid w:val="000F6BAC"/>
    <w:rsid w:val="000F75C1"/>
    <w:rsid w:val="001002FB"/>
    <w:rsid w:val="001007C1"/>
    <w:rsid w:val="001029DB"/>
    <w:rsid w:val="0010500F"/>
    <w:rsid w:val="00110401"/>
    <w:rsid w:val="00111134"/>
    <w:rsid w:val="001115B0"/>
    <w:rsid w:val="00114513"/>
    <w:rsid w:val="00114567"/>
    <w:rsid w:val="00114DE1"/>
    <w:rsid w:val="00115EFB"/>
    <w:rsid w:val="00122FC3"/>
    <w:rsid w:val="00124A32"/>
    <w:rsid w:val="001252D9"/>
    <w:rsid w:val="001258D9"/>
    <w:rsid w:val="00127B4D"/>
    <w:rsid w:val="00130DB0"/>
    <w:rsid w:val="00132A42"/>
    <w:rsid w:val="001335A3"/>
    <w:rsid w:val="00133612"/>
    <w:rsid w:val="00133FAE"/>
    <w:rsid w:val="00134DDD"/>
    <w:rsid w:val="001355EF"/>
    <w:rsid w:val="00135C0D"/>
    <w:rsid w:val="00135F56"/>
    <w:rsid w:val="0013653C"/>
    <w:rsid w:val="001411A8"/>
    <w:rsid w:val="001413CB"/>
    <w:rsid w:val="00142006"/>
    <w:rsid w:val="001451E0"/>
    <w:rsid w:val="00145B46"/>
    <w:rsid w:val="0015090C"/>
    <w:rsid w:val="0015475A"/>
    <w:rsid w:val="001553EE"/>
    <w:rsid w:val="00155943"/>
    <w:rsid w:val="001577DF"/>
    <w:rsid w:val="00157FAC"/>
    <w:rsid w:val="0016009A"/>
    <w:rsid w:val="001604AE"/>
    <w:rsid w:val="001605FD"/>
    <w:rsid w:val="00164B9A"/>
    <w:rsid w:val="00165EDE"/>
    <w:rsid w:val="001703E9"/>
    <w:rsid w:val="0017342A"/>
    <w:rsid w:val="00175F19"/>
    <w:rsid w:val="001763A2"/>
    <w:rsid w:val="00181A58"/>
    <w:rsid w:val="00181ED0"/>
    <w:rsid w:val="00181FC2"/>
    <w:rsid w:val="00182A1B"/>
    <w:rsid w:val="00185766"/>
    <w:rsid w:val="001869ED"/>
    <w:rsid w:val="001944D1"/>
    <w:rsid w:val="0019458A"/>
    <w:rsid w:val="00195644"/>
    <w:rsid w:val="00195943"/>
    <w:rsid w:val="001974B5"/>
    <w:rsid w:val="001A0456"/>
    <w:rsid w:val="001A23B0"/>
    <w:rsid w:val="001A35FF"/>
    <w:rsid w:val="001A51A3"/>
    <w:rsid w:val="001A717E"/>
    <w:rsid w:val="001B1919"/>
    <w:rsid w:val="001B2F6C"/>
    <w:rsid w:val="001B3287"/>
    <w:rsid w:val="001B3E0F"/>
    <w:rsid w:val="001B5C0D"/>
    <w:rsid w:val="001B5F92"/>
    <w:rsid w:val="001C24A0"/>
    <w:rsid w:val="001C3385"/>
    <w:rsid w:val="001C363B"/>
    <w:rsid w:val="001C55BA"/>
    <w:rsid w:val="001C6D32"/>
    <w:rsid w:val="001C7DF9"/>
    <w:rsid w:val="001D09F5"/>
    <w:rsid w:val="001D2FEF"/>
    <w:rsid w:val="001E0CD8"/>
    <w:rsid w:val="001E30D3"/>
    <w:rsid w:val="001E654C"/>
    <w:rsid w:val="001E7392"/>
    <w:rsid w:val="001E7BC8"/>
    <w:rsid w:val="001F1BDA"/>
    <w:rsid w:val="001F279C"/>
    <w:rsid w:val="001F3875"/>
    <w:rsid w:val="001F4623"/>
    <w:rsid w:val="001F4999"/>
    <w:rsid w:val="001F5484"/>
    <w:rsid w:val="00200484"/>
    <w:rsid w:val="00201EBE"/>
    <w:rsid w:val="00202C25"/>
    <w:rsid w:val="002048D5"/>
    <w:rsid w:val="00205852"/>
    <w:rsid w:val="002076E1"/>
    <w:rsid w:val="00210836"/>
    <w:rsid w:val="002140C2"/>
    <w:rsid w:val="00215920"/>
    <w:rsid w:val="00216149"/>
    <w:rsid w:val="00221C9C"/>
    <w:rsid w:val="002221A0"/>
    <w:rsid w:val="00222DE4"/>
    <w:rsid w:val="0022583B"/>
    <w:rsid w:val="00225F7C"/>
    <w:rsid w:val="00226CBE"/>
    <w:rsid w:val="00227B1B"/>
    <w:rsid w:val="00227EAE"/>
    <w:rsid w:val="00230507"/>
    <w:rsid w:val="00230CBD"/>
    <w:rsid w:val="00233091"/>
    <w:rsid w:val="00234147"/>
    <w:rsid w:val="00234797"/>
    <w:rsid w:val="00235ADC"/>
    <w:rsid w:val="002406AA"/>
    <w:rsid w:val="00240887"/>
    <w:rsid w:val="0024307C"/>
    <w:rsid w:val="0024651E"/>
    <w:rsid w:val="002508BD"/>
    <w:rsid w:val="00251809"/>
    <w:rsid w:val="002562FE"/>
    <w:rsid w:val="002576DE"/>
    <w:rsid w:val="00261538"/>
    <w:rsid w:val="00264110"/>
    <w:rsid w:val="00265885"/>
    <w:rsid w:val="00265F5E"/>
    <w:rsid w:val="00266B5B"/>
    <w:rsid w:val="00266D57"/>
    <w:rsid w:val="00267AF3"/>
    <w:rsid w:val="00270181"/>
    <w:rsid w:val="00270E23"/>
    <w:rsid w:val="00271A2D"/>
    <w:rsid w:val="00275A89"/>
    <w:rsid w:val="002774D4"/>
    <w:rsid w:val="00280C62"/>
    <w:rsid w:val="00281C76"/>
    <w:rsid w:val="00282768"/>
    <w:rsid w:val="0028380E"/>
    <w:rsid w:val="002841E3"/>
    <w:rsid w:val="002842FD"/>
    <w:rsid w:val="00285DE2"/>
    <w:rsid w:val="00286A7F"/>
    <w:rsid w:val="00287E3C"/>
    <w:rsid w:val="00293B27"/>
    <w:rsid w:val="002972A8"/>
    <w:rsid w:val="00297570"/>
    <w:rsid w:val="002A03EF"/>
    <w:rsid w:val="002A18C6"/>
    <w:rsid w:val="002A2C14"/>
    <w:rsid w:val="002A3BEB"/>
    <w:rsid w:val="002A67ED"/>
    <w:rsid w:val="002A76C9"/>
    <w:rsid w:val="002B2B5F"/>
    <w:rsid w:val="002B3C50"/>
    <w:rsid w:val="002B3E3A"/>
    <w:rsid w:val="002B4257"/>
    <w:rsid w:val="002B4401"/>
    <w:rsid w:val="002B63FF"/>
    <w:rsid w:val="002C0BE1"/>
    <w:rsid w:val="002C1251"/>
    <w:rsid w:val="002C1F67"/>
    <w:rsid w:val="002C3BFF"/>
    <w:rsid w:val="002C6AFD"/>
    <w:rsid w:val="002D05D8"/>
    <w:rsid w:val="002D3C23"/>
    <w:rsid w:val="002D4B80"/>
    <w:rsid w:val="002D4E39"/>
    <w:rsid w:val="002D6621"/>
    <w:rsid w:val="002D77BD"/>
    <w:rsid w:val="002E07B9"/>
    <w:rsid w:val="002E0F9C"/>
    <w:rsid w:val="002E4C1F"/>
    <w:rsid w:val="002E76A5"/>
    <w:rsid w:val="002F1C33"/>
    <w:rsid w:val="002F2691"/>
    <w:rsid w:val="002F2E4A"/>
    <w:rsid w:val="002F5BF6"/>
    <w:rsid w:val="002F60D5"/>
    <w:rsid w:val="002F671C"/>
    <w:rsid w:val="0030156E"/>
    <w:rsid w:val="003043B4"/>
    <w:rsid w:val="003044FC"/>
    <w:rsid w:val="00305424"/>
    <w:rsid w:val="00305912"/>
    <w:rsid w:val="00313F6E"/>
    <w:rsid w:val="00314090"/>
    <w:rsid w:val="0031537C"/>
    <w:rsid w:val="0031707B"/>
    <w:rsid w:val="003204F2"/>
    <w:rsid w:val="003216A0"/>
    <w:rsid w:val="00322093"/>
    <w:rsid w:val="00324018"/>
    <w:rsid w:val="00330653"/>
    <w:rsid w:val="00330B8F"/>
    <w:rsid w:val="00332B10"/>
    <w:rsid w:val="00334533"/>
    <w:rsid w:val="00334747"/>
    <w:rsid w:val="0033717A"/>
    <w:rsid w:val="003373DB"/>
    <w:rsid w:val="00337C22"/>
    <w:rsid w:val="00337D69"/>
    <w:rsid w:val="00340EBB"/>
    <w:rsid w:val="00342D57"/>
    <w:rsid w:val="003433B8"/>
    <w:rsid w:val="00344DF1"/>
    <w:rsid w:val="003534FF"/>
    <w:rsid w:val="0035395E"/>
    <w:rsid w:val="0035706E"/>
    <w:rsid w:val="00357650"/>
    <w:rsid w:val="0036038D"/>
    <w:rsid w:val="003637BE"/>
    <w:rsid w:val="0036483A"/>
    <w:rsid w:val="003703FD"/>
    <w:rsid w:val="00372E92"/>
    <w:rsid w:val="0037352C"/>
    <w:rsid w:val="00374B3F"/>
    <w:rsid w:val="003836CE"/>
    <w:rsid w:val="003864BE"/>
    <w:rsid w:val="00386766"/>
    <w:rsid w:val="0039039F"/>
    <w:rsid w:val="0039306E"/>
    <w:rsid w:val="003938B7"/>
    <w:rsid w:val="00393E8B"/>
    <w:rsid w:val="00395F25"/>
    <w:rsid w:val="00397386"/>
    <w:rsid w:val="003A0AD0"/>
    <w:rsid w:val="003A3441"/>
    <w:rsid w:val="003A5AB5"/>
    <w:rsid w:val="003A66A9"/>
    <w:rsid w:val="003B008A"/>
    <w:rsid w:val="003B07B0"/>
    <w:rsid w:val="003B1068"/>
    <w:rsid w:val="003B1650"/>
    <w:rsid w:val="003B26EF"/>
    <w:rsid w:val="003B4861"/>
    <w:rsid w:val="003B5233"/>
    <w:rsid w:val="003B5F83"/>
    <w:rsid w:val="003B63D3"/>
    <w:rsid w:val="003B6531"/>
    <w:rsid w:val="003B6A1B"/>
    <w:rsid w:val="003B6EE5"/>
    <w:rsid w:val="003B7039"/>
    <w:rsid w:val="003B7A55"/>
    <w:rsid w:val="003B7EBA"/>
    <w:rsid w:val="003C1FDF"/>
    <w:rsid w:val="003C2042"/>
    <w:rsid w:val="003C4FCA"/>
    <w:rsid w:val="003C6088"/>
    <w:rsid w:val="003D05A6"/>
    <w:rsid w:val="003D1F62"/>
    <w:rsid w:val="003D23C7"/>
    <w:rsid w:val="003D258C"/>
    <w:rsid w:val="003D43BD"/>
    <w:rsid w:val="003D46DF"/>
    <w:rsid w:val="003E12D4"/>
    <w:rsid w:val="003E3D98"/>
    <w:rsid w:val="003E4B69"/>
    <w:rsid w:val="003E5A98"/>
    <w:rsid w:val="003E756A"/>
    <w:rsid w:val="003F0695"/>
    <w:rsid w:val="003F2F6C"/>
    <w:rsid w:val="003F4B6D"/>
    <w:rsid w:val="003F5BAA"/>
    <w:rsid w:val="003F6421"/>
    <w:rsid w:val="003F7369"/>
    <w:rsid w:val="003F77DE"/>
    <w:rsid w:val="00402913"/>
    <w:rsid w:val="00402F08"/>
    <w:rsid w:val="004037B0"/>
    <w:rsid w:val="00403A6D"/>
    <w:rsid w:val="0040556C"/>
    <w:rsid w:val="0040665F"/>
    <w:rsid w:val="00414DB7"/>
    <w:rsid w:val="00415943"/>
    <w:rsid w:val="0041619B"/>
    <w:rsid w:val="004171A4"/>
    <w:rsid w:val="00417B6D"/>
    <w:rsid w:val="0042003E"/>
    <w:rsid w:val="0042084F"/>
    <w:rsid w:val="0042126D"/>
    <w:rsid w:val="00421850"/>
    <w:rsid w:val="00421B30"/>
    <w:rsid w:val="004259AD"/>
    <w:rsid w:val="00431096"/>
    <w:rsid w:val="00431EEE"/>
    <w:rsid w:val="00432102"/>
    <w:rsid w:val="00432B4C"/>
    <w:rsid w:val="00433800"/>
    <w:rsid w:val="00433869"/>
    <w:rsid w:val="004338A0"/>
    <w:rsid w:val="00436A9E"/>
    <w:rsid w:val="00437036"/>
    <w:rsid w:val="0043730D"/>
    <w:rsid w:val="00443469"/>
    <w:rsid w:val="00445283"/>
    <w:rsid w:val="004461B1"/>
    <w:rsid w:val="004512BA"/>
    <w:rsid w:val="00452337"/>
    <w:rsid w:val="00452BB2"/>
    <w:rsid w:val="00452FB3"/>
    <w:rsid w:val="00457AB7"/>
    <w:rsid w:val="00457CA7"/>
    <w:rsid w:val="00457CC1"/>
    <w:rsid w:val="00461C3D"/>
    <w:rsid w:val="00464843"/>
    <w:rsid w:val="004665E9"/>
    <w:rsid w:val="004666BD"/>
    <w:rsid w:val="00467329"/>
    <w:rsid w:val="00471542"/>
    <w:rsid w:val="00472274"/>
    <w:rsid w:val="00472F71"/>
    <w:rsid w:val="004730FF"/>
    <w:rsid w:val="00473B26"/>
    <w:rsid w:val="00475EF5"/>
    <w:rsid w:val="00475FFD"/>
    <w:rsid w:val="00476B19"/>
    <w:rsid w:val="0047704A"/>
    <w:rsid w:val="00482724"/>
    <w:rsid w:val="00484F72"/>
    <w:rsid w:val="0048713F"/>
    <w:rsid w:val="00487176"/>
    <w:rsid w:val="0049010B"/>
    <w:rsid w:val="0049188D"/>
    <w:rsid w:val="0049214A"/>
    <w:rsid w:val="00494001"/>
    <w:rsid w:val="00494510"/>
    <w:rsid w:val="00494B2C"/>
    <w:rsid w:val="00495201"/>
    <w:rsid w:val="00495A7C"/>
    <w:rsid w:val="00495B2E"/>
    <w:rsid w:val="0049636B"/>
    <w:rsid w:val="004A489A"/>
    <w:rsid w:val="004A5E22"/>
    <w:rsid w:val="004A6FA1"/>
    <w:rsid w:val="004B21D0"/>
    <w:rsid w:val="004B3743"/>
    <w:rsid w:val="004B7366"/>
    <w:rsid w:val="004C0867"/>
    <w:rsid w:val="004C1CBE"/>
    <w:rsid w:val="004C3348"/>
    <w:rsid w:val="004C3954"/>
    <w:rsid w:val="004C5FFF"/>
    <w:rsid w:val="004C7384"/>
    <w:rsid w:val="004C7724"/>
    <w:rsid w:val="004C7D71"/>
    <w:rsid w:val="004D038A"/>
    <w:rsid w:val="004D0AFC"/>
    <w:rsid w:val="004D0D95"/>
    <w:rsid w:val="004D29E6"/>
    <w:rsid w:val="004D3FD2"/>
    <w:rsid w:val="004D4728"/>
    <w:rsid w:val="004D4E4A"/>
    <w:rsid w:val="004D555C"/>
    <w:rsid w:val="004D6F7B"/>
    <w:rsid w:val="004D7C37"/>
    <w:rsid w:val="004E2965"/>
    <w:rsid w:val="004E4374"/>
    <w:rsid w:val="004E5562"/>
    <w:rsid w:val="004F11E4"/>
    <w:rsid w:val="004F2561"/>
    <w:rsid w:val="004F3B8B"/>
    <w:rsid w:val="0050190D"/>
    <w:rsid w:val="0050396C"/>
    <w:rsid w:val="00504A44"/>
    <w:rsid w:val="00511D05"/>
    <w:rsid w:val="00512130"/>
    <w:rsid w:val="00513571"/>
    <w:rsid w:val="00513B5E"/>
    <w:rsid w:val="0051647F"/>
    <w:rsid w:val="00517AE0"/>
    <w:rsid w:val="0052010F"/>
    <w:rsid w:val="00520745"/>
    <w:rsid w:val="0052313B"/>
    <w:rsid w:val="00523260"/>
    <w:rsid w:val="00523445"/>
    <w:rsid w:val="00525C59"/>
    <w:rsid w:val="00527F6D"/>
    <w:rsid w:val="00530B83"/>
    <w:rsid w:val="005328D7"/>
    <w:rsid w:val="0053361A"/>
    <w:rsid w:val="00535836"/>
    <w:rsid w:val="00535B1E"/>
    <w:rsid w:val="00536AFC"/>
    <w:rsid w:val="00537D1B"/>
    <w:rsid w:val="00540B51"/>
    <w:rsid w:val="00541590"/>
    <w:rsid w:val="00544019"/>
    <w:rsid w:val="00547979"/>
    <w:rsid w:val="0055092E"/>
    <w:rsid w:val="0055229F"/>
    <w:rsid w:val="0055413F"/>
    <w:rsid w:val="0055582C"/>
    <w:rsid w:val="00555AD0"/>
    <w:rsid w:val="00561265"/>
    <w:rsid w:val="00564208"/>
    <w:rsid w:val="0056463F"/>
    <w:rsid w:val="00567324"/>
    <w:rsid w:val="0056777A"/>
    <w:rsid w:val="005705AD"/>
    <w:rsid w:val="005718C7"/>
    <w:rsid w:val="00573593"/>
    <w:rsid w:val="005741CD"/>
    <w:rsid w:val="00576275"/>
    <w:rsid w:val="005764C2"/>
    <w:rsid w:val="0057661F"/>
    <w:rsid w:val="00577292"/>
    <w:rsid w:val="00577447"/>
    <w:rsid w:val="00580046"/>
    <w:rsid w:val="00580594"/>
    <w:rsid w:val="0058193B"/>
    <w:rsid w:val="00583E4D"/>
    <w:rsid w:val="00584AA4"/>
    <w:rsid w:val="0058513E"/>
    <w:rsid w:val="00585301"/>
    <w:rsid w:val="00585ED6"/>
    <w:rsid w:val="0059080B"/>
    <w:rsid w:val="00590923"/>
    <w:rsid w:val="00591ECB"/>
    <w:rsid w:val="00593EEF"/>
    <w:rsid w:val="00595601"/>
    <w:rsid w:val="0059592E"/>
    <w:rsid w:val="0059632D"/>
    <w:rsid w:val="00597B36"/>
    <w:rsid w:val="005A1DDD"/>
    <w:rsid w:val="005A4463"/>
    <w:rsid w:val="005A4736"/>
    <w:rsid w:val="005A5EE6"/>
    <w:rsid w:val="005B2735"/>
    <w:rsid w:val="005B3664"/>
    <w:rsid w:val="005B4F44"/>
    <w:rsid w:val="005B60B3"/>
    <w:rsid w:val="005C021D"/>
    <w:rsid w:val="005C0D7A"/>
    <w:rsid w:val="005C3905"/>
    <w:rsid w:val="005C5F29"/>
    <w:rsid w:val="005C6D9E"/>
    <w:rsid w:val="005C7276"/>
    <w:rsid w:val="005C7BAF"/>
    <w:rsid w:val="005D064A"/>
    <w:rsid w:val="005D0CAB"/>
    <w:rsid w:val="005D4B2E"/>
    <w:rsid w:val="005D50C0"/>
    <w:rsid w:val="005D52CA"/>
    <w:rsid w:val="005D6321"/>
    <w:rsid w:val="005E051A"/>
    <w:rsid w:val="005E1646"/>
    <w:rsid w:val="005E1959"/>
    <w:rsid w:val="005E1AD6"/>
    <w:rsid w:val="005E2987"/>
    <w:rsid w:val="005E318E"/>
    <w:rsid w:val="005E4253"/>
    <w:rsid w:val="005E46AE"/>
    <w:rsid w:val="005E5D9F"/>
    <w:rsid w:val="005E5F52"/>
    <w:rsid w:val="005E66BA"/>
    <w:rsid w:val="005E70B4"/>
    <w:rsid w:val="005E70B7"/>
    <w:rsid w:val="005F4867"/>
    <w:rsid w:val="005F6809"/>
    <w:rsid w:val="005F7230"/>
    <w:rsid w:val="005F7BF6"/>
    <w:rsid w:val="00600C26"/>
    <w:rsid w:val="006019A1"/>
    <w:rsid w:val="00601B61"/>
    <w:rsid w:val="00612C8E"/>
    <w:rsid w:val="00614325"/>
    <w:rsid w:val="006159C5"/>
    <w:rsid w:val="0062163D"/>
    <w:rsid w:val="006224BD"/>
    <w:rsid w:val="0062383A"/>
    <w:rsid w:val="00624DAA"/>
    <w:rsid w:val="00627220"/>
    <w:rsid w:val="00630814"/>
    <w:rsid w:val="0063081B"/>
    <w:rsid w:val="00631A62"/>
    <w:rsid w:val="00632802"/>
    <w:rsid w:val="006345E1"/>
    <w:rsid w:val="00635A7B"/>
    <w:rsid w:val="00643E58"/>
    <w:rsid w:val="00644EA1"/>
    <w:rsid w:val="006468CD"/>
    <w:rsid w:val="00650B7B"/>
    <w:rsid w:val="00655B13"/>
    <w:rsid w:val="0065710C"/>
    <w:rsid w:val="00657D40"/>
    <w:rsid w:val="0066030B"/>
    <w:rsid w:val="00660676"/>
    <w:rsid w:val="00660ABF"/>
    <w:rsid w:val="00666980"/>
    <w:rsid w:val="0067418E"/>
    <w:rsid w:val="006741F4"/>
    <w:rsid w:val="00674854"/>
    <w:rsid w:val="00674A78"/>
    <w:rsid w:val="00674EA1"/>
    <w:rsid w:val="00677F9B"/>
    <w:rsid w:val="0068196A"/>
    <w:rsid w:val="006820D7"/>
    <w:rsid w:val="006829DB"/>
    <w:rsid w:val="00684763"/>
    <w:rsid w:val="0068634B"/>
    <w:rsid w:val="00687272"/>
    <w:rsid w:val="00687F39"/>
    <w:rsid w:val="0069045D"/>
    <w:rsid w:val="00690616"/>
    <w:rsid w:val="006A0A4B"/>
    <w:rsid w:val="006A189A"/>
    <w:rsid w:val="006A3DC8"/>
    <w:rsid w:val="006A4EFC"/>
    <w:rsid w:val="006B150F"/>
    <w:rsid w:val="006B37FA"/>
    <w:rsid w:val="006B6288"/>
    <w:rsid w:val="006B6B74"/>
    <w:rsid w:val="006B74C5"/>
    <w:rsid w:val="006C0C0E"/>
    <w:rsid w:val="006C13F2"/>
    <w:rsid w:val="006C3051"/>
    <w:rsid w:val="006C3971"/>
    <w:rsid w:val="006C55DD"/>
    <w:rsid w:val="006C7B26"/>
    <w:rsid w:val="006D3155"/>
    <w:rsid w:val="006D4FE4"/>
    <w:rsid w:val="006D5D9A"/>
    <w:rsid w:val="006E173C"/>
    <w:rsid w:val="006E2E1E"/>
    <w:rsid w:val="006E3AA5"/>
    <w:rsid w:val="006E3EFF"/>
    <w:rsid w:val="006E5506"/>
    <w:rsid w:val="006E5E1D"/>
    <w:rsid w:val="006E6C3C"/>
    <w:rsid w:val="006F0CA4"/>
    <w:rsid w:val="006F18A4"/>
    <w:rsid w:val="006F1F7D"/>
    <w:rsid w:val="006F5A14"/>
    <w:rsid w:val="006F7432"/>
    <w:rsid w:val="007009D9"/>
    <w:rsid w:val="007011D3"/>
    <w:rsid w:val="0070220D"/>
    <w:rsid w:val="0070354E"/>
    <w:rsid w:val="0070402F"/>
    <w:rsid w:val="00706241"/>
    <w:rsid w:val="00710D10"/>
    <w:rsid w:val="0071152F"/>
    <w:rsid w:val="007119E5"/>
    <w:rsid w:val="00712E1D"/>
    <w:rsid w:val="00714582"/>
    <w:rsid w:val="00714830"/>
    <w:rsid w:val="007165FF"/>
    <w:rsid w:val="007173EB"/>
    <w:rsid w:val="0071797E"/>
    <w:rsid w:val="007220D5"/>
    <w:rsid w:val="007223E1"/>
    <w:rsid w:val="007224F4"/>
    <w:rsid w:val="007246BC"/>
    <w:rsid w:val="00724B9F"/>
    <w:rsid w:val="00725544"/>
    <w:rsid w:val="0072581A"/>
    <w:rsid w:val="00727CF5"/>
    <w:rsid w:val="007302D3"/>
    <w:rsid w:val="0073792D"/>
    <w:rsid w:val="00737AEB"/>
    <w:rsid w:val="00740260"/>
    <w:rsid w:val="00741E71"/>
    <w:rsid w:val="0074270E"/>
    <w:rsid w:val="00745187"/>
    <w:rsid w:val="0074546C"/>
    <w:rsid w:val="00746282"/>
    <w:rsid w:val="00746325"/>
    <w:rsid w:val="00746BDE"/>
    <w:rsid w:val="00750C80"/>
    <w:rsid w:val="00751257"/>
    <w:rsid w:val="00753091"/>
    <w:rsid w:val="00757012"/>
    <w:rsid w:val="00757E06"/>
    <w:rsid w:val="00760768"/>
    <w:rsid w:val="00761E53"/>
    <w:rsid w:val="00765276"/>
    <w:rsid w:val="007663D0"/>
    <w:rsid w:val="0076757E"/>
    <w:rsid w:val="0077479B"/>
    <w:rsid w:val="00776896"/>
    <w:rsid w:val="00777743"/>
    <w:rsid w:val="007777AE"/>
    <w:rsid w:val="00781D45"/>
    <w:rsid w:val="007828A3"/>
    <w:rsid w:val="00785BE4"/>
    <w:rsid w:val="0078788F"/>
    <w:rsid w:val="007909F5"/>
    <w:rsid w:val="00791309"/>
    <w:rsid w:val="007927AB"/>
    <w:rsid w:val="00792FA6"/>
    <w:rsid w:val="007938DF"/>
    <w:rsid w:val="007952AD"/>
    <w:rsid w:val="00795FDE"/>
    <w:rsid w:val="00796384"/>
    <w:rsid w:val="00797D77"/>
    <w:rsid w:val="007A143B"/>
    <w:rsid w:val="007A308A"/>
    <w:rsid w:val="007A3DF3"/>
    <w:rsid w:val="007A40D9"/>
    <w:rsid w:val="007A46D2"/>
    <w:rsid w:val="007A4AD9"/>
    <w:rsid w:val="007A570B"/>
    <w:rsid w:val="007B1B77"/>
    <w:rsid w:val="007B67E8"/>
    <w:rsid w:val="007C03E6"/>
    <w:rsid w:val="007C44DE"/>
    <w:rsid w:val="007C4FA7"/>
    <w:rsid w:val="007C6601"/>
    <w:rsid w:val="007C6E17"/>
    <w:rsid w:val="007C70BE"/>
    <w:rsid w:val="007C7BF6"/>
    <w:rsid w:val="007D0420"/>
    <w:rsid w:val="007D4685"/>
    <w:rsid w:val="007D63A8"/>
    <w:rsid w:val="007E06B8"/>
    <w:rsid w:val="007E246A"/>
    <w:rsid w:val="007E27DF"/>
    <w:rsid w:val="007E32D0"/>
    <w:rsid w:val="007E3512"/>
    <w:rsid w:val="007E3A21"/>
    <w:rsid w:val="007E4BC2"/>
    <w:rsid w:val="007E50E0"/>
    <w:rsid w:val="007F1C6E"/>
    <w:rsid w:val="007F50BA"/>
    <w:rsid w:val="007F5B62"/>
    <w:rsid w:val="007F5B6F"/>
    <w:rsid w:val="007F5DBC"/>
    <w:rsid w:val="007F6CC9"/>
    <w:rsid w:val="007F7620"/>
    <w:rsid w:val="00802636"/>
    <w:rsid w:val="00802BC3"/>
    <w:rsid w:val="0080327A"/>
    <w:rsid w:val="008073C2"/>
    <w:rsid w:val="00807B7E"/>
    <w:rsid w:val="00811F0E"/>
    <w:rsid w:val="008132C9"/>
    <w:rsid w:val="0081438A"/>
    <w:rsid w:val="008148A2"/>
    <w:rsid w:val="00816684"/>
    <w:rsid w:val="00817B91"/>
    <w:rsid w:val="008217FA"/>
    <w:rsid w:val="008227F9"/>
    <w:rsid w:val="00822E61"/>
    <w:rsid w:val="008239D4"/>
    <w:rsid w:val="0082536E"/>
    <w:rsid w:val="00826CBE"/>
    <w:rsid w:val="00826E67"/>
    <w:rsid w:val="0082710E"/>
    <w:rsid w:val="00827491"/>
    <w:rsid w:val="00830406"/>
    <w:rsid w:val="00830F45"/>
    <w:rsid w:val="00832062"/>
    <w:rsid w:val="00832377"/>
    <w:rsid w:val="008331B9"/>
    <w:rsid w:val="00834051"/>
    <w:rsid w:val="00834599"/>
    <w:rsid w:val="00837549"/>
    <w:rsid w:val="0084063B"/>
    <w:rsid w:val="0084063E"/>
    <w:rsid w:val="00842772"/>
    <w:rsid w:val="00843D78"/>
    <w:rsid w:val="00843F9F"/>
    <w:rsid w:val="00851AAA"/>
    <w:rsid w:val="00854412"/>
    <w:rsid w:val="00855707"/>
    <w:rsid w:val="00855EA5"/>
    <w:rsid w:val="0085726A"/>
    <w:rsid w:val="00860177"/>
    <w:rsid w:val="00863664"/>
    <w:rsid w:val="008714CB"/>
    <w:rsid w:val="00873555"/>
    <w:rsid w:val="00874258"/>
    <w:rsid w:val="0087441A"/>
    <w:rsid w:val="0087496F"/>
    <w:rsid w:val="00874EDD"/>
    <w:rsid w:val="008753D4"/>
    <w:rsid w:val="00875674"/>
    <w:rsid w:val="008766B6"/>
    <w:rsid w:val="00877169"/>
    <w:rsid w:val="008809FE"/>
    <w:rsid w:val="00881D29"/>
    <w:rsid w:val="00884382"/>
    <w:rsid w:val="008857D3"/>
    <w:rsid w:val="00890409"/>
    <w:rsid w:val="0089044B"/>
    <w:rsid w:val="008907E9"/>
    <w:rsid w:val="00894F97"/>
    <w:rsid w:val="00895EAF"/>
    <w:rsid w:val="00897CEF"/>
    <w:rsid w:val="008A06D7"/>
    <w:rsid w:val="008A0A64"/>
    <w:rsid w:val="008A1957"/>
    <w:rsid w:val="008A1A99"/>
    <w:rsid w:val="008A48C0"/>
    <w:rsid w:val="008A5B82"/>
    <w:rsid w:val="008A6A5C"/>
    <w:rsid w:val="008B5821"/>
    <w:rsid w:val="008B5CE7"/>
    <w:rsid w:val="008B6B38"/>
    <w:rsid w:val="008C31C5"/>
    <w:rsid w:val="008C49EB"/>
    <w:rsid w:val="008C4C3E"/>
    <w:rsid w:val="008C4FB6"/>
    <w:rsid w:val="008C5CD6"/>
    <w:rsid w:val="008C6E21"/>
    <w:rsid w:val="008C78DF"/>
    <w:rsid w:val="008D1420"/>
    <w:rsid w:val="008D20C5"/>
    <w:rsid w:val="008D2B55"/>
    <w:rsid w:val="008D43F7"/>
    <w:rsid w:val="008E05BD"/>
    <w:rsid w:val="008E0F71"/>
    <w:rsid w:val="008E1832"/>
    <w:rsid w:val="008E2A8C"/>
    <w:rsid w:val="008E5C7C"/>
    <w:rsid w:val="008E6F08"/>
    <w:rsid w:val="008E71E0"/>
    <w:rsid w:val="008E78D6"/>
    <w:rsid w:val="008F113A"/>
    <w:rsid w:val="008F3282"/>
    <w:rsid w:val="008F32A5"/>
    <w:rsid w:val="008F3AA0"/>
    <w:rsid w:val="008F4010"/>
    <w:rsid w:val="0090088E"/>
    <w:rsid w:val="00903802"/>
    <w:rsid w:val="009050EE"/>
    <w:rsid w:val="00905446"/>
    <w:rsid w:val="00905E95"/>
    <w:rsid w:val="00907B77"/>
    <w:rsid w:val="00911387"/>
    <w:rsid w:val="00916C05"/>
    <w:rsid w:val="009175AA"/>
    <w:rsid w:val="00922798"/>
    <w:rsid w:val="00923086"/>
    <w:rsid w:val="009231C9"/>
    <w:rsid w:val="00923CB5"/>
    <w:rsid w:val="00923E2D"/>
    <w:rsid w:val="0092482C"/>
    <w:rsid w:val="0092498F"/>
    <w:rsid w:val="00927F45"/>
    <w:rsid w:val="0093145E"/>
    <w:rsid w:val="00931AC0"/>
    <w:rsid w:val="00931C5A"/>
    <w:rsid w:val="0093255E"/>
    <w:rsid w:val="00932606"/>
    <w:rsid w:val="00932C22"/>
    <w:rsid w:val="0094166C"/>
    <w:rsid w:val="009433A6"/>
    <w:rsid w:val="0094576B"/>
    <w:rsid w:val="00950CB6"/>
    <w:rsid w:val="00956F56"/>
    <w:rsid w:val="00960AAE"/>
    <w:rsid w:val="00960F65"/>
    <w:rsid w:val="00961202"/>
    <w:rsid w:val="00962F1D"/>
    <w:rsid w:val="009645E9"/>
    <w:rsid w:val="00964DA6"/>
    <w:rsid w:val="0096716C"/>
    <w:rsid w:val="00971310"/>
    <w:rsid w:val="009719DD"/>
    <w:rsid w:val="009719F9"/>
    <w:rsid w:val="00971FD5"/>
    <w:rsid w:val="0097427E"/>
    <w:rsid w:val="00975AC0"/>
    <w:rsid w:val="00980AE8"/>
    <w:rsid w:val="009829F5"/>
    <w:rsid w:val="00982C8E"/>
    <w:rsid w:val="00985222"/>
    <w:rsid w:val="00985569"/>
    <w:rsid w:val="00986661"/>
    <w:rsid w:val="009910C4"/>
    <w:rsid w:val="0099454A"/>
    <w:rsid w:val="009953C0"/>
    <w:rsid w:val="00996745"/>
    <w:rsid w:val="009A1FA0"/>
    <w:rsid w:val="009A6241"/>
    <w:rsid w:val="009A6C01"/>
    <w:rsid w:val="009A6F73"/>
    <w:rsid w:val="009B08FB"/>
    <w:rsid w:val="009B2129"/>
    <w:rsid w:val="009B2C81"/>
    <w:rsid w:val="009B3A76"/>
    <w:rsid w:val="009B5627"/>
    <w:rsid w:val="009B694C"/>
    <w:rsid w:val="009C1EEE"/>
    <w:rsid w:val="009C212B"/>
    <w:rsid w:val="009C2F36"/>
    <w:rsid w:val="009C3803"/>
    <w:rsid w:val="009C39B5"/>
    <w:rsid w:val="009C431C"/>
    <w:rsid w:val="009C5796"/>
    <w:rsid w:val="009C58CD"/>
    <w:rsid w:val="009C6BF6"/>
    <w:rsid w:val="009C6D4E"/>
    <w:rsid w:val="009C765C"/>
    <w:rsid w:val="009D06AE"/>
    <w:rsid w:val="009D1327"/>
    <w:rsid w:val="009D32C5"/>
    <w:rsid w:val="009D397A"/>
    <w:rsid w:val="009D3D37"/>
    <w:rsid w:val="009D6136"/>
    <w:rsid w:val="009D6DA3"/>
    <w:rsid w:val="009D770B"/>
    <w:rsid w:val="009E44B4"/>
    <w:rsid w:val="009E4546"/>
    <w:rsid w:val="009E4E3E"/>
    <w:rsid w:val="009E5787"/>
    <w:rsid w:val="009E58AA"/>
    <w:rsid w:val="009E5F85"/>
    <w:rsid w:val="009E6A14"/>
    <w:rsid w:val="009F045E"/>
    <w:rsid w:val="009F1B47"/>
    <w:rsid w:val="009F3008"/>
    <w:rsid w:val="009F572C"/>
    <w:rsid w:val="00A00FFB"/>
    <w:rsid w:val="00A017F7"/>
    <w:rsid w:val="00A02195"/>
    <w:rsid w:val="00A02DC6"/>
    <w:rsid w:val="00A06320"/>
    <w:rsid w:val="00A078CE"/>
    <w:rsid w:val="00A07EF1"/>
    <w:rsid w:val="00A11C76"/>
    <w:rsid w:val="00A12063"/>
    <w:rsid w:val="00A12819"/>
    <w:rsid w:val="00A12FEA"/>
    <w:rsid w:val="00A138FF"/>
    <w:rsid w:val="00A14C66"/>
    <w:rsid w:val="00A153B6"/>
    <w:rsid w:val="00A161B4"/>
    <w:rsid w:val="00A17750"/>
    <w:rsid w:val="00A17AF7"/>
    <w:rsid w:val="00A224CD"/>
    <w:rsid w:val="00A23112"/>
    <w:rsid w:val="00A24EE2"/>
    <w:rsid w:val="00A252FE"/>
    <w:rsid w:val="00A2618A"/>
    <w:rsid w:val="00A3168E"/>
    <w:rsid w:val="00A331AB"/>
    <w:rsid w:val="00A33518"/>
    <w:rsid w:val="00A353B9"/>
    <w:rsid w:val="00A354FF"/>
    <w:rsid w:val="00A35C4A"/>
    <w:rsid w:val="00A37836"/>
    <w:rsid w:val="00A40B03"/>
    <w:rsid w:val="00A453C6"/>
    <w:rsid w:val="00A45F7E"/>
    <w:rsid w:val="00A469FB"/>
    <w:rsid w:val="00A508A9"/>
    <w:rsid w:val="00A552F0"/>
    <w:rsid w:val="00A564B0"/>
    <w:rsid w:val="00A56835"/>
    <w:rsid w:val="00A56A81"/>
    <w:rsid w:val="00A60306"/>
    <w:rsid w:val="00A61EBE"/>
    <w:rsid w:val="00A62A2A"/>
    <w:rsid w:val="00A62E55"/>
    <w:rsid w:val="00A62FE3"/>
    <w:rsid w:val="00A661CA"/>
    <w:rsid w:val="00A66B1F"/>
    <w:rsid w:val="00A66FB3"/>
    <w:rsid w:val="00A67356"/>
    <w:rsid w:val="00A71982"/>
    <w:rsid w:val="00A71A23"/>
    <w:rsid w:val="00A73CFE"/>
    <w:rsid w:val="00A74FB4"/>
    <w:rsid w:val="00A75428"/>
    <w:rsid w:val="00A81A23"/>
    <w:rsid w:val="00A8547E"/>
    <w:rsid w:val="00A862B6"/>
    <w:rsid w:val="00A865AE"/>
    <w:rsid w:val="00A87C03"/>
    <w:rsid w:val="00A922F1"/>
    <w:rsid w:val="00A927BB"/>
    <w:rsid w:val="00A93837"/>
    <w:rsid w:val="00A94909"/>
    <w:rsid w:val="00A95256"/>
    <w:rsid w:val="00AA175E"/>
    <w:rsid w:val="00AA4FDD"/>
    <w:rsid w:val="00AA55F1"/>
    <w:rsid w:val="00AA6389"/>
    <w:rsid w:val="00AA7691"/>
    <w:rsid w:val="00AB3A89"/>
    <w:rsid w:val="00AB5C58"/>
    <w:rsid w:val="00AB5F91"/>
    <w:rsid w:val="00AB639B"/>
    <w:rsid w:val="00AC01D9"/>
    <w:rsid w:val="00AC081F"/>
    <w:rsid w:val="00AC0BBC"/>
    <w:rsid w:val="00AC0BE3"/>
    <w:rsid w:val="00AC1DA8"/>
    <w:rsid w:val="00AC330E"/>
    <w:rsid w:val="00AC3633"/>
    <w:rsid w:val="00AC5E37"/>
    <w:rsid w:val="00AD2166"/>
    <w:rsid w:val="00AD2F8E"/>
    <w:rsid w:val="00AD301B"/>
    <w:rsid w:val="00AD3884"/>
    <w:rsid w:val="00AD652A"/>
    <w:rsid w:val="00AD6800"/>
    <w:rsid w:val="00AD72D0"/>
    <w:rsid w:val="00AE08EF"/>
    <w:rsid w:val="00AE42E0"/>
    <w:rsid w:val="00AF04D5"/>
    <w:rsid w:val="00AF10A6"/>
    <w:rsid w:val="00AF1169"/>
    <w:rsid w:val="00AF3F1E"/>
    <w:rsid w:val="00AF403B"/>
    <w:rsid w:val="00AF4730"/>
    <w:rsid w:val="00AF543B"/>
    <w:rsid w:val="00AF6B91"/>
    <w:rsid w:val="00B00435"/>
    <w:rsid w:val="00B0103F"/>
    <w:rsid w:val="00B03671"/>
    <w:rsid w:val="00B03F7F"/>
    <w:rsid w:val="00B046A7"/>
    <w:rsid w:val="00B0487E"/>
    <w:rsid w:val="00B04CEE"/>
    <w:rsid w:val="00B05173"/>
    <w:rsid w:val="00B115C9"/>
    <w:rsid w:val="00B14F7C"/>
    <w:rsid w:val="00B21D7E"/>
    <w:rsid w:val="00B2267E"/>
    <w:rsid w:val="00B23C73"/>
    <w:rsid w:val="00B2576D"/>
    <w:rsid w:val="00B25A47"/>
    <w:rsid w:val="00B25C54"/>
    <w:rsid w:val="00B263A6"/>
    <w:rsid w:val="00B30B8B"/>
    <w:rsid w:val="00B33B1E"/>
    <w:rsid w:val="00B34144"/>
    <w:rsid w:val="00B3438C"/>
    <w:rsid w:val="00B3473F"/>
    <w:rsid w:val="00B36DB4"/>
    <w:rsid w:val="00B37595"/>
    <w:rsid w:val="00B40225"/>
    <w:rsid w:val="00B41438"/>
    <w:rsid w:val="00B41514"/>
    <w:rsid w:val="00B431DF"/>
    <w:rsid w:val="00B44E06"/>
    <w:rsid w:val="00B4591B"/>
    <w:rsid w:val="00B46370"/>
    <w:rsid w:val="00B465F0"/>
    <w:rsid w:val="00B4692B"/>
    <w:rsid w:val="00B4750F"/>
    <w:rsid w:val="00B52B33"/>
    <w:rsid w:val="00B54C82"/>
    <w:rsid w:val="00B54CB7"/>
    <w:rsid w:val="00B55455"/>
    <w:rsid w:val="00B55E1C"/>
    <w:rsid w:val="00B57D25"/>
    <w:rsid w:val="00B602BC"/>
    <w:rsid w:val="00B64320"/>
    <w:rsid w:val="00B64D6C"/>
    <w:rsid w:val="00B65C3E"/>
    <w:rsid w:val="00B70983"/>
    <w:rsid w:val="00B72DFF"/>
    <w:rsid w:val="00B757D7"/>
    <w:rsid w:val="00B7678E"/>
    <w:rsid w:val="00B815D0"/>
    <w:rsid w:val="00B81BEE"/>
    <w:rsid w:val="00B82333"/>
    <w:rsid w:val="00B90751"/>
    <w:rsid w:val="00B917FA"/>
    <w:rsid w:val="00B944F8"/>
    <w:rsid w:val="00B94E04"/>
    <w:rsid w:val="00B96411"/>
    <w:rsid w:val="00B9774C"/>
    <w:rsid w:val="00BA1430"/>
    <w:rsid w:val="00BA2BDA"/>
    <w:rsid w:val="00BA365C"/>
    <w:rsid w:val="00BA482A"/>
    <w:rsid w:val="00BA5AF0"/>
    <w:rsid w:val="00BA69D6"/>
    <w:rsid w:val="00BB0CA7"/>
    <w:rsid w:val="00BB0D6A"/>
    <w:rsid w:val="00BC1CBD"/>
    <w:rsid w:val="00BC2B30"/>
    <w:rsid w:val="00BC35CA"/>
    <w:rsid w:val="00BC7C9C"/>
    <w:rsid w:val="00BD2E58"/>
    <w:rsid w:val="00BD5D05"/>
    <w:rsid w:val="00BD7D94"/>
    <w:rsid w:val="00BD7E52"/>
    <w:rsid w:val="00BE336E"/>
    <w:rsid w:val="00BE365B"/>
    <w:rsid w:val="00BE653F"/>
    <w:rsid w:val="00BF2545"/>
    <w:rsid w:val="00BF3C04"/>
    <w:rsid w:val="00BF3F9F"/>
    <w:rsid w:val="00BF412E"/>
    <w:rsid w:val="00BF41D7"/>
    <w:rsid w:val="00BF4DEB"/>
    <w:rsid w:val="00BF6F77"/>
    <w:rsid w:val="00BF73C6"/>
    <w:rsid w:val="00BF754C"/>
    <w:rsid w:val="00BF7AF5"/>
    <w:rsid w:val="00C026EF"/>
    <w:rsid w:val="00C03191"/>
    <w:rsid w:val="00C032ED"/>
    <w:rsid w:val="00C06B50"/>
    <w:rsid w:val="00C07511"/>
    <w:rsid w:val="00C07C04"/>
    <w:rsid w:val="00C07CF4"/>
    <w:rsid w:val="00C10CE7"/>
    <w:rsid w:val="00C14A0D"/>
    <w:rsid w:val="00C21506"/>
    <w:rsid w:val="00C21D0F"/>
    <w:rsid w:val="00C21F7B"/>
    <w:rsid w:val="00C22A27"/>
    <w:rsid w:val="00C22BFD"/>
    <w:rsid w:val="00C23148"/>
    <w:rsid w:val="00C23A36"/>
    <w:rsid w:val="00C24DD5"/>
    <w:rsid w:val="00C26F43"/>
    <w:rsid w:val="00C3632B"/>
    <w:rsid w:val="00C37A08"/>
    <w:rsid w:val="00C40024"/>
    <w:rsid w:val="00C465F9"/>
    <w:rsid w:val="00C51328"/>
    <w:rsid w:val="00C52CEF"/>
    <w:rsid w:val="00C54032"/>
    <w:rsid w:val="00C5518E"/>
    <w:rsid w:val="00C603F0"/>
    <w:rsid w:val="00C64006"/>
    <w:rsid w:val="00C6424D"/>
    <w:rsid w:val="00C667AC"/>
    <w:rsid w:val="00C67FC1"/>
    <w:rsid w:val="00C701E7"/>
    <w:rsid w:val="00C71348"/>
    <w:rsid w:val="00C71D8B"/>
    <w:rsid w:val="00C728D0"/>
    <w:rsid w:val="00C72E12"/>
    <w:rsid w:val="00C738D7"/>
    <w:rsid w:val="00C75DBB"/>
    <w:rsid w:val="00C8377D"/>
    <w:rsid w:val="00C84CAE"/>
    <w:rsid w:val="00C8500A"/>
    <w:rsid w:val="00C850C5"/>
    <w:rsid w:val="00C8566E"/>
    <w:rsid w:val="00C90DCF"/>
    <w:rsid w:val="00C90EBC"/>
    <w:rsid w:val="00C91200"/>
    <w:rsid w:val="00C92B02"/>
    <w:rsid w:val="00C9604F"/>
    <w:rsid w:val="00C9669C"/>
    <w:rsid w:val="00C97407"/>
    <w:rsid w:val="00CA11A8"/>
    <w:rsid w:val="00CA4067"/>
    <w:rsid w:val="00CA4B1E"/>
    <w:rsid w:val="00CA5C18"/>
    <w:rsid w:val="00CA7069"/>
    <w:rsid w:val="00CA7525"/>
    <w:rsid w:val="00CA77FB"/>
    <w:rsid w:val="00CB6025"/>
    <w:rsid w:val="00CB7AEF"/>
    <w:rsid w:val="00CC0870"/>
    <w:rsid w:val="00CC1BEC"/>
    <w:rsid w:val="00CC47E6"/>
    <w:rsid w:val="00CC4FF0"/>
    <w:rsid w:val="00CC56B0"/>
    <w:rsid w:val="00CC701E"/>
    <w:rsid w:val="00CD0DDC"/>
    <w:rsid w:val="00CD3486"/>
    <w:rsid w:val="00CD3DE0"/>
    <w:rsid w:val="00CE117F"/>
    <w:rsid w:val="00CE1534"/>
    <w:rsid w:val="00CE19F1"/>
    <w:rsid w:val="00CE22C5"/>
    <w:rsid w:val="00CE4451"/>
    <w:rsid w:val="00CE6931"/>
    <w:rsid w:val="00CE723F"/>
    <w:rsid w:val="00CF1BB6"/>
    <w:rsid w:val="00CF1CD6"/>
    <w:rsid w:val="00CF4783"/>
    <w:rsid w:val="00D00A8E"/>
    <w:rsid w:val="00D01EEE"/>
    <w:rsid w:val="00D023DB"/>
    <w:rsid w:val="00D03350"/>
    <w:rsid w:val="00D04ADD"/>
    <w:rsid w:val="00D05503"/>
    <w:rsid w:val="00D056C3"/>
    <w:rsid w:val="00D1103B"/>
    <w:rsid w:val="00D132D9"/>
    <w:rsid w:val="00D14DDA"/>
    <w:rsid w:val="00D158D9"/>
    <w:rsid w:val="00D16A67"/>
    <w:rsid w:val="00D17FC3"/>
    <w:rsid w:val="00D213F4"/>
    <w:rsid w:val="00D21F6C"/>
    <w:rsid w:val="00D23677"/>
    <w:rsid w:val="00D24AB2"/>
    <w:rsid w:val="00D27113"/>
    <w:rsid w:val="00D275D1"/>
    <w:rsid w:val="00D322E3"/>
    <w:rsid w:val="00D32E82"/>
    <w:rsid w:val="00D3353C"/>
    <w:rsid w:val="00D37030"/>
    <w:rsid w:val="00D42B34"/>
    <w:rsid w:val="00D43556"/>
    <w:rsid w:val="00D46F3A"/>
    <w:rsid w:val="00D475F9"/>
    <w:rsid w:val="00D5246A"/>
    <w:rsid w:val="00D538EC"/>
    <w:rsid w:val="00D56623"/>
    <w:rsid w:val="00D62718"/>
    <w:rsid w:val="00D62D63"/>
    <w:rsid w:val="00D64DE0"/>
    <w:rsid w:val="00D670E3"/>
    <w:rsid w:val="00D71871"/>
    <w:rsid w:val="00D7493B"/>
    <w:rsid w:val="00D75580"/>
    <w:rsid w:val="00D7589F"/>
    <w:rsid w:val="00D76080"/>
    <w:rsid w:val="00D7692B"/>
    <w:rsid w:val="00D80562"/>
    <w:rsid w:val="00D809C5"/>
    <w:rsid w:val="00D80D06"/>
    <w:rsid w:val="00D849F7"/>
    <w:rsid w:val="00D86453"/>
    <w:rsid w:val="00D8654B"/>
    <w:rsid w:val="00D87F03"/>
    <w:rsid w:val="00D87FE7"/>
    <w:rsid w:val="00D920CC"/>
    <w:rsid w:val="00D94374"/>
    <w:rsid w:val="00D9609E"/>
    <w:rsid w:val="00DA0004"/>
    <w:rsid w:val="00DA3416"/>
    <w:rsid w:val="00DA4132"/>
    <w:rsid w:val="00DA5718"/>
    <w:rsid w:val="00DA5A0D"/>
    <w:rsid w:val="00DA63E0"/>
    <w:rsid w:val="00DB1BDF"/>
    <w:rsid w:val="00DB5734"/>
    <w:rsid w:val="00DB5784"/>
    <w:rsid w:val="00DB6C71"/>
    <w:rsid w:val="00DC1A42"/>
    <w:rsid w:val="00DC1DD1"/>
    <w:rsid w:val="00DC5DE0"/>
    <w:rsid w:val="00DC703C"/>
    <w:rsid w:val="00DD0B83"/>
    <w:rsid w:val="00DD10FC"/>
    <w:rsid w:val="00DD5278"/>
    <w:rsid w:val="00DD5897"/>
    <w:rsid w:val="00DD5F66"/>
    <w:rsid w:val="00DD628C"/>
    <w:rsid w:val="00DD6AA1"/>
    <w:rsid w:val="00DE178F"/>
    <w:rsid w:val="00DE240D"/>
    <w:rsid w:val="00DE32D9"/>
    <w:rsid w:val="00DE4B3F"/>
    <w:rsid w:val="00DE6132"/>
    <w:rsid w:val="00DE6C76"/>
    <w:rsid w:val="00DE7F3C"/>
    <w:rsid w:val="00DF04A6"/>
    <w:rsid w:val="00DF13D9"/>
    <w:rsid w:val="00DF14E0"/>
    <w:rsid w:val="00DF7874"/>
    <w:rsid w:val="00DF7CA1"/>
    <w:rsid w:val="00DF7D52"/>
    <w:rsid w:val="00DF7F6D"/>
    <w:rsid w:val="00DF7FD6"/>
    <w:rsid w:val="00E01B42"/>
    <w:rsid w:val="00E02DC1"/>
    <w:rsid w:val="00E03EA6"/>
    <w:rsid w:val="00E054DB"/>
    <w:rsid w:val="00E07647"/>
    <w:rsid w:val="00E076A0"/>
    <w:rsid w:val="00E07A82"/>
    <w:rsid w:val="00E10E09"/>
    <w:rsid w:val="00E118C2"/>
    <w:rsid w:val="00E12B6F"/>
    <w:rsid w:val="00E1566F"/>
    <w:rsid w:val="00E20C55"/>
    <w:rsid w:val="00E2355E"/>
    <w:rsid w:val="00E24E11"/>
    <w:rsid w:val="00E25420"/>
    <w:rsid w:val="00E31D79"/>
    <w:rsid w:val="00E324F0"/>
    <w:rsid w:val="00E32847"/>
    <w:rsid w:val="00E339D6"/>
    <w:rsid w:val="00E34B4C"/>
    <w:rsid w:val="00E360AA"/>
    <w:rsid w:val="00E37347"/>
    <w:rsid w:val="00E37F50"/>
    <w:rsid w:val="00E411C4"/>
    <w:rsid w:val="00E4150C"/>
    <w:rsid w:val="00E42072"/>
    <w:rsid w:val="00E423C2"/>
    <w:rsid w:val="00E450BE"/>
    <w:rsid w:val="00E4602C"/>
    <w:rsid w:val="00E46257"/>
    <w:rsid w:val="00E46479"/>
    <w:rsid w:val="00E46BC4"/>
    <w:rsid w:val="00E50B20"/>
    <w:rsid w:val="00E50CFA"/>
    <w:rsid w:val="00E516BD"/>
    <w:rsid w:val="00E51A0E"/>
    <w:rsid w:val="00E51A6A"/>
    <w:rsid w:val="00E534EA"/>
    <w:rsid w:val="00E555D9"/>
    <w:rsid w:val="00E5766A"/>
    <w:rsid w:val="00E651B0"/>
    <w:rsid w:val="00E676F1"/>
    <w:rsid w:val="00E67D39"/>
    <w:rsid w:val="00E71123"/>
    <w:rsid w:val="00E73328"/>
    <w:rsid w:val="00E74088"/>
    <w:rsid w:val="00E74A59"/>
    <w:rsid w:val="00E75C3B"/>
    <w:rsid w:val="00E75C56"/>
    <w:rsid w:val="00E80E8B"/>
    <w:rsid w:val="00E81DAC"/>
    <w:rsid w:val="00E84E50"/>
    <w:rsid w:val="00E854AE"/>
    <w:rsid w:val="00E863BC"/>
    <w:rsid w:val="00E87CED"/>
    <w:rsid w:val="00E904AF"/>
    <w:rsid w:val="00E904FF"/>
    <w:rsid w:val="00E90A77"/>
    <w:rsid w:val="00E93316"/>
    <w:rsid w:val="00E93A1C"/>
    <w:rsid w:val="00E95306"/>
    <w:rsid w:val="00E95E3F"/>
    <w:rsid w:val="00E96F0D"/>
    <w:rsid w:val="00E97126"/>
    <w:rsid w:val="00EA508E"/>
    <w:rsid w:val="00EA656F"/>
    <w:rsid w:val="00EA6CD5"/>
    <w:rsid w:val="00EB0D9C"/>
    <w:rsid w:val="00EB263C"/>
    <w:rsid w:val="00EB7F39"/>
    <w:rsid w:val="00EC00D3"/>
    <w:rsid w:val="00EC07CD"/>
    <w:rsid w:val="00EC1155"/>
    <w:rsid w:val="00EC242B"/>
    <w:rsid w:val="00EC2D1D"/>
    <w:rsid w:val="00EC71F9"/>
    <w:rsid w:val="00EC7E0F"/>
    <w:rsid w:val="00ED0383"/>
    <w:rsid w:val="00ED125C"/>
    <w:rsid w:val="00ED1561"/>
    <w:rsid w:val="00ED19CF"/>
    <w:rsid w:val="00ED2D07"/>
    <w:rsid w:val="00ED5EF1"/>
    <w:rsid w:val="00EE0213"/>
    <w:rsid w:val="00EE0D8E"/>
    <w:rsid w:val="00EE14BA"/>
    <w:rsid w:val="00EE3D31"/>
    <w:rsid w:val="00EE78A0"/>
    <w:rsid w:val="00EF12C0"/>
    <w:rsid w:val="00EF23A2"/>
    <w:rsid w:val="00EF2BD4"/>
    <w:rsid w:val="00EF4DAE"/>
    <w:rsid w:val="00EF4F84"/>
    <w:rsid w:val="00EF52A1"/>
    <w:rsid w:val="00EF52B6"/>
    <w:rsid w:val="00EF68D8"/>
    <w:rsid w:val="00EF7904"/>
    <w:rsid w:val="00F00445"/>
    <w:rsid w:val="00F01D61"/>
    <w:rsid w:val="00F03358"/>
    <w:rsid w:val="00F0387E"/>
    <w:rsid w:val="00F03FEE"/>
    <w:rsid w:val="00F046D6"/>
    <w:rsid w:val="00F056EE"/>
    <w:rsid w:val="00F062A6"/>
    <w:rsid w:val="00F10741"/>
    <w:rsid w:val="00F1125E"/>
    <w:rsid w:val="00F1218B"/>
    <w:rsid w:val="00F170B6"/>
    <w:rsid w:val="00F1739A"/>
    <w:rsid w:val="00F2247A"/>
    <w:rsid w:val="00F251A7"/>
    <w:rsid w:val="00F25C62"/>
    <w:rsid w:val="00F27C03"/>
    <w:rsid w:val="00F323CC"/>
    <w:rsid w:val="00F3305C"/>
    <w:rsid w:val="00F35478"/>
    <w:rsid w:val="00F36ED8"/>
    <w:rsid w:val="00F37C4C"/>
    <w:rsid w:val="00F43604"/>
    <w:rsid w:val="00F43B3B"/>
    <w:rsid w:val="00F43D93"/>
    <w:rsid w:val="00F44063"/>
    <w:rsid w:val="00F449F2"/>
    <w:rsid w:val="00F44A8C"/>
    <w:rsid w:val="00F46FFE"/>
    <w:rsid w:val="00F47533"/>
    <w:rsid w:val="00F51AED"/>
    <w:rsid w:val="00F53678"/>
    <w:rsid w:val="00F54A8F"/>
    <w:rsid w:val="00F551FC"/>
    <w:rsid w:val="00F56D39"/>
    <w:rsid w:val="00F57CBD"/>
    <w:rsid w:val="00F610D6"/>
    <w:rsid w:val="00F61A03"/>
    <w:rsid w:val="00F6711C"/>
    <w:rsid w:val="00F70357"/>
    <w:rsid w:val="00F725AA"/>
    <w:rsid w:val="00F75B1E"/>
    <w:rsid w:val="00F76BCB"/>
    <w:rsid w:val="00F81803"/>
    <w:rsid w:val="00F81DCC"/>
    <w:rsid w:val="00F8272A"/>
    <w:rsid w:val="00F8281C"/>
    <w:rsid w:val="00F82BA2"/>
    <w:rsid w:val="00F83112"/>
    <w:rsid w:val="00F851A0"/>
    <w:rsid w:val="00F8637B"/>
    <w:rsid w:val="00F866CA"/>
    <w:rsid w:val="00F91940"/>
    <w:rsid w:val="00F93AB2"/>
    <w:rsid w:val="00F96BA4"/>
    <w:rsid w:val="00F97316"/>
    <w:rsid w:val="00FA33BB"/>
    <w:rsid w:val="00FA3D22"/>
    <w:rsid w:val="00FA449E"/>
    <w:rsid w:val="00FA48BE"/>
    <w:rsid w:val="00FA5660"/>
    <w:rsid w:val="00FA6158"/>
    <w:rsid w:val="00FB085B"/>
    <w:rsid w:val="00FB1D8F"/>
    <w:rsid w:val="00FB3200"/>
    <w:rsid w:val="00FB3234"/>
    <w:rsid w:val="00FB3438"/>
    <w:rsid w:val="00FB3BDF"/>
    <w:rsid w:val="00FB62FD"/>
    <w:rsid w:val="00FB6B59"/>
    <w:rsid w:val="00FB6E06"/>
    <w:rsid w:val="00FB79B3"/>
    <w:rsid w:val="00FC045D"/>
    <w:rsid w:val="00FC33F4"/>
    <w:rsid w:val="00FC650F"/>
    <w:rsid w:val="00FC7907"/>
    <w:rsid w:val="00FD2C34"/>
    <w:rsid w:val="00FD561F"/>
    <w:rsid w:val="00FD7D74"/>
    <w:rsid w:val="00FD7EFF"/>
    <w:rsid w:val="00FE0434"/>
    <w:rsid w:val="00FE0F8E"/>
    <w:rsid w:val="00FE32E1"/>
    <w:rsid w:val="00FE3657"/>
    <w:rsid w:val="00FE687A"/>
    <w:rsid w:val="00FE6899"/>
    <w:rsid w:val="00FE6E7C"/>
    <w:rsid w:val="00FF067C"/>
    <w:rsid w:val="00FF2306"/>
    <w:rsid w:val="00FF2469"/>
    <w:rsid w:val="00FF2AB1"/>
    <w:rsid w:val="00FF3715"/>
    <w:rsid w:val="00FF4C75"/>
    <w:rsid w:val="00FF7551"/>
    <w:rsid w:val="00FF7C72"/>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6865">
      <o:colormru v:ext="edit" colors="#cef3fa,#abeaf7,#8ce3f4,#6bdbf1,#3bcfed,#15c2e5,#13accb,#0f859d"/>
    </o:shapedefaults>
    <o:shapelayout v:ext="edit">
      <o:idmap v:ext="edit" data="1"/>
    </o:shapelayout>
  </w:shapeDefaults>
  <w:decimalSymbol w:val="."/>
  <w:listSeparator w:val=","/>
  <w14:docId w14:val="01E7F9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sz w:val="21"/>
        <w:szCs w:val="21"/>
        <w:lang w:val="en-AU" w:eastAsia="en-AU" w:bidi="ar-SA"/>
      </w:rPr>
    </w:rPrDefault>
    <w:pPrDefault>
      <w:pPr>
        <w:spacing w:line="264" w:lineRule="auto"/>
      </w:pPr>
    </w:pPrDefault>
  </w:docDefaults>
  <w:latentStyles w:defLockedState="0" w:defUIPriority="99" w:defSemiHidden="1" w:defUnhideWhenUsed="1" w:defQFormat="0" w:count="267">
    <w:lsdException w:name="Normal" w:semiHidden="0" w:uiPriority="42"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nhideWhenUsed="0" w:qFormat="1"/>
    <w:lsdException w:name="heading 7" w:qFormat="1"/>
    <w:lsdException w:name="heading 8" w:qFormat="1"/>
    <w:lsdException w:name="heading 9" w:qFormat="1"/>
    <w:lsdException w:name="toc 1" w:qFormat="1"/>
    <w:lsdException w:name="annotation text" w:uiPriority="0"/>
    <w:lsdException w:name="caption" w:qFormat="1"/>
    <w:lsdException w:name="annotation reference" w:uiPriority="0"/>
    <w:lsdException w:name="List Bullet" w:uiPriority="0" w:qFormat="1"/>
    <w:lsdException w:name="List Number" w:semiHidden="0" w:uiPriority="1" w:unhideWhenUsed="0" w:qFormat="1"/>
    <w:lsdException w:name="List 4" w:unhideWhenUsed="0"/>
    <w:lsdException w:name="List 5" w:unhideWhenUsed="0"/>
    <w:lsdException w:name="List Bullet 2" w:uiPriority="1" w:qFormat="1"/>
    <w:lsdException w:name="List Bullet 3" w:uiPriority="1" w:qFormat="1"/>
    <w:lsdException w:name="List Number 2" w:uiPriority="2" w:qFormat="1"/>
    <w:lsdException w:name="List Number 3" w:uiPriority="2" w:qFormat="1"/>
    <w:lsdException w:name="Title" w:semiHidden="0" w:uiPriority="41" w:unhideWhenUsed="0" w:qFormat="1"/>
    <w:lsdException w:name="Default Paragraph Font" w:uiPriority="1"/>
    <w:lsdException w:name="Body Text" w:uiPriority="0" w:qFormat="1"/>
    <w:lsdException w:name="Subtitle" w:semiHidden="0" w:uiPriority="11" w:unhideWhenUsed="0" w:qFormat="1"/>
    <w:lsdException w:name="Salutation" w:unhideWhenUsed="0"/>
    <w:lsdException w:name="Date" w:semiHidden="0" w:unhideWhenUsed="0" w:qFormat="1"/>
    <w:lsdException w:name="Body Text First Indent" w:unhideWhenUsed="0"/>
    <w:lsdException w:name="Hyperlink" w:uiPriority="0" w:qFormat="1"/>
    <w:lsdException w:name="FollowedHyperlink" w:uiPriority="7" w:qFormat="1"/>
    <w:lsdException w:name="Strong" w:semiHidden="0" w:unhideWhenUsed="0"/>
    <w:lsdException w:name="Emphasis" w:semiHidden="0" w:uiPriority="20" w:unhideWhenUsed="0" w:qFormat="1"/>
    <w:lsdException w:name="HTML Top of Form" w:uiPriority="0"/>
    <w:lsdException w:name="HTML Bottom of Form" w:uiPriority="0"/>
    <w:lsdException w:name="Normal Table" w:uiPriority="0"/>
    <w:lsdException w:name="Outline List 1" w:uiPriority="0"/>
    <w:lsdException w:name="Outline List 2" w:uiPriority="0"/>
    <w:lsdException w:name="Outline List 3"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Table Grid" w:semiHidden="0" w:uiPriority="0" w:unhideWhenUsed="0"/>
    <w:lsdException w:name="Table Theme" w:uiPriority="0"/>
    <w:lsdException w:name="Placeholder Text" w:unhideWhenUsed="0"/>
    <w:lsdException w:name="No Spacing"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74" w:unhideWhenUsed="0" w:qFormat="1"/>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sdException w:name="TOC Heading" w:qFormat="1"/>
  </w:latentStyles>
  <w:style w:type="paragraph" w:default="1" w:styleId="Normal">
    <w:name w:val="Normal"/>
    <w:uiPriority w:val="42"/>
    <w:qFormat/>
    <w:rsid w:val="00230507"/>
  </w:style>
  <w:style w:type="paragraph" w:styleId="Heading1">
    <w:name w:val="heading 1"/>
    <w:basedOn w:val="Normal"/>
    <w:next w:val="BodyText"/>
    <w:link w:val="Heading1Char"/>
    <w:qFormat/>
    <w:rsid w:val="005B4F44"/>
    <w:pPr>
      <w:keepNext/>
      <w:keepLines/>
      <w:spacing w:before="600" w:after="240"/>
      <w:outlineLvl w:val="0"/>
    </w:pPr>
    <w:rPr>
      <w:b/>
      <w:color w:val="1E1E1E"/>
      <w:sz w:val="44"/>
    </w:rPr>
  </w:style>
  <w:style w:type="paragraph" w:styleId="Heading2">
    <w:name w:val="heading 2"/>
    <w:basedOn w:val="Heading1"/>
    <w:next w:val="BodyText"/>
    <w:link w:val="Heading2Char"/>
    <w:qFormat/>
    <w:rsid w:val="005B4F44"/>
    <w:pPr>
      <w:numPr>
        <w:ilvl w:val="1"/>
      </w:numPr>
      <w:spacing w:before="360" w:after="120"/>
      <w:outlineLvl w:val="1"/>
    </w:pPr>
    <w:rPr>
      <w:color w:val="000000" w:themeColor="text1"/>
      <w:sz w:val="36"/>
    </w:rPr>
  </w:style>
  <w:style w:type="paragraph" w:styleId="Heading3">
    <w:name w:val="heading 3"/>
    <w:basedOn w:val="Heading2"/>
    <w:next w:val="BodyText"/>
    <w:link w:val="Heading3Char"/>
    <w:qFormat/>
    <w:rsid w:val="005B4F44"/>
    <w:pPr>
      <w:numPr>
        <w:ilvl w:val="0"/>
      </w:numPr>
      <w:spacing w:before="240"/>
      <w:outlineLvl w:val="2"/>
    </w:pPr>
    <w:rPr>
      <w:color w:val="6D6F71"/>
      <w:sz w:val="28"/>
      <w:szCs w:val="28"/>
    </w:rPr>
  </w:style>
  <w:style w:type="paragraph" w:styleId="Heading4">
    <w:name w:val="heading 4"/>
    <w:basedOn w:val="Heading3"/>
    <w:next w:val="BodyText"/>
    <w:link w:val="Heading4Char"/>
    <w:qFormat/>
    <w:rsid w:val="005B4F44"/>
    <w:pPr>
      <w:outlineLvl w:val="3"/>
    </w:pPr>
    <w:rPr>
      <w:color w:val="808184"/>
      <w:sz w:val="24"/>
      <w:szCs w:val="24"/>
    </w:rPr>
  </w:style>
  <w:style w:type="paragraph" w:styleId="Heading5">
    <w:name w:val="heading 5"/>
    <w:basedOn w:val="Normal"/>
    <w:next w:val="BodyText"/>
    <w:link w:val="Heading5Char"/>
    <w:qFormat/>
    <w:rsid w:val="005B4F44"/>
    <w:pPr>
      <w:keepNext/>
      <w:keepLines/>
      <w:spacing w:before="240" w:after="120"/>
      <w:outlineLvl w:val="4"/>
    </w:pPr>
    <w:rPr>
      <w:b/>
      <w:bCs/>
      <w:iCs/>
      <w:color w:val="808184"/>
      <w:szCs w:val="26"/>
    </w:rPr>
  </w:style>
  <w:style w:type="paragraph" w:styleId="Heading6">
    <w:name w:val="heading 6"/>
    <w:basedOn w:val="Normal"/>
    <w:next w:val="Normal"/>
    <w:link w:val="Heading6Char"/>
    <w:uiPriority w:val="99"/>
    <w:semiHidden/>
    <w:qFormat/>
    <w:rsid w:val="005B4F44"/>
    <w:pPr>
      <w:keepNext/>
      <w:keepLines/>
      <w:numPr>
        <w:ilvl w:val="5"/>
        <w:numId w:val="9"/>
      </w:numPr>
      <w:spacing w:before="200"/>
      <w:outlineLvl w:val="5"/>
    </w:pPr>
    <w:rPr>
      <w:rFonts w:asciiTheme="majorHAnsi" w:eastAsiaTheme="majorEastAsia" w:hAnsiTheme="majorHAnsi" w:cstheme="majorBidi"/>
      <w:i/>
      <w:iCs/>
      <w:color w:val="6A150F" w:themeColor="accent1" w:themeShade="7F"/>
    </w:rPr>
  </w:style>
  <w:style w:type="paragraph" w:styleId="Heading7">
    <w:name w:val="heading 7"/>
    <w:basedOn w:val="Normal"/>
    <w:next w:val="Normal"/>
    <w:link w:val="Heading7Char"/>
    <w:uiPriority w:val="99"/>
    <w:semiHidden/>
    <w:qFormat/>
    <w:rsid w:val="005B4F44"/>
    <w:pPr>
      <w:keepNext/>
      <w:keepLines/>
      <w:numPr>
        <w:ilvl w:val="6"/>
        <w:numId w:val="9"/>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9"/>
    <w:semiHidden/>
    <w:qFormat/>
    <w:rsid w:val="005B4F44"/>
    <w:pPr>
      <w:keepNext/>
      <w:keepLines/>
      <w:numPr>
        <w:ilvl w:val="7"/>
        <w:numId w:val="9"/>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9"/>
    <w:semiHidden/>
    <w:qFormat/>
    <w:rsid w:val="005B4F44"/>
    <w:pPr>
      <w:keepNext/>
      <w:keepLines/>
      <w:numPr>
        <w:ilvl w:val="8"/>
        <w:numId w:val="9"/>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B4F44"/>
    <w:rPr>
      <w:rFonts w:ascii="Arial" w:hAnsi="Arial"/>
      <w:b/>
      <w:color w:val="1E1E1E"/>
      <w:sz w:val="44"/>
    </w:rPr>
  </w:style>
  <w:style w:type="character" w:customStyle="1" w:styleId="Heading2Char">
    <w:name w:val="Heading 2 Char"/>
    <w:basedOn w:val="Heading1Char"/>
    <w:link w:val="Heading2"/>
    <w:rsid w:val="005B4F44"/>
    <w:rPr>
      <w:rFonts w:ascii="Arial" w:hAnsi="Arial"/>
      <w:b/>
      <w:color w:val="000000" w:themeColor="text1"/>
      <w:sz w:val="36"/>
    </w:rPr>
  </w:style>
  <w:style w:type="character" w:customStyle="1" w:styleId="Heading3Char">
    <w:name w:val="Heading 3 Char"/>
    <w:basedOn w:val="Heading2Char"/>
    <w:link w:val="Heading3"/>
    <w:rsid w:val="005B4F44"/>
    <w:rPr>
      <w:rFonts w:ascii="Arial" w:hAnsi="Arial"/>
      <w:b/>
      <w:color w:val="6D6F71"/>
      <w:sz w:val="28"/>
      <w:szCs w:val="28"/>
    </w:rPr>
  </w:style>
  <w:style w:type="character" w:customStyle="1" w:styleId="Heading4Char">
    <w:name w:val="Heading 4 Char"/>
    <w:basedOn w:val="Heading3Char"/>
    <w:link w:val="Heading4"/>
    <w:rsid w:val="005B4F44"/>
    <w:rPr>
      <w:rFonts w:ascii="Arial" w:hAnsi="Arial"/>
      <w:b/>
      <w:color w:val="808184"/>
      <w:sz w:val="24"/>
      <w:szCs w:val="24"/>
    </w:rPr>
  </w:style>
  <w:style w:type="paragraph" w:customStyle="1" w:styleId="Instructiontowriters">
    <w:name w:val="Instruction to writers"/>
    <w:basedOn w:val="Normal"/>
    <w:link w:val="InstructiontowritersChar"/>
    <w:uiPriority w:val="8"/>
    <w:qFormat/>
    <w:rsid w:val="005B4F44"/>
    <w:pPr>
      <w:widowControl w:val="0"/>
      <w:shd w:val="clear" w:color="auto" w:fill="C1F0FF"/>
      <w:tabs>
        <w:tab w:val="left" w:pos="709"/>
      </w:tabs>
      <w:spacing w:after="120"/>
    </w:pPr>
    <w:rPr>
      <w:sz w:val="18"/>
      <w:lang w:eastAsia="en-US"/>
    </w:rPr>
  </w:style>
  <w:style w:type="paragraph" w:customStyle="1" w:styleId="Checklistchecked">
    <w:name w:val="Checklist checked"/>
    <w:basedOn w:val="Checklist"/>
    <w:uiPriority w:val="8"/>
    <w:qFormat/>
    <w:rsid w:val="0036038D"/>
    <w:pPr>
      <w:numPr>
        <w:numId w:val="8"/>
      </w:numPr>
      <w:ind w:left="397" w:hanging="397"/>
    </w:pPr>
  </w:style>
  <w:style w:type="numbering" w:customStyle="1" w:styleId="ListBullet">
    <w:name w:val="List_Bullet"/>
    <w:uiPriority w:val="99"/>
    <w:rsid w:val="005B4F44"/>
    <w:pPr>
      <w:numPr>
        <w:numId w:val="15"/>
      </w:numPr>
    </w:pPr>
  </w:style>
  <w:style w:type="paragraph" w:customStyle="1" w:styleId="Checklist">
    <w:name w:val="Checklist"/>
    <w:basedOn w:val="Normal"/>
    <w:uiPriority w:val="8"/>
    <w:qFormat/>
    <w:rsid w:val="0036038D"/>
    <w:pPr>
      <w:numPr>
        <w:numId w:val="7"/>
      </w:numPr>
      <w:tabs>
        <w:tab w:val="left" w:pos="397"/>
      </w:tabs>
      <w:spacing w:after="120"/>
      <w:ind w:left="397" w:hanging="397"/>
    </w:pPr>
  </w:style>
  <w:style w:type="paragraph" w:styleId="TOC4">
    <w:name w:val="toc 4"/>
    <w:basedOn w:val="TOC1"/>
    <w:next w:val="Normal"/>
    <w:uiPriority w:val="99"/>
    <w:semiHidden/>
    <w:rsid w:val="005B4F44"/>
    <w:pPr>
      <w:tabs>
        <w:tab w:val="left" w:pos="680"/>
      </w:tabs>
      <w:ind w:left="680" w:hanging="680"/>
    </w:pPr>
  </w:style>
  <w:style w:type="paragraph" w:styleId="FootnoteText">
    <w:name w:val="footnote text"/>
    <w:basedOn w:val="Normal"/>
    <w:link w:val="FootnoteTextChar"/>
    <w:uiPriority w:val="99"/>
    <w:rsid w:val="00005B9D"/>
    <w:pPr>
      <w:widowControl w:val="0"/>
      <w:spacing w:after="40"/>
      <w:ind w:left="113" w:hanging="113"/>
    </w:pPr>
    <w:rPr>
      <w:sz w:val="18"/>
    </w:rPr>
  </w:style>
  <w:style w:type="table" w:styleId="TableGrid">
    <w:name w:val="Table Grid"/>
    <w:basedOn w:val="TableNormal"/>
    <w:rsid w:val="005B4F44"/>
    <w:pPr>
      <w:spacing w:line="240" w:lineRule="auto"/>
    </w:pPr>
    <w:rPr>
      <w:rFonts w:asciiTheme="minorHAnsi" w:hAnsi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next w:val="Normal"/>
    <w:uiPriority w:val="99"/>
    <w:semiHidden/>
    <w:rsid w:val="005B4F44"/>
    <w:pPr>
      <w:tabs>
        <w:tab w:val="right" w:leader="dot" w:pos="8505"/>
      </w:tabs>
      <w:spacing w:before="240" w:line="240" w:lineRule="auto"/>
      <w:ind w:right="1134"/>
    </w:pPr>
    <w:rPr>
      <w:rFonts w:asciiTheme="minorHAnsi" w:hAnsiTheme="minorHAnsi"/>
      <w:b/>
      <w:noProof/>
      <w:color w:val="00948D"/>
      <w:sz w:val="28"/>
      <w:szCs w:val="28"/>
    </w:rPr>
  </w:style>
  <w:style w:type="paragraph" w:styleId="TOC2">
    <w:name w:val="toc 2"/>
    <w:next w:val="Normal"/>
    <w:uiPriority w:val="99"/>
    <w:semiHidden/>
    <w:rsid w:val="005B4F44"/>
    <w:pPr>
      <w:tabs>
        <w:tab w:val="right" w:leader="dot" w:pos="8505"/>
      </w:tabs>
      <w:spacing w:before="80" w:line="240" w:lineRule="auto"/>
      <w:ind w:right="1134"/>
    </w:pPr>
    <w:rPr>
      <w:rFonts w:asciiTheme="minorHAnsi" w:hAnsiTheme="minorHAnsi"/>
      <w:noProof/>
      <w:sz w:val="24"/>
      <w:szCs w:val="24"/>
      <w:lang w:eastAsia="en-US"/>
    </w:rPr>
  </w:style>
  <w:style w:type="paragraph" w:styleId="BalloonText">
    <w:name w:val="Balloon Text"/>
    <w:basedOn w:val="Normal"/>
    <w:uiPriority w:val="99"/>
    <w:semiHidden/>
    <w:rsid w:val="005B4F44"/>
    <w:rPr>
      <w:rFonts w:ascii="Tahoma" w:hAnsi="Tahoma" w:cs="Tahoma"/>
      <w:sz w:val="16"/>
      <w:szCs w:val="16"/>
    </w:rPr>
  </w:style>
  <w:style w:type="character" w:styleId="CommentReference">
    <w:name w:val="annotation reference"/>
    <w:basedOn w:val="DefaultParagraphFont"/>
    <w:rsid w:val="005B4F44"/>
    <w:rPr>
      <w:sz w:val="16"/>
      <w:szCs w:val="16"/>
    </w:rPr>
  </w:style>
  <w:style w:type="paragraph" w:styleId="CommentText">
    <w:name w:val="annotation text"/>
    <w:basedOn w:val="Normal"/>
    <w:link w:val="CommentTextChar"/>
    <w:semiHidden/>
    <w:rsid w:val="005B4F44"/>
  </w:style>
  <w:style w:type="paragraph" w:styleId="CommentSubject">
    <w:name w:val="annotation subject"/>
    <w:basedOn w:val="CommentText"/>
    <w:next w:val="CommentText"/>
    <w:link w:val="CommentSubjectChar"/>
    <w:uiPriority w:val="99"/>
    <w:semiHidden/>
    <w:rsid w:val="005B4F44"/>
    <w:rPr>
      <w:b/>
      <w:bCs/>
    </w:rPr>
  </w:style>
  <w:style w:type="numbering" w:customStyle="1" w:styleId="ListTableBullet">
    <w:name w:val="List_Table Bullet"/>
    <w:uiPriority w:val="99"/>
    <w:rsid w:val="005B4F44"/>
    <w:pPr>
      <w:numPr>
        <w:numId w:val="21"/>
      </w:numPr>
    </w:pPr>
  </w:style>
  <w:style w:type="paragraph" w:styleId="DocumentMap">
    <w:name w:val="Document Map"/>
    <w:basedOn w:val="Normal"/>
    <w:link w:val="DocumentMapChar"/>
    <w:uiPriority w:val="99"/>
    <w:semiHidden/>
    <w:rsid w:val="005B4F44"/>
    <w:pPr>
      <w:shd w:val="clear" w:color="auto" w:fill="000080"/>
    </w:pPr>
    <w:rPr>
      <w:rFonts w:ascii="Tahoma" w:hAnsi="Tahoma" w:cs="Tahoma"/>
    </w:rPr>
  </w:style>
  <w:style w:type="character" w:styleId="FootnoteReference">
    <w:name w:val="footnote reference"/>
    <w:basedOn w:val="DefaultParagraphFont"/>
    <w:uiPriority w:val="99"/>
    <w:rsid w:val="005B4F44"/>
    <w:rPr>
      <w:vertAlign w:val="superscript"/>
    </w:rPr>
  </w:style>
  <w:style w:type="paragraph" w:styleId="TOC3">
    <w:name w:val="toc 3"/>
    <w:basedOn w:val="TOC2"/>
    <w:next w:val="Normal"/>
    <w:uiPriority w:val="99"/>
    <w:semiHidden/>
    <w:rsid w:val="005B4F44"/>
    <w:pPr>
      <w:spacing w:before="60"/>
      <w:ind w:left="680"/>
    </w:pPr>
    <w:rPr>
      <w:sz w:val="21"/>
      <w:szCs w:val="22"/>
    </w:rPr>
  </w:style>
  <w:style w:type="paragraph" w:styleId="Header">
    <w:name w:val="header"/>
    <w:basedOn w:val="Normal"/>
    <w:link w:val="HeaderChar"/>
    <w:uiPriority w:val="99"/>
    <w:semiHidden/>
    <w:rsid w:val="005B4F44"/>
    <w:pPr>
      <w:tabs>
        <w:tab w:val="center" w:pos="4153"/>
        <w:tab w:val="right" w:pos="8306"/>
      </w:tabs>
    </w:pPr>
  </w:style>
  <w:style w:type="paragraph" w:styleId="Footer">
    <w:name w:val="footer"/>
    <w:basedOn w:val="Normal"/>
    <w:link w:val="FooterChar"/>
    <w:uiPriority w:val="99"/>
    <w:rsid w:val="00293B27"/>
    <w:pPr>
      <w:widowControl w:val="0"/>
    </w:pPr>
    <w:rPr>
      <w:b/>
      <w:color w:val="1E1E1E"/>
      <w:sz w:val="16"/>
      <w:szCs w:val="16"/>
    </w:rPr>
  </w:style>
  <w:style w:type="character" w:customStyle="1" w:styleId="InstructiontowritersChar">
    <w:name w:val="Instruction to writers Char"/>
    <w:basedOn w:val="DefaultParagraphFont"/>
    <w:link w:val="Instructiontowriters"/>
    <w:uiPriority w:val="8"/>
    <w:rsid w:val="005B4F44"/>
    <w:rPr>
      <w:rFonts w:ascii="Arial" w:hAnsi="Arial"/>
      <w:sz w:val="18"/>
      <w:shd w:val="clear" w:color="auto" w:fill="C1F0FF"/>
      <w:lang w:eastAsia="en-US"/>
    </w:rPr>
  </w:style>
  <w:style w:type="character" w:styleId="Hyperlink">
    <w:name w:val="Hyperlink"/>
    <w:qFormat/>
    <w:rsid w:val="005B4F44"/>
    <w:rPr>
      <w:rFonts w:ascii="Arial" w:hAnsi="Arial"/>
      <w:color w:val="0000FF"/>
      <w:u w:val="none"/>
    </w:rPr>
  </w:style>
  <w:style w:type="character" w:styleId="FollowedHyperlink">
    <w:name w:val="FollowedHyperlink"/>
    <w:uiPriority w:val="7"/>
    <w:qFormat/>
    <w:rsid w:val="005B4F44"/>
    <w:rPr>
      <w:rFonts w:ascii="Arial" w:hAnsi="Arial"/>
      <w:color w:val="7030A0"/>
      <w:u w:val="none"/>
    </w:rPr>
  </w:style>
  <w:style w:type="paragraph" w:customStyle="1" w:styleId="footnoteseparator">
    <w:name w:val="footnote separator"/>
    <w:basedOn w:val="Normal"/>
    <w:next w:val="FootnoteText"/>
    <w:uiPriority w:val="99"/>
    <w:rsid w:val="005B4F44"/>
    <w:pPr>
      <w:pBdr>
        <w:top w:val="single" w:sz="4" w:space="1" w:color="D52B1E"/>
      </w:pBdr>
      <w:tabs>
        <w:tab w:val="right" w:leader="underscore" w:pos="8505"/>
      </w:tabs>
    </w:pPr>
    <w:rPr>
      <w:color w:val="1E1E1E"/>
      <w:sz w:val="4"/>
      <w:szCs w:val="22"/>
    </w:rPr>
  </w:style>
  <w:style w:type="paragraph" w:customStyle="1" w:styleId="Reference">
    <w:name w:val="Reference"/>
    <w:basedOn w:val="Normal"/>
    <w:uiPriority w:val="99"/>
    <w:semiHidden/>
    <w:rsid w:val="005B4F44"/>
    <w:pPr>
      <w:tabs>
        <w:tab w:val="left" w:pos="284"/>
      </w:tabs>
      <w:spacing w:before="80"/>
      <w:ind w:left="284" w:hanging="284"/>
    </w:pPr>
  </w:style>
  <w:style w:type="character" w:customStyle="1" w:styleId="Footerbold">
    <w:name w:val="Footer bold"/>
    <w:uiPriority w:val="99"/>
    <w:semiHidden/>
    <w:qFormat/>
    <w:rsid w:val="005B4F44"/>
    <w:rPr>
      <w:rFonts w:ascii="Arial" w:hAnsi="Arial"/>
      <w:b/>
      <w:color w:val="00948D"/>
      <w:sz w:val="16"/>
    </w:rPr>
  </w:style>
  <w:style w:type="paragraph" w:customStyle="1" w:styleId="NoHeading1">
    <w:name w:val="No. Heading 1"/>
    <w:basedOn w:val="Heading1"/>
    <w:next w:val="BodyText"/>
    <w:uiPriority w:val="8"/>
    <w:qFormat/>
    <w:rsid w:val="003F0695"/>
    <w:pPr>
      <w:framePr w:wrap="around" w:vAnchor="text" w:hAnchor="text" w:y="1"/>
      <w:numPr>
        <w:numId w:val="24"/>
      </w:numPr>
      <w:ind w:hanging="284"/>
    </w:pPr>
    <w:rPr>
      <w:color w:val="000000" w:themeColor="text1"/>
    </w:rPr>
  </w:style>
  <w:style w:type="character" w:customStyle="1" w:styleId="Heading5Char">
    <w:name w:val="Heading 5 Char"/>
    <w:basedOn w:val="DefaultParagraphFont"/>
    <w:link w:val="Heading5"/>
    <w:rsid w:val="005B4F44"/>
    <w:rPr>
      <w:rFonts w:ascii="Arial" w:hAnsi="Arial"/>
      <w:b/>
      <w:bCs/>
      <w:iCs/>
      <w:color w:val="808184"/>
      <w:szCs w:val="26"/>
    </w:rPr>
  </w:style>
  <w:style w:type="paragraph" w:styleId="Caption">
    <w:name w:val="caption"/>
    <w:basedOn w:val="Normal"/>
    <w:next w:val="Normal"/>
    <w:uiPriority w:val="99"/>
    <w:qFormat/>
    <w:rsid w:val="00484F72"/>
    <w:pPr>
      <w:keepNext/>
      <w:tabs>
        <w:tab w:val="left" w:pos="1134"/>
      </w:tabs>
      <w:spacing w:before="240" w:after="80"/>
    </w:pPr>
    <w:rPr>
      <w:b/>
      <w:bCs/>
      <w:color w:val="808184"/>
      <w:szCs w:val="18"/>
    </w:rPr>
  </w:style>
  <w:style w:type="paragraph" w:styleId="Title">
    <w:name w:val="Title"/>
    <w:basedOn w:val="Normal"/>
    <w:next w:val="Subtitle"/>
    <w:link w:val="TitleChar"/>
    <w:uiPriority w:val="41"/>
    <w:qFormat/>
    <w:rsid w:val="00855707"/>
    <w:pPr>
      <w:spacing w:before="120" w:after="240"/>
    </w:pPr>
    <w:rPr>
      <w:rFonts w:asciiTheme="majorHAnsi" w:eastAsiaTheme="majorEastAsia" w:hAnsiTheme="majorHAnsi" w:cstheme="majorBidi"/>
      <w:b/>
      <w:sz w:val="40"/>
      <w:szCs w:val="56"/>
    </w:rPr>
  </w:style>
  <w:style w:type="character" w:customStyle="1" w:styleId="TitleChar">
    <w:name w:val="Title Char"/>
    <w:basedOn w:val="DefaultParagraphFont"/>
    <w:link w:val="Title"/>
    <w:uiPriority w:val="41"/>
    <w:rsid w:val="00855707"/>
    <w:rPr>
      <w:rFonts w:asciiTheme="majorHAnsi" w:eastAsiaTheme="majorEastAsia" w:hAnsiTheme="majorHAnsi" w:cstheme="majorBidi"/>
      <w:b/>
      <w:sz w:val="40"/>
      <w:szCs w:val="56"/>
    </w:rPr>
  </w:style>
  <w:style w:type="paragraph" w:styleId="Subtitle">
    <w:name w:val="Subtitle"/>
    <w:basedOn w:val="Normal"/>
    <w:next w:val="Normal"/>
    <w:link w:val="SubtitleChar"/>
    <w:uiPriority w:val="11"/>
    <w:qFormat/>
    <w:rsid w:val="000A77AF"/>
    <w:pPr>
      <w:spacing w:after="120"/>
    </w:pPr>
    <w:rPr>
      <w:rFonts w:cs="Arial"/>
      <w:color w:val="6F7378" w:themeColor="background2" w:themeShade="80"/>
      <w:kern w:val="28"/>
      <w:sz w:val="22"/>
      <w:szCs w:val="32"/>
    </w:rPr>
  </w:style>
  <w:style w:type="character" w:customStyle="1" w:styleId="SubtitleChar">
    <w:name w:val="Subtitle Char"/>
    <w:basedOn w:val="DefaultParagraphFont"/>
    <w:link w:val="Subtitle"/>
    <w:uiPriority w:val="11"/>
    <w:rsid w:val="000A77AF"/>
    <w:rPr>
      <w:rFonts w:cs="Arial"/>
      <w:color w:val="6F7378" w:themeColor="background2" w:themeShade="80"/>
      <w:kern w:val="28"/>
      <w:sz w:val="22"/>
      <w:szCs w:val="32"/>
    </w:rPr>
  </w:style>
  <w:style w:type="paragraph" w:styleId="Date">
    <w:name w:val="Date"/>
    <w:basedOn w:val="Normal"/>
    <w:next w:val="Normal"/>
    <w:link w:val="DateChar"/>
    <w:uiPriority w:val="99"/>
    <w:qFormat/>
    <w:rsid w:val="005B4F44"/>
    <w:rPr>
      <w:rFonts w:cs="Arial"/>
      <w:color w:val="808184"/>
      <w:kern w:val="28"/>
      <w:sz w:val="24"/>
      <w:szCs w:val="28"/>
    </w:rPr>
  </w:style>
  <w:style w:type="character" w:customStyle="1" w:styleId="DateChar">
    <w:name w:val="Date Char"/>
    <w:basedOn w:val="DefaultParagraphFont"/>
    <w:link w:val="Date"/>
    <w:uiPriority w:val="99"/>
    <w:rsid w:val="005B4F44"/>
    <w:rPr>
      <w:rFonts w:ascii="Arial" w:hAnsi="Arial" w:cs="Arial"/>
      <w:color w:val="808184"/>
      <w:kern w:val="28"/>
      <w:sz w:val="24"/>
      <w:szCs w:val="28"/>
    </w:rPr>
  </w:style>
  <w:style w:type="paragraph" w:styleId="TOCHeading">
    <w:name w:val="TOC Heading"/>
    <w:basedOn w:val="Heading1"/>
    <w:next w:val="Normal"/>
    <w:uiPriority w:val="99"/>
    <w:semiHidden/>
    <w:qFormat/>
    <w:rsid w:val="005B4F44"/>
    <w:pPr>
      <w:spacing w:before="440" w:after="400"/>
    </w:pPr>
    <w:rPr>
      <w:rFonts w:cs="Tahoma"/>
      <w:bCs/>
    </w:rPr>
  </w:style>
  <w:style w:type="table" w:customStyle="1" w:styleId="QCAAtablestyle4">
    <w:name w:val="QCAA table style 4"/>
    <w:basedOn w:val="TableGrid"/>
    <w:rsid w:val="005B4F44"/>
    <w:rPr>
      <w:sz w:val="19"/>
      <w:lang w:eastAsia="en-US"/>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0" w:beforeAutospacing="0" w:afterLines="0" w:after="0" w:afterAutospacing="0" w:line="240" w:lineRule="auto"/>
        <w:contextualSpacing w:val="0"/>
      </w:pPr>
      <w:rPr>
        <w:rFonts w:ascii="Arial" w:hAnsi="Arial"/>
        <w:b w:val="0"/>
        <w:i w:val="0"/>
        <w:color w:val="FFFFFF" w:themeColor="background1"/>
        <w:sz w:val="20"/>
        <w:szCs w:val="21"/>
      </w:rPr>
      <w:tblPr/>
      <w:tcPr>
        <w:tcBorders>
          <w:bottom w:val="single" w:sz="12" w:space="0" w:color="D52B1E"/>
        </w:tcBorders>
        <w:shd w:val="clear" w:color="auto" w:fill="808184"/>
      </w:tcPr>
    </w:tblStylePr>
    <w:tblStylePr w:type="firstCol">
      <w:tblPr/>
      <w:tcPr>
        <w:shd w:val="clear" w:color="auto" w:fill="E6E7E8"/>
      </w:tcPr>
    </w:tblStylePr>
  </w:style>
  <w:style w:type="table" w:customStyle="1" w:styleId="QCAAtablestyle2">
    <w:name w:val="QCAA table style 2"/>
    <w:basedOn w:val="TableGrid"/>
    <w:rsid w:val="005B4F44"/>
    <w:rPr>
      <w:sz w:val="19"/>
      <w:szCs w:val="20"/>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0" w:beforeAutospacing="0" w:afterLines="0" w:after="0" w:afterAutospacing="0" w:line="240" w:lineRule="auto"/>
        <w:jc w:val="left"/>
      </w:pPr>
      <w:rPr>
        <w:rFonts w:ascii="Arial" w:hAnsi="Arial"/>
        <w:b w:val="0"/>
        <w:color w:val="FFFFFF"/>
        <w:sz w:val="20"/>
      </w:rPr>
      <w:tblPr/>
      <w:tcPr>
        <w:tcBorders>
          <w:bottom w:val="single" w:sz="12" w:space="0" w:color="D52B1E"/>
        </w:tcBorders>
        <w:shd w:val="clear" w:color="auto" w:fill="808184"/>
      </w:tcPr>
    </w:tblStylePr>
    <w:tblStylePr w:type="firstCol">
      <w:rPr>
        <w:rFonts w:ascii="Arial" w:hAnsi="Arial"/>
        <w:b w:val="0"/>
        <w:sz w:val="20"/>
      </w:rPr>
      <w:tblPr/>
      <w:tcPr>
        <w:shd w:val="clear" w:color="auto" w:fill="E6E7E8"/>
      </w:tcPr>
    </w:tblStylePr>
    <w:tblStylePr w:type="nwCell">
      <w:tblPr/>
      <w:tcPr>
        <w:tcBorders>
          <w:top w:val="nil"/>
          <w:left w:val="nil"/>
          <w:bottom w:val="single" w:sz="12" w:space="0" w:color="D52B1E"/>
          <w:right w:val="nil"/>
          <w:insideH w:val="nil"/>
          <w:insideV w:val="nil"/>
          <w:tl2br w:val="nil"/>
          <w:tr2bl w:val="nil"/>
        </w:tcBorders>
        <w:shd w:val="clear" w:color="auto" w:fill="FFFFFF" w:themeFill="background1"/>
      </w:tcPr>
    </w:tblStylePr>
  </w:style>
  <w:style w:type="table" w:customStyle="1" w:styleId="QCAAtablestyle3">
    <w:name w:val="QCAA table style 3"/>
    <w:basedOn w:val="TableGrid"/>
    <w:rsid w:val="0096716C"/>
    <w:rPr>
      <w:sz w:val="19"/>
      <w:lang w:eastAsia="en-US"/>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0" w:beforeAutospacing="0" w:afterLines="0" w:after="0" w:afterAutospacing="0" w:line="240" w:lineRule="auto"/>
        <w:jc w:val="left"/>
      </w:pPr>
      <w:rPr>
        <w:rFonts w:ascii="Arial" w:hAnsi="Arial"/>
        <w:sz w:val="20"/>
      </w:rPr>
      <w:tblPr/>
      <w:tcPr>
        <w:tcBorders>
          <w:top w:val="single" w:sz="12" w:space="0" w:color="D52B1E"/>
        </w:tcBorders>
      </w:tcPr>
    </w:tblStylePr>
  </w:style>
  <w:style w:type="paragraph" w:styleId="ListParagraph0">
    <w:name w:val="List Paragraph"/>
    <w:basedOn w:val="Normal"/>
    <w:uiPriority w:val="34"/>
    <w:qFormat/>
    <w:rsid w:val="005B4F44"/>
    <w:pPr>
      <w:spacing w:after="120"/>
    </w:pPr>
  </w:style>
  <w:style w:type="paragraph" w:styleId="ListNumber0">
    <w:name w:val="List Number"/>
    <w:basedOn w:val="Normal"/>
    <w:uiPriority w:val="1"/>
    <w:qFormat/>
    <w:rsid w:val="005B4F44"/>
    <w:pPr>
      <w:numPr>
        <w:numId w:val="19"/>
      </w:numPr>
      <w:spacing w:after="120"/>
    </w:pPr>
  </w:style>
  <w:style w:type="paragraph" w:styleId="ListNumber2">
    <w:name w:val="List Number 2"/>
    <w:basedOn w:val="Normal"/>
    <w:uiPriority w:val="2"/>
    <w:qFormat/>
    <w:rsid w:val="005B4F44"/>
    <w:pPr>
      <w:numPr>
        <w:ilvl w:val="1"/>
        <w:numId w:val="19"/>
      </w:numPr>
      <w:spacing w:after="120"/>
    </w:pPr>
  </w:style>
  <w:style w:type="paragraph" w:styleId="ListNumber3">
    <w:name w:val="List Number 3"/>
    <w:basedOn w:val="Normal"/>
    <w:uiPriority w:val="2"/>
    <w:qFormat/>
    <w:rsid w:val="00E054DB"/>
    <w:pPr>
      <w:numPr>
        <w:ilvl w:val="2"/>
        <w:numId w:val="19"/>
      </w:numPr>
      <w:spacing w:after="120"/>
    </w:pPr>
  </w:style>
  <w:style w:type="numbering" w:customStyle="1" w:styleId="ListNumber">
    <w:name w:val="List_Number"/>
    <w:uiPriority w:val="99"/>
    <w:rsid w:val="005B4F44"/>
    <w:pPr>
      <w:numPr>
        <w:numId w:val="19"/>
      </w:numPr>
    </w:pPr>
  </w:style>
  <w:style w:type="paragraph" w:customStyle="1" w:styleId="NoHeading2">
    <w:name w:val="No. Heading 2"/>
    <w:basedOn w:val="Heading2"/>
    <w:next w:val="BodyText"/>
    <w:uiPriority w:val="8"/>
    <w:qFormat/>
    <w:rsid w:val="0073792D"/>
    <w:pPr>
      <w:numPr>
        <w:numId w:val="24"/>
      </w:numPr>
      <w:ind w:hanging="284"/>
    </w:pPr>
  </w:style>
  <w:style w:type="paragraph" w:customStyle="1" w:styleId="NoHeading3">
    <w:name w:val="No. Heading 3"/>
    <w:basedOn w:val="Heading3"/>
    <w:next w:val="BodyText"/>
    <w:uiPriority w:val="8"/>
    <w:qFormat/>
    <w:rsid w:val="00484F72"/>
    <w:pPr>
      <w:numPr>
        <w:ilvl w:val="2"/>
        <w:numId w:val="24"/>
      </w:numPr>
    </w:pPr>
    <w:rPr>
      <w:color w:val="808184"/>
    </w:rPr>
  </w:style>
  <w:style w:type="paragraph" w:customStyle="1" w:styleId="TableBullet2">
    <w:name w:val="Table Bullet 2"/>
    <w:basedOn w:val="TableBullet"/>
    <w:uiPriority w:val="4"/>
    <w:qFormat/>
    <w:rsid w:val="00E054DB"/>
    <w:pPr>
      <w:widowControl w:val="0"/>
      <w:numPr>
        <w:numId w:val="26"/>
      </w:numPr>
      <w:tabs>
        <w:tab w:val="clear" w:pos="170"/>
        <w:tab w:val="left" w:pos="340"/>
      </w:tabs>
      <w:ind w:left="340" w:hanging="170"/>
    </w:pPr>
    <w:rPr>
      <w:szCs w:val="18"/>
    </w:rPr>
  </w:style>
  <w:style w:type="paragraph" w:customStyle="1" w:styleId="TableHeading">
    <w:name w:val="Table Heading"/>
    <w:basedOn w:val="Normal"/>
    <w:uiPriority w:val="3"/>
    <w:qFormat/>
    <w:rsid w:val="005B4F44"/>
    <w:pPr>
      <w:spacing w:before="40" w:after="40"/>
    </w:pPr>
    <w:rPr>
      <w:rFonts w:asciiTheme="majorHAnsi" w:hAnsiTheme="majorHAnsi"/>
      <w:b/>
      <w:sz w:val="20"/>
      <w:lang w:eastAsia="en-US"/>
    </w:rPr>
  </w:style>
  <w:style w:type="paragraph" w:customStyle="1" w:styleId="TableText">
    <w:name w:val="Table Text"/>
    <w:basedOn w:val="Normal"/>
    <w:link w:val="TableTextChar"/>
    <w:uiPriority w:val="3"/>
    <w:qFormat/>
    <w:rsid w:val="005B4F44"/>
    <w:pPr>
      <w:spacing w:before="40" w:after="40"/>
    </w:pPr>
    <w:rPr>
      <w:sz w:val="19"/>
    </w:rPr>
  </w:style>
  <w:style w:type="paragraph" w:customStyle="1" w:styleId="TableBullet">
    <w:name w:val="Table Bullet"/>
    <w:basedOn w:val="TableText"/>
    <w:uiPriority w:val="4"/>
    <w:qFormat/>
    <w:rsid w:val="00E054DB"/>
    <w:pPr>
      <w:numPr>
        <w:numId w:val="25"/>
      </w:numPr>
      <w:tabs>
        <w:tab w:val="left" w:pos="170"/>
      </w:tabs>
      <w:ind w:left="170" w:hanging="170"/>
    </w:pPr>
    <w:rPr>
      <w:color w:val="000000" w:themeColor="text1"/>
      <w:lang w:eastAsia="en-US"/>
    </w:rPr>
  </w:style>
  <w:style w:type="paragraph" w:customStyle="1" w:styleId="ID">
    <w:name w:val="ID"/>
    <w:basedOn w:val="Normal"/>
    <w:uiPriority w:val="99"/>
    <w:rsid w:val="008A06D7"/>
    <w:rPr>
      <w:color w:val="6F7378" w:themeColor="background2" w:themeShade="80"/>
      <w:sz w:val="10"/>
      <w:szCs w:val="10"/>
    </w:rPr>
  </w:style>
  <w:style w:type="paragraph" w:styleId="BodyText">
    <w:name w:val="Body Text"/>
    <w:basedOn w:val="Normal"/>
    <w:link w:val="BodyTextChar"/>
    <w:qFormat/>
    <w:rsid w:val="005B4F44"/>
    <w:pPr>
      <w:spacing w:after="120"/>
    </w:pPr>
  </w:style>
  <w:style w:type="character" w:customStyle="1" w:styleId="BodyTextChar">
    <w:name w:val="Body Text Char"/>
    <w:basedOn w:val="DefaultParagraphFont"/>
    <w:link w:val="BodyText"/>
    <w:rsid w:val="005B4F44"/>
    <w:rPr>
      <w:rFonts w:ascii="Arial" w:hAnsi="Arial"/>
    </w:rPr>
  </w:style>
  <w:style w:type="paragraph" w:styleId="ListBullet0">
    <w:name w:val="List Bullet"/>
    <w:basedOn w:val="Normal"/>
    <w:qFormat/>
    <w:rsid w:val="005B4F44"/>
    <w:pPr>
      <w:numPr>
        <w:numId w:val="10"/>
      </w:numPr>
      <w:spacing w:after="120"/>
    </w:pPr>
  </w:style>
  <w:style w:type="paragraph" w:styleId="ListBullet2">
    <w:name w:val="List Bullet 2"/>
    <w:basedOn w:val="ListBullet0"/>
    <w:uiPriority w:val="1"/>
    <w:qFormat/>
    <w:rsid w:val="00E054DB"/>
    <w:pPr>
      <w:numPr>
        <w:numId w:val="30"/>
      </w:numPr>
      <w:tabs>
        <w:tab w:val="left" w:pos="567"/>
      </w:tabs>
      <w:ind w:left="568" w:hanging="284"/>
    </w:pPr>
  </w:style>
  <w:style w:type="paragraph" w:styleId="ListBullet3">
    <w:name w:val="List Bullet 3"/>
    <w:basedOn w:val="ListBullet2"/>
    <w:uiPriority w:val="1"/>
    <w:qFormat/>
    <w:rsid w:val="00E054DB"/>
    <w:pPr>
      <w:numPr>
        <w:ilvl w:val="2"/>
      </w:numPr>
      <w:tabs>
        <w:tab w:val="clear" w:pos="567"/>
        <w:tab w:val="left" w:pos="851"/>
      </w:tabs>
      <w:ind w:left="851" w:hanging="284"/>
    </w:pPr>
  </w:style>
  <w:style w:type="numbering" w:customStyle="1" w:styleId="ListHeadings">
    <w:name w:val="List_Headings"/>
    <w:uiPriority w:val="99"/>
    <w:rsid w:val="005B4F44"/>
    <w:pPr>
      <w:numPr>
        <w:numId w:val="17"/>
      </w:numPr>
    </w:pPr>
  </w:style>
  <w:style w:type="paragraph" w:styleId="TOC5">
    <w:name w:val="toc 5"/>
    <w:basedOn w:val="TOC2"/>
    <w:next w:val="Normal"/>
    <w:uiPriority w:val="99"/>
    <w:semiHidden/>
    <w:rsid w:val="005B4F44"/>
    <w:pPr>
      <w:tabs>
        <w:tab w:val="left" w:pos="680"/>
      </w:tabs>
      <w:ind w:left="680" w:hanging="680"/>
    </w:pPr>
  </w:style>
  <w:style w:type="paragraph" w:styleId="TOC6">
    <w:name w:val="toc 6"/>
    <w:basedOn w:val="TOC3"/>
    <w:next w:val="Normal"/>
    <w:uiPriority w:val="99"/>
    <w:semiHidden/>
    <w:rsid w:val="005B4F44"/>
    <w:pPr>
      <w:tabs>
        <w:tab w:val="left" w:pos="1531"/>
      </w:tabs>
      <w:ind w:left="1531" w:hanging="851"/>
    </w:pPr>
  </w:style>
  <w:style w:type="paragraph" w:styleId="TOC9">
    <w:name w:val="toc 9"/>
    <w:basedOn w:val="Normal"/>
    <w:next w:val="Normal"/>
    <w:uiPriority w:val="99"/>
    <w:semiHidden/>
    <w:rsid w:val="005B4F44"/>
    <w:pPr>
      <w:tabs>
        <w:tab w:val="left" w:pos="1134"/>
        <w:tab w:val="right" w:leader="dot" w:pos="8505"/>
      </w:tabs>
      <w:spacing w:before="80"/>
      <w:ind w:left="1134" w:right="1134" w:hanging="1134"/>
    </w:pPr>
  </w:style>
  <w:style w:type="paragraph" w:styleId="TOC7">
    <w:name w:val="toc 7"/>
    <w:basedOn w:val="Normal"/>
    <w:next w:val="Normal"/>
    <w:uiPriority w:val="99"/>
    <w:semiHidden/>
    <w:rsid w:val="005B4F44"/>
  </w:style>
  <w:style w:type="paragraph" w:styleId="TOC8">
    <w:name w:val="toc 8"/>
    <w:basedOn w:val="Normal"/>
    <w:next w:val="Normal"/>
    <w:uiPriority w:val="99"/>
    <w:semiHidden/>
    <w:rsid w:val="005B4F44"/>
  </w:style>
  <w:style w:type="paragraph" w:customStyle="1" w:styleId="FigureStyle">
    <w:name w:val="Figure Style"/>
    <w:basedOn w:val="Normal"/>
    <w:uiPriority w:val="9"/>
    <w:qFormat/>
    <w:rsid w:val="00FC650F"/>
    <w:pPr>
      <w:spacing w:after="240"/>
    </w:pPr>
  </w:style>
  <w:style w:type="paragraph" w:styleId="Quote">
    <w:name w:val="Quote"/>
    <w:aliases w:val="Block Quote"/>
    <w:basedOn w:val="Normal"/>
    <w:next w:val="Normal"/>
    <w:link w:val="QuoteChar"/>
    <w:uiPriority w:val="74"/>
    <w:qFormat/>
    <w:rsid w:val="005B4F44"/>
    <w:pPr>
      <w:spacing w:after="120"/>
      <w:ind w:left="284" w:right="284"/>
    </w:pPr>
    <w:rPr>
      <w:sz w:val="18"/>
    </w:rPr>
  </w:style>
  <w:style w:type="character" w:customStyle="1" w:styleId="QuoteChar">
    <w:name w:val="Quote Char"/>
    <w:aliases w:val="Block Quote Char"/>
    <w:basedOn w:val="DefaultParagraphFont"/>
    <w:link w:val="Quote"/>
    <w:uiPriority w:val="74"/>
    <w:rsid w:val="005B4F44"/>
    <w:rPr>
      <w:rFonts w:ascii="Arial" w:hAnsi="Arial"/>
      <w:sz w:val="18"/>
    </w:rPr>
  </w:style>
  <w:style w:type="paragraph" w:customStyle="1" w:styleId="TableBullet3">
    <w:name w:val="Table Bullet 3"/>
    <w:basedOn w:val="TableBullet2"/>
    <w:uiPriority w:val="4"/>
    <w:qFormat/>
    <w:rsid w:val="00E054DB"/>
    <w:pPr>
      <w:numPr>
        <w:numId w:val="27"/>
      </w:numPr>
      <w:tabs>
        <w:tab w:val="clear" w:pos="340"/>
        <w:tab w:val="left" w:pos="510"/>
      </w:tabs>
      <w:ind w:left="510" w:hanging="170"/>
    </w:pPr>
  </w:style>
  <w:style w:type="paragraph" w:customStyle="1" w:styleId="TableNumber2">
    <w:name w:val="Table Number 2"/>
    <w:basedOn w:val="TableNumber"/>
    <w:uiPriority w:val="6"/>
    <w:qFormat/>
    <w:rsid w:val="00E054DB"/>
    <w:pPr>
      <w:numPr>
        <w:ilvl w:val="1"/>
        <w:numId w:val="4"/>
      </w:numPr>
      <w:tabs>
        <w:tab w:val="clear" w:pos="284"/>
        <w:tab w:val="clear" w:pos="454"/>
        <w:tab w:val="left" w:pos="567"/>
      </w:tabs>
      <w:spacing w:line="240" w:lineRule="auto"/>
      <w:ind w:left="568" w:hanging="284"/>
    </w:pPr>
  </w:style>
  <w:style w:type="paragraph" w:customStyle="1" w:styleId="TableNumber">
    <w:name w:val="Table Number"/>
    <w:basedOn w:val="TableText"/>
    <w:uiPriority w:val="6"/>
    <w:qFormat/>
    <w:rsid w:val="00E054DB"/>
    <w:pPr>
      <w:numPr>
        <w:numId w:val="28"/>
      </w:numPr>
      <w:tabs>
        <w:tab w:val="clear" w:pos="227"/>
        <w:tab w:val="left" w:pos="284"/>
      </w:tabs>
      <w:ind w:left="284" w:hanging="284"/>
    </w:pPr>
    <w:rPr>
      <w:rFonts w:eastAsiaTheme="minorHAnsi" w:cstheme="minorBidi"/>
      <w:szCs w:val="22"/>
      <w:lang w:eastAsia="en-US"/>
    </w:rPr>
  </w:style>
  <w:style w:type="numbering" w:customStyle="1" w:styleId="TableBullets">
    <w:name w:val="TableBullets"/>
    <w:uiPriority w:val="99"/>
    <w:rsid w:val="005B4F44"/>
    <w:pPr>
      <w:numPr>
        <w:numId w:val="29"/>
      </w:numPr>
    </w:pPr>
  </w:style>
  <w:style w:type="numbering" w:customStyle="1" w:styleId="TableBullet0">
    <w:name w:val="TableBullet"/>
    <w:uiPriority w:val="99"/>
    <w:rsid w:val="005B4F44"/>
  </w:style>
  <w:style w:type="numbering" w:customStyle="1" w:styleId="ListPara">
    <w:name w:val="ListPara"/>
    <w:uiPriority w:val="99"/>
    <w:rsid w:val="005B4F44"/>
    <w:pPr>
      <w:numPr>
        <w:numId w:val="23"/>
      </w:numPr>
    </w:pPr>
  </w:style>
  <w:style w:type="character" w:customStyle="1" w:styleId="TableTextChar">
    <w:name w:val="Table Text Char"/>
    <w:link w:val="TableText"/>
    <w:uiPriority w:val="3"/>
    <w:rsid w:val="005B4F44"/>
    <w:rPr>
      <w:rFonts w:ascii="Arial" w:hAnsi="Arial"/>
      <w:sz w:val="19"/>
    </w:rPr>
  </w:style>
  <w:style w:type="numbering" w:customStyle="1" w:styleId="ListParagraph">
    <w:name w:val="List_Paragraph"/>
    <w:uiPriority w:val="99"/>
    <w:rsid w:val="005B4F44"/>
    <w:pPr>
      <w:numPr>
        <w:numId w:val="20"/>
      </w:numPr>
    </w:pPr>
  </w:style>
  <w:style w:type="paragraph" w:customStyle="1" w:styleId="TableNumber3">
    <w:name w:val="Table Number 3"/>
    <w:basedOn w:val="TableNumber2"/>
    <w:uiPriority w:val="6"/>
    <w:qFormat/>
    <w:rsid w:val="00E054DB"/>
    <w:pPr>
      <w:numPr>
        <w:ilvl w:val="2"/>
        <w:numId w:val="28"/>
      </w:numPr>
      <w:tabs>
        <w:tab w:val="clear" w:pos="567"/>
        <w:tab w:val="clear" w:pos="681"/>
        <w:tab w:val="left" w:pos="851"/>
      </w:tabs>
      <w:ind w:left="851" w:hanging="284"/>
    </w:pPr>
  </w:style>
  <w:style w:type="numbering" w:customStyle="1" w:styleId="ListTableNumber">
    <w:name w:val="List_TableNumber"/>
    <w:uiPriority w:val="99"/>
    <w:rsid w:val="005B4F44"/>
    <w:pPr>
      <w:numPr>
        <w:numId w:val="22"/>
      </w:numPr>
    </w:pPr>
  </w:style>
  <w:style w:type="table" w:styleId="Table3Deffects3">
    <w:name w:val="Table 3D effects 3"/>
    <w:basedOn w:val="TableNormal"/>
    <w:rsid w:val="005B4F44"/>
    <w:pPr>
      <w:spacing w:line="240" w:lineRule="auto"/>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CrossReference">
    <w:name w:val="Cross Reference"/>
    <w:basedOn w:val="Hyperlink"/>
    <w:uiPriority w:val="99"/>
    <w:qFormat/>
    <w:rsid w:val="005B4F44"/>
    <w:rPr>
      <w:rFonts w:ascii="Arial" w:hAnsi="Arial"/>
      <w:color w:val="0000FF"/>
      <w:u w:val="none"/>
    </w:rPr>
  </w:style>
  <w:style w:type="numbering" w:customStyle="1" w:styleId="ListInstruction">
    <w:name w:val="List_Instruction"/>
    <w:uiPriority w:val="99"/>
    <w:rsid w:val="005B4F44"/>
    <w:pPr>
      <w:numPr>
        <w:numId w:val="18"/>
      </w:numPr>
    </w:pPr>
  </w:style>
  <w:style w:type="numbering" w:customStyle="1" w:styleId="ListBullet1">
    <w:name w:val="List_Bullet1"/>
    <w:uiPriority w:val="99"/>
    <w:rsid w:val="005B4F44"/>
    <w:pPr>
      <w:numPr>
        <w:numId w:val="16"/>
      </w:numPr>
    </w:pPr>
  </w:style>
  <w:style w:type="numbering" w:customStyle="1" w:styleId="BulletsList">
    <w:name w:val="BulletsList"/>
    <w:uiPriority w:val="99"/>
    <w:rsid w:val="005B4F44"/>
    <w:pPr>
      <w:numPr>
        <w:numId w:val="5"/>
      </w:numPr>
    </w:pPr>
  </w:style>
  <w:style w:type="numbering" w:customStyle="1" w:styleId="BulletsList1">
    <w:name w:val="BulletsList1"/>
    <w:uiPriority w:val="99"/>
    <w:rsid w:val="005B4F44"/>
    <w:pPr>
      <w:numPr>
        <w:numId w:val="6"/>
      </w:numPr>
    </w:pPr>
  </w:style>
  <w:style w:type="table" w:customStyle="1" w:styleId="QCAAtablestyle1">
    <w:name w:val="QCAA table style 1"/>
    <w:basedOn w:val="TableNormal"/>
    <w:rsid w:val="005B4F44"/>
    <w:pPr>
      <w:spacing w:before="40" w:after="40" w:line="240" w:lineRule="auto"/>
    </w:pPr>
    <w:rPr>
      <w:sz w:val="19"/>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40" w:beforeAutospacing="0" w:afterLines="0" w:after="40" w:afterAutospacing="0" w:line="240" w:lineRule="auto"/>
        <w:contextualSpacing w:val="0"/>
      </w:pPr>
      <w:rPr>
        <w:rFonts w:asciiTheme="minorHAnsi" w:hAnsiTheme="minorHAnsi"/>
        <w:b w:val="0"/>
        <w:i w:val="0"/>
        <w:color w:val="FFFFFF" w:themeColor="background1"/>
        <w:sz w:val="20"/>
        <w:szCs w:val="21"/>
      </w:rPr>
      <w:tblPr/>
      <w:tcPr>
        <w:tcBorders>
          <w:bottom w:val="single" w:sz="12" w:space="0" w:color="D52B1E"/>
        </w:tcBorders>
        <w:shd w:val="clear" w:color="auto" w:fill="808184"/>
      </w:tcPr>
    </w:tblStylePr>
  </w:style>
  <w:style w:type="paragraph" w:customStyle="1" w:styleId="Bodytextlead-in">
    <w:name w:val="Body text lead-in"/>
    <w:basedOn w:val="BodyText"/>
    <w:qFormat/>
    <w:rsid w:val="005B4F44"/>
    <w:pPr>
      <w:keepNext/>
    </w:pPr>
  </w:style>
  <w:style w:type="character" w:customStyle="1" w:styleId="CommentTextChar">
    <w:name w:val="Comment Text Char"/>
    <w:basedOn w:val="DefaultParagraphFont"/>
    <w:link w:val="CommentText"/>
    <w:uiPriority w:val="99"/>
    <w:semiHidden/>
    <w:rsid w:val="005B4F44"/>
    <w:rPr>
      <w:rFonts w:ascii="Arial" w:hAnsi="Arial"/>
    </w:rPr>
  </w:style>
  <w:style w:type="character" w:customStyle="1" w:styleId="CommentSubjectChar">
    <w:name w:val="Comment Subject Char"/>
    <w:basedOn w:val="CommentTextChar"/>
    <w:link w:val="CommentSubject"/>
    <w:uiPriority w:val="99"/>
    <w:semiHidden/>
    <w:rsid w:val="005B4F44"/>
    <w:rPr>
      <w:rFonts w:ascii="Arial" w:hAnsi="Arial"/>
      <w:b/>
      <w:bCs/>
    </w:rPr>
  </w:style>
  <w:style w:type="character" w:customStyle="1" w:styleId="DocumentMapChar">
    <w:name w:val="Document Map Char"/>
    <w:basedOn w:val="DefaultParagraphFont"/>
    <w:link w:val="DocumentMap"/>
    <w:uiPriority w:val="99"/>
    <w:semiHidden/>
    <w:rsid w:val="005B4F44"/>
    <w:rPr>
      <w:rFonts w:ascii="Tahoma" w:hAnsi="Tahoma" w:cs="Tahoma"/>
      <w:shd w:val="clear" w:color="auto" w:fill="000080"/>
    </w:rPr>
  </w:style>
  <w:style w:type="character" w:customStyle="1" w:styleId="FooterChar">
    <w:name w:val="Footer Char"/>
    <w:basedOn w:val="DefaultParagraphFont"/>
    <w:link w:val="Footer"/>
    <w:uiPriority w:val="99"/>
    <w:rsid w:val="00293B27"/>
    <w:rPr>
      <w:b/>
      <w:color w:val="1E1E1E"/>
      <w:sz w:val="16"/>
      <w:szCs w:val="16"/>
    </w:rPr>
  </w:style>
  <w:style w:type="character" w:customStyle="1" w:styleId="FootnoteTextChar">
    <w:name w:val="Footnote Text Char"/>
    <w:basedOn w:val="DefaultParagraphFont"/>
    <w:link w:val="FootnoteText"/>
    <w:uiPriority w:val="99"/>
    <w:rsid w:val="00005B9D"/>
    <w:rPr>
      <w:sz w:val="18"/>
    </w:rPr>
  </w:style>
  <w:style w:type="character" w:customStyle="1" w:styleId="HeaderChar">
    <w:name w:val="Header Char"/>
    <w:basedOn w:val="DefaultParagraphFont"/>
    <w:link w:val="Header"/>
    <w:uiPriority w:val="99"/>
    <w:semiHidden/>
    <w:rsid w:val="005B4F44"/>
    <w:rPr>
      <w:rFonts w:ascii="Arial" w:hAnsi="Arial"/>
    </w:rPr>
  </w:style>
  <w:style w:type="character" w:customStyle="1" w:styleId="Heading6Char">
    <w:name w:val="Heading 6 Char"/>
    <w:basedOn w:val="DefaultParagraphFont"/>
    <w:link w:val="Heading6"/>
    <w:uiPriority w:val="99"/>
    <w:semiHidden/>
    <w:rsid w:val="005B4F44"/>
    <w:rPr>
      <w:rFonts w:asciiTheme="majorHAnsi" w:eastAsiaTheme="majorEastAsia" w:hAnsiTheme="majorHAnsi" w:cstheme="majorBidi"/>
      <w:i/>
      <w:iCs/>
      <w:color w:val="6A150F" w:themeColor="accent1" w:themeShade="7F"/>
    </w:rPr>
  </w:style>
  <w:style w:type="character" w:customStyle="1" w:styleId="Heading7Char">
    <w:name w:val="Heading 7 Char"/>
    <w:basedOn w:val="DefaultParagraphFont"/>
    <w:link w:val="Heading7"/>
    <w:uiPriority w:val="99"/>
    <w:semiHidden/>
    <w:rsid w:val="005B4F44"/>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9"/>
    <w:semiHidden/>
    <w:rsid w:val="005B4F44"/>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9"/>
    <w:semiHidden/>
    <w:rsid w:val="005B4F44"/>
    <w:rPr>
      <w:rFonts w:asciiTheme="majorHAnsi" w:eastAsiaTheme="majorEastAsia" w:hAnsiTheme="majorHAnsi" w:cstheme="majorBidi"/>
      <w:i/>
      <w:iCs/>
      <w:color w:val="404040" w:themeColor="text1" w:themeTint="BF"/>
      <w:sz w:val="20"/>
      <w:szCs w:val="20"/>
    </w:rPr>
  </w:style>
  <w:style w:type="paragraph" w:customStyle="1" w:styleId="Indentnumbers">
    <w:name w:val="Indent numbers"/>
    <w:basedOn w:val="BodyText"/>
    <w:uiPriority w:val="3"/>
    <w:qFormat/>
    <w:rsid w:val="005B4F44"/>
    <w:pPr>
      <w:ind w:left="397"/>
    </w:pPr>
  </w:style>
  <w:style w:type="paragraph" w:customStyle="1" w:styleId="Indentbullets">
    <w:name w:val="Indent bullets"/>
    <w:basedOn w:val="Indentnumbers"/>
    <w:uiPriority w:val="3"/>
    <w:qFormat/>
    <w:rsid w:val="005B4F44"/>
    <w:pPr>
      <w:ind w:left="284"/>
    </w:pPr>
  </w:style>
  <w:style w:type="character" w:styleId="IntenseEmphasis">
    <w:name w:val="Intense Emphasis"/>
    <w:basedOn w:val="DefaultParagraphFont"/>
    <w:uiPriority w:val="99"/>
    <w:semiHidden/>
    <w:rsid w:val="005B4F44"/>
    <w:rPr>
      <w:b/>
      <w:bCs/>
      <w:i/>
      <w:iCs/>
      <w:color w:val="D52B1E" w:themeColor="accent1"/>
    </w:rPr>
  </w:style>
  <w:style w:type="paragraph" w:styleId="ListBullet4">
    <w:name w:val="List Bullet 4"/>
    <w:basedOn w:val="Normal"/>
    <w:uiPriority w:val="99"/>
    <w:semiHidden/>
    <w:rsid w:val="005B4F44"/>
    <w:pPr>
      <w:numPr>
        <w:numId w:val="11"/>
      </w:numPr>
      <w:contextualSpacing/>
    </w:pPr>
  </w:style>
  <w:style w:type="paragraph" w:styleId="ListBullet5">
    <w:name w:val="List Bullet 5"/>
    <w:basedOn w:val="Normal"/>
    <w:uiPriority w:val="99"/>
    <w:semiHidden/>
    <w:rsid w:val="005B4F44"/>
    <w:pPr>
      <w:numPr>
        <w:numId w:val="12"/>
      </w:numPr>
      <w:contextualSpacing/>
    </w:pPr>
  </w:style>
  <w:style w:type="paragraph" w:styleId="ListNumber4">
    <w:name w:val="List Number 4"/>
    <w:basedOn w:val="Normal"/>
    <w:uiPriority w:val="99"/>
    <w:semiHidden/>
    <w:rsid w:val="005B4F44"/>
    <w:pPr>
      <w:numPr>
        <w:numId w:val="13"/>
      </w:numPr>
      <w:contextualSpacing/>
    </w:pPr>
  </w:style>
  <w:style w:type="paragraph" w:styleId="ListNumber5">
    <w:name w:val="List Number 5"/>
    <w:basedOn w:val="Normal"/>
    <w:uiPriority w:val="99"/>
    <w:semiHidden/>
    <w:rsid w:val="005B4F44"/>
    <w:pPr>
      <w:numPr>
        <w:numId w:val="14"/>
      </w:numPr>
      <w:contextualSpacing/>
    </w:pPr>
  </w:style>
  <w:style w:type="paragraph" w:customStyle="1" w:styleId="Mainheading">
    <w:name w:val="Main heading"/>
    <w:basedOn w:val="Normal"/>
    <w:uiPriority w:val="99"/>
    <w:semiHidden/>
    <w:rsid w:val="005B4F44"/>
  </w:style>
  <w:style w:type="paragraph" w:styleId="NoSpacing">
    <w:name w:val="No Spacing"/>
    <w:link w:val="NoSpacingChar"/>
    <w:uiPriority w:val="99"/>
    <w:semiHidden/>
    <w:rsid w:val="005B4F44"/>
    <w:rPr>
      <w:rFonts w:asciiTheme="minorHAnsi" w:eastAsiaTheme="minorEastAsia" w:hAnsiTheme="minorHAnsi" w:cstheme="minorBidi"/>
      <w:sz w:val="22"/>
      <w:szCs w:val="22"/>
      <w:lang w:val="en-US" w:eastAsia="ja-JP"/>
    </w:rPr>
  </w:style>
  <w:style w:type="character" w:customStyle="1" w:styleId="NoSpacingChar">
    <w:name w:val="No Spacing Char"/>
    <w:basedOn w:val="DefaultParagraphFont"/>
    <w:link w:val="NoSpacing"/>
    <w:uiPriority w:val="99"/>
    <w:semiHidden/>
    <w:rsid w:val="005B4F44"/>
    <w:rPr>
      <w:rFonts w:asciiTheme="minorHAnsi" w:eastAsiaTheme="minorEastAsia" w:hAnsiTheme="minorHAnsi" w:cstheme="minorBidi"/>
      <w:sz w:val="22"/>
      <w:szCs w:val="22"/>
      <w:lang w:val="en-US" w:eastAsia="ja-JP"/>
    </w:rPr>
  </w:style>
  <w:style w:type="paragraph" w:styleId="NormalWeb">
    <w:name w:val="Normal (Web)"/>
    <w:basedOn w:val="Normal"/>
    <w:uiPriority w:val="99"/>
    <w:semiHidden/>
    <w:rsid w:val="005B4F44"/>
    <w:rPr>
      <w:sz w:val="22"/>
      <w:szCs w:val="24"/>
    </w:rPr>
  </w:style>
  <w:style w:type="paragraph" w:customStyle="1" w:styleId="Smallspace">
    <w:name w:val="Small space"/>
    <w:basedOn w:val="BodyText"/>
    <w:next w:val="BodyText"/>
    <w:uiPriority w:val="42"/>
    <w:qFormat/>
    <w:rsid w:val="005B4F44"/>
    <w:pPr>
      <w:spacing w:after="0"/>
    </w:pPr>
    <w:rPr>
      <w:sz w:val="2"/>
      <w:szCs w:val="2"/>
    </w:rPr>
  </w:style>
  <w:style w:type="table" w:styleId="Table3Deffects1">
    <w:name w:val="Table 3D effects 1"/>
    <w:basedOn w:val="TableNormal"/>
    <w:rsid w:val="005B4F44"/>
    <w:rPr>
      <w:lang w:eastAsia="en-US"/>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Grid1">
    <w:name w:val="Table Grid 1"/>
    <w:basedOn w:val="TableNormal"/>
    <w:rsid w:val="005B4F44"/>
    <w:pPr>
      <w:spacing w:line="240" w:lineRule="auto"/>
    </w:pPr>
    <w:rPr>
      <w:rFonts w:asciiTheme="minorHAnsi" w:hAnsiTheme="minorHAnsi"/>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extLayout">
    <w:name w:val="Text Layout"/>
    <w:basedOn w:val="TableNormal"/>
    <w:uiPriority w:val="99"/>
    <w:rsid w:val="005B4F44"/>
    <w:tblPr>
      <w:tblInd w:w="0" w:type="dxa"/>
      <w:tblCellMar>
        <w:top w:w="0" w:type="dxa"/>
        <w:left w:w="0" w:type="dxa"/>
        <w:bottom w:w="0" w:type="dxa"/>
        <w:right w:w="0" w:type="dxa"/>
      </w:tblCellMar>
    </w:tblPr>
  </w:style>
  <w:style w:type="paragraph" w:customStyle="1" w:styleId="footersubtitle">
    <w:name w:val="footer subtitle"/>
    <w:basedOn w:val="Footer"/>
    <w:uiPriority w:val="99"/>
    <w:qFormat/>
    <w:rsid w:val="008A06D7"/>
    <w:rPr>
      <w:rFonts w:eastAsia="SimSun"/>
      <w:b w:val="0"/>
      <w:color w:val="6F7378" w:themeColor="background2" w:themeShade="80"/>
    </w:rPr>
  </w:style>
  <w:style w:type="table" w:customStyle="1" w:styleId="5QCAAtablestyle">
    <w:name w:val="5_ QCAA table style"/>
    <w:basedOn w:val="TableNormal"/>
    <w:uiPriority w:val="99"/>
    <w:rsid w:val="005B4F44"/>
    <w:pPr>
      <w:spacing w:line="240" w:lineRule="auto"/>
    </w:pPr>
    <w:rPr>
      <w:rFonts w:asciiTheme="minorHAnsi" w:hAnsiTheme="minorHAnsi"/>
      <w:sz w:val="19"/>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cPr>
      <w:shd w:val="clear" w:color="auto" w:fill="auto"/>
    </w:tcPr>
    <w:tblStylePr w:type="firstRow">
      <w:rPr>
        <w:rFonts w:asciiTheme="minorHAnsi" w:hAnsiTheme="minorHAnsi"/>
        <w:color w:val="000000" w:themeColor="text1"/>
        <w:sz w:val="20"/>
      </w:rPr>
      <w:tblPr/>
      <w:tcPr>
        <w:tcBorders>
          <w:bottom w:val="single" w:sz="12" w:space="0" w:color="D52B1E"/>
        </w:tcBorders>
        <w:shd w:val="clear" w:color="auto" w:fill="E6E7E8"/>
      </w:tcPr>
    </w:tblStylePr>
  </w:style>
  <w:style w:type="paragraph" w:customStyle="1" w:styleId="Tablesubhead">
    <w:name w:val="Table subhead"/>
    <w:basedOn w:val="Normal"/>
    <w:uiPriority w:val="42"/>
    <w:qFormat/>
    <w:rsid w:val="005B4F44"/>
    <w:pPr>
      <w:spacing w:before="40" w:after="40"/>
    </w:pPr>
    <w:rPr>
      <w:rFonts w:asciiTheme="majorHAnsi" w:hAnsiTheme="majorHAnsi" w:cs="Arial"/>
      <w:b/>
      <w:color w:val="000000" w:themeColor="text1"/>
      <w:sz w:val="19"/>
      <w:szCs w:val="20"/>
      <w:lang w:eastAsia="en-US"/>
    </w:rPr>
  </w:style>
  <w:style w:type="table" w:customStyle="1" w:styleId="TableGrid10">
    <w:name w:val="Table Grid1"/>
    <w:basedOn w:val="TableNormal"/>
    <w:next w:val="TableGrid"/>
    <w:rsid w:val="005B4F44"/>
    <w:pPr>
      <w:spacing w:line="240" w:lineRule="auto"/>
    </w:pPr>
    <w:rPr>
      <w:rFonts w:asciiTheme="minorHAnsi" w:hAnsi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ListTableNumber1">
    <w:name w:val="List_TableNumber1"/>
    <w:uiPriority w:val="99"/>
    <w:rsid w:val="005B4F44"/>
  </w:style>
  <w:style w:type="paragraph" w:customStyle="1" w:styleId="CCattribution">
    <w:name w:val="CC attribution"/>
    <w:basedOn w:val="Normal"/>
    <w:qFormat/>
    <w:rsid w:val="00C8377D"/>
    <w:pPr>
      <w:widowControl w:val="0"/>
      <w:tabs>
        <w:tab w:val="center" w:pos="7655"/>
        <w:tab w:val="right" w:pos="15309"/>
      </w:tabs>
      <w:spacing w:before="40" w:after="40" w:line="240" w:lineRule="auto"/>
    </w:pPr>
    <w:rPr>
      <w:rFonts w:cs="Arial"/>
      <w:noProof/>
      <w:color w:val="808184" w:themeColor="text2"/>
      <w:sz w:val="14"/>
      <w:szCs w:val="12"/>
    </w:rPr>
  </w:style>
  <w:style w:type="paragraph" w:customStyle="1" w:styleId="Answerlinefull">
    <w:name w:val="Answer line full"/>
    <w:basedOn w:val="Normal"/>
    <w:next w:val="Normal"/>
    <w:link w:val="AnswerlinefullChar"/>
    <w:rsid w:val="00031D69"/>
    <w:pPr>
      <w:tabs>
        <w:tab w:val="right" w:leader="dot" w:pos="9072"/>
      </w:tabs>
      <w:spacing w:before="320" w:after="120" w:line="320" w:lineRule="atLeast"/>
    </w:pPr>
  </w:style>
  <w:style w:type="character" w:customStyle="1" w:styleId="AnswerlinefullChar">
    <w:name w:val="Answer line full Char"/>
    <w:link w:val="Answerlinefull"/>
    <w:rsid w:val="00031D69"/>
  </w:style>
  <w:style w:type="paragraph" w:customStyle="1" w:styleId="Answerlineindent">
    <w:name w:val="Answer line indent"/>
    <w:basedOn w:val="Answerlinefull"/>
    <w:qFormat/>
    <w:rsid w:val="00031D69"/>
    <w:pPr>
      <w:ind w:left="397"/>
    </w:pPr>
  </w:style>
  <w:style w:type="paragraph" w:customStyle="1" w:styleId="Copyright">
    <w:name w:val="Copyright"/>
    <w:basedOn w:val="Footer"/>
    <w:uiPriority w:val="42"/>
    <w:qFormat/>
    <w:rsid w:val="00F0387E"/>
    <w:pPr>
      <w:spacing w:before="40" w:after="40"/>
    </w:pPr>
    <w:rPr>
      <w:b w:val="0"/>
      <w:sz w:val="14"/>
    </w:rPr>
  </w:style>
  <w:style w:type="character" w:customStyle="1" w:styleId="InstructiontoPublishingteam">
    <w:name w:val="Instruction to Publishing team"/>
    <w:uiPriority w:val="1"/>
    <w:qFormat/>
    <w:rsid w:val="00F61A03"/>
    <w:rPr>
      <w:shd w:val="clear" w:color="auto" w:fill="F8D2CF" w:themeFill="accent1" w:themeFillTint="33"/>
    </w:rPr>
  </w:style>
  <w:style w:type="paragraph" w:customStyle="1" w:styleId="ListNumberBullet">
    <w:name w:val="List Number Bullet"/>
    <w:basedOn w:val="ListBullet0"/>
    <w:uiPriority w:val="42"/>
    <w:qFormat/>
    <w:rsid w:val="00494510"/>
    <w:pPr>
      <w:ind w:left="681"/>
    </w:pPr>
  </w:style>
  <w:style w:type="character" w:customStyle="1" w:styleId="QCAAShading">
    <w:name w:val="QCAAShading"/>
    <w:uiPriority w:val="1"/>
    <w:qFormat/>
    <w:rsid w:val="00590923"/>
    <w:rPr>
      <w:bdr w:val="none" w:sz="0" w:space="0" w:color="auto"/>
      <w:shd w:val="clear" w:color="auto" w:fill="DDDDDD"/>
    </w:rPr>
  </w:style>
  <w:style w:type="character" w:customStyle="1" w:styleId="hi-lite">
    <w:name w:val="hi-lite"/>
    <w:uiPriority w:val="8"/>
    <w:qFormat/>
    <w:rsid w:val="00590923"/>
    <w:rPr>
      <w:bdr w:val="none" w:sz="0" w:space="0" w:color="auto"/>
      <w:shd w:val="clear" w:color="auto" w:fill="C8DDF2"/>
    </w:rPr>
  </w:style>
  <w:style w:type="character" w:customStyle="1" w:styleId="hi-lite1">
    <w:name w:val="hi-lite 1"/>
    <w:uiPriority w:val="8"/>
    <w:qFormat/>
    <w:rsid w:val="00590923"/>
    <w:rPr>
      <w:u w:val="dotted"/>
      <w:bdr w:val="none" w:sz="0" w:space="0" w:color="auto"/>
      <w:shd w:val="clear" w:color="auto" w:fill="FFE2C6"/>
    </w:rPr>
  </w:style>
  <w:style w:type="character" w:customStyle="1" w:styleId="hi-lite2">
    <w:name w:val="hi-lite 2"/>
    <w:uiPriority w:val="8"/>
    <w:qFormat/>
    <w:rsid w:val="00590923"/>
    <w:rPr>
      <w:u w:val="dash"/>
      <w:bdr w:val="none" w:sz="0" w:space="0" w:color="auto"/>
      <w:shd w:val="clear" w:color="auto" w:fill="E5ECD2"/>
    </w:rPr>
  </w:style>
  <w:style w:type="character" w:customStyle="1" w:styleId="hi-lite3">
    <w:name w:val="hi-lite 3"/>
    <w:uiPriority w:val="8"/>
    <w:qFormat/>
    <w:rsid w:val="00590923"/>
    <w:rPr>
      <w:u w:val="dotDash"/>
      <w:bdr w:val="none" w:sz="0" w:space="0" w:color="auto"/>
      <w:shd w:val="clear" w:color="auto" w:fill="E7DEE5"/>
    </w:rPr>
  </w:style>
  <w:style w:type="table" w:customStyle="1" w:styleId="5QSAtablestyle">
    <w:name w:val="5_QSA table style"/>
    <w:basedOn w:val="TableNormal"/>
    <w:rsid w:val="0002217E"/>
    <w:pPr>
      <w:spacing w:before="40" w:after="40" w:line="220" w:lineRule="atLeast"/>
    </w:pPr>
    <w:rPr>
      <w:sz w:val="18"/>
      <w:szCs w:val="20"/>
    </w:rPr>
    <w:tblPr>
      <w:tblInd w:w="113" w:type="dxa"/>
      <w:tblBorders>
        <w:top w:val="single" w:sz="4" w:space="0" w:color="00948D"/>
        <w:left w:val="single" w:sz="4" w:space="0" w:color="00948D"/>
        <w:bottom w:val="single" w:sz="4" w:space="0" w:color="00948D"/>
        <w:right w:val="single" w:sz="4" w:space="0" w:color="00948D"/>
        <w:insideH w:val="single" w:sz="4" w:space="0" w:color="00948D"/>
        <w:insideV w:val="single" w:sz="4" w:space="0" w:color="00948D"/>
      </w:tblBorders>
      <w:tblCellMar>
        <w:top w:w="28" w:type="dxa"/>
        <w:left w:w="108" w:type="dxa"/>
        <w:bottom w:w="28" w:type="dxa"/>
        <w:right w:w="108" w:type="dxa"/>
      </w:tblCellMar>
    </w:tblPr>
    <w:tblStylePr w:type="firstRow">
      <w:pPr>
        <w:wordWrap/>
        <w:spacing w:beforeLines="0" w:before="40" w:beforeAutospacing="0" w:afterLines="0" w:after="40" w:afterAutospacing="0" w:line="240" w:lineRule="auto"/>
        <w:jc w:val="left"/>
      </w:pPr>
      <w:rPr>
        <w:rFonts w:ascii="Arial" w:hAnsi="Arial"/>
        <w:b/>
        <w:color w:val="FFFFFF"/>
        <w:sz w:val="20"/>
      </w:rPr>
      <w:tblPr/>
      <w:tcPr>
        <w:tcBorders>
          <w:insideV w:val="single" w:sz="4" w:space="0" w:color="FFFFFF"/>
        </w:tcBorders>
        <w:shd w:val="clear" w:color="auto" w:fill="00948D"/>
        <w:vAlign w:val="center"/>
      </w:tcPr>
    </w:tblStylePr>
    <w:tblStylePr w:type="firstCol">
      <w:rPr>
        <w:rFonts w:ascii="Arial" w:hAnsi="Arial"/>
        <w:b/>
        <w:sz w:val="20"/>
      </w:rPr>
      <w:tblPr/>
      <w:tcPr>
        <w:shd w:val="clear" w:color="auto" w:fill="CFE7E6"/>
      </w:tcPr>
    </w:tblStylePr>
    <w:tblStylePr w:type="nwCell">
      <w:tblPr/>
      <w:tcPr>
        <w:tcBorders>
          <w:top w:val="nil"/>
          <w:left w:val="nil"/>
        </w:tcBorders>
        <w:shd w:val="clear" w:color="auto" w:fill="FFFFFF"/>
      </w:tcPr>
    </w:tblStylePr>
  </w:style>
  <w:style w:type="paragraph" w:customStyle="1" w:styleId="Tabletext0">
    <w:name w:val="Table text"/>
    <w:basedOn w:val="Normal"/>
    <w:link w:val="TabletextChar0"/>
    <w:rsid w:val="00C97407"/>
    <w:pPr>
      <w:spacing w:before="40" w:after="40" w:line="220" w:lineRule="atLeast"/>
    </w:pPr>
    <w:rPr>
      <w:sz w:val="20"/>
    </w:rPr>
  </w:style>
  <w:style w:type="table" w:customStyle="1" w:styleId="1QSAtablestyle1">
    <w:name w:val="1_QSA table style1"/>
    <w:basedOn w:val="TableNormal"/>
    <w:rsid w:val="00C97407"/>
    <w:pPr>
      <w:spacing w:before="40" w:after="40" w:line="240" w:lineRule="auto"/>
    </w:pPr>
    <w:rPr>
      <w:sz w:val="20"/>
    </w:rPr>
    <w:tblPr>
      <w:tblInd w:w="113" w:type="dxa"/>
      <w:tblBorders>
        <w:top w:val="single" w:sz="4" w:space="0" w:color="00928F"/>
        <w:left w:val="single" w:sz="4" w:space="0" w:color="00928F"/>
        <w:bottom w:val="single" w:sz="4" w:space="0" w:color="00928F"/>
        <w:right w:val="single" w:sz="4" w:space="0" w:color="00928F"/>
        <w:insideH w:val="single" w:sz="4" w:space="0" w:color="00928F"/>
        <w:insideV w:val="single" w:sz="4" w:space="0" w:color="00928F"/>
      </w:tblBorders>
      <w:tblCellMar>
        <w:top w:w="28" w:type="dxa"/>
        <w:left w:w="108" w:type="dxa"/>
        <w:bottom w:w="28" w:type="dxa"/>
        <w:right w:w="108" w:type="dxa"/>
      </w:tblCellMar>
    </w:tblPr>
    <w:tblStylePr w:type="firstRow">
      <w:pPr>
        <w:wordWrap/>
        <w:spacing w:beforeLines="0" w:before="40" w:beforeAutospacing="0" w:afterLines="0" w:after="40" w:afterAutospacing="0" w:line="240" w:lineRule="auto"/>
        <w:contextualSpacing w:val="0"/>
      </w:pPr>
      <w:rPr>
        <w:b/>
        <w:i w:val="0"/>
        <w:sz w:val="21"/>
        <w:szCs w:val="21"/>
      </w:rPr>
      <w:tblPr/>
      <w:tcPr>
        <w:shd w:val="clear" w:color="auto" w:fill="CFE7E6"/>
      </w:tcPr>
    </w:tblStylePr>
  </w:style>
  <w:style w:type="character" w:customStyle="1" w:styleId="TabletextChar0">
    <w:name w:val="Table text Char"/>
    <w:link w:val="Tabletext0"/>
    <w:rsid w:val="00C97407"/>
    <w:rPr>
      <w:sz w:val="20"/>
    </w:rPr>
  </w:style>
  <w:style w:type="character" w:styleId="Emphasis">
    <w:name w:val="Emphasis"/>
    <w:basedOn w:val="DefaultParagraphFont"/>
    <w:uiPriority w:val="20"/>
    <w:qFormat/>
    <w:rsid w:val="000D0201"/>
    <w:rPr>
      <w:i/>
      <w:iCs/>
    </w:rPr>
  </w:style>
  <w:style w:type="paragraph" w:customStyle="1" w:styleId="Default">
    <w:name w:val="Default"/>
    <w:rsid w:val="00F75B1E"/>
    <w:pPr>
      <w:autoSpaceDE w:val="0"/>
      <w:autoSpaceDN w:val="0"/>
      <w:adjustRightInd w:val="0"/>
      <w:spacing w:line="240" w:lineRule="auto"/>
    </w:pPr>
    <w:rPr>
      <w:rFonts w:cs="Arial"/>
      <w:color w:val="000000"/>
      <w:sz w:val="24"/>
      <w:szCs w:val="24"/>
    </w:rPr>
  </w:style>
  <w:style w:type="table" w:customStyle="1" w:styleId="QCAAtablestyle31">
    <w:name w:val="QCAA table style 31"/>
    <w:basedOn w:val="TableGrid"/>
    <w:rsid w:val="003864BE"/>
    <w:rPr>
      <w:sz w:val="19"/>
      <w:lang w:eastAsia="en-US"/>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0" w:beforeAutospacing="0" w:afterLines="0" w:after="0" w:afterAutospacing="0" w:line="240" w:lineRule="auto"/>
        <w:jc w:val="left"/>
      </w:pPr>
      <w:rPr>
        <w:rFonts w:ascii="Arial" w:hAnsi="Arial"/>
        <w:sz w:val="20"/>
      </w:rPr>
      <w:tblPr/>
      <w:tcPr>
        <w:tcBorders>
          <w:top w:val="single" w:sz="12" w:space="0" w:color="D52B1E"/>
        </w:tcBorders>
      </w:tcPr>
    </w:tblStylePr>
  </w:style>
  <w:style w:type="table" w:customStyle="1" w:styleId="QCAAtablestyle11">
    <w:name w:val="QCAA table style 11"/>
    <w:basedOn w:val="TableNormal"/>
    <w:rsid w:val="00D05503"/>
    <w:pPr>
      <w:spacing w:before="40" w:after="40" w:line="240" w:lineRule="auto"/>
    </w:pPr>
    <w:rPr>
      <w:sz w:val="19"/>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40" w:beforeAutospacing="0" w:afterLines="0" w:after="40" w:afterAutospacing="0" w:line="240" w:lineRule="auto"/>
        <w:contextualSpacing w:val="0"/>
      </w:pPr>
      <w:rPr>
        <w:rFonts w:asciiTheme="minorHAnsi" w:hAnsiTheme="minorHAnsi"/>
        <w:b w:val="0"/>
        <w:i w:val="0"/>
        <w:color w:val="FFFFFF" w:themeColor="background1"/>
        <w:sz w:val="20"/>
        <w:szCs w:val="21"/>
      </w:rPr>
      <w:tblPr/>
      <w:tcPr>
        <w:tcBorders>
          <w:bottom w:val="single" w:sz="12" w:space="0" w:color="D52B1E"/>
        </w:tcBorders>
        <w:shd w:val="clear" w:color="auto" w:fill="808184"/>
      </w:tcPr>
    </w:tblStylePr>
  </w:style>
  <w:style w:type="paragraph" w:styleId="Revision">
    <w:name w:val="Revision"/>
    <w:hidden/>
    <w:uiPriority w:val="99"/>
    <w:semiHidden/>
    <w:rsid w:val="00114567"/>
    <w:pPr>
      <w:spacing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sz w:val="21"/>
        <w:szCs w:val="21"/>
        <w:lang w:val="en-AU" w:eastAsia="en-AU" w:bidi="ar-SA"/>
      </w:rPr>
    </w:rPrDefault>
    <w:pPrDefault>
      <w:pPr>
        <w:spacing w:line="264" w:lineRule="auto"/>
      </w:pPr>
    </w:pPrDefault>
  </w:docDefaults>
  <w:latentStyles w:defLockedState="0" w:defUIPriority="99" w:defSemiHidden="1" w:defUnhideWhenUsed="1" w:defQFormat="0" w:count="267">
    <w:lsdException w:name="Normal" w:semiHidden="0" w:uiPriority="42"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nhideWhenUsed="0" w:qFormat="1"/>
    <w:lsdException w:name="heading 7" w:qFormat="1"/>
    <w:lsdException w:name="heading 8" w:qFormat="1"/>
    <w:lsdException w:name="heading 9" w:qFormat="1"/>
    <w:lsdException w:name="toc 1" w:qFormat="1"/>
    <w:lsdException w:name="annotation text" w:uiPriority="0"/>
    <w:lsdException w:name="caption" w:qFormat="1"/>
    <w:lsdException w:name="annotation reference" w:uiPriority="0"/>
    <w:lsdException w:name="List Bullet" w:uiPriority="0" w:qFormat="1"/>
    <w:lsdException w:name="List Number" w:semiHidden="0" w:uiPriority="1" w:unhideWhenUsed="0" w:qFormat="1"/>
    <w:lsdException w:name="List 4" w:unhideWhenUsed="0"/>
    <w:lsdException w:name="List 5" w:unhideWhenUsed="0"/>
    <w:lsdException w:name="List Bullet 2" w:uiPriority="1" w:qFormat="1"/>
    <w:lsdException w:name="List Bullet 3" w:uiPriority="1" w:qFormat="1"/>
    <w:lsdException w:name="List Number 2" w:uiPriority="2" w:qFormat="1"/>
    <w:lsdException w:name="List Number 3" w:uiPriority="2" w:qFormat="1"/>
    <w:lsdException w:name="Title" w:semiHidden="0" w:uiPriority="41" w:unhideWhenUsed="0" w:qFormat="1"/>
    <w:lsdException w:name="Default Paragraph Font" w:uiPriority="1"/>
    <w:lsdException w:name="Body Text" w:uiPriority="0" w:qFormat="1"/>
    <w:lsdException w:name="Subtitle" w:semiHidden="0" w:uiPriority="11" w:unhideWhenUsed="0" w:qFormat="1"/>
    <w:lsdException w:name="Salutation" w:unhideWhenUsed="0"/>
    <w:lsdException w:name="Date" w:semiHidden="0" w:unhideWhenUsed="0" w:qFormat="1"/>
    <w:lsdException w:name="Body Text First Indent" w:unhideWhenUsed="0"/>
    <w:lsdException w:name="Hyperlink" w:uiPriority="0" w:qFormat="1"/>
    <w:lsdException w:name="FollowedHyperlink" w:uiPriority="7" w:qFormat="1"/>
    <w:lsdException w:name="Strong" w:semiHidden="0" w:unhideWhenUsed="0"/>
    <w:lsdException w:name="Emphasis" w:semiHidden="0" w:uiPriority="20" w:unhideWhenUsed="0" w:qFormat="1"/>
    <w:lsdException w:name="HTML Top of Form" w:uiPriority="0"/>
    <w:lsdException w:name="HTML Bottom of Form" w:uiPriority="0"/>
    <w:lsdException w:name="Normal Table" w:uiPriority="0"/>
    <w:lsdException w:name="Outline List 1" w:uiPriority="0"/>
    <w:lsdException w:name="Outline List 2" w:uiPriority="0"/>
    <w:lsdException w:name="Outline List 3"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Table Grid" w:semiHidden="0" w:uiPriority="0" w:unhideWhenUsed="0"/>
    <w:lsdException w:name="Table Theme" w:uiPriority="0"/>
    <w:lsdException w:name="Placeholder Text" w:unhideWhenUsed="0"/>
    <w:lsdException w:name="No Spacing"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74" w:unhideWhenUsed="0" w:qFormat="1"/>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sdException w:name="TOC Heading" w:qFormat="1"/>
  </w:latentStyles>
  <w:style w:type="paragraph" w:default="1" w:styleId="Normal">
    <w:name w:val="Normal"/>
    <w:uiPriority w:val="42"/>
    <w:qFormat/>
    <w:rsid w:val="00230507"/>
  </w:style>
  <w:style w:type="paragraph" w:styleId="Heading1">
    <w:name w:val="heading 1"/>
    <w:basedOn w:val="Normal"/>
    <w:next w:val="BodyText"/>
    <w:link w:val="Heading1Char"/>
    <w:qFormat/>
    <w:rsid w:val="005B4F44"/>
    <w:pPr>
      <w:keepNext/>
      <w:keepLines/>
      <w:spacing w:before="600" w:after="240"/>
      <w:outlineLvl w:val="0"/>
    </w:pPr>
    <w:rPr>
      <w:b/>
      <w:color w:val="1E1E1E"/>
      <w:sz w:val="44"/>
    </w:rPr>
  </w:style>
  <w:style w:type="paragraph" w:styleId="Heading2">
    <w:name w:val="heading 2"/>
    <w:basedOn w:val="Heading1"/>
    <w:next w:val="BodyText"/>
    <w:link w:val="Heading2Char"/>
    <w:qFormat/>
    <w:rsid w:val="005B4F44"/>
    <w:pPr>
      <w:numPr>
        <w:ilvl w:val="1"/>
      </w:numPr>
      <w:spacing w:before="360" w:after="120"/>
      <w:outlineLvl w:val="1"/>
    </w:pPr>
    <w:rPr>
      <w:color w:val="000000" w:themeColor="text1"/>
      <w:sz w:val="36"/>
    </w:rPr>
  </w:style>
  <w:style w:type="paragraph" w:styleId="Heading3">
    <w:name w:val="heading 3"/>
    <w:basedOn w:val="Heading2"/>
    <w:next w:val="BodyText"/>
    <w:link w:val="Heading3Char"/>
    <w:qFormat/>
    <w:rsid w:val="005B4F44"/>
    <w:pPr>
      <w:numPr>
        <w:ilvl w:val="0"/>
      </w:numPr>
      <w:spacing w:before="240"/>
      <w:outlineLvl w:val="2"/>
    </w:pPr>
    <w:rPr>
      <w:color w:val="6D6F71"/>
      <w:sz w:val="28"/>
      <w:szCs w:val="28"/>
    </w:rPr>
  </w:style>
  <w:style w:type="paragraph" w:styleId="Heading4">
    <w:name w:val="heading 4"/>
    <w:basedOn w:val="Heading3"/>
    <w:next w:val="BodyText"/>
    <w:link w:val="Heading4Char"/>
    <w:qFormat/>
    <w:rsid w:val="005B4F44"/>
    <w:pPr>
      <w:outlineLvl w:val="3"/>
    </w:pPr>
    <w:rPr>
      <w:color w:val="808184"/>
      <w:sz w:val="24"/>
      <w:szCs w:val="24"/>
    </w:rPr>
  </w:style>
  <w:style w:type="paragraph" w:styleId="Heading5">
    <w:name w:val="heading 5"/>
    <w:basedOn w:val="Normal"/>
    <w:next w:val="BodyText"/>
    <w:link w:val="Heading5Char"/>
    <w:qFormat/>
    <w:rsid w:val="005B4F44"/>
    <w:pPr>
      <w:keepNext/>
      <w:keepLines/>
      <w:spacing w:before="240" w:after="120"/>
      <w:outlineLvl w:val="4"/>
    </w:pPr>
    <w:rPr>
      <w:b/>
      <w:bCs/>
      <w:iCs/>
      <w:color w:val="808184"/>
      <w:szCs w:val="26"/>
    </w:rPr>
  </w:style>
  <w:style w:type="paragraph" w:styleId="Heading6">
    <w:name w:val="heading 6"/>
    <w:basedOn w:val="Normal"/>
    <w:next w:val="Normal"/>
    <w:link w:val="Heading6Char"/>
    <w:uiPriority w:val="99"/>
    <w:semiHidden/>
    <w:qFormat/>
    <w:rsid w:val="005B4F44"/>
    <w:pPr>
      <w:keepNext/>
      <w:keepLines/>
      <w:numPr>
        <w:ilvl w:val="5"/>
        <w:numId w:val="9"/>
      </w:numPr>
      <w:spacing w:before="200"/>
      <w:outlineLvl w:val="5"/>
    </w:pPr>
    <w:rPr>
      <w:rFonts w:asciiTheme="majorHAnsi" w:eastAsiaTheme="majorEastAsia" w:hAnsiTheme="majorHAnsi" w:cstheme="majorBidi"/>
      <w:i/>
      <w:iCs/>
      <w:color w:val="6A150F" w:themeColor="accent1" w:themeShade="7F"/>
    </w:rPr>
  </w:style>
  <w:style w:type="paragraph" w:styleId="Heading7">
    <w:name w:val="heading 7"/>
    <w:basedOn w:val="Normal"/>
    <w:next w:val="Normal"/>
    <w:link w:val="Heading7Char"/>
    <w:uiPriority w:val="99"/>
    <w:semiHidden/>
    <w:qFormat/>
    <w:rsid w:val="005B4F44"/>
    <w:pPr>
      <w:keepNext/>
      <w:keepLines/>
      <w:numPr>
        <w:ilvl w:val="6"/>
        <w:numId w:val="9"/>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9"/>
    <w:semiHidden/>
    <w:qFormat/>
    <w:rsid w:val="005B4F44"/>
    <w:pPr>
      <w:keepNext/>
      <w:keepLines/>
      <w:numPr>
        <w:ilvl w:val="7"/>
        <w:numId w:val="9"/>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9"/>
    <w:semiHidden/>
    <w:qFormat/>
    <w:rsid w:val="005B4F44"/>
    <w:pPr>
      <w:keepNext/>
      <w:keepLines/>
      <w:numPr>
        <w:ilvl w:val="8"/>
        <w:numId w:val="9"/>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B4F44"/>
    <w:rPr>
      <w:rFonts w:ascii="Arial" w:hAnsi="Arial"/>
      <w:b/>
      <w:color w:val="1E1E1E"/>
      <w:sz w:val="44"/>
    </w:rPr>
  </w:style>
  <w:style w:type="character" w:customStyle="1" w:styleId="Heading2Char">
    <w:name w:val="Heading 2 Char"/>
    <w:basedOn w:val="Heading1Char"/>
    <w:link w:val="Heading2"/>
    <w:rsid w:val="005B4F44"/>
    <w:rPr>
      <w:rFonts w:ascii="Arial" w:hAnsi="Arial"/>
      <w:b/>
      <w:color w:val="000000" w:themeColor="text1"/>
      <w:sz w:val="36"/>
    </w:rPr>
  </w:style>
  <w:style w:type="character" w:customStyle="1" w:styleId="Heading3Char">
    <w:name w:val="Heading 3 Char"/>
    <w:basedOn w:val="Heading2Char"/>
    <w:link w:val="Heading3"/>
    <w:rsid w:val="005B4F44"/>
    <w:rPr>
      <w:rFonts w:ascii="Arial" w:hAnsi="Arial"/>
      <w:b/>
      <w:color w:val="6D6F71"/>
      <w:sz w:val="28"/>
      <w:szCs w:val="28"/>
    </w:rPr>
  </w:style>
  <w:style w:type="character" w:customStyle="1" w:styleId="Heading4Char">
    <w:name w:val="Heading 4 Char"/>
    <w:basedOn w:val="Heading3Char"/>
    <w:link w:val="Heading4"/>
    <w:rsid w:val="005B4F44"/>
    <w:rPr>
      <w:rFonts w:ascii="Arial" w:hAnsi="Arial"/>
      <w:b/>
      <w:color w:val="808184"/>
      <w:sz w:val="24"/>
      <w:szCs w:val="24"/>
    </w:rPr>
  </w:style>
  <w:style w:type="paragraph" w:customStyle="1" w:styleId="Instructiontowriters">
    <w:name w:val="Instruction to writers"/>
    <w:basedOn w:val="Normal"/>
    <w:link w:val="InstructiontowritersChar"/>
    <w:uiPriority w:val="8"/>
    <w:qFormat/>
    <w:rsid w:val="005B4F44"/>
    <w:pPr>
      <w:widowControl w:val="0"/>
      <w:shd w:val="clear" w:color="auto" w:fill="C1F0FF"/>
      <w:tabs>
        <w:tab w:val="left" w:pos="709"/>
      </w:tabs>
      <w:spacing w:after="120"/>
    </w:pPr>
    <w:rPr>
      <w:sz w:val="18"/>
      <w:lang w:eastAsia="en-US"/>
    </w:rPr>
  </w:style>
  <w:style w:type="paragraph" w:customStyle="1" w:styleId="Checklistchecked">
    <w:name w:val="Checklist checked"/>
    <w:basedOn w:val="Checklist"/>
    <w:uiPriority w:val="8"/>
    <w:qFormat/>
    <w:rsid w:val="0036038D"/>
    <w:pPr>
      <w:numPr>
        <w:numId w:val="8"/>
      </w:numPr>
      <w:ind w:left="397" w:hanging="397"/>
    </w:pPr>
  </w:style>
  <w:style w:type="numbering" w:customStyle="1" w:styleId="ListBullet">
    <w:name w:val="List_Bullet"/>
    <w:uiPriority w:val="99"/>
    <w:rsid w:val="005B4F44"/>
    <w:pPr>
      <w:numPr>
        <w:numId w:val="15"/>
      </w:numPr>
    </w:pPr>
  </w:style>
  <w:style w:type="paragraph" w:customStyle="1" w:styleId="Checklist">
    <w:name w:val="Checklist"/>
    <w:basedOn w:val="Normal"/>
    <w:uiPriority w:val="8"/>
    <w:qFormat/>
    <w:rsid w:val="0036038D"/>
    <w:pPr>
      <w:numPr>
        <w:numId w:val="7"/>
      </w:numPr>
      <w:tabs>
        <w:tab w:val="left" w:pos="397"/>
      </w:tabs>
      <w:spacing w:after="120"/>
      <w:ind w:left="397" w:hanging="397"/>
    </w:pPr>
  </w:style>
  <w:style w:type="paragraph" w:styleId="TOC4">
    <w:name w:val="toc 4"/>
    <w:basedOn w:val="TOC1"/>
    <w:next w:val="Normal"/>
    <w:uiPriority w:val="99"/>
    <w:semiHidden/>
    <w:rsid w:val="005B4F44"/>
    <w:pPr>
      <w:tabs>
        <w:tab w:val="left" w:pos="680"/>
      </w:tabs>
      <w:ind w:left="680" w:hanging="680"/>
    </w:pPr>
  </w:style>
  <w:style w:type="paragraph" w:styleId="FootnoteText">
    <w:name w:val="footnote text"/>
    <w:basedOn w:val="Normal"/>
    <w:link w:val="FootnoteTextChar"/>
    <w:uiPriority w:val="99"/>
    <w:rsid w:val="00005B9D"/>
    <w:pPr>
      <w:widowControl w:val="0"/>
      <w:spacing w:after="40"/>
      <w:ind w:left="113" w:hanging="113"/>
    </w:pPr>
    <w:rPr>
      <w:sz w:val="18"/>
    </w:rPr>
  </w:style>
  <w:style w:type="table" w:styleId="TableGrid">
    <w:name w:val="Table Grid"/>
    <w:basedOn w:val="TableNormal"/>
    <w:rsid w:val="005B4F44"/>
    <w:pPr>
      <w:spacing w:line="240" w:lineRule="auto"/>
    </w:pPr>
    <w:rPr>
      <w:rFonts w:asciiTheme="minorHAnsi" w:hAnsi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next w:val="Normal"/>
    <w:uiPriority w:val="99"/>
    <w:semiHidden/>
    <w:rsid w:val="005B4F44"/>
    <w:pPr>
      <w:tabs>
        <w:tab w:val="right" w:leader="dot" w:pos="8505"/>
      </w:tabs>
      <w:spacing w:before="240" w:line="240" w:lineRule="auto"/>
      <w:ind w:right="1134"/>
    </w:pPr>
    <w:rPr>
      <w:rFonts w:asciiTheme="minorHAnsi" w:hAnsiTheme="minorHAnsi"/>
      <w:b/>
      <w:noProof/>
      <w:color w:val="00948D"/>
      <w:sz w:val="28"/>
      <w:szCs w:val="28"/>
    </w:rPr>
  </w:style>
  <w:style w:type="paragraph" w:styleId="TOC2">
    <w:name w:val="toc 2"/>
    <w:next w:val="Normal"/>
    <w:uiPriority w:val="99"/>
    <w:semiHidden/>
    <w:rsid w:val="005B4F44"/>
    <w:pPr>
      <w:tabs>
        <w:tab w:val="right" w:leader="dot" w:pos="8505"/>
      </w:tabs>
      <w:spacing w:before="80" w:line="240" w:lineRule="auto"/>
      <w:ind w:right="1134"/>
    </w:pPr>
    <w:rPr>
      <w:rFonts w:asciiTheme="minorHAnsi" w:hAnsiTheme="minorHAnsi"/>
      <w:noProof/>
      <w:sz w:val="24"/>
      <w:szCs w:val="24"/>
      <w:lang w:eastAsia="en-US"/>
    </w:rPr>
  </w:style>
  <w:style w:type="paragraph" w:styleId="BalloonText">
    <w:name w:val="Balloon Text"/>
    <w:basedOn w:val="Normal"/>
    <w:uiPriority w:val="99"/>
    <w:semiHidden/>
    <w:rsid w:val="005B4F44"/>
    <w:rPr>
      <w:rFonts w:ascii="Tahoma" w:hAnsi="Tahoma" w:cs="Tahoma"/>
      <w:sz w:val="16"/>
      <w:szCs w:val="16"/>
    </w:rPr>
  </w:style>
  <w:style w:type="character" w:styleId="CommentReference">
    <w:name w:val="annotation reference"/>
    <w:basedOn w:val="DefaultParagraphFont"/>
    <w:rsid w:val="005B4F44"/>
    <w:rPr>
      <w:sz w:val="16"/>
      <w:szCs w:val="16"/>
    </w:rPr>
  </w:style>
  <w:style w:type="paragraph" w:styleId="CommentText">
    <w:name w:val="annotation text"/>
    <w:basedOn w:val="Normal"/>
    <w:link w:val="CommentTextChar"/>
    <w:semiHidden/>
    <w:rsid w:val="005B4F44"/>
  </w:style>
  <w:style w:type="paragraph" w:styleId="CommentSubject">
    <w:name w:val="annotation subject"/>
    <w:basedOn w:val="CommentText"/>
    <w:next w:val="CommentText"/>
    <w:link w:val="CommentSubjectChar"/>
    <w:uiPriority w:val="99"/>
    <w:semiHidden/>
    <w:rsid w:val="005B4F44"/>
    <w:rPr>
      <w:b/>
      <w:bCs/>
    </w:rPr>
  </w:style>
  <w:style w:type="numbering" w:customStyle="1" w:styleId="ListTableBullet">
    <w:name w:val="List_Table Bullet"/>
    <w:uiPriority w:val="99"/>
    <w:rsid w:val="005B4F44"/>
    <w:pPr>
      <w:numPr>
        <w:numId w:val="21"/>
      </w:numPr>
    </w:pPr>
  </w:style>
  <w:style w:type="paragraph" w:styleId="DocumentMap">
    <w:name w:val="Document Map"/>
    <w:basedOn w:val="Normal"/>
    <w:link w:val="DocumentMapChar"/>
    <w:uiPriority w:val="99"/>
    <w:semiHidden/>
    <w:rsid w:val="005B4F44"/>
    <w:pPr>
      <w:shd w:val="clear" w:color="auto" w:fill="000080"/>
    </w:pPr>
    <w:rPr>
      <w:rFonts w:ascii="Tahoma" w:hAnsi="Tahoma" w:cs="Tahoma"/>
    </w:rPr>
  </w:style>
  <w:style w:type="character" w:styleId="FootnoteReference">
    <w:name w:val="footnote reference"/>
    <w:basedOn w:val="DefaultParagraphFont"/>
    <w:uiPriority w:val="99"/>
    <w:rsid w:val="005B4F44"/>
    <w:rPr>
      <w:vertAlign w:val="superscript"/>
    </w:rPr>
  </w:style>
  <w:style w:type="paragraph" w:styleId="TOC3">
    <w:name w:val="toc 3"/>
    <w:basedOn w:val="TOC2"/>
    <w:next w:val="Normal"/>
    <w:uiPriority w:val="99"/>
    <w:semiHidden/>
    <w:rsid w:val="005B4F44"/>
    <w:pPr>
      <w:spacing w:before="60"/>
      <w:ind w:left="680"/>
    </w:pPr>
    <w:rPr>
      <w:sz w:val="21"/>
      <w:szCs w:val="22"/>
    </w:rPr>
  </w:style>
  <w:style w:type="paragraph" w:styleId="Header">
    <w:name w:val="header"/>
    <w:basedOn w:val="Normal"/>
    <w:link w:val="HeaderChar"/>
    <w:uiPriority w:val="99"/>
    <w:semiHidden/>
    <w:rsid w:val="005B4F44"/>
    <w:pPr>
      <w:tabs>
        <w:tab w:val="center" w:pos="4153"/>
        <w:tab w:val="right" w:pos="8306"/>
      </w:tabs>
    </w:pPr>
  </w:style>
  <w:style w:type="paragraph" w:styleId="Footer">
    <w:name w:val="footer"/>
    <w:basedOn w:val="Normal"/>
    <w:link w:val="FooterChar"/>
    <w:uiPriority w:val="99"/>
    <w:rsid w:val="00293B27"/>
    <w:pPr>
      <w:widowControl w:val="0"/>
    </w:pPr>
    <w:rPr>
      <w:b/>
      <w:color w:val="1E1E1E"/>
      <w:sz w:val="16"/>
      <w:szCs w:val="16"/>
    </w:rPr>
  </w:style>
  <w:style w:type="character" w:customStyle="1" w:styleId="InstructiontowritersChar">
    <w:name w:val="Instruction to writers Char"/>
    <w:basedOn w:val="DefaultParagraphFont"/>
    <w:link w:val="Instructiontowriters"/>
    <w:uiPriority w:val="8"/>
    <w:rsid w:val="005B4F44"/>
    <w:rPr>
      <w:rFonts w:ascii="Arial" w:hAnsi="Arial"/>
      <w:sz w:val="18"/>
      <w:shd w:val="clear" w:color="auto" w:fill="C1F0FF"/>
      <w:lang w:eastAsia="en-US"/>
    </w:rPr>
  </w:style>
  <w:style w:type="character" w:styleId="Hyperlink">
    <w:name w:val="Hyperlink"/>
    <w:qFormat/>
    <w:rsid w:val="005B4F44"/>
    <w:rPr>
      <w:rFonts w:ascii="Arial" w:hAnsi="Arial"/>
      <w:color w:val="0000FF"/>
      <w:u w:val="none"/>
    </w:rPr>
  </w:style>
  <w:style w:type="character" w:styleId="FollowedHyperlink">
    <w:name w:val="FollowedHyperlink"/>
    <w:uiPriority w:val="7"/>
    <w:qFormat/>
    <w:rsid w:val="005B4F44"/>
    <w:rPr>
      <w:rFonts w:ascii="Arial" w:hAnsi="Arial"/>
      <w:color w:val="7030A0"/>
      <w:u w:val="none"/>
    </w:rPr>
  </w:style>
  <w:style w:type="paragraph" w:customStyle="1" w:styleId="footnoteseparator">
    <w:name w:val="footnote separator"/>
    <w:basedOn w:val="Normal"/>
    <w:next w:val="FootnoteText"/>
    <w:uiPriority w:val="99"/>
    <w:rsid w:val="005B4F44"/>
    <w:pPr>
      <w:pBdr>
        <w:top w:val="single" w:sz="4" w:space="1" w:color="D52B1E"/>
      </w:pBdr>
      <w:tabs>
        <w:tab w:val="right" w:leader="underscore" w:pos="8505"/>
      </w:tabs>
    </w:pPr>
    <w:rPr>
      <w:color w:val="1E1E1E"/>
      <w:sz w:val="4"/>
      <w:szCs w:val="22"/>
    </w:rPr>
  </w:style>
  <w:style w:type="paragraph" w:customStyle="1" w:styleId="Reference">
    <w:name w:val="Reference"/>
    <w:basedOn w:val="Normal"/>
    <w:uiPriority w:val="99"/>
    <w:semiHidden/>
    <w:rsid w:val="005B4F44"/>
    <w:pPr>
      <w:tabs>
        <w:tab w:val="left" w:pos="284"/>
      </w:tabs>
      <w:spacing w:before="80"/>
      <w:ind w:left="284" w:hanging="284"/>
    </w:pPr>
  </w:style>
  <w:style w:type="character" w:customStyle="1" w:styleId="Footerbold">
    <w:name w:val="Footer bold"/>
    <w:uiPriority w:val="99"/>
    <w:semiHidden/>
    <w:qFormat/>
    <w:rsid w:val="005B4F44"/>
    <w:rPr>
      <w:rFonts w:ascii="Arial" w:hAnsi="Arial"/>
      <w:b/>
      <w:color w:val="00948D"/>
      <w:sz w:val="16"/>
    </w:rPr>
  </w:style>
  <w:style w:type="paragraph" w:customStyle="1" w:styleId="NoHeading1">
    <w:name w:val="No. Heading 1"/>
    <w:basedOn w:val="Heading1"/>
    <w:next w:val="BodyText"/>
    <w:uiPriority w:val="8"/>
    <w:qFormat/>
    <w:rsid w:val="003F0695"/>
    <w:pPr>
      <w:framePr w:wrap="around" w:vAnchor="text" w:hAnchor="text" w:y="1"/>
      <w:numPr>
        <w:numId w:val="24"/>
      </w:numPr>
      <w:ind w:hanging="284"/>
    </w:pPr>
    <w:rPr>
      <w:color w:val="000000" w:themeColor="text1"/>
    </w:rPr>
  </w:style>
  <w:style w:type="character" w:customStyle="1" w:styleId="Heading5Char">
    <w:name w:val="Heading 5 Char"/>
    <w:basedOn w:val="DefaultParagraphFont"/>
    <w:link w:val="Heading5"/>
    <w:rsid w:val="005B4F44"/>
    <w:rPr>
      <w:rFonts w:ascii="Arial" w:hAnsi="Arial"/>
      <w:b/>
      <w:bCs/>
      <w:iCs/>
      <w:color w:val="808184"/>
      <w:szCs w:val="26"/>
    </w:rPr>
  </w:style>
  <w:style w:type="paragraph" w:styleId="Caption">
    <w:name w:val="caption"/>
    <w:basedOn w:val="Normal"/>
    <w:next w:val="Normal"/>
    <w:uiPriority w:val="99"/>
    <w:qFormat/>
    <w:rsid w:val="00484F72"/>
    <w:pPr>
      <w:keepNext/>
      <w:tabs>
        <w:tab w:val="left" w:pos="1134"/>
      </w:tabs>
      <w:spacing w:before="240" w:after="80"/>
    </w:pPr>
    <w:rPr>
      <w:b/>
      <w:bCs/>
      <w:color w:val="808184"/>
      <w:szCs w:val="18"/>
    </w:rPr>
  </w:style>
  <w:style w:type="paragraph" w:styleId="Title">
    <w:name w:val="Title"/>
    <w:basedOn w:val="Normal"/>
    <w:next w:val="Subtitle"/>
    <w:link w:val="TitleChar"/>
    <w:uiPriority w:val="41"/>
    <w:qFormat/>
    <w:rsid w:val="00855707"/>
    <w:pPr>
      <w:spacing w:before="120" w:after="240"/>
    </w:pPr>
    <w:rPr>
      <w:rFonts w:asciiTheme="majorHAnsi" w:eastAsiaTheme="majorEastAsia" w:hAnsiTheme="majorHAnsi" w:cstheme="majorBidi"/>
      <w:b/>
      <w:sz w:val="40"/>
      <w:szCs w:val="56"/>
    </w:rPr>
  </w:style>
  <w:style w:type="character" w:customStyle="1" w:styleId="TitleChar">
    <w:name w:val="Title Char"/>
    <w:basedOn w:val="DefaultParagraphFont"/>
    <w:link w:val="Title"/>
    <w:uiPriority w:val="41"/>
    <w:rsid w:val="00855707"/>
    <w:rPr>
      <w:rFonts w:asciiTheme="majorHAnsi" w:eastAsiaTheme="majorEastAsia" w:hAnsiTheme="majorHAnsi" w:cstheme="majorBidi"/>
      <w:b/>
      <w:sz w:val="40"/>
      <w:szCs w:val="56"/>
    </w:rPr>
  </w:style>
  <w:style w:type="paragraph" w:styleId="Subtitle">
    <w:name w:val="Subtitle"/>
    <w:basedOn w:val="Normal"/>
    <w:next w:val="Normal"/>
    <w:link w:val="SubtitleChar"/>
    <w:uiPriority w:val="11"/>
    <w:qFormat/>
    <w:rsid w:val="000A77AF"/>
    <w:pPr>
      <w:spacing w:after="120"/>
    </w:pPr>
    <w:rPr>
      <w:rFonts w:cs="Arial"/>
      <w:color w:val="6F7378" w:themeColor="background2" w:themeShade="80"/>
      <w:kern w:val="28"/>
      <w:sz w:val="22"/>
      <w:szCs w:val="32"/>
    </w:rPr>
  </w:style>
  <w:style w:type="character" w:customStyle="1" w:styleId="SubtitleChar">
    <w:name w:val="Subtitle Char"/>
    <w:basedOn w:val="DefaultParagraphFont"/>
    <w:link w:val="Subtitle"/>
    <w:uiPriority w:val="11"/>
    <w:rsid w:val="000A77AF"/>
    <w:rPr>
      <w:rFonts w:cs="Arial"/>
      <w:color w:val="6F7378" w:themeColor="background2" w:themeShade="80"/>
      <w:kern w:val="28"/>
      <w:sz w:val="22"/>
      <w:szCs w:val="32"/>
    </w:rPr>
  </w:style>
  <w:style w:type="paragraph" w:styleId="Date">
    <w:name w:val="Date"/>
    <w:basedOn w:val="Normal"/>
    <w:next w:val="Normal"/>
    <w:link w:val="DateChar"/>
    <w:uiPriority w:val="99"/>
    <w:qFormat/>
    <w:rsid w:val="005B4F44"/>
    <w:rPr>
      <w:rFonts w:cs="Arial"/>
      <w:color w:val="808184"/>
      <w:kern w:val="28"/>
      <w:sz w:val="24"/>
      <w:szCs w:val="28"/>
    </w:rPr>
  </w:style>
  <w:style w:type="character" w:customStyle="1" w:styleId="DateChar">
    <w:name w:val="Date Char"/>
    <w:basedOn w:val="DefaultParagraphFont"/>
    <w:link w:val="Date"/>
    <w:uiPriority w:val="99"/>
    <w:rsid w:val="005B4F44"/>
    <w:rPr>
      <w:rFonts w:ascii="Arial" w:hAnsi="Arial" w:cs="Arial"/>
      <w:color w:val="808184"/>
      <w:kern w:val="28"/>
      <w:sz w:val="24"/>
      <w:szCs w:val="28"/>
    </w:rPr>
  </w:style>
  <w:style w:type="paragraph" w:styleId="TOCHeading">
    <w:name w:val="TOC Heading"/>
    <w:basedOn w:val="Heading1"/>
    <w:next w:val="Normal"/>
    <w:uiPriority w:val="99"/>
    <w:semiHidden/>
    <w:qFormat/>
    <w:rsid w:val="005B4F44"/>
    <w:pPr>
      <w:spacing w:before="440" w:after="400"/>
    </w:pPr>
    <w:rPr>
      <w:rFonts w:cs="Tahoma"/>
      <w:bCs/>
    </w:rPr>
  </w:style>
  <w:style w:type="table" w:customStyle="1" w:styleId="QCAAtablestyle4">
    <w:name w:val="QCAA table style 4"/>
    <w:basedOn w:val="TableGrid"/>
    <w:rsid w:val="005B4F44"/>
    <w:rPr>
      <w:sz w:val="19"/>
      <w:lang w:eastAsia="en-US"/>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0" w:beforeAutospacing="0" w:afterLines="0" w:after="0" w:afterAutospacing="0" w:line="240" w:lineRule="auto"/>
        <w:contextualSpacing w:val="0"/>
      </w:pPr>
      <w:rPr>
        <w:rFonts w:ascii="Arial" w:hAnsi="Arial"/>
        <w:b w:val="0"/>
        <w:i w:val="0"/>
        <w:color w:val="FFFFFF" w:themeColor="background1"/>
        <w:sz w:val="20"/>
        <w:szCs w:val="21"/>
      </w:rPr>
      <w:tblPr/>
      <w:tcPr>
        <w:tcBorders>
          <w:bottom w:val="single" w:sz="12" w:space="0" w:color="D52B1E"/>
        </w:tcBorders>
        <w:shd w:val="clear" w:color="auto" w:fill="808184"/>
      </w:tcPr>
    </w:tblStylePr>
    <w:tblStylePr w:type="firstCol">
      <w:tblPr/>
      <w:tcPr>
        <w:shd w:val="clear" w:color="auto" w:fill="E6E7E8"/>
      </w:tcPr>
    </w:tblStylePr>
  </w:style>
  <w:style w:type="table" w:customStyle="1" w:styleId="QCAAtablestyle2">
    <w:name w:val="QCAA table style 2"/>
    <w:basedOn w:val="TableGrid"/>
    <w:rsid w:val="005B4F44"/>
    <w:rPr>
      <w:sz w:val="19"/>
      <w:szCs w:val="20"/>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0" w:beforeAutospacing="0" w:afterLines="0" w:after="0" w:afterAutospacing="0" w:line="240" w:lineRule="auto"/>
        <w:jc w:val="left"/>
      </w:pPr>
      <w:rPr>
        <w:rFonts w:ascii="Arial" w:hAnsi="Arial"/>
        <w:b w:val="0"/>
        <w:color w:val="FFFFFF"/>
        <w:sz w:val="20"/>
      </w:rPr>
      <w:tblPr/>
      <w:tcPr>
        <w:tcBorders>
          <w:bottom w:val="single" w:sz="12" w:space="0" w:color="D52B1E"/>
        </w:tcBorders>
        <w:shd w:val="clear" w:color="auto" w:fill="808184"/>
      </w:tcPr>
    </w:tblStylePr>
    <w:tblStylePr w:type="firstCol">
      <w:rPr>
        <w:rFonts w:ascii="Arial" w:hAnsi="Arial"/>
        <w:b w:val="0"/>
        <w:sz w:val="20"/>
      </w:rPr>
      <w:tblPr/>
      <w:tcPr>
        <w:shd w:val="clear" w:color="auto" w:fill="E6E7E8"/>
      </w:tcPr>
    </w:tblStylePr>
    <w:tblStylePr w:type="nwCell">
      <w:tblPr/>
      <w:tcPr>
        <w:tcBorders>
          <w:top w:val="nil"/>
          <w:left w:val="nil"/>
          <w:bottom w:val="single" w:sz="12" w:space="0" w:color="D52B1E"/>
          <w:right w:val="nil"/>
          <w:insideH w:val="nil"/>
          <w:insideV w:val="nil"/>
          <w:tl2br w:val="nil"/>
          <w:tr2bl w:val="nil"/>
        </w:tcBorders>
        <w:shd w:val="clear" w:color="auto" w:fill="FFFFFF" w:themeFill="background1"/>
      </w:tcPr>
    </w:tblStylePr>
  </w:style>
  <w:style w:type="table" w:customStyle="1" w:styleId="QCAAtablestyle3">
    <w:name w:val="QCAA table style 3"/>
    <w:basedOn w:val="TableGrid"/>
    <w:rsid w:val="0096716C"/>
    <w:rPr>
      <w:sz w:val="19"/>
      <w:lang w:eastAsia="en-US"/>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0" w:beforeAutospacing="0" w:afterLines="0" w:after="0" w:afterAutospacing="0" w:line="240" w:lineRule="auto"/>
        <w:jc w:val="left"/>
      </w:pPr>
      <w:rPr>
        <w:rFonts w:ascii="Arial" w:hAnsi="Arial"/>
        <w:sz w:val="20"/>
      </w:rPr>
      <w:tblPr/>
      <w:tcPr>
        <w:tcBorders>
          <w:top w:val="single" w:sz="12" w:space="0" w:color="D52B1E"/>
        </w:tcBorders>
      </w:tcPr>
    </w:tblStylePr>
  </w:style>
  <w:style w:type="paragraph" w:styleId="ListParagraph0">
    <w:name w:val="List Paragraph"/>
    <w:basedOn w:val="Normal"/>
    <w:uiPriority w:val="34"/>
    <w:qFormat/>
    <w:rsid w:val="005B4F44"/>
    <w:pPr>
      <w:spacing w:after="120"/>
    </w:pPr>
  </w:style>
  <w:style w:type="paragraph" w:styleId="ListNumber0">
    <w:name w:val="List Number"/>
    <w:basedOn w:val="Normal"/>
    <w:uiPriority w:val="1"/>
    <w:qFormat/>
    <w:rsid w:val="005B4F44"/>
    <w:pPr>
      <w:numPr>
        <w:numId w:val="19"/>
      </w:numPr>
      <w:spacing w:after="120"/>
    </w:pPr>
  </w:style>
  <w:style w:type="paragraph" w:styleId="ListNumber2">
    <w:name w:val="List Number 2"/>
    <w:basedOn w:val="Normal"/>
    <w:uiPriority w:val="2"/>
    <w:qFormat/>
    <w:rsid w:val="005B4F44"/>
    <w:pPr>
      <w:numPr>
        <w:ilvl w:val="1"/>
        <w:numId w:val="19"/>
      </w:numPr>
      <w:spacing w:after="120"/>
    </w:pPr>
  </w:style>
  <w:style w:type="paragraph" w:styleId="ListNumber3">
    <w:name w:val="List Number 3"/>
    <w:basedOn w:val="Normal"/>
    <w:uiPriority w:val="2"/>
    <w:qFormat/>
    <w:rsid w:val="00E054DB"/>
    <w:pPr>
      <w:numPr>
        <w:ilvl w:val="2"/>
        <w:numId w:val="19"/>
      </w:numPr>
      <w:spacing w:after="120"/>
    </w:pPr>
  </w:style>
  <w:style w:type="numbering" w:customStyle="1" w:styleId="ListNumber">
    <w:name w:val="List_Number"/>
    <w:uiPriority w:val="99"/>
    <w:rsid w:val="005B4F44"/>
    <w:pPr>
      <w:numPr>
        <w:numId w:val="19"/>
      </w:numPr>
    </w:pPr>
  </w:style>
  <w:style w:type="paragraph" w:customStyle="1" w:styleId="NoHeading2">
    <w:name w:val="No. Heading 2"/>
    <w:basedOn w:val="Heading2"/>
    <w:next w:val="BodyText"/>
    <w:uiPriority w:val="8"/>
    <w:qFormat/>
    <w:rsid w:val="0073792D"/>
    <w:pPr>
      <w:numPr>
        <w:numId w:val="24"/>
      </w:numPr>
      <w:ind w:hanging="284"/>
    </w:pPr>
  </w:style>
  <w:style w:type="paragraph" w:customStyle="1" w:styleId="NoHeading3">
    <w:name w:val="No. Heading 3"/>
    <w:basedOn w:val="Heading3"/>
    <w:next w:val="BodyText"/>
    <w:uiPriority w:val="8"/>
    <w:qFormat/>
    <w:rsid w:val="00484F72"/>
    <w:pPr>
      <w:numPr>
        <w:ilvl w:val="2"/>
        <w:numId w:val="24"/>
      </w:numPr>
    </w:pPr>
    <w:rPr>
      <w:color w:val="808184"/>
    </w:rPr>
  </w:style>
  <w:style w:type="paragraph" w:customStyle="1" w:styleId="TableBullet2">
    <w:name w:val="Table Bullet 2"/>
    <w:basedOn w:val="TableBullet"/>
    <w:uiPriority w:val="4"/>
    <w:qFormat/>
    <w:rsid w:val="00E054DB"/>
    <w:pPr>
      <w:widowControl w:val="0"/>
      <w:numPr>
        <w:numId w:val="26"/>
      </w:numPr>
      <w:tabs>
        <w:tab w:val="clear" w:pos="170"/>
        <w:tab w:val="left" w:pos="340"/>
      </w:tabs>
      <w:ind w:left="340" w:hanging="170"/>
    </w:pPr>
    <w:rPr>
      <w:szCs w:val="18"/>
    </w:rPr>
  </w:style>
  <w:style w:type="paragraph" w:customStyle="1" w:styleId="TableHeading">
    <w:name w:val="Table Heading"/>
    <w:basedOn w:val="Normal"/>
    <w:uiPriority w:val="3"/>
    <w:qFormat/>
    <w:rsid w:val="005B4F44"/>
    <w:pPr>
      <w:spacing w:before="40" w:after="40"/>
    </w:pPr>
    <w:rPr>
      <w:rFonts w:asciiTheme="majorHAnsi" w:hAnsiTheme="majorHAnsi"/>
      <w:b/>
      <w:sz w:val="20"/>
      <w:lang w:eastAsia="en-US"/>
    </w:rPr>
  </w:style>
  <w:style w:type="paragraph" w:customStyle="1" w:styleId="TableText">
    <w:name w:val="Table Text"/>
    <w:basedOn w:val="Normal"/>
    <w:link w:val="TableTextChar"/>
    <w:uiPriority w:val="3"/>
    <w:qFormat/>
    <w:rsid w:val="005B4F44"/>
    <w:pPr>
      <w:spacing w:before="40" w:after="40"/>
    </w:pPr>
    <w:rPr>
      <w:sz w:val="19"/>
    </w:rPr>
  </w:style>
  <w:style w:type="paragraph" w:customStyle="1" w:styleId="TableBullet">
    <w:name w:val="Table Bullet"/>
    <w:basedOn w:val="TableText"/>
    <w:uiPriority w:val="4"/>
    <w:qFormat/>
    <w:rsid w:val="00E054DB"/>
    <w:pPr>
      <w:numPr>
        <w:numId w:val="25"/>
      </w:numPr>
      <w:tabs>
        <w:tab w:val="left" w:pos="170"/>
      </w:tabs>
      <w:ind w:left="170" w:hanging="170"/>
    </w:pPr>
    <w:rPr>
      <w:color w:val="000000" w:themeColor="text1"/>
      <w:lang w:eastAsia="en-US"/>
    </w:rPr>
  </w:style>
  <w:style w:type="paragraph" w:customStyle="1" w:styleId="ID">
    <w:name w:val="ID"/>
    <w:basedOn w:val="Normal"/>
    <w:uiPriority w:val="99"/>
    <w:rsid w:val="008A06D7"/>
    <w:rPr>
      <w:color w:val="6F7378" w:themeColor="background2" w:themeShade="80"/>
      <w:sz w:val="10"/>
      <w:szCs w:val="10"/>
    </w:rPr>
  </w:style>
  <w:style w:type="paragraph" w:styleId="BodyText">
    <w:name w:val="Body Text"/>
    <w:basedOn w:val="Normal"/>
    <w:link w:val="BodyTextChar"/>
    <w:qFormat/>
    <w:rsid w:val="005B4F44"/>
    <w:pPr>
      <w:spacing w:after="120"/>
    </w:pPr>
  </w:style>
  <w:style w:type="character" w:customStyle="1" w:styleId="BodyTextChar">
    <w:name w:val="Body Text Char"/>
    <w:basedOn w:val="DefaultParagraphFont"/>
    <w:link w:val="BodyText"/>
    <w:rsid w:val="005B4F44"/>
    <w:rPr>
      <w:rFonts w:ascii="Arial" w:hAnsi="Arial"/>
    </w:rPr>
  </w:style>
  <w:style w:type="paragraph" w:styleId="ListBullet0">
    <w:name w:val="List Bullet"/>
    <w:basedOn w:val="Normal"/>
    <w:qFormat/>
    <w:rsid w:val="005B4F44"/>
    <w:pPr>
      <w:numPr>
        <w:numId w:val="10"/>
      </w:numPr>
      <w:spacing w:after="120"/>
    </w:pPr>
  </w:style>
  <w:style w:type="paragraph" w:styleId="ListBullet2">
    <w:name w:val="List Bullet 2"/>
    <w:basedOn w:val="ListBullet0"/>
    <w:uiPriority w:val="1"/>
    <w:qFormat/>
    <w:rsid w:val="00E054DB"/>
    <w:pPr>
      <w:numPr>
        <w:numId w:val="30"/>
      </w:numPr>
      <w:tabs>
        <w:tab w:val="left" w:pos="567"/>
      </w:tabs>
      <w:ind w:left="568" w:hanging="284"/>
    </w:pPr>
  </w:style>
  <w:style w:type="paragraph" w:styleId="ListBullet3">
    <w:name w:val="List Bullet 3"/>
    <w:basedOn w:val="ListBullet2"/>
    <w:uiPriority w:val="1"/>
    <w:qFormat/>
    <w:rsid w:val="00E054DB"/>
    <w:pPr>
      <w:numPr>
        <w:ilvl w:val="2"/>
      </w:numPr>
      <w:tabs>
        <w:tab w:val="clear" w:pos="567"/>
        <w:tab w:val="left" w:pos="851"/>
      </w:tabs>
      <w:ind w:left="851" w:hanging="284"/>
    </w:pPr>
  </w:style>
  <w:style w:type="numbering" w:customStyle="1" w:styleId="ListHeadings">
    <w:name w:val="List_Headings"/>
    <w:uiPriority w:val="99"/>
    <w:rsid w:val="005B4F44"/>
    <w:pPr>
      <w:numPr>
        <w:numId w:val="17"/>
      </w:numPr>
    </w:pPr>
  </w:style>
  <w:style w:type="paragraph" w:styleId="TOC5">
    <w:name w:val="toc 5"/>
    <w:basedOn w:val="TOC2"/>
    <w:next w:val="Normal"/>
    <w:uiPriority w:val="99"/>
    <w:semiHidden/>
    <w:rsid w:val="005B4F44"/>
    <w:pPr>
      <w:tabs>
        <w:tab w:val="left" w:pos="680"/>
      </w:tabs>
      <w:ind w:left="680" w:hanging="680"/>
    </w:pPr>
  </w:style>
  <w:style w:type="paragraph" w:styleId="TOC6">
    <w:name w:val="toc 6"/>
    <w:basedOn w:val="TOC3"/>
    <w:next w:val="Normal"/>
    <w:uiPriority w:val="99"/>
    <w:semiHidden/>
    <w:rsid w:val="005B4F44"/>
    <w:pPr>
      <w:tabs>
        <w:tab w:val="left" w:pos="1531"/>
      </w:tabs>
      <w:ind w:left="1531" w:hanging="851"/>
    </w:pPr>
  </w:style>
  <w:style w:type="paragraph" w:styleId="TOC9">
    <w:name w:val="toc 9"/>
    <w:basedOn w:val="Normal"/>
    <w:next w:val="Normal"/>
    <w:uiPriority w:val="99"/>
    <w:semiHidden/>
    <w:rsid w:val="005B4F44"/>
    <w:pPr>
      <w:tabs>
        <w:tab w:val="left" w:pos="1134"/>
        <w:tab w:val="right" w:leader="dot" w:pos="8505"/>
      </w:tabs>
      <w:spacing w:before="80"/>
      <w:ind w:left="1134" w:right="1134" w:hanging="1134"/>
    </w:pPr>
  </w:style>
  <w:style w:type="paragraph" w:styleId="TOC7">
    <w:name w:val="toc 7"/>
    <w:basedOn w:val="Normal"/>
    <w:next w:val="Normal"/>
    <w:uiPriority w:val="99"/>
    <w:semiHidden/>
    <w:rsid w:val="005B4F44"/>
  </w:style>
  <w:style w:type="paragraph" w:styleId="TOC8">
    <w:name w:val="toc 8"/>
    <w:basedOn w:val="Normal"/>
    <w:next w:val="Normal"/>
    <w:uiPriority w:val="99"/>
    <w:semiHidden/>
    <w:rsid w:val="005B4F44"/>
  </w:style>
  <w:style w:type="paragraph" w:customStyle="1" w:styleId="FigureStyle">
    <w:name w:val="Figure Style"/>
    <w:basedOn w:val="Normal"/>
    <w:uiPriority w:val="9"/>
    <w:qFormat/>
    <w:rsid w:val="00FC650F"/>
    <w:pPr>
      <w:spacing w:after="240"/>
    </w:pPr>
  </w:style>
  <w:style w:type="paragraph" w:styleId="Quote">
    <w:name w:val="Quote"/>
    <w:aliases w:val="Block Quote"/>
    <w:basedOn w:val="Normal"/>
    <w:next w:val="Normal"/>
    <w:link w:val="QuoteChar"/>
    <w:uiPriority w:val="74"/>
    <w:qFormat/>
    <w:rsid w:val="005B4F44"/>
    <w:pPr>
      <w:spacing w:after="120"/>
      <w:ind w:left="284" w:right="284"/>
    </w:pPr>
    <w:rPr>
      <w:sz w:val="18"/>
    </w:rPr>
  </w:style>
  <w:style w:type="character" w:customStyle="1" w:styleId="QuoteChar">
    <w:name w:val="Quote Char"/>
    <w:aliases w:val="Block Quote Char"/>
    <w:basedOn w:val="DefaultParagraphFont"/>
    <w:link w:val="Quote"/>
    <w:uiPriority w:val="74"/>
    <w:rsid w:val="005B4F44"/>
    <w:rPr>
      <w:rFonts w:ascii="Arial" w:hAnsi="Arial"/>
      <w:sz w:val="18"/>
    </w:rPr>
  </w:style>
  <w:style w:type="paragraph" w:customStyle="1" w:styleId="TableBullet3">
    <w:name w:val="Table Bullet 3"/>
    <w:basedOn w:val="TableBullet2"/>
    <w:uiPriority w:val="4"/>
    <w:qFormat/>
    <w:rsid w:val="00E054DB"/>
    <w:pPr>
      <w:numPr>
        <w:numId w:val="27"/>
      </w:numPr>
      <w:tabs>
        <w:tab w:val="clear" w:pos="340"/>
        <w:tab w:val="left" w:pos="510"/>
      </w:tabs>
      <w:ind w:left="510" w:hanging="170"/>
    </w:pPr>
  </w:style>
  <w:style w:type="paragraph" w:customStyle="1" w:styleId="TableNumber2">
    <w:name w:val="Table Number 2"/>
    <w:basedOn w:val="TableNumber"/>
    <w:uiPriority w:val="6"/>
    <w:qFormat/>
    <w:rsid w:val="00E054DB"/>
    <w:pPr>
      <w:numPr>
        <w:ilvl w:val="1"/>
        <w:numId w:val="4"/>
      </w:numPr>
      <w:tabs>
        <w:tab w:val="clear" w:pos="284"/>
        <w:tab w:val="clear" w:pos="454"/>
        <w:tab w:val="left" w:pos="567"/>
      </w:tabs>
      <w:spacing w:line="240" w:lineRule="auto"/>
      <w:ind w:left="568" w:hanging="284"/>
    </w:pPr>
  </w:style>
  <w:style w:type="paragraph" w:customStyle="1" w:styleId="TableNumber">
    <w:name w:val="Table Number"/>
    <w:basedOn w:val="TableText"/>
    <w:uiPriority w:val="6"/>
    <w:qFormat/>
    <w:rsid w:val="00E054DB"/>
    <w:pPr>
      <w:numPr>
        <w:numId w:val="28"/>
      </w:numPr>
      <w:tabs>
        <w:tab w:val="clear" w:pos="227"/>
        <w:tab w:val="left" w:pos="284"/>
      </w:tabs>
      <w:ind w:left="284" w:hanging="284"/>
    </w:pPr>
    <w:rPr>
      <w:rFonts w:eastAsiaTheme="minorHAnsi" w:cstheme="minorBidi"/>
      <w:szCs w:val="22"/>
      <w:lang w:eastAsia="en-US"/>
    </w:rPr>
  </w:style>
  <w:style w:type="numbering" w:customStyle="1" w:styleId="TableBullets">
    <w:name w:val="TableBullets"/>
    <w:uiPriority w:val="99"/>
    <w:rsid w:val="005B4F44"/>
    <w:pPr>
      <w:numPr>
        <w:numId w:val="29"/>
      </w:numPr>
    </w:pPr>
  </w:style>
  <w:style w:type="numbering" w:customStyle="1" w:styleId="TableBullet0">
    <w:name w:val="TableBullet"/>
    <w:uiPriority w:val="99"/>
    <w:rsid w:val="005B4F44"/>
  </w:style>
  <w:style w:type="numbering" w:customStyle="1" w:styleId="ListPara">
    <w:name w:val="ListPara"/>
    <w:uiPriority w:val="99"/>
    <w:rsid w:val="005B4F44"/>
    <w:pPr>
      <w:numPr>
        <w:numId w:val="23"/>
      </w:numPr>
    </w:pPr>
  </w:style>
  <w:style w:type="character" w:customStyle="1" w:styleId="TableTextChar">
    <w:name w:val="Table Text Char"/>
    <w:link w:val="TableText"/>
    <w:uiPriority w:val="3"/>
    <w:rsid w:val="005B4F44"/>
    <w:rPr>
      <w:rFonts w:ascii="Arial" w:hAnsi="Arial"/>
      <w:sz w:val="19"/>
    </w:rPr>
  </w:style>
  <w:style w:type="numbering" w:customStyle="1" w:styleId="ListParagraph">
    <w:name w:val="List_Paragraph"/>
    <w:uiPriority w:val="99"/>
    <w:rsid w:val="005B4F44"/>
    <w:pPr>
      <w:numPr>
        <w:numId w:val="20"/>
      </w:numPr>
    </w:pPr>
  </w:style>
  <w:style w:type="paragraph" w:customStyle="1" w:styleId="TableNumber3">
    <w:name w:val="Table Number 3"/>
    <w:basedOn w:val="TableNumber2"/>
    <w:uiPriority w:val="6"/>
    <w:qFormat/>
    <w:rsid w:val="00E054DB"/>
    <w:pPr>
      <w:numPr>
        <w:ilvl w:val="2"/>
        <w:numId w:val="28"/>
      </w:numPr>
      <w:tabs>
        <w:tab w:val="clear" w:pos="567"/>
        <w:tab w:val="clear" w:pos="681"/>
        <w:tab w:val="left" w:pos="851"/>
      </w:tabs>
      <w:ind w:left="851" w:hanging="284"/>
    </w:pPr>
  </w:style>
  <w:style w:type="numbering" w:customStyle="1" w:styleId="ListTableNumber">
    <w:name w:val="List_TableNumber"/>
    <w:uiPriority w:val="99"/>
    <w:rsid w:val="005B4F44"/>
    <w:pPr>
      <w:numPr>
        <w:numId w:val="22"/>
      </w:numPr>
    </w:pPr>
  </w:style>
  <w:style w:type="table" w:styleId="Table3Deffects3">
    <w:name w:val="Table 3D effects 3"/>
    <w:basedOn w:val="TableNormal"/>
    <w:rsid w:val="005B4F44"/>
    <w:pPr>
      <w:spacing w:line="240" w:lineRule="auto"/>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CrossReference">
    <w:name w:val="Cross Reference"/>
    <w:basedOn w:val="Hyperlink"/>
    <w:uiPriority w:val="99"/>
    <w:qFormat/>
    <w:rsid w:val="005B4F44"/>
    <w:rPr>
      <w:rFonts w:ascii="Arial" w:hAnsi="Arial"/>
      <w:color w:val="0000FF"/>
      <w:u w:val="none"/>
    </w:rPr>
  </w:style>
  <w:style w:type="numbering" w:customStyle="1" w:styleId="ListInstruction">
    <w:name w:val="List_Instruction"/>
    <w:uiPriority w:val="99"/>
    <w:rsid w:val="005B4F44"/>
    <w:pPr>
      <w:numPr>
        <w:numId w:val="18"/>
      </w:numPr>
    </w:pPr>
  </w:style>
  <w:style w:type="numbering" w:customStyle="1" w:styleId="ListBullet1">
    <w:name w:val="List_Bullet1"/>
    <w:uiPriority w:val="99"/>
    <w:rsid w:val="005B4F44"/>
    <w:pPr>
      <w:numPr>
        <w:numId w:val="16"/>
      </w:numPr>
    </w:pPr>
  </w:style>
  <w:style w:type="numbering" w:customStyle="1" w:styleId="BulletsList">
    <w:name w:val="BulletsList"/>
    <w:uiPriority w:val="99"/>
    <w:rsid w:val="005B4F44"/>
    <w:pPr>
      <w:numPr>
        <w:numId w:val="5"/>
      </w:numPr>
    </w:pPr>
  </w:style>
  <w:style w:type="numbering" w:customStyle="1" w:styleId="BulletsList1">
    <w:name w:val="BulletsList1"/>
    <w:uiPriority w:val="99"/>
    <w:rsid w:val="005B4F44"/>
    <w:pPr>
      <w:numPr>
        <w:numId w:val="6"/>
      </w:numPr>
    </w:pPr>
  </w:style>
  <w:style w:type="table" w:customStyle="1" w:styleId="QCAAtablestyle1">
    <w:name w:val="QCAA table style 1"/>
    <w:basedOn w:val="TableNormal"/>
    <w:rsid w:val="005B4F44"/>
    <w:pPr>
      <w:spacing w:before="40" w:after="40" w:line="240" w:lineRule="auto"/>
    </w:pPr>
    <w:rPr>
      <w:sz w:val="19"/>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40" w:beforeAutospacing="0" w:afterLines="0" w:after="40" w:afterAutospacing="0" w:line="240" w:lineRule="auto"/>
        <w:contextualSpacing w:val="0"/>
      </w:pPr>
      <w:rPr>
        <w:rFonts w:asciiTheme="minorHAnsi" w:hAnsiTheme="minorHAnsi"/>
        <w:b w:val="0"/>
        <w:i w:val="0"/>
        <w:color w:val="FFFFFF" w:themeColor="background1"/>
        <w:sz w:val="20"/>
        <w:szCs w:val="21"/>
      </w:rPr>
      <w:tblPr/>
      <w:tcPr>
        <w:tcBorders>
          <w:bottom w:val="single" w:sz="12" w:space="0" w:color="D52B1E"/>
        </w:tcBorders>
        <w:shd w:val="clear" w:color="auto" w:fill="808184"/>
      </w:tcPr>
    </w:tblStylePr>
  </w:style>
  <w:style w:type="paragraph" w:customStyle="1" w:styleId="Bodytextlead-in">
    <w:name w:val="Body text lead-in"/>
    <w:basedOn w:val="BodyText"/>
    <w:qFormat/>
    <w:rsid w:val="005B4F44"/>
    <w:pPr>
      <w:keepNext/>
    </w:pPr>
  </w:style>
  <w:style w:type="character" w:customStyle="1" w:styleId="CommentTextChar">
    <w:name w:val="Comment Text Char"/>
    <w:basedOn w:val="DefaultParagraphFont"/>
    <w:link w:val="CommentText"/>
    <w:uiPriority w:val="99"/>
    <w:semiHidden/>
    <w:rsid w:val="005B4F44"/>
    <w:rPr>
      <w:rFonts w:ascii="Arial" w:hAnsi="Arial"/>
    </w:rPr>
  </w:style>
  <w:style w:type="character" w:customStyle="1" w:styleId="CommentSubjectChar">
    <w:name w:val="Comment Subject Char"/>
    <w:basedOn w:val="CommentTextChar"/>
    <w:link w:val="CommentSubject"/>
    <w:uiPriority w:val="99"/>
    <w:semiHidden/>
    <w:rsid w:val="005B4F44"/>
    <w:rPr>
      <w:rFonts w:ascii="Arial" w:hAnsi="Arial"/>
      <w:b/>
      <w:bCs/>
    </w:rPr>
  </w:style>
  <w:style w:type="character" w:customStyle="1" w:styleId="DocumentMapChar">
    <w:name w:val="Document Map Char"/>
    <w:basedOn w:val="DefaultParagraphFont"/>
    <w:link w:val="DocumentMap"/>
    <w:uiPriority w:val="99"/>
    <w:semiHidden/>
    <w:rsid w:val="005B4F44"/>
    <w:rPr>
      <w:rFonts w:ascii="Tahoma" w:hAnsi="Tahoma" w:cs="Tahoma"/>
      <w:shd w:val="clear" w:color="auto" w:fill="000080"/>
    </w:rPr>
  </w:style>
  <w:style w:type="character" w:customStyle="1" w:styleId="FooterChar">
    <w:name w:val="Footer Char"/>
    <w:basedOn w:val="DefaultParagraphFont"/>
    <w:link w:val="Footer"/>
    <w:uiPriority w:val="99"/>
    <w:rsid w:val="00293B27"/>
    <w:rPr>
      <w:b/>
      <w:color w:val="1E1E1E"/>
      <w:sz w:val="16"/>
      <w:szCs w:val="16"/>
    </w:rPr>
  </w:style>
  <w:style w:type="character" w:customStyle="1" w:styleId="FootnoteTextChar">
    <w:name w:val="Footnote Text Char"/>
    <w:basedOn w:val="DefaultParagraphFont"/>
    <w:link w:val="FootnoteText"/>
    <w:uiPriority w:val="99"/>
    <w:rsid w:val="00005B9D"/>
    <w:rPr>
      <w:sz w:val="18"/>
    </w:rPr>
  </w:style>
  <w:style w:type="character" w:customStyle="1" w:styleId="HeaderChar">
    <w:name w:val="Header Char"/>
    <w:basedOn w:val="DefaultParagraphFont"/>
    <w:link w:val="Header"/>
    <w:uiPriority w:val="99"/>
    <w:semiHidden/>
    <w:rsid w:val="005B4F44"/>
    <w:rPr>
      <w:rFonts w:ascii="Arial" w:hAnsi="Arial"/>
    </w:rPr>
  </w:style>
  <w:style w:type="character" w:customStyle="1" w:styleId="Heading6Char">
    <w:name w:val="Heading 6 Char"/>
    <w:basedOn w:val="DefaultParagraphFont"/>
    <w:link w:val="Heading6"/>
    <w:uiPriority w:val="99"/>
    <w:semiHidden/>
    <w:rsid w:val="005B4F44"/>
    <w:rPr>
      <w:rFonts w:asciiTheme="majorHAnsi" w:eastAsiaTheme="majorEastAsia" w:hAnsiTheme="majorHAnsi" w:cstheme="majorBidi"/>
      <w:i/>
      <w:iCs/>
      <w:color w:val="6A150F" w:themeColor="accent1" w:themeShade="7F"/>
    </w:rPr>
  </w:style>
  <w:style w:type="character" w:customStyle="1" w:styleId="Heading7Char">
    <w:name w:val="Heading 7 Char"/>
    <w:basedOn w:val="DefaultParagraphFont"/>
    <w:link w:val="Heading7"/>
    <w:uiPriority w:val="99"/>
    <w:semiHidden/>
    <w:rsid w:val="005B4F44"/>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9"/>
    <w:semiHidden/>
    <w:rsid w:val="005B4F44"/>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9"/>
    <w:semiHidden/>
    <w:rsid w:val="005B4F44"/>
    <w:rPr>
      <w:rFonts w:asciiTheme="majorHAnsi" w:eastAsiaTheme="majorEastAsia" w:hAnsiTheme="majorHAnsi" w:cstheme="majorBidi"/>
      <w:i/>
      <w:iCs/>
      <w:color w:val="404040" w:themeColor="text1" w:themeTint="BF"/>
      <w:sz w:val="20"/>
      <w:szCs w:val="20"/>
    </w:rPr>
  </w:style>
  <w:style w:type="paragraph" w:customStyle="1" w:styleId="Indentnumbers">
    <w:name w:val="Indent numbers"/>
    <w:basedOn w:val="BodyText"/>
    <w:uiPriority w:val="3"/>
    <w:qFormat/>
    <w:rsid w:val="005B4F44"/>
    <w:pPr>
      <w:ind w:left="397"/>
    </w:pPr>
  </w:style>
  <w:style w:type="paragraph" w:customStyle="1" w:styleId="Indentbullets">
    <w:name w:val="Indent bullets"/>
    <w:basedOn w:val="Indentnumbers"/>
    <w:uiPriority w:val="3"/>
    <w:qFormat/>
    <w:rsid w:val="005B4F44"/>
    <w:pPr>
      <w:ind w:left="284"/>
    </w:pPr>
  </w:style>
  <w:style w:type="character" w:styleId="IntenseEmphasis">
    <w:name w:val="Intense Emphasis"/>
    <w:basedOn w:val="DefaultParagraphFont"/>
    <w:uiPriority w:val="99"/>
    <w:semiHidden/>
    <w:rsid w:val="005B4F44"/>
    <w:rPr>
      <w:b/>
      <w:bCs/>
      <w:i/>
      <w:iCs/>
      <w:color w:val="D52B1E" w:themeColor="accent1"/>
    </w:rPr>
  </w:style>
  <w:style w:type="paragraph" w:styleId="ListBullet4">
    <w:name w:val="List Bullet 4"/>
    <w:basedOn w:val="Normal"/>
    <w:uiPriority w:val="99"/>
    <w:semiHidden/>
    <w:rsid w:val="005B4F44"/>
    <w:pPr>
      <w:numPr>
        <w:numId w:val="11"/>
      </w:numPr>
      <w:contextualSpacing/>
    </w:pPr>
  </w:style>
  <w:style w:type="paragraph" w:styleId="ListBullet5">
    <w:name w:val="List Bullet 5"/>
    <w:basedOn w:val="Normal"/>
    <w:uiPriority w:val="99"/>
    <w:semiHidden/>
    <w:rsid w:val="005B4F44"/>
    <w:pPr>
      <w:numPr>
        <w:numId w:val="12"/>
      </w:numPr>
      <w:contextualSpacing/>
    </w:pPr>
  </w:style>
  <w:style w:type="paragraph" w:styleId="ListNumber4">
    <w:name w:val="List Number 4"/>
    <w:basedOn w:val="Normal"/>
    <w:uiPriority w:val="99"/>
    <w:semiHidden/>
    <w:rsid w:val="005B4F44"/>
    <w:pPr>
      <w:numPr>
        <w:numId w:val="13"/>
      </w:numPr>
      <w:contextualSpacing/>
    </w:pPr>
  </w:style>
  <w:style w:type="paragraph" w:styleId="ListNumber5">
    <w:name w:val="List Number 5"/>
    <w:basedOn w:val="Normal"/>
    <w:uiPriority w:val="99"/>
    <w:semiHidden/>
    <w:rsid w:val="005B4F44"/>
    <w:pPr>
      <w:numPr>
        <w:numId w:val="14"/>
      </w:numPr>
      <w:contextualSpacing/>
    </w:pPr>
  </w:style>
  <w:style w:type="paragraph" w:customStyle="1" w:styleId="Mainheading">
    <w:name w:val="Main heading"/>
    <w:basedOn w:val="Normal"/>
    <w:uiPriority w:val="99"/>
    <w:semiHidden/>
    <w:rsid w:val="005B4F44"/>
  </w:style>
  <w:style w:type="paragraph" w:styleId="NoSpacing">
    <w:name w:val="No Spacing"/>
    <w:link w:val="NoSpacingChar"/>
    <w:uiPriority w:val="99"/>
    <w:semiHidden/>
    <w:rsid w:val="005B4F44"/>
    <w:rPr>
      <w:rFonts w:asciiTheme="minorHAnsi" w:eastAsiaTheme="minorEastAsia" w:hAnsiTheme="minorHAnsi" w:cstheme="minorBidi"/>
      <w:sz w:val="22"/>
      <w:szCs w:val="22"/>
      <w:lang w:val="en-US" w:eastAsia="ja-JP"/>
    </w:rPr>
  </w:style>
  <w:style w:type="character" w:customStyle="1" w:styleId="NoSpacingChar">
    <w:name w:val="No Spacing Char"/>
    <w:basedOn w:val="DefaultParagraphFont"/>
    <w:link w:val="NoSpacing"/>
    <w:uiPriority w:val="99"/>
    <w:semiHidden/>
    <w:rsid w:val="005B4F44"/>
    <w:rPr>
      <w:rFonts w:asciiTheme="minorHAnsi" w:eastAsiaTheme="minorEastAsia" w:hAnsiTheme="minorHAnsi" w:cstheme="minorBidi"/>
      <w:sz w:val="22"/>
      <w:szCs w:val="22"/>
      <w:lang w:val="en-US" w:eastAsia="ja-JP"/>
    </w:rPr>
  </w:style>
  <w:style w:type="paragraph" w:styleId="NormalWeb">
    <w:name w:val="Normal (Web)"/>
    <w:basedOn w:val="Normal"/>
    <w:uiPriority w:val="99"/>
    <w:semiHidden/>
    <w:rsid w:val="005B4F44"/>
    <w:rPr>
      <w:sz w:val="22"/>
      <w:szCs w:val="24"/>
    </w:rPr>
  </w:style>
  <w:style w:type="paragraph" w:customStyle="1" w:styleId="Smallspace">
    <w:name w:val="Small space"/>
    <w:basedOn w:val="BodyText"/>
    <w:next w:val="BodyText"/>
    <w:uiPriority w:val="42"/>
    <w:qFormat/>
    <w:rsid w:val="005B4F44"/>
    <w:pPr>
      <w:spacing w:after="0"/>
    </w:pPr>
    <w:rPr>
      <w:sz w:val="2"/>
      <w:szCs w:val="2"/>
    </w:rPr>
  </w:style>
  <w:style w:type="table" w:styleId="Table3Deffects1">
    <w:name w:val="Table 3D effects 1"/>
    <w:basedOn w:val="TableNormal"/>
    <w:rsid w:val="005B4F44"/>
    <w:rPr>
      <w:lang w:eastAsia="en-US"/>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Grid1">
    <w:name w:val="Table Grid 1"/>
    <w:basedOn w:val="TableNormal"/>
    <w:rsid w:val="005B4F44"/>
    <w:pPr>
      <w:spacing w:line="240" w:lineRule="auto"/>
    </w:pPr>
    <w:rPr>
      <w:rFonts w:asciiTheme="minorHAnsi" w:hAnsiTheme="minorHAnsi"/>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extLayout">
    <w:name w:val="Text Layout"/>
    <w:basedOn w:val="TableNormal"/>
    <w:uiPriority w:val="99"/>
    <w:rsid w:val="005B4F44"/>
    <w:tblPr>
      <w:tblInd w:w="0" w:type="dxa"/>
      <w:tblCellMar>
        <w:top w:w="0" w:type="dxa"/>
        <w:left w:w="0" w:type="dxa"/>
        <w:bottom w:w="0" w:type="dxa"/>
        <w:right w:w="0" w:type="dxa"/>
      </w:tblCellMar>
    </w:tblPr>
  </w:style>
  <w:style w:type="paragraph" w:customStyle="1" w:styleId="footersubtitle">
    <w:name w:val="footer subtitle"/>
    <w:basedOn w:val="Footer"/>
    <w:uiPriority w:val="99"/>
    <w:qFormat/>
    <w:rsid w:val="008A06D7"/>
    <w:rPr>
      <w:rFonts w:eastAsia="SimSun"/>
      <w:b w:val="0"/>
      <w:color w:val="6F7378" w:themeColor="background2" w:themeShade="80"/>
    </w:rPr>
  </w:style>
  <w:style w:type="table" w:customStyle="1" w:styleId="5QCAAtablestyle">
    <w:name w:val="5_ QCAA table style"/>
    <w:basedOn w:val="TableNormal"/>
    <w:uiPriority w:val="99"/>
    <w:rsid w:val="005B4F44"/>
    <w:pPr>
      <w:spacing w:line="240" w:lineRule="auto"/>
    </w:pPr>
    <w:rPr>
      <w:rFonts w:asciiTheme="minorHAnsi" w:hAnsiTheme="minorHAnsi"/>
      <w:sz w:val="19"/>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cPr>
      <w:shd w:val="clear" w:color="auto" w:fill="auto"/>
    </w:tcPr>
    <w:tblStylePr w:type="firstRow">
      <w:rPr>
        <w:rFonts w:asciiTheme="minorHAnsi" w:hAnsiTheme="minorHAnsi"/>
        <w:color w:val="000000" w:themeColor="text1"/>
        <w:sz w:val="20"/>
      </w:rPr>
      <w:tblPr/>
      <w:tcPr>
        <w:tcBorders>
          <w:bottom w:val="single" w:sz="12" w:space="0" w:color="D52B1E"/>
        </w:tcBorders>
        <w:shd w:val="clear" w:color="auto" w:fill="E6E7E8"/>
      </w:tcPr>
    </w:tblStylePr>
  </w:style>
  <w:style w:type="paragraph" w:customStyle="1" w:styleId="Tablesubhead">
    <w:name w:val="Table subhead"/>
    <w:basedOn w:val="Normal"/>
    <w:uiPriority w:val="42"/>
    <w:qFormat/>
    <w:rsid w:val="005B4F44"/>
    <w:pPr>
      <w:spacing w:before="40" w:after="40"/>
    </w:pPr>
    <w:rPr>
      <w:rFonts w:asciiTheme="majorHAnsi" w:hAnsiTheme="majorHAnsi" w:cs="Arial"/>
      <w:b/>
      <w:color w:val="000000" w:themeColor="text1"/>
      <w:sz w:val="19"/>
      <w:szCs w:val="20"/>
      <w:lang w:eastAsia="en-US"/>
    </w:rPr>
  </w:style>
  <w:style w:type="table" w:customStyle="1" w:styleId="TableGrid10">
    <w:name w:val="Table Grid1"/>
    <w:basedOn w:val="TableNormal"/>
    <w:next w:val="TableGrid"/>
    <w:rsid w:val="005B4F44"/>
    <w:pPr>
      <w:spacing w:line="240" w:lineRule="auto"/>
    </w:pPr>
    <w:rPr>
      <w:rFonts w:asciiTheme="minorHAnsi" w:hAnsi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ListTableNumber1">
    <w:name w:val="List_TableNumber1"/>
    <w:uiPriority w:val="99"/>
    <w:rsid w:val="005B4F44"/>
  </w:style>
  <w:style w:type="paragraph" w:customStyle="1" w:styleId="CCattribution">
    <w:name w:val="CC attribution"/>
    <w:basedOn w:val="Normal"/>
    <w:qFormat/>
    <w:rsid w:val="00C8377D"/>
    <w:pPr>
      <w:widowControl w:val="0"/>
      <w:tabs>
        <w:tab w:val="center" w:pos="7655"/>
        <w:tab w:val="right" w:pos="15309"/>
      </w:tabs>
      <w:spacing w:before="40" w:after="40" w:line="240" w:lineRule="auto"/>
    </w:pPr>
    <w:rPr>
      <w:rFonts w:cs="Arial"/>
      <w:noProof/>
      <w:color w:val="808184" w:themeColor="text2"/>
      <w:sz w:val="14"/>
      <w:szCs w:val="12"/>
    </w:rPr>
  </w:style>
  <w:style w:type="paragraph" w:customStyle="1" w:styleId="Answerlinefull">
    <w:name w:val="Answer line full"/>
    <w:basedOn w:val="Normal"/>
    <w:next w:val="Normal"/>
    <w:link w:val="AnswerlinefullChar"/>
    <w:rsid w:val="00031D69"/>
    <w:pPr>
      <w:tabs>
        <w:tab w:val="right" w:leader="dot" w:pos="9072"/>
      </w:tabs>
      <w:spacing w:before="320" w:after="120" w:line="320" w:lineRule="atLeast"/>
    </w:pPr>
  </w:style>
  <w:style w:type="character" w:customStyle="1" w:styleId="AnswerlinefullChar">
    <w:name w:val="Answer line full Char"/>
    <w:link w:val="Answerlinefull"/>
    <w:rsid w:val="00031D69"/>
  </w:style>
  <w:style w:type="paragraph" w:customStyle="1" w:styleId="Answerlineindent">
    <w:name w:val="Answer line indent"/>
    <w:basedOn w:val="Answerlinefull"/>
    <w:qFormat/>
    <w:rsid w:val="00031D69"/>
    <w:pPr>
      <w:ind w:left="397"/>
    </w:pPr>
  </w:style>
  <w:style w:type="paragraph" w:customStyle="1" w:styleId="Copyright">
    <w:name w:val="Copyright"/>
    <w:basedOn w:val="Footer"/>
    <w:uiPriority w:val="42"/>
    <w:qFormat/>
    <w:rsid w:val="00F0387E"/>
    <w:pPr>
      <w:spacing w:before="40" w:after="40"/>
    </w:pPr>
    <w:rPr>
      <w:b w:val="0"/>
      <w:sz w:val="14"/>
    </w:rPr>
  </w:style>
  <w:style w:type="character" w:customStyle="1" w:styleId="InstructiontoPublishingteam">
    <w:name w:val="Instruction to Publishing team"/>
    <w:uiPriority w:val="1"/>
    <w:qFormat/>
    <w:rsid w:val="00F61A03"/>
    <w:rPr>
      <w:shd w:val="clear" w:color="auto" w:fill="F8D2CF" w:themeFill="accent1" w:themeFillTint="33"/>
    </w:rPr>
  </w:style>
  <w:style w:type="paragraph" w:customStyle="1" w:styleId="ListNumberBullet">
    <w:name w:val="List Number Bullet"/>
    <w:basedOn w:val="ListBullet0"/>
    <w:uiPriority w:val="42"/>
    <w:qFormat/>
    <w:rsid w:val="00494510"/>
    <w:pPr>
      <w:ind w:left="681"/>
    </w:pPr>
  </w:style>
  <w:style w:type="character" w:customStyle="1" w:styleId="QCAAShading">
    <w:name w:val="QCAAShading"/>
    <w:uiPriority w:val="1"/>
    <w:qFormat/>
    <w:rsid w:val="00590923"/>
    <w:rPr>
      <w:bdr w:val="none" w:sz="0" w:space="0" w:color="auto"/>
      <w:shd w:val="clear" w:color="auto" w:fill="DDDDDD"/>
    </w:rPr>
  </w:style>
  <w:style w:type="character" w:customStyle="1" w:styleId="hi-lite">
    <w:name w:val="hi-lite"/>
    <w:uiPriority w:val="8"/>
    <w:qFormat/>
    <w:rsid w:val="00590923"/>
    <w:rPr>
      <w:bdr w:val="none" w:sz="0" w:space="0" w:color="auto"/>
      <w:shd w:val="clear" w:color="auto" w:fill="C8DDF2"/>
    </w:rPr>
  </w:style>
  <w:style w:type="character" w:customStyle="1" w:styleId="hi-lite1">
    <w:name w:val="hi-lite 1"/>
    <w:uiPriority w:val="8"/>
    <w:qFormat/>
    <w:rsid w:val="00590923"/>
    <w:rPr>
      <w:u w:val="dotted"/>
      <w:bdr w:val="none" w:sz="0" w:space="0" w:color="auto"/>
      <w:shd w:val="clear" w:color="auto" w:fill="FFE2C6"/>
    </w:rPr>
  </w:style>
  <w:style w:type="character" w:customStyle="1" w:styleId="hi-lite2">
    <w:name w:val="hi-lite 2"/>
    <w:uiPriority w:val="8"/>
    <w:qFormat/>
    <w:rsid w:val="00590923"/>
    <w:rPr>
      <w:u w:val="dash"/>
      <w:bdr w:val="none" w:sz="0" w:space="0" w:color="auto"/>
      <w:shd w:val="clear" w:color="auto" w:fill="E5ECD2"/>
    </w:rPr>
  </w:style>
  <w:style w:type="character" w:customStyle="1" w:styleId="hi-lite3">
    <w:name w:val="hi-lite 3"/>
    <w:uiPriority w:val="8"/>
    <w:qFormat/>
    <w:rsid w:val="00590923"/>
    <w:rPr>
      <w:u w:val="dotDash"/>
      <w:bdr w:val="none" w:sz="0" w:space="0" w:color="auto"/>
      <w:shd w:val="clear" w:color="auto" w:fill="E7DEE5"/>
    </w:rPr>
  </w:style>
  <w:style w:type="table" w:customStyle="1" w:styleId="5QSAtablestyle">
    <w:name w:val="5_QSA table style"/>
    <w:basedOn w:val="TableNormal"/>
    <w:rsid w:val="0002217E"/>
    <w:pPr>
      <w:spacing w:before="40" w:after="40" w:line="220" w:lineRule="atLeast"/>
    </w:pPr>
    <w:rPr>
      <w:sz w:val="18"/>
      <w:szCs w:val="20"/>
    </w:rPr>
    <w:tblPr>
      <w:tblInd w:w="113" w:type="dxa"/>
      <w:tblBorders>
        <w:top w:val="single" w:sz="4" w:space="0" w:color="00948D"/>
        <w:left w:val="single" w:sz="4" w:space="0" w:color="00948D"/>
        <w:bottom w:val="single" w:sz="4" w:space="0" w:color="00948D"/>
        <w:right w:val="single" w:sz="4" w:space="0" w:color="00948D"/>
        <w:insideH w:val="single" w:sz="4" w:space="0" w:color="00948D"/>
        <w:insideV w:val="single" w:sz="4" w:space="0" w:color="00948D"/>
      </w:tblBorders>
      <w:tblCellMar>
        <w:top w:w="28" w:type="dxa"/>
        <w:left w:w="108" w:type="dxa"/>
        <w:bottom w:w="28" w:type="dxa"/>
        <w:right w:w="108" w:type="dxa"/>
      </w:tblCellMar>
    </w:tblPr>
    <w:tblStylePr w:type="firstRow">
      <w:pPr>
        <w:wordWrap/>
        <w:spacing w:beforeLines="0" w:before="40" w:beforeAutospacing="0" w:afterLines="0" w:after="40" w:afterAutospacing="0" w:line="240" w:lineRule="auto"/>
        <w:jc w:val="left"/>
      </w:pPr>
      <w:rPr>
        <w:rFonts w:ascii="Arial" w:hAnsi="Arial"/>
        <w:b/>
        <w:color w:val="FFFFFF"/>
        <w:sz w:val="20"/>
      </w:rPr>
      <w:tblPr/>
      <w:tcPr>
        <w:tcBorders>
          <w:insideV w:val="single" w:sz="4" w:space="0" w:color="FFFFFF"/>
        </w:tcBorders>
        <w:shd w:val="clear" w:color="auto" w:fill="00948D"/>
        <w:vAlign w:val="center"/>
      </w:tcPr>
    </w:tblStylePr>
    <w:tblStylePr w:type="firstCol">
      <w:rPr>
        <w:rFonts w:ascii="Arial" w:hAnsi="Arial"/>
        <w:b/>
        <w:sz w:val="20"/>
      </w:rPr>
      <w:tblPr/>
      <w:tcPr>
        <w:shd w:val="clear" w:color="auto" w:fill="CFE7E6"/>
      </w:tcPr>
    </w:tblStylePr>
    <w:tblStylePr w:type="nwCell">
      <w:tblPr/>
      <w:tcPr>
        <w:tcBorders>
          <w:top w:val="nil"/>
          <w:left w:val="nil"/>
        </w:tcBorders>
        <w:shd w:val="clear" w:color="auto" w:fill="FFFFFF"/>
      </w:tcPr>
    </w:tblStylePr>
  </w:style>
  <w:style w:type="paragraph" w:customStyle="1" w:styleId="Tabletext0">
    <w:name w:val="Table text"/>
    <w:basedOn w:val="Normal"/>
    <w:link w:val="TabletextChar0"/>
    <w:rsid w:val="00C97407"/>
    <w:pPr>
      <w:spacing w:before="40" w:after="40" w:line="220" w:lineRule="atLeast"/>
    </w:pPr>
    <w:rPr>
      <w:sz w:val="20"/>
    </w:rPr>
  </w:style>
  <w:style w:type="table" w:customStyle="1" w:styleId="1QSAtablestyle1">
    <w:name w:val="1_QSA table style1"/>
    <w:basedOn w:val="TableNormal"/>
    <w:rsid w:val="00C97407"/>
    <w:pPr>
      <w:spacing w:before="40" w:after="40" w:line="240" w:lineRule="auto"/>
    </w:pPr>
    <w:rPr>
      <w:sz w:val="20"/>
    </w:rPr>
    <w:tblPr>
      <w:tblInd w:w="113" w:type="dxa"/>
      <w:tblBorders>
        <w:top w:val="single" w:sz="4" w:space="0" w:color="00928F"/>
        <w:left w:val="single" w:sz="4" w:space="0" w:color="00928F"/>
        <w:bottom w:val="single" w:sz="4" w:space="0" w:color="00928F"/>
        <w:right w:val="single" w:sz="4" w:space="0" w:color="00928F"/>
        <w:insideH w:val="single" w:sz="4" w:space="0" w:color="00928F"/>
        <w:insideV w:val="single" w:sz="4" w:space="0" w:color="00928F"/>
      </w:tblBorders>
      <w:tblCellMar>
        <w:top w:w="28" w:type="dxa"/>
        <w:left w:w="108" w:type="dxa"/>
        <w:bottom w:w="28" w:type="dxa"/>
        <w:right w:w="108" w:type="dxa"/>
      </w:tblCellMar>
    </w:tblPr>
    <w:tblStylePr w:type="firstRow">
      <w:pPr>
        <w:wordWrap/>
        <w:spacing w:beforeLines="0" w:before="40" w:beforeAutospacing="0" w:afterLines="0" w:after="40" w:afterAutospacing="0" w:line="240" w:lineRule="auto"/>
        <w:contextualSpacing w:val="0"/>
      </w:pPr>
      <w:rPr>
        <w:b/>
        <w:i w:val="0"/>
        <w:sz w:val="21"/>
        <w:szCs w:val="21"/>
      </w:rPr>
      <w:tblPr/>
      <w:tcPr>
        <w:shd w:val="clear" w:color="auto" w:fill="CFE7E6"/>
      </w:tcPr>
    </w:tblStylePr>
  </w:style>
  <w:style w:type="character" w:customStyle="1" w:styleId="TabletextChar0">
    <w:name w:val="Table text Char"/>
    <w:link w:val="Tabletext0"/>
    <w:rsid w:val="00C97407"/>
    <w:rPr>
      <w:sz w:val="20"/>
    </w:rPr>
  </w:style>
  <w:style w:type="character" w:styleId="Emphasis">
    <w:name w:val="Emphasis"/>
    <w:basedOn w:val="DefaultParagraphFont"/>
    <w:uiPriority w:val="20"/>
    <w:qFormat/>
    <w:rsid w:val="000D0201"/>
    <w:rPr>
      <w:i/>
      <w:iCs/>
    </w:rPr>
  </w:style>
  <w:style w:type="paragraph" w:customStyle="1" w:styleId="Default">
    <w:name w:val="Default"/>
    <w:rsid w:val="00F75B1E"/>
    <w:pPr>
      <w:autoSpaceDE w:val="0"/>
      <w:autoSpaceDN w:val="0"/>
      <w:adjustRightInd w:val="0"/>
      <w:spacing w:line="240" w:lineRule="auto"/>
    </w:pPr>
    <w:rPr>
      <w:rFonts w:cs="Arial"/>
      <w:color w:val="000000"/>
      <w:sz w:val="24"/>
      <w:szCs w:val="24"/>
    </w:rPr>
  </w:style>
  <w:style w:type="table" w:customStyle="1" w:styleId="QCAAtablestyle31">
    <w:name w:val="QCAA table style 31"/>
    <w:basedOn w:val="TableGrid"/>
    <w:rsid w:val="003864BE"/>
    <w:rPr>
      <w:sz w:val="19"/>
      <w:lang w:eastAsia="en-US"/>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0" w:beforeAutospacing="0" w:afterLines="0" w:after="0" w:afterAutospacing="0" w:line="240" w:lineRule="auto"/>
        <w:jc w:val="left"/>
      </w:pPr>
      <w:rPr>
        <w:rFonts w:ascii="Arial" w:hAnsi="Arial"/>
        <w:sz w:val="20"/>
      </w:rPr>
      <w:tblPr/>
      <w:tcPr>
        <w:tcBorders>
          <w:top w:val="single" w:sz="12" w:space="0" w:color="D52B1E"/>
        </w:tcBorders>
      </w:tcPr>
    </w:tblStylePr>
  </w:style>
  <w:style w:type="table" w:customStyle="1" w:styleId="QCAAtablestyle11">
    <w:name w:val="QCAA table style 11"/>
    <w:basedOn w:val="TableNormal"/>
    <w:rsid w:val="00D05503"/>
    <w:pPr>
      <w:spacing w:before="40" w:after="40" w:line="240" w:lineRule="auto"/>
    </w:pPr>
    <w:rPr>
      <w:sz w:val="19"/>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40" w:beforeAutospacing="0" w:afterLines="0" w:after="40" w:afterAutospacing="0" w:line="240" w:lineRule="auto"/>
        <w:contextualSpacing w:val="0"/>
      </w:pPr>
      <w:rPr>
        <w:rFonts w:asciiTheme="minorHAnsi" w:hAnsiTheme="minorHAnsi"/>
        <w:b w:val="0"/>
        <w:i w:val="0"/>
        <w:color w:val="FFFFFF" w:themeColor="background1"/>
        <w:sz w:val="20"/>
        <w:szCs w:val="21"/>
      </w:rPr>
      <w:tblPr/>
      <w:tcPr>
        <w:tcBorders>
          <w:bottom w:val="single" w:sz="12" w:space="0" w:color="D52B1E"/>
        </w:tcBorders>
        <w:shd w:val="clear" w:color="auto" w:fill="808184"/>
      </w:tcPr>
    </w:tblStylePr>
  </w:style>
  <w:style w:type="paragraph" w:styleId="Revision">
    <w:name w:val="Revision"/>
    <w:hidden/>
    <w:uiPriority w:val="99"/>
    <w:semiHidden/>
    <w:rsid w:val="00114567"/>
    <w:pPr>
      <w:spacing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4747458">
      <w:bodyDiv w:val="1"/>
      <w:marLeft w:val="0"/>
      <w:marRight w:val="0"/>
      <w:marTop w:val="0"/>
      <w:marBottom w:val="0"/>
      <w:divBdr>
        <w:top w:val="none" w:sz="0" w:space="0" w:color="auto"/>
        <w:left w:val="none" w:sz="0" w:space="0" w:color="auto"/>
        <w:bottom w:val="none" w:sz="0" w:space="0" w:color="auto"/>
        <w:right w:val="none" w:sz="0" w:space="0" w:color="auto"/>
      </w:divBdr>
    </w:div>
    <w:div w:id="316888328">
      <w:bodyDiv w:val="1"/>
      <w:marLeft w:val="0"/>
      <w:marRight w:val="0"/>
      <w:marTop w:val="0"/>
      <w:marBottom w:val="0"/>
      <w:divBdr>
        <w:top w:val="none" w:sz="0" w:space="0" w:color="auto"/>
        <w:left w:val="none" w:sz="0" w:space="0" w:color="auto"/>
        <w:bottom w:val="none" w:sz="0" w:space="0" w:color="auto"/>
        <w:right w:val="none" w:sz="0" w:space="0" w:color="auto"/>
      </w:divBdr>
    </w:div>
    <w:div w:id="643974225">
      <w:bodyDiv w:val="1"/>
      <w:marLeft w:val="0"/>
      <w:marRight w:val="0"/>
      <w:marTop w:val="0"/>
      <w:marBottom w:val="0"/>
      <w:divBdr>
        <w:top w:val="none" w:sz="0" w:space="0" w:color="auto"/>
        <w:left w:val="none" w:sz="0" w:space="0" w:color="auto"/>
        <w:bottom w:val="none" w:sz="0" w:space="0" w:color="auto"/>
        <w:right w:val="none" w:sz="0" w:space="0" w:color="auto"/>
      </w:divBdr>
      <w:divsChild>
        <w:div w:id="48650747">
          <w:marLeft w:val="547"/>
          <w:marRight w:val="0"/>
          <w:marTop w:val="0"/>
          <w:marBottom w:val="0"/>
          <w:divBdr>
            <w:top w:val="none" w:sz="0" w:space="0" w:color="auto"/>
            <w:left w:val="none" w:sz="0" w:space="0" w:color="auto"/>
            <w:bottom w:val="none" w:sz="0" w:space="0" w:color="auto"/>
            <w:right w:val="none" w:sz="0" w:space="0" w:color="auto"/>
          </w:divBdr>
        </w:div>
      </w:divsChild>
    </w:div>
    <w:div w:id="941451203">
      <w:bodyDiv w:val="1"/>
      <w:marLeft w:val="0"/>
      <w:marRight w:val="0"/>
      <w:marTop w:val="0"/>
      <w:marBottom w:val="0"/>
      <w:divBdr>
        <w:top w:val="none" w:sz="0" w:space="0" w:color="auto"/>
        <w:left w:val="none" w:sz="0" w:space="0" w:color="auto"/>
        <w:bottom w:val="none" w:sz="0" w:space="0" w:color="auto"/>
        <w:right w:val="none" w:sz="0" w:space="0" w:color="auto"/>
      </w:divBdr>
    </w:div>
    <w:div w:id="952203129">
      <w:bodyDiv w:val="1"/>
      <w:marLeft w:val="0"/>
      <w:marRight w:val="0"/>
      <w:marTop w:val="0"/>
      <w:marBottom w:val="0"/>
      <w:divBdr>
        <w:top w:val="none" w:sz="0" w:space="0" w:color="auto"/>
        <w:left w:val="none" w:sz="0" w:space="0" w:color="auto"/>
        <w:bottom w:val="none" w:sz="0" w:space="0" w:color="auto"/>
        <w:right w:val="none" w:sz="0" w:space="0" w:color="auto"/>
      </w:divBdr>
      <w:divsChild>
        <w:div w:id="1013075053">
          <w:marLeft w:val="547"/>
          <w:marRight w:val="0"/>
          <w:marTop w:val="0"/>
          <w:marBottom w:val="0"/>
          <w:divBdr>
            <w:top w:val="none" w:sz="0" w:space="0" w:color="auto"/>
            <w:left w:val="none" w:sz="0" w:space="0" w:color="auto"/>
            <w:bottom w:val="none" w:sz="0" w:space="0" w:color="auto"/>
            <w:right w:val="none" w:sz="0" w:space="0" w:color="auto"/>
          </w:divBdr>
        </w:div>
        <w:div w:id="2059628673">
          <w:marLeft w:val="547"/>
          <w:marRight w:val="0"/>
          <w:marTop w:val="0"/>
          <w:marBottom w:val="0"/>
          <w:divBdr>
            <w:top w:val="none" w:sz="0" w:space="0" w:color="auto"/>
            <w:left w:val="none" w:sz="0" w:space="0" w:color="auto"/>
            <w:bottom w:val="none" w:sz="0" w:space="0" w:color="auto"/>
            <w:right w:val="none" w:sz="0" w:space="0" w:color="auto"/>
          </w:divBdr>
        </w:div>
      </w:divsChild>
    </w:div>
    <w:div w:id="989478619">
      <w:bodyDiv w:val="1"/>
      <w:marLeft w:val="0"/>
      <w:marRight w:val="0"/>
      <w:marTop w:val="0"/>
      <w:marBottom w:val="0"/>
      <w:divBdr>
        <w:top w:val="none" w:sz="0" w:space="0" w:color="auto"/>
        <w:left w:val="none" w:sz="0" w:space="0" w:color="auto"/>
        <w:bottom w:val="none" w:sz="0" w:space="0" w:color="auto"/>
        <w:right w:val="none" w:sz="0" w:space="0" w:color="auto"/>
      </w:divBdr>
      <w:divsChild>
        <w:div w:id="936061770">
          <w:marLeft w:val="0"/>
          <w:marRight w:val="0"/>
          <w:marTop w:val="0"/>
          <w:marBottom w:val="0"/>
          <w:divBdr>
            <w:top w:val="none" w:sz="0" w:space="0" w:color="auto"/>
            <w:left w:val="none" w:sz="0" w:space="0" w:color="auto"/>
            <w:bottom w:val="none" w:sz="0" w:space="0" w:color="auto"/>
            <w:right w:val="none" w:sz="0" w:space="0" w:color="auto"/>
          </w:divBdr>
          <w:divsChild>
            <w:div w:id="110782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2462464">
      <w:bodyDiv w:val="1"/>
      <w:marLeft w:val="0"/>
      <w:marRight w:val="0"/>
      <w:marTop w:val="0"/>
      <w:marBottom w:val="0"/>
      <w:divBdr>
        <w:top w:val="none" w:sz="0" w:space="0" w:color="auto"/>
        <w:left w:val="none" w:sz="0" w:space="0" w:color="auto"/>
        <w:bottom w:val="none" w:sz="0" w:space="0" w:color="auto"/>
        <w:right w:val="none" w:sz="0" w:space="0" w:color="auto"/>
      </w:divBdr>
      <w:divsChild>
        <w:div w:id="998000850">
          <w:marLeft w:val="547"/>
          <w:marRight w:val="0"/>
          <w:marTop w:val="0"/>
          <w:marBottom w:val="0"/>
          <w:divBdr>
            <w:top w:val="none" w:sz="0" w:space="0" w:color="auto"/>
            <w:left w:val="none" w:sz="0" w:space="0" w:color="auto"/>
            <w:bottom w:val="none" w:sz="0" w:space="0" w:color="auto"/>
            <w:right w:val="none" w:sz="0" w:space="0" w:color="auto"/>
          </w:divBdr>
        </w:div>
      </w:divsChild>
    </w:div>
    <w:div w:id="1153373640">
      <w:bodyDiv w:val="1"/>
      <w:marLeft w:val="0"/>
      <w:marRight w:val="0"/>
      <w:marTop w:val="0"/>
      <w:marBottom w:val="0"/>
      <w:divBdr>
        <w:top w:val="none" w:sz="0" w:space="0" w:color="auto"/>
        <w:left w:val="none" w:sz="0" w:space="0" w:color="auto"/>
        <w:bottom w:val="none" w:sz="0" w:space="0" w:color="auto"/>
        <w:right w:val="none" w:sz="0" w:space="0" w:color="auto"/>
      </w:divBdr>
      <w:divsChild>
        <w:div w:id="171336876">
          <w:marLeft w:val="547"/>
          <w:marRight w:val="0"/>
          <w:marTop w:val="0"/>
          <w:marBottom w:val="0"/>
          <w:divBdr>
            <w:top w:val="none" w:sz="0" w:space="0" w:color="auto"/>
            <w:left w:val="none" w:sz="0" w:space="0" w:color="auto"/>
            <w:bottom w:val="none" w:sz="0" w:space="0" w:color="auto"/>
            <w:right w:val="none" w:sz="0" w:space="0" w:color="auto"/>
          </w:divBdr>
        </w:div>
      </w:divsChild>
    </w:div>
    <w:div w:id="1617563298">
      <w:bodyDiv w:val="1"/>
      <w:marLeft w:val="0"/>
      <w:marRight w:val="0"/>
      <w:marTop w:val="0"/>
      <w:marBottom w:val="0"/>
      <w:divBdr>
        <w:top w:val="none" w:sz="0" w:space="0" w:color="auto"/>
        <w:left w:val="none" w:sz="0" w:space="0" w:color="auto"/>
        <w:bottom w:val="none" w:sz="0" w:space="0" w:color="auto"/>
        <w:right w:val="none" w:sz="0" w:space="0" w:color="auto"/>
      </w:divBdr>
    </w:div>
    <w:div w:id="1999965790">
      <w:bodyDiv w:val="1"/>
      <w:marLeft w:val="0"/>
      <w:marRight w:val="0"/>
      <w:marTop w:val="0"/>
      <w:marBottom w:val="0"/>
      <w:divBdr>
        <w:top w:val="none" w:sz="0" w:space="0" w:color="auto"/>
        <w:left w:val="none" w:sz="0" w:space="0" w:color="auto"/>
        <w:bottom w:val="none" w:sz="0" w:space="0" w:color="auto"/>
        <w:right w:val="none" w:sz="0" w:space="0" w:color="auto"/>
      </w:divBdr>
    </w:div>
    <w:div w:id="20175374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endnotes" Target="endnotes.xml"/><Relationship Id="rId18" Type="http://schemas.openxmlformats.org/officeDocument/2006/relationships/hyperlink" Target="https://flic.kr/p/98ApgH" TargetMode="External"/><Relationship Id="rId26" Type="http://schemas.openxmlformats.org/officeDocument/2006/relationships/footer" Target="footer4.xml"/><Relationship Id="rId3" Type="http://schemas.openxmlformats.org/officeDocument/2006/relationships/customXml" Target="../customXml/item3.xml"/><Relationship Id="rId21" Type="http://schemas.openxmlformats.org/officeDocument/2006/relationships/diagramQuickStyle" Target="diagrams/quickStyle1.xml"/><Relationship Id="rId34" Type="http://schemas.openxmlformats.org/officeDocument/2006/relationships/fontTable" Target="fontTable.xml"/><Relationship Id="rId7" Type="http://schemas.openxmlformats.org/officeDocument/2006/relationships/numbering" Target="numbering.xml"/><Relationship Id="rId12" Type="http://schemas.openxmlformats.org/officeDocument/2006/relationships/footnotes" Target="footnotes.xml"/><Relationship Id="rId17" Type="http://schemas.openxmlformats.org/officeDocument/2006/relationships/image" Target="media/image2.jpeg"/><Relationship Id="rId25" Type="http://schemas.openxmlformats.org/officeDocument/2006/relationships/footer" Target="footer3.xml"/><Relationship Id="rId33" Type="http://schemas.openxmlformats.org/officeDocument/2006/relationships/footer" Target="footer5.xml"/><Relationship Id="rId2" Type="http://schemas.openxmlformats.org/officeDocument/2006/relationships/customXml" Target="../customXml/item2.xml"/><Relationship Id="rId16" Type="http://schemas.openxmlformats.org/officeDocument/2006/relationships/hyperlink" Target="http://upload.wikimedia.org/wikipedia/commons/e/e7/Colleges_Crossing_Flooded-11.jpg" TargetMode="External"/><Relationship Id="rId20" Type="http://schemas.openxmlformats.org/officeDocument/2006/relationships/diagramLayout" Target="diagrams/layout1.xml"/><Relationship Id="rId29" Type="http://schemas.openxmlformats.org/officeDocument/2006/relationships/hyperlink" Target="file:///C:\Users\chol\AppData\Local\Microsoft\Windows\Temporary%20Internet%20Files\Content.Outlook\BZT0740Y\Your"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image" Target="media/image4.png"/><Relationship Id="rId32" Type="http://schemas.openxmlformats.org/officeDocument/2006/relationships/image" Target="media/image8.png"/><Relationship Id="rId5" Type="http://schemas.openxmlformats.org/officeDocument/2006/relationships/customXml" Target="../customXml/item5.xml"/><Relationship Id="rId15" Type="http://schemas.openxmlformats.org/officeDocument/2006/relationships/footer" Target="footer2.xml"/><Relationship Id="rId23" Type="http://schemas.microsoft.com/office/2007/relationships/diagramDrawing" Target="diagrams/drawing1.xml"/><Relationship Id="rId28" Type="http://schemas.openxmlformats.org/officeDocument/2006/relationships/hyperlink" Target="https://www.qcaa.qld.edu.au/31004.html" TargetMode="External"/><Relationship Id="rId36" Type="http://schemas.openxmlformats.org/officeDocument/2006/relationships/theme" Target="theme/theme1.xml"/><Relationship Id="rId10" Type="http://schemas.openxmlformats.org/officeDocument/2006/relationships/settings" Target="settings.xml"/><Relationship Id="rId19" Type="http://schemas.openxmlformats.org/officeDocument/2006/relationships/diagramData" Target="diagrams/data1.xml"/><Relationship Id="rId31" Type="http://schemas.openxmlformats.org/officeDocument/2006/relationships/image" Target="media/image7.png"/><Relationship Id="rId4" Type="http://schemas.openxmlformats.org/officeDocument/2006/relationships/customXml" Target="../customXml/item4.xml"/><Relationship Id="rId9" Type="http://schemas.microsoft.com/office/2007/relationships/stylesWithEffects" Target="stylesWithEffects.xml"/><Relationship Id="rId14" Type="http://schemas.openxmlformats.org/officeDocument/2006/relationships/footer" Target="footer1.xml"/><Relationship Id="rId22" Type="http://schemas.openxmlformats.org/officeDocument/2006/relationships/diagramColors" Target="diagrams/colors1.xml"/><Relationship Id="rId27" Type="http://schemas.openxmlformats.org/officeDocument/2006/relationships/image" Target="media/image5.png"/><Relationship Id="rId30" Type="http://schemas.openxmlformats.org/officeDocument/2006/relationships/image" Target="media/image6.jpeg"/><Relationship Id="rId35" Type="http://schemas.openxmlformats.org/officeDocument/2006/relationships/glossaryDocument" Target="glossary/document.xml"/></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notes.xml.rels><?xml version="1.0" encoding="UTF-8" standalone="yes"?>
<Relationships xmlns="http://schemas.openxmlformats.org/package/2006/relationships"><Relationship Id="rId3" Type="http://schemas.openxmlformats.org/officeDocument/2006/relationships/hyperlink" Target="http://www.easel.ly/" TargetMode="External"/><Relationship Id="rId2" Type="http://schemas.openxmlformats.org/officeDocument/2006/relationships/hyperlink" Target="http://www.dnrm.qld.gov.au/mapping-data/queensland-globe" TargetMode="External"/><Relationship Id="rId1" Type="http://schemas.openxmlformats.org/officeDocument/2006/relationships/hyperlink" Target="http://www.google.com/earth/" TargetMode="External"/><Relationship Id="rId5" Type="http://schemas.openxmlformats.org/officeDocument/2006/relationships/hyperlink" Target="https://infogr.am" TargetMode="External"/><Relationship Id="rId4" Type="http://schemas.openxmlformats.org/officeDocument/2006/relationships/hyperlink" Target="http://piktochart.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Sample%20assessments\draft_sample_assessments\Year%205\template\Y5_SB.dotx" TargetMode="External"/></Relationships>
</file>

<file path=word/diagrams/_rels/data1.xml.rels><?xml version="1.0" encoding="UTF-8" standalone="yes"?>
<Relationships xmlns="http://schemas.openxmlformats.org/package/2006/relationships"><Relationship Id="rId1" Type="http://schemas.openxmlformats.org/officeDocument/2006/relationships/image" Target="../media/image3.png"/></Relationships>
</file>

<file path=word/diagrams/_rels/drawing1.xml.rels><?xml version="1.0" encoding="UTF-8" standalone="yes"?>
<Relationships xmlns="http://schemas.openxmlformats.org/package/2006/relationships"><Relationship Id="rId1" Type="http://schemas.openxmlformats.org/officeDocument/2006/relationships/image" Target="../media/image3.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41CB515-ACAE-4B62-A8B2-6474C032228C}" type="doc">
      <dgm:prSet loTypeId="urn:microsoft.com/office/officeart/2005/8/layout/radial2" loCatId="relationship" qsTypeId="urn:microsoft.com/office/officeart/2005/8/quickstyle/simple1" qsCatId="simple" csTypeId="urn:microsoft.com/office/officeart/2005/8/colors/accent1_2" csCatId="accent1" phldr="1"/>
      <dgm:spPr/>
      <dgm:t>
        <a:bodyPr/>
        <a:lstStyle/>
        <a:p>
          <a:endParaRPr lang="en-AU"/>
        </a:p>
      </dgm:t>
    </dgm:pt>
    <dgm:pt modelId="{19243ADD-C264-46F2-BF1E-47091F09B2EE}">
      <dgm:prSet phldrT="[Text]"/>
      <dgm:spPr>
        <a:xfrm>
          <a:off x="2312600" y="96410"/>
          <a:ext cx="947792" cy="947792"/>
        </a:xfrm>
        <a:prstGeom prst="ellipse">
          <a:avLst/>
        </a:prstGeom>
        <a:solidFill>
          <a:srgbClr val="D52B1E">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en-AU" b="1">
              <a:solidFill>
                <a:sysClr val="window" lastClr="FFFFFF"/>
              </a:solidFill>
              <a:latin typeface="Arial"/>
              <a:ea typeface="+mn-ea"/>
              <a:cs typeface="+mn-cs"/>
            </a:rPr>
            <a:t>Flood history</a:t>
          </a:r>
        </a:p>
      </dgm:t>
    </dgm:pt>
    <dgm:pt modelId="{F9606996-45C1-4FC1-99D4-C0F8CBAD5189}" type="parTrans" cxnId="{2BF9A36C-8CC1-4567-9E1D-B455375DC025}">
      <dgm:prSet/>
      <dgm:spPr>
        <a:xfrm rot="19327752">
          <a:off x="1818944" y="1037046"/>
          <a:ext cx="663306" cy="55546"/>
        </a:xfrm>
        <a:custGeom>
          <a:avLst/>
          <a:gdLst/>
          <a:ahLst/>
          <a:cxnLst/>
          <a:rect l="0" t="0" r="0" b="0"/>
          <a:pathLst>
            <a:path>
              <a:moveTo>
                <a:pt x="0" y="27773"/>
              </a:moveTo>
              <a:lnTo>
                <a:pt x="663306" y="27773"/>
              </a:lnTo>
            </a:path>
          </a:pathLst>
        </a:custGeom>
        <a:noFill/>
        <a:ln w="25400" cap="flat" cmpd="sng" algn="ctr">
          <a:solidFill>
            <a:srgbClr val="D52B1E">
              <a:shade val="60000"/>
              <a:hueOff val="0"/>
              <a:satOff val="0"/>
              <a:lumOff val="0"/>
              <a:alphaOff val="0"/>
            </a:srgbClr>
          </a:solidFill>
          <a:prstDash val="solid"/>
        </a:ln>
        <a:effectLst/>
      </dgm:spPr>
      <dgm:t>
        <a:bodyPr/>
        <a:lstStyle/>
        <a:p>
          <a:endParaRPr lang="en-AU"/>
        </a:p>
      </dgm:t>
    </dgm:pt>
    <dgm:pt modelId="{2286187A-0740-4F21-B1BE-8D723BA3FE8A}" type="sibTrans" cxnId="{2BF9A36C-8CC1-4567-9E1D-B455375DC025}">
      <dgm:prSet/>
      <dgm:spPr/>
      <dgm:t>
        <a:bodyPr/>
        <a:lstStyle/>
        <a:p>
          <a:endParaRPr lang="en-AU"/>
        </a:p>
      </dgm:t>
    </dgm:pt>
    <dgm:pt modelId="{86F757D7-CE35-4CE4-B2A7-C0EE5CE3A403}">
      <dgm:prSet phldrT="[Text]" custT="1"/>
      <dgm:spPr>
        <a:xfrm>
          <a:off x="3355172" y="96410"/>
          <a:ext cx="1421689" cy="947792"/>
        </a:xfrm>
        <a:prstGeom prst="rect">
          <a:avLst/>
        </a:prstGeom>
        <a:noFill/>
        <a:ln>
          <a:noFill/>
        </a:ln>
        <a:effectLst/>
      </dgm:spPr>
      <dgm:t>
        <a:bodyPr/>
        <a:lstStyle/>
        <a:p>
          <a:r>
            <a:rPr lang="en-AU" sz="1000" baseline="0">
              <a:solidFill>
                <a:sysClr val="windowText" lastClr="000000">
                  <a:hueOff val="0"/>
                  <a:satOff val="0"/>
                  <a:lumOff val="0"/>
                  <a:alphaOff val="0"/>
                </a:sysClr>
              </a:solidFill>
              <a:latin typeface="Arial"/>
              <a:ea typeface="+mn-ea"/>
              <a:cs typeface="+mn-cs"/>
            </a:rPr>
            <a:t>Is there a pattern of flood events over time?</a:t>
          </a:r>
          <a:br>
            <a:rPr lang="en-AU" sz="1000" baseline="0">
              <a:solidFill>
                <a:sysClr val="windowText" lastClr="000000">
                  <a:hueOff val="0"/>
                  <a:satOff val="0"/>
                  <a:lumOff val="0"/>
                  <a:alphaOff val="0"/>
                </a:sysClr>
              </a:solidFill>
              <a:latin typeface="Arial"/>
              <a:ea typeface="+mn-ea"/>
              <a:cs typeface="+mn-cs"/>
            </a:rPr>
          </a:br>
          <a:endParaRPr lang="en-AU" sz="1000" baseline="0">
            <a:solidFill>
              <a:sysClr val="windowText" lastClr="000000">
                <a:hueOff val="0"/>
                <a:satOff val="0"/>
                <a:lumOff val="0"/>
                <a:alphaOff val="0"/>
              </a:sysClr>
            </a:solidFill>
            <a:latin typeface="Arial"/>
            <a:ea typeface="+mn-ea"/>
            <a:cs typeface="+mn-cs"/>
          </a:endParaRPr>
        </a:p>
      </dgm:t>
    </dgm:pt>
    <dgm:pt modelId="{AF1EF552-4476-43D5-B6BE-8BAA6858D1F3}" type="parTrans" cxnId="{7838A71E-A257-47F0-9F1D-E6E2BF3409CE}">
      <dgm:prSet/>
      <dgm:spPr/>
      <dgm:t>
        <a:bodyPr/>
        <a:lstStyle/>
        <a:p>
          <a:endParaRPr lang="en-AU"/>
        </a:p>
      </dgm:t>
    </dgm:pt>
    <dgm:pt modelId="{B1CB6F61-60D6-43EA-BED4-56ADEFB6AA47}" type="sibTrans" cxnId="{7838A71E-A257-47F0-9F1D-E6E2BF3409CE}">
      <dgm:prSet/>
      <dgm:spPr/>
      <dgm:t>
        <a:bodyPr/>
        <a:lstStyle/>
        <a:p>
          <a:endParaRPr lang="en-AU"/>
        </a:p>
      </dgm:t>
    </dgm:pt>
    <dgm:pt modelId="{AECCCFC2-7444-4946-880C-8A38990809B2}">
      <dgm:prSet phldrT="[Text]"/>
      <dgm:spPr>
        <a:xfrm>
          <a:off x="2572455" y="1158112"/>
          <a:ext cx="947792" cy="1142251"/>
        </a:xfrm>
        <a:prstGeom prst="ellipse">
          <a:avLst/>
        </a:prstGeom>
        <a:solidFill>
          <a:srgbClr val="D52B1E">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en-AU" b="1">
              <a:solidFill>
                <a:sysClr val="window" lastClr="FFFFFF"/>
              </a:solidFill>
              <a:latin typeface="Arial"/>
              <a:ea typeface="+mn-ea"/>
              <a:cs typeface="+mn-cs"/>
            </a:rPr>
            <a:t>Access to sources</a:t>
          </a:r>
        </a:p>
      </dgm:t>
    </dgm:pt>
    <dgm:pt modelId="{41750D43-1A41-468E-ABC5-0B331462A61A}" type="parTrans" cxnId="{67816049-0309-4064-B086-6A791B4AF397}">
      <dgm:prSet/>
      <dgm:spPr>
        <a:xfrm>
          <a:off x="1888792" y="1701464"/>
          <a:ext cx="683663" cy="55546"/>
        </a:xfrm>
        <a:custGeom>
          <a:avLst/>
          <a:gdLst/>
          <a:ahLst/>
          <a:cxnLst/>
          <a:rect l="0" t="0" r="0" b="0"/>
          <a:pathLst>
            <a:path>
              <a:moveTo>
                <a:pt x="0" y="27773"/>
              </a:moveTo>
              <a:lnTo>
                <a:pt x="683663" y="27773"/>
              </a:lnTo>
            </a:path>
          </a:pathLst>
        </a:custGeom>
        <a:noFill/>
        <a:ln w="25400" cap="flat" cmpd="sng" algn="ctr">
          <a:solidFill>
            <a:srgbClr val="D52B1E">
              <a:shade val="60000"/>
              <a:hueOff val="0"/>
              <a:satOff val="0"/>
              <a:lumOff val="0"/>
              <a:alphaOff val="0"/>
            </a:srgbClr>
          </a:solidFill>
          <a:prstDash val="solid"/>
        </a:ln>
        <a:effectLst/>
      </dgm:spPr>
      <dgm:t>
        <a:bodyPr/>
        <a:lstStyle/>
        <a:p>
          <a:endParaRPr lang="en-AU"/>
        </a:p>
      </dgm:t>
    </dgm:pt>
    <dgm:pt modelId="{814524C4-DF98-4108-8371-FF5E666E9CBF}" type="sibTrans" cxnId="{67816049-0309-4064-B086-6A791B4AF397}">
      <dgm:prSet/>
      <dgm:spPr/>
      <dgm:t>
        <a:bodyPr/>
        <a:lstStyle/>
        <a:p>
          <a:endParaRPr lang="en-AU"/>
        </a:p>
      </dgm:t>
    </dgm:pt>
    <dgm:pt modelId="{6969DFA1-D356-406C-948F-08EA54E4495A}">
      <dgm:prSet phldrT="[Text]" custT="1"/>
      <dgm:spPr>
        <a:xfrm>
          <a:off x="3615027" y="1158112"/>
          <a:ext cx="1421689" cy="1142251"/>
        </a:xfrm>
        <a:prstGeom prst="rect">
          <a:avLst/>
        </a:prstGeom>
        <a:noFill/>
        <a:ln>
          <a:noFill/>
        </a:ln>
        <a:effectLst/>
      </dgm:spPr>
      <dgm:t>
        <a:bodyPr/>
        <a:lstStyle/>
        <a:p>
          <a:r>
            <a:rPr lang="en-US" sz="1000">
              <a:solidFill>
                <a:sysClr val="windowText" lastClr="000000">
                  <a:hueOff val="0"/>
                  <a:satOff val="0"/>
                  <a:lumOff val="0"/>
                  <a:alphaOff val="0"/>
                </a:sysClr>
              </a:solidFill>
              <a:latin typeface="Arial"/>
              <a:ea typeface="+mn-ea"/>
              <a:cs typeface="+mn-cs"/>
            </a:rPr>
            <a:t>Can you locate data and information from different government sources, locally, state or nationally?</a:t>
          </a:r>
          <a:br>
            <a:rPr lang="en-US" sz="1000">
              <a:solidFill>
                <a:sysClr val="windowText" lastClr="000000">
                  <a:hueOff val="0"/>
                  <a:satOff val="0"/>
                  <a:lumOff val="0"/>
                  <a:alphaOff val="0"/>
                </a:sysClr>
              </a:solidFill>
              <a:latin typeface="Arial"/>
              <a:ea typeface="+mn-ea"/>
              <a:cs typeface="+mn-cs"/>
            </a:rPr>
          </a:br>
          <a:endParaRPr lang="en-AU" sz="1000">
            <a:solidFill>
              <a:sysClr val="windowText" lastClr="000000">
                <a:hueOff val="0"/>
                <a:satOff val="0"/>
                <a:lumOff val="0"/>
                <a:alphaOff val="0"/>
              </a:sysClr>
            </a:solidFill>
            <a:latin typeface="Arial"/>
            <a:ea typeface="+mn-ea"/>
            <a:cs typeface="+mn-cs"/>
          </a:endParaRPr>
        </a:p>
      </dgm:t>
    </dgm:pt>
    <dgm:pt modelId="{684FA0F1-0BA6-4E43-9253-CFB14E3402C2}" type="parTrans" cxnId="{2DF69A3C-5C5F-4D91-9E53-2E90A0718AAA}">
      <dgm:prSet/>
      <dgm:spPr/>
      <dgm:t>
        <a:bodyPr/>
        <a:lstStyle/>
        <a:p>
          <a:endParaRPr lang="en-AU"/>
        </a:p>
      </dgm:t>
    </dgm:pt>
    <dgm:pt modelId="{51592AD5-B37F-431D-A98D-4181333B71CC}" type="sibTrans" cxnId="{2DF69A3C-5C5F-4D91-9E53-2E90A0718AAA}">
      <dgm:prSet/>
      <dgm:spPr/>
      <dgm:t>
        <a:bodyPr/>
        <a:lstStyle/>
        <a:p>
          <a:endParaRPr lang="en-AU"/>
        </a:p>
      </dgm:t>
    </dgm:pt>
    <dgm:pt modelId="{4A080E57-FCBB-4413-8639-0327501174FA}">
      <dgm:prSet phldrT="[Text]"/>
      <dgm:spPr>
        <a:xfrm>
          <a:off x="2141016" y="2440901"/>
          <a:ext cx="1015841" cy="1015841"/>
        </a:xfrm>
        <a:prstGeom prst="ellipse">
          <a:avLst/>
        </a:prstGeom>
        <a:solidFill>
          <a:srgbClr val="D52B1E">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en-AU" b="1">
              <a:solidFill>
                <a:sysClr val="window" lastClr="FFFFFF"/>
              </a:solidFill>
              <a:latin typeface="Arial"/>
              <a:ea typeface="+mn-ea"/>
              <a:cs typeface="+mn-cs"/>
            </a:rPr>
            <a:t>Flood management</a:t>
          </a:r>
        </a:p>
      </dgm:t>
    </dgm:pt>
    <dgm:pt modelId="{94BCC609-19D2-4532-943B-4DF0D01E4221}" type="parTrans" cxnId="{0CB059E4-8B6C-476A-ACDE-EE062188B58F}">
      <dgm:prSet/>
      <dgm:spPr>
        <a:xfrm rot="2522231">
          <a:off x="1822468" y="2408327"/>
          <a:ext cx="515554" cy="55546"/>
        </a:xfrm>
        <a:custGeom>
          <a:avLst/>
          <a:gdLst/>
          <a:ahLst/>
          <a:cxnLst/>
          <a:rect l="0" t="0" r="0" b="0"/>
          <a:pathLst>
            <a:path>
              <a:moveTo>
                <a:pt x="0" y="27773"/>
              </a:moveTo>
              <a:lnTo>
                <a:pt x="515554" y="27773"/>
              </a:lnTo>
            </a:path>
          </a:pathLst>
        </a:custGeom>
        <a:noFill/>
        <a:ln w="25400" cap="flat" cmpd="sng" algn="ctr">
          <a:solidFill>
            <a:srgbClr val="D52B1E">
              <a:shade val="60000"/>
              <a:hueOff val="0"/>
              <a:satOff val="0"/>
              <a:lumOff val="0"/>
              <a:alphaOff val="0"/>
            </a:srgbClr>
          </a:solidFill>
          <a:prstDash val="solid"/>
        </a:ln>
        <a:effectLst/>
      </dgm:spPr>
      <dgm:t>
        <a:bodyPr/>
        <a:lstStyle/>
        <a:p>
          <a:endParaRPr lang="en-AU"/>
        </a:p>
      </dgm:t>
    </dgm:pt>
    <dgm:pt modelId="{21B64035-82E5-48DA-A588-8BAE2EEAF0B4}" type="sibTrans" cxnId="{0CB059E4-8B6C-476A-ACDE-EE062188B58F}">
      <dgm:prSet/>
      <dgm:spPr/>
      <dgm:t>
        <a:bodyPr/>
        <a:lstStyle/>
        <a:p>
          <a:endParaRPr lang="en-AU"/>
        </a:p>
      </dgm:t>
    </dgm:pt>
    <dgm:pt modelId="{A746AF9E-B471-4936-9D52-3A53512F0346}">
      <dgm:prSet phldrT="[Text]" custT="1"/>
      <dgm:spPr>
        <a:xfrm>
          <a:off x="3258442" y="2440901"/>
          <a:ext cx="1523761" cy="1015841"/>
        </a:xfrm>
        <a:prstGeom prst="rect">
          <a:avLst/>
        </a:prstGeom>
        <a:noFill/>
        <a:ln>
          <a:noFill/>
        </a:ln>
        <a:effectLst/>
      </dgm:spPr>
      <dgm:t>
        <a:bodyPr/>
        <a:lstStyle/>
        <a:p>
          <a:r>
            <a:rPr lang="en-US" sz="1000">
              <a:solidFill>
                <a:sysClr val="windowText" lastClr="000000">
                  <a:hueOff val="0"/>
                  <a:satOff val="0"/>
                  <a:lumOff val="0"/>
                  <a:alphaOff val="0"/>
                </a:sysClr>
              </a:solidFill>
              <a:latin typeface="Arial"/>
              <a:ea typeface="+mn-ea"/>
              <a:cs typeface="+mn-cs"/>
            </a:rPr>
            <a:t>Can you compare the flood event over time to assess what has been done to minimise damage?</a:t>
          </a:r>
          <a:br>
            <a:rPr lang="en-US" sz="1000">
              <a:solidFill>
                <a:sysClr val="windowText" lastClr="000000">
                  <a:hueOff val="0"/>
                  <a:satOff val="0"/>
                  <a:lumOff val="0"/>
                  <a:alphaOff val="0"/>
                </a:sysClr>
              </a:solidFill>
              <a:latin typeface="Arial"/>
              <a:ea typeface="+mn-ea"/>
              <a:cs typeface="+mn-cs"/>
            </a:rPr>
          </a:br>
          <a:endParaRPr lang="en-AU" sz="1000">
            <a:solidFill>
              <a:sysClr val="windowText" lastClr="000000">
                <a:hueOff val="0"/>
                <a:satOff val="0"/>
                <a:lumOff val="0"/>
                <a:alphaOff val="0"/>
              </a:sysClr>
            </a:solidFill>
            <a:latin typeface="Arial"/>
            <a:ea typeface="+mn-ea"/>
            <a:cs typeface="+mn-cs"/>
          </a:endParaRPr>
        </a:p>
      </dgm:t>
    </dgm:pt>
    <dgm:pt modelId="{774674E8-2BD7-456B-8382-EE287CE45829}" type="parTrans" cxnId="{37A2E9D6-9E8D-46AD-A784-22CBC9805098}">
      <dgm:prSet/>
      <dgm:spPr/>
      <dgm:t>
        <a:bodyPr/>
        <a:lstStyle/>
        <a:p>
          <a:endParaRPr lang="en-AU"/>
        </a:p>
      </dgm:t>
    </dgm:pt>
    <dgm:pt modelId="{7FD68328-BB7C-42DD-84B9-2F6209C07484}" type="sibTrans" cxnId="{37A2E9D6-9E8D-46AD-A784-22CBC9805098}">
      <dgm:prSet/>
      <dgm:spPr/>
      <dgm:t>
        <a:bodyPr/>
        <a:lstStyle/>
        <a:p>
          <a:endParaRPr lang="en-AU"/>
        </a:p>
      </dgm:t>
    </dgm:pt>
    <dgm:pt modelId="{A4D4AAE0-1EBA-4A94-BAE3-4859647FADF5}">
      <dgm:prSet phldrT="[Text]" custT="1"/>
      <dgm:spPr>
        <a:xfrm>
          <a:off x="3615027" y="1158112"/>
          <a:ext cx="1421689" cy="1142251"/>
        </a:xfrm>
        <a:prstGeom prst="rect">
          <a:avLst/>
        </a:prstGeom>
        <a:noFill/>
        <a:ln>
          <a:noFill/>
        </a:ln>
        <a:effectLst/>
      </dgm:spPr>
      <dgm:t>
        <a:bodyPr/>
        <a:lstStyle/>
        <a:p>
          <a:r>
            <a:rPr lang="en-US" sz="1000">
              <a:solidFill>
                <a:sysClr val="windowText" lastClr="000000">
                  <a:hueOff val="0"/>
                  <a:satOff val="0"/>
                  <a:lumOff val="0"/>
                  <a:alphaOff val="0"/>
                </a:sysClr>
              </a:solidFill>
              <a:latin typeface="Arial"/>
              <a:ea typeface="+mn-ea"/>
              <a:cs typeface="+mn-cs"/>
            </a:rPr>
            <a:t>Is there an opportunity to talk with an expert associated with the flood event?</a:t>
          </a:r>
          <a:endParaRPr lang="en-AU" sz="1000">
            <a:solidFill>
              <a:sysClr val="windowText" lastClr="000000">
                <a:hueOff val="0"/>
                <a:satOff val="0"/>
                <a:lumOff val="0"/>
                <a:alphaOff val="0"/>
              </a:sysClr>
            </a:solidFill>
            <a:latin typeface="Arial"/>
            <a:ea typeface="+mn-ea"/>
            <a:cs typeface="+mn-cs"/>
          </a:endParaRPr>
        </a:p>
      </dgm:t>
    </dgm:pt>
    <dgm:pt modelId="{01432E28-2735-4B26-9450-F9F8BBDB1B0D}" type="parTrans" cxnId="{5204058D-15DF-4635-B344-09DBC30501CD}">
      <dgm:prSet/>
      <dgm:spPr/>
      <dgm:t>
        <a:bodyPr/>
        <a:lstStyle/>
        <a:p>
          <a:endParaRPr lang="en-AU"/>
        </a:p>
      </dgm:t>
    </dgm:pt>
    <dgm:pt modelId="{AA07EBEF-A1B5-4651-A9A3-BC30E00DD9B8}" type="sibTrans" cxnId="{5204058D-15DF-4635-B344-09DBC30501CD}">
      <dgm:prSet/>
      <dgm:spPr/>
      <dgm:t>
        <a:bodyPr/>
        <a:lstStyle/>
        <a:p>
          <a:endParaRPr lang="en-AU"/>
        </a:p>
      </dgm:t>
    </dgm:pt>
    <dgm:pt modelId="{C352721A-1AB2-4C8B-988A-9F3EE21FFACE}">
      <dgm:prSet phldrT="[Text]" custT="1"/>
      <dgm:spPr>
        <a:xfrm>
          <a:off x="3355172" y="96410"/>
          <a:ext cx="1421689" cy="947792"/>
        </a:xfrm>
        <a:prstGeom prst="rect">
          <a:avLst/>
        </a:prstGeom>
        <a:noFill/>
        <a:ln>
          <a:noFill/>
        </a:ln>
        <a:effectLst/>
      </dgm:spPr>
      <dgm:t>
        <a:bodyPr/>
        <a:lstStyle/>
        <a:p>
          <a:r>
            <a:rPr lang="en-AU" sz="1000" baseline="0">
              <a:solidFill>
                <a:sysClr val="windowText" lastClr="000000">
                  <a:hueOff val="0"/>
                  <a:satOff val="0"/>
                  <a:lumOff val="0"/>
                  <a:alphaOff val="0"/>
                </a:sysClr>
              </a:solidFill>
              <a:latin typeface="Arial"/>
              <a:ea typeface="+mn-ea"/>
              <a:cs typeface="+mn-cs"/>
            </a:rPr>
            <a:t>Can you find aerial photographs, satellite images or flood maps to assess the extent of the flooding?</a:t>
          </a:r>
        </a:p>
      </dgm:t>
    </dgm:pt>
    <dgm:pt modelId="{D4DBD560-AF89-4827-9AF2-241D1DBAC9F5}" type="parTrans" cxnId="{4C35AE8B-7C78-45E2-AEA8-3C6BA5965906}">
      <dgm:prSet/>
      <dgm:spPr/>
      <dgm:t>
        <a:bodyPr/>
        <a:lstStyle/>
        <a:p>
          <a:endParaRPr lang="en-AU"/>
        </a:p>
      </dgm:t>
    </dgm:pt>
    <dgm:pt modelId="{F8F9476E-D3D3-461B-9DEB-6F064FE36ECD}" type="sibTrans" cxnId="{4C35AE8B-7C78-45E2-AEA8-3C6BA5965906}">
      <dgm:prSet/>
      <dgm:spPr/>
      <dgm:t>
        <a:bodyPr/>
        <a:lstStyle/>
        <a:p>
          <a:endParaRPr lang="en-AU"/>
        </a:p>
      </dgm:t>
    </dgm:pt>
    <dgm:pt modelId="{15C5401B-D540-4B70-917D-382336A2598F}">
      <dgm:prSet phldrT="[Text]" custT="1"/>
      <dgm:spPr>
        <a:xfrm>
          <a:off x="3258442" y="2440901"/>
          <a:ext cx="1523761" cy="1015841"/>
        </a:xfrm>
        <a:prstGeom prst="rect">
          <a:avLst/>
        </a:prstGeom>
        <a:noFill/>
        <a:ln>
          <a:noFill/>
        </a:ln>
        <a:effectLst/>
      </dgm:spPr>
      <dgm:t>
        <a:bodyPr/>
        <a:lstStyle/>
        <a:p>
          <a:endParaRPr lang="en-AU" sz="900">
            <a:solidFill>
              <a:sysClr val="windowText" lastClr="000000">
                <a:hueOff val="0"/>
                <a:satOff val="0"/>
                <a:lumOff val="0"/>
                <a:alphaOff val="0"/>
              </a:sysClr>
            </a:solidFill>
            <a:latin typeface="Arial"/>
            <a:ea typeface="+mn-ea"/>
            <a:cs typeface="+mn-cs"/>
          </a:endParaRPr>
        </a:p>
      </dgm:t>
    </dgm:pt>
    <dgm:pt modelId="{10904B57-8C47-4E4E-A599-C1B2C093069F}" type="parTrans" cxnId="{13D9501C-5E6B-4F4D-BAB4-F1D4E0D22EB5}">
      <dgm:prSet/>
      <dgm:spPr/>
      <dgm:t>
        <a:bodyPr/>
        <a:lstStyle/>
        <a:p>
          <a:endParaRPr lang="en-AU"/>
        </a:p>
      </dgm:t>
    </dgm:pt>
    <dgm:pt modelId="{0363B90A-C427-4733-BAFC-D3D5FA996B20}" type="sibTrans" cxnId="{13D9501C-5E6B-4F4D-BAB4-F1D4E0D22EB5}">
      <dgm:prSet/>
      <dgm:spPr/>
      <dgm:t>
        <a:bodyPr/>
        <a:lstStyle/>
        <a:p>
          <a:endParaRPr lang="en-AU"/>
        </a:p>
      </dgm:t>
    </dgm:pt>
    <dgm:pt modelId="{28B8F473-AD93-446F-93B6-7A4BADEDAB69}">
      <dgm:prSet phldrT="[Text]" custT="1"/>
      <dgm:spPr>
        <a:xfrm>
          <a:off x="3258442" y="2440901"/>
          <a:ext cx="1523761" cy="1015841"/>
        </a:xfrm>
        <a:prstGeom prst="rect">
          <a:avLst/>
        </a:prstGeom>
        <a:noFill/>
        <a:ln>
          <a:noFill/>
        </a:ln>
        <a:effectLst/>
      </dgm:spPr>
      <dgm:t>
        <a:bodyPr/>
        <a:lstStyle/>
        <a:p>
          <a:r>
            <a:rPr lang="en-AU" sz="1000">
              <a:solidFill>
                <a:sysClr val="windowText" lastClr="000000">
                  <a:hueOff val="0"/>
                  <a:satOff val="0"/>
                  <a:lumOff val="0"/>
                  <a:alphaOff val="0"/>
                </a:sysClr>
              </a:solidFill>
              <a:latin typeface="Arial"/>
              <a:ea typeface="+mn-ea"/>
              <a:cs typeface="+mn-cs"/>
            </a:rPr>
            <a:t>What strategies have been used to reduce the damage of flooding in the future? </a:t>
          </a:r>
        </a:p>
      </dgm:t>
    </dgm:pt>
    <dgm:pt modelId="{C758C078-3487-477D-9624-3A66200CED64}" type="parTrans" cxnId="{52F1EC87-AB16-4C72-BAF6-11E1534629AE}">
      <dgm:prSet/>
      <dgm:spPr/>
      <dgm:t>
        <a:bodyPr/>
        <a:lstStyle/>
        <a:p>
          <a:endParaRPr lang="en-AU"/>
        </a:p>
      </dgm:t>
    </dgm:pt>
    <dgm:pt modelId="{97A1CD84-DD82-490B-8C9F-ECAE360574A3}" type="sibTrans" cxnId="{52F1EC87-AB16-4C72-BAF6-11E1534629AE}">
      <dgm:prSet/>
      <dgm:spPr/>
      <dgm:t>
        <a:bodyPr/>
        <a:lstStyle/>
        <a:p>
          <a:endParaRPr lang="en-AU"/>
        </a:p>
      </dgm:t>
    </dgm:pt>
    <dgm:pt modelId="{DE4CEA2F-1364-41B7-9291-F9F8298B3001}" type="pres">
      <dgm:prSet presAssocID="{141CB515-ACAE-4B62-A8B2-6474C032228C}" presName="composite" presStyleCnt="0">
        <dgm:presLayoutVars>
          <dgm:chMax val="5"/>
          <dgm:dir/>
          <dgm:animLvl val="ctr"/>
          <dgm:resizeHandles val="exact"/>
        </dgm:presLayoutVars>
      </dgm:prSet>
      <dgm:spPr/>
      <dgm:t>
        <a:bodyPr/>
        <a:lstStyle/>
        <a:p>
          <a:endParaRPr lang="en-AU"/>
        </a:p>
      </dgm:t>
    </dgm:pt>
    <dgm:pt modelId="{6A32F70D-A7D7-402A-87B3-BD0393958E63}" type="pres">
      <dgm:prSet presAssocID="{141CB515-ACAE-4B62-A8B2-6474C032228C}" presName="cycle" presStyleCnt="0"/>
      <dgm:spPr/>
    </dgm:pt>
    <dgm:pt modelId="{4E217FB8-9C39-4B42-AEA4-E70173F2C8C6}" type="pres">
      <dgm:prSet presAssocID="{141CB515-ACAE-4B62-A8B2-6474C032228C}" presName="centerShape" presStyleCnt="0"/>
      <dgm:spPr/>
    </dgm:pt>
    <dgm:pt modelId="{9D2F7C7F-8201-4D53-8E6A-773B9F130AFB}" type="pres">
      <dgm:prSet presAssocID="{141CB515-ACAE-4B62-A8B2-6474C032228C}" presName="connSite" presStyleLbl="node1" presStyleIdx="0" presStyleCnt="4"/>
      <dgm:spPr/>
    </dgm:pt>
    <dgm:pt modelId="{3067B00D-EC66-4A07-BA8A-ADA29D75EF99}" type="pres">
      <dgm:prSet presAssocID="{141CB515-ACAE-4B62-A8B2-6474C032228C}" presName="visible" presStyleLbl="node1" presStyleIdx="0" presStyleCnt="4" custLinFactNeighborX="-6187" custLinFactNeighborY="-3803"/>
      <dgm:spPr>
        <a:xfrm>
          <a:off x="351790" y="742872"/>
          <a:ext cx="1693068" cy="1693068"/>
        </a:xfrm>
        <a:prstGeom prst="ellipse">
          <a:avLst/>
        </a:prstGeom>
        <a:blipFill rotWithShape="1">
          <a:blip xmlns:r="http://schemas.openxmlformats.org/officeDocument/2006/relationships" r:embed="rId1"/>
          <a:stretch>
            <a:fillRect/>
          </a:stretch>
        </a:blipFill>
        <a:ln w="25400" cap="flat" cmpd="sng" algn="ctr">
          <a:solidFill>
            <a:sysClr val="window" lastClr="FFFFFF">
              <a:hueOff val="0"/>
              <a:satOff val="0"/>
              <a:lumOff val="0"/>
              <a:alphaOff val="0"/>
            </a:sysClr>
          </a:solidFill>
          <a:prstDash val="solid"/>
        </a:ln>
        <a:effectLst/>
      </dgm:spPr>
      <dgm:t>
        <a:bodyPr/>
        <a:lstStyle/>
        <a:p>
          <a:endParaRPr lang="en-AU"/>
        </a:p>
      </dgm:t>
    </dgm:pt>
    <dgm:pt modelId="{8B2BFC4F-4763-41FA-9F77-9F8AC927FE71}" type="pres">
      <dgm:prSet presAssocID="{F9606996-45C1-4FC1-99D4-C0F8CBAD5189}" presName="Name25" presStyleLbl="parChTrans1D1" presStyleIdx="0" presStyleCnt="3"/>
      <dgm:spPr/>
      <dgm:t>
        <a:bodyPr/>
        <a:lstStyle/>
        <a:p>
          <a:endParaRPr lang="en-AU"/>
        </a:p>
      </dgm:t>
    </dgm:pt>
    <dgm:pt modelId="{6AA9D9FA-E2FB-41E7-AB25-41E49D068A41}" type="pres">
      <dgm:prSet presAssocID="{19243ADD-C264-46F2-BF1E-47091F09B2EE}" presName="node" presStyleCnt="0"/>
      <dgm:spPr/>
    </dgm:pt>
    <dgm:pt modelId="{F57DD20A-2FAA-4AC9-B657-E0C626F6F954}" type="pres">
      <dgm:prSet presAssocID="{19243ADD-C264-46F2-BF1E-47091F09B2EE}" presName="parentNode" presStyleLbl="node1" presStyleIdx="1" presStyleCnt="4" custScaleX="100144" custScaleY="100144" custLinFactNeighborX="8797" custLinFactNeighborY="9090">
        <dgm:presLayoutVars>
          <dgm:chMax val="1"/>
          <dgm:bulletEnabled val="1"/>
        </dgm:presLayoutVars>
      </dgm:prSet>
      <dgm:spPr/>
      <dgm:t>
        <a:bodyPr/>
        <a:lstStyle/>
        <a:p>
          <a:endParaRPr lang="en-AU"/>
        </a:p>
      </dgm:t>
    </dgm:pt>
    <dgm:pt modelId="{830AF6E9-F279-4C7E-9B0D-507F2CED717C}" type="pres">
      <dgm:prSet presAssocID="{19243ADD-C264-46F2-BF1E-47091F09B2EE}" presName="childNode" presStyleLbl="revTx" presStyleIdx="0" presStyleCnt="3">
        <dgm:presLayoutVars>
          <dgm:bulletEnabled val="1"/>
        </dgm:presLayoutVars>
      </dgm:prSet>
      <dgm:spPr/>
      <dgm:t>
        <a:bodyPr/>
        <a:lstStyle/>
        <a:p>
          <a:endParaRPr lang="en-AU"/>
        </a:p>
      </dgm:t>
    </dgm:pt>
    <dgm:pt modelId="{1A06272A-C275-4ADD-8443-AAACEC41CDA9}" type="pres">
      <dgm:prSet presAssocID="{41750D43-1A41-468E-ABC5-0B331462A61A}" presName="Name25" presStyleLbl="parChTrans1D1" presStyleIdx="1" presStyleCnt="3"/>
      <dgm:spPr/>
      <dgm:t>
        <a:bodyPr/>
        <a:lstStyle/>
        <a:p>
          <a:endParaRPr lang="en-AU"/>
        </a:p>
      </dgm:t>
    </dgm:pt>
    <dgm:pt modelId="{2953D6A9-D474-4104-B0B8-484E14B6093A}" type="pres">
      <dgm:prSet presAssocID="{AECCCFC2-7444-4946-880C-8A38990809B2}" presName="node" presStyleCnt="0"/>
      <dgm:spPr/>
    </dgm:pt>
    <dgm:pt modelId="{B5F53800-ED54-4075-B7B4-A44D44C98F41}" type="pres">
      <dgm:prSet presAssocID="{AECCCFC2-7444-4946-880C-8A38990809B2}" presName="parentNode" presStyleLbl="node1" presStyleIdx="2" presStyleCnt="4" custScaleX="100144" custScaleY="100144" custLinFactNeighborX="0">
        <dgm:presLayoutVars>
          <dgm:chMax val="1"/>
          <dgm:bulletEnabled val="1"/>
        </dgm:presLayoutVars>
      </dgm:prSet>
      <dgm:spPr/>
      <dgm:t>
        <a:bodyPr/>
        <a:lstStyle/>
        <a:p>
          <a:endParaRPr lang="en-AU"/>
        </a:p>
      </dgm:t>
    </dgm:pt>
    <dgm:pt modelId="{C6934B6E-B4D1-45D7-91B1-DE69595E23C0}" type="pres">
      <dgm:prSet presAssocID="{AECCCFC2-7444-4946-880C-8A38990809B2}" presName="childNode" presStyleLbl="revTx" presStyleIdx="1" presStyleCnt="3">
        <dgm:presLayoutVars>
          <dgm:bulletEnabled val="1"/>
        </dgm:presLayoutVars>
      </dgm:prSet>
      <dgm:spPr/>
      <dgm:t>
        <a:bodyPr/>
        <a:lstStyle/>
        <a:p>
          <a:endParaRPr lang="en-AU"/>
        </a:p>
      </dgm:t>
    </dgm:pt>
    <dgm:pt modelId="{4E3C3D0A-472E-4B25-962D-1EB2E34BDE69}" type="pres">
      <dgm:prSet presAssocID="{94BCC609-19D2-4532-943B-4DF0D01E4221}" presName="Name25" presStyleLbl="parChTrans1D1" presStyleIdx="2" presStyleCnt="3"/>
      <dgm:spPr/>
      <dgm:t>
        <a:bodyPr/>
        <a:lstStyle/>
        <a:p>
          <a:endParaRPr lang="en-AU"/>
        </a:p>
      </dgm:t>
    </dgm:pt>
    <dgm:pt modelId="{95B77C32-9963-444A-BF88-05F605BAAF59}" type="pres">
      <dgm:prSet presAssocID="{4A080E57-FCBB-4413-8639-0327501174FA}" presName="node" presStyleCnt="0"/>
      <dgm:spPr/>
    </dgm:pt>
    <dgm:pt modelId="{DD2C2290-70C3-4CF7-8998-5EA6679858B1}" type="pres">
      <dgm:prSet presAssocID="{4A080E57-FCBB-4413-8639-0327501174FA}" presName="parentNode" presStyleLbl="node1" presStyleIdx="3" presStyleCnt="4" custScaleX="93436" custScaleY="93436" custLinFactNeighborX="-2644" custLinFactNeighborY="-8442">
        <dgm:presLayoutVars>
          <dgm:chMax val="1"/>
          <dgm:bulletEnabled val="1"/>
        </dgm:presLayoutVars>
      </dgm:prSet>
      <dgm:spPr/>
      <dgm:t>
        <a:bodyPr/>
        <a:lstStyle/>
        <a:p>
          <a:endParaRPr lang="en-AU"/>
        </a:p>
      </dgm:t>
    </dgm:pt>
    <dgm:pt modelId="{BEF56657-5351-434D-8DBF-F64CDE679CDD}" type="pres">
      <dgm:prSet presAssocID="{4A080E57-FCBB-4413-8639-0327501174FA}" presName="childNode" presStyleLbl="revTx" presStyleIdx="2" presStyleCnt="3">
        <dgm:presLayoutVars>
          <dgm:bulletEnabled val="1"/>
        </dgm:presLayoutVars>
      </dgm:prSet>
      <dgm:spPr/>
      <dgm:t>
        <a:bodyPr/>
        <a:lstStyle/>
        <a:p>
          <a:endParaRPr lang="en-AU"/>
        </a:p>
      </dgm:t>
    </dgm:pt>
  </dgm:ptLst>
  <dgm:cxnLst>
    <dgm:cxn modelId="{1B55B1BC-D17B-4A01-9285-2E6DED8EC9EC}" type="presOf" srcId="{19243ADD-C264-46F2-BF1E-47091F09B2EE}" destId="{F57DD20A-2FAA-4AC9-B657-E0C626F6F954}" srcOrd="0" destOrd="0" presId="urn:microsoft.com/office/officeart/2005/8/layout/radial2"/>
    <dgm:cxn modelId="{3ABD8EA6-AA6D-49C4-8026-0AB3D58DDE66}" type="presOf" srcId="{15C5401B-D540-4B70-917D-382336A2598F}" destId="{BEF56657-5351-434D-8DBF-F64CDE679CDD}" srcOrd="0" destOrd="2" presId="urn:microsoft.com/office/officeart/2005/8/layout/radial2"/>
    <dgm:cxn modelId="{67816049-0309-4064-B086-6A791B4AF397}" srcId="{141CB515-ACAE-4B62-A8B2-6474C032228C}" destId="{AECCCFC2-7444-4946-880C-8A38990809B2}" srcOrd="1" destOrd="0" parTransId="{41750D43-1A41-468E-ABC5-0B331462A61A}" sibTransId="{814524C4-DF98-4108-8371-FF5E666E9CBF}"/>
    <dgm:cxn modelId="{963BD53C-EDD5-4E06-932A-791853E3F973}" type="presOf" srcId="{A746AF9E-B471-4936-9D52-3A53512F0346}" destId="{BEF56657-5351-434D-8DBF-F64CDE679CDD}" srcOrd="0" destOrd="0" presId="urn:microsoft.com/office/officeart/2005/8/layout/radial2"/>
    <dgm:cxn modelId="{6E92C3AE-E535-433F-90BF-F886594464D4}" type="presOf" srcId="{94BCC609-19D2-4532-943B-4DF0D01E4221}" destId="{4E3C3D0A-472E-4B25-962D-1EB2E34BDE69}" srcOrd="0" destOrd="0" presId="urn:microsoft.com/office/officeart/2005/8/layout/radial2"/>
    <dgm:cxn modelId="{2BF9A36C-8CC1-4567-9E1D-B455375DC025}" srcId="{141CB515-ACAE-4B62-A8B2-6474C032228C}" destId="{19243ADD-C264-46F2-BF1E-47091F09B2EE}" srcOrd="0" destOrd="0" parTransId="{F9606996-45C1-4FC1-99D4-C0F8CBAD5189}" sibTransId="{2286187A-0740-4F21-B1BE-8D723BA3FE8A}"/>
    <dgm:cxn modelId="{5204058D-15DF-4635-B344-09DBC30501CD}" srcId="{AECCCFC2-7444-4946-880C-8A38990809B2}" destId="{A4D4AAE0-1EBA-4A94-BAE3-4859647FADF5}" srcOrd="1" destOrd="0" parTransId="{01432E28-2735-4B26-9450-F9F8BBDB1B0D}" sibTransId="{AA07EBEF-A1B5-4651-A9A3-BC30E00DD9B8}"/>
    <dgm:cxn modelId="{D9801093-C027-4D74-8EC1-AE11CA06828B}" type="presOf" srcId="{28B8F473-AD93-446F-93B6-7A4BADEDAB69}" destId="{BEF56657-5351-434D-8DBF-F64CDE679CDD}" srcOrd="0" destOrd="1" presId="urn:microsoft.com/office/officeart/2005/8/layout/radial2"/>
    <dgm:cxn modelId="{29A6E04E-C139-4D91-B46F-7548A686A696}" type="presOf" srcId="{F9606996-45C1-4FC1-99D4-C0F8CBAD5189}" destId="{8B2BFC4F-4763-41FA-9F77-9F8AC927FE71}" srcOrd="0" destOrd="0" presId="urn:microsoft.com/office/officeart/2005/8/layout/radial2"/>
    <dgm:cxn modelId="{7D50DB35-F819-4081-BD08-25E137A2886F}" type="presOf" srcId="{4A080E57-FCBB-4413-8639-0327501174FA}" destId="{DD2C2290-70C3-4CF7-8998-5EA6679858B1}" srcOrd="0" destOrd="0" presId="urn:microsoft.com/office/officeart/2005/8/layout/radial2"/>
    <dgm:cxn modelId="{ACB531F6-9AD5-4B8C-B4AB-A47F82340837}" type="presOf" srcId="{6969DFA1-D356-406C-948F-08EA54E4495A}" destId="{C6934B6E-B4D1-45D7-91B1-DE69595E23C0}" srcOrd="0" destOrd="0" presId="urn:microsoft.com/office/officeart/2005/8/layout/radial2"/>
    <dgm:cxn modelId="{0CB059E4-8B6C-476A-ACDE-EE062188B58F}" srcId="{141CB515-ACAE-4B62-A8B2-6474C032228C}" destId="{4A080E57-FCBB-4413-8639-0327501174FA}" srcOrd="2" destOrd="0" parTransId="{94BCC609-19D2-4532-943B-4DF0D01E4221}" sibTransId="{21B64035-82E5-48DA-A588-8BAE2EEAF0B4}"/>
    <dgm:cxn modelId="{52F1EC87-AB16-4C72-BAF6-11E1534629AE}" srcId="{4A080E57-FCBB-4413-8639-0327501174FA}" destId="{28B8F473-AD93-446F-93B6-7A4BADEDAB69}" srcOrd="1" destOrd="0" parTransId="{C758C078-3487-477D-9624-3A66200CED64}" sibTransId="{97A1CD84-DD82-490B-8C9F-ECAE360574A3}"/>
    <dgm:cxn modelId="{8BE6748D-FB4F-45A5-8400-85C015036967}" type="presOf" srcId="{A4D4AAE0-1EBA-4A94-BAE3-4859647FADF5}" destId="{C6934B6E-B4D1-45D7-91B1-DE69595E23C0}" srcOrd="0" destOrd="1" presId="urn:microsoft.com/office/officeart/2005/8/layout/radial2"/>
    <dgm:cxn modelId="{EE1CA4FC-B64E-407C-98FB-1A3AD276FCC1}" type="presOf" srcId="{141CB515-ACAE-4B62-A8B2-6474C032228C}" destId="{DE4CEA2F-1364-41B7-9291-F9F8298B3001}" srcOrd="0" destOrd="0" presId="urn:microsoft.com/office/officeart/2005/8/layout/radial2"/>
    <dgm:cxn modelId="{13D9501C-5E6B-4F4D-BAB4-F1D4E0D22EB5}" srcId="{4A080E57-FCBB-4413-8639-0327501174FA}" destId="{15C5401B-D540-4B70-917D-382336A2598F}" srcOrd="2" destOrd="0" parTransId="{10904B57-8C47-4E4E-A599-C1B2C093069F}" sibTransId="{0363B90A-C427-4733-BAFC-D3D5FA996B20}"/>
    <dgm:cxn modelId="{63A2455F-7976-499E-8BAE-536C06822704}" type="presOf" srcId="{86F757D7-CE35-4CE4-B2A7-C0EE5CE3A403}" destId="{830AF6E9-F279-4C7E-9B0D-507F2CED717C}" srcOrd="0" destOrd="0" presId="urn:microsoft.com/office/officeart/2005/8/layout/radial2"/>
    <dgm:cxn modelId="{D022759D-4127-4966-B178-153F5501AB1F}" type="presOf" srcId="{C352721A-1AB2-4C8B-988A-9F3EE21FFACE}" destId="{830AF6E9-F279-4C7E-9B0D-507F2CED717C}" srcOrd="0" destOrd="1" presId="urn:microsoft.com/office/officeart/2005/8/layout/radial2"/>
    <dgm:cxn modelId="{2DF69A3C-5C5F-4D91-9E53-2E90A0718AAA}" srcId="{AECCCFC2-7444-4946-880C-8A38990809B2}" destId="{6969DFA1-D356-406C-948F-08EA54E4495A}" srcOrd="0" destOrd="0" parTransId="{684FA0F1-0BA6-4E43-9253-CFB14E3402C2}" sibTransId="{51592AD5-B37F-431D-A98D-4181333B71CC}"/>
    <dgm:cxn modelId="{7838A71E-A257-47F0-9F1D-E6E2BF3409CE}" srcId="{19243ADD-C264-46F2-BF1E-47091F09B2EE}" destId="{86F757D7-CE35-4CE4-B2A7-C0EE5CE3A403}" srcOrd="0" destOrd="0" parTransId="{AF1EF552-4476-43D5-B6BE-8BAA6858D1F3}" sibTransId="{B1CB6F61-60D6-43EA-BED4-56ADEFB6AA47}"/>
    <dgm:cxn modelId="{7BD500A9-71E5-468C-9526-FE91C6426C36}" type="presOf" srcId="{41750D43-1A41-468E-ABC5-0B331462A61A}" destId="{1A06272A-C275-4ADD-8443-AAACEC41CDA9}" srcOrd="0" destOrd="0" presId="urn:microsoft.com/office/officeart/2005/8/layout/radial2"/>
    <dgm:cxn modelId="{9F4EBD2B-8B95-4D6A-8341-A7A7E857A19D}" type="presOf" srcId="{AECCCFC2-7444-4946-880C-8A38990809B2}" destId="{B5F53800-ED54-4075-B7B4-A44D44C98F41}" srcOrd="0" destOrd="0" presId="urn:microsoft.com/office/officeart/2005/8/layout/radial2"/>
    <dgm:cxn modelId="{4C35AE8B-7C78-45E2-AEA8-3C6BA5965906}" srcId="{19243ADD-C264-46F2-BF1E-47091F09B2EE}" destId="{C352721A-1AB2-4C8B-988A-9F3EE21FFACE}" srcOrd="1" destOrd="0" parTransId="{D4DBD560-AF89-4827-9AF2-241D1DBAC9F5}" sibTransId="{F8F9476E-D3D3-461B-9DEB-6F064FE36ECD}"/>
    <dgm:cxn modelId="{37A2E9D6-9E8D-46AD-A784-22CBC9805098}" srcId="{4A080E57-FCBB-4413-8639-0327501174FA}" destId="{A746AF9E-B471-4936-9D52-3A53512F0346}" srcOrd="0" destOrd="0" parTransId="{774674E8-2BD7-456B-8382-EE287CE45829}" sibTransId="{7FD68328-BB7C-42DD-84B9-2F6209C07484}"/>
    <dgm:cxn modelId="{1F644D8F-8CB6-44CC-86BC-CF5095AE2DBC}" type="presParOf" srcId="{DE4CEA2F-1364-41B7-9291-F9F8298B3001}" destId="{6A32F70D-A7D7-402A-87B3-BD0393958E63}" srcOrd="0" destOrd="0" presId="urn:microsoft.com/office/officeart/2005/8/layout/radial2"/>
    <dgm:cxn modelId="{39A433B0-3471-4340-95AE-AD82654D440B}" type="presParOf" srcId="{6A32F70D-A7D7-402A-87B3-BD0393958E63}" destId="{4E217FB8-9C39-4B42-AEA4-E70173F2C8C6}" srcOrd="0" destOrd="0" presId="urn:microsoft.com/office/officeart/2005/8/layout/radial2"/>
    <dgm:cxn modelId="{508D4B47-4802-43AB-ABAE-1010A0B5B039}" type="presParOf" srcId="{4E217FB8-9C39-4B42-AEA4-E70173F2C8C6}" destId="{9D2F7C7F-8201-4D53-8E6A-773B9F130AFB}" srcOrd="0" destOrd="0" presId="urn:microsoft.com/office/officeart/2005/8/layout/radial2"/>
    <dgm:cxn modelId="{E8AAEB45-0F73-4AEC-8A46-08C7B4842CB5}" type="presParOf" srcId="{4E217FB8-9C39-4B42-AEA4-E70173F2C8C6}" destId="{3067B00D-EC66-4A07-BA8A-ADA29D75EF99}" srcOrd="1" destOrd="0" presId="urn:microsoft.com/office/officeart/2005/8/layout/radial2"/>
    <dgm:cxn modelId="{F9521EDB-77A2-49FE-9151-272E80E4A7D9}" type="presParOf" srcId="{6A32F70D-A7D7-402A-87B3-BD0393958E63}" destId="{8B2BFC4F-4763-41FA-9F77-9F8AC927FE71}" srcOrd="1" destOrd="0" presId="urn:microsoft.com/office/officeart/2005/8/layout/radial2"/>
    <dgm:cxn modelId="{FC7C2ADC-BF62-4DB9-A208-794E45659FD9}" type="presParOf" srcId="{6A32F70D-A7D7-402A-87B3-BD0393958E63}" destId="{6AA9D9FA-E2FB-41E7-AB25-41E49D068A41}" srcOrd="2" destOrd="0" presId="urn:microsoft.com/office/officeart/2005/8/layout/radial2"/>
    <dgm:cxn modelId="{DC3F8CF1-8668-4872-A974-2BB555B3FEB9}" type="presParOf" srcId="{6AA9D9FA-E2FB-41E7-AB25-41E49D068A41}" destId="{F57DD20A-2FAA-4AC9-B657-E0C626F6F954}" srcOrd="0" destOrd="0" presId="urn:microsoft.com/office/officeart/2005/8/layout/radial2"/>
    <dgm:cxn modelId="{D7DA2E8D-0BA2-43EA-8A33-B6C84BC0876F}" type="presParOf" srcId="{6AA9D9FA-E2FB-41E7-AB25-41E49D068A41}" destId="{830AF6E9-F279-4C7E-9B0D-507F2CED717C}" srcOrd="1" destOrd="0" presId="urn:microsoft.com/office/officeart/2005/8/layout/radial2"/>
    <dgm:cxn modelId="{FDA6536F-29C6-446C-B371-52FB6FF6DC38}" type="presParOf" srcId="{6A32F70D-A7D7-402A-87B3-BD0393958E63}" destId="{1A06272A-C275-4ADD-8443-AAACEC41CDA9}" srcOrd="3" destOrd="0" presId="urn:microsoft.com/office/officeart/2005/8/layout/radial2"/>
    <dgm:cxn modelId="{730A4732-04B8-4763-88A0-F72F0A73CE1D}" type="presParOf" srcId="{6A32F70D-A7D7-402A-87B3-BD0393958E63}" destId="{2953D6A9-D474-4104-B0B8-484E14B6093A}" srcOrd="4" destOrd="0" presId="urn:microsoft.com/office/officeart/2005/8/layout/radial2"/>
    <dgm:cxn modelId="{CA9E17AA-7B5F-4DDD-8BD2-0F5C1BF7B96D}" type="presParOf" srcId="{2953D6A9-D474-4104-B0B8-484E14B6093A}" destId="{B5F53800-ED54-4075-B7B4-A44D44C98F41}" srcOrd="0" destOrd="0" presId="urn:microsoft.com/office/officeart/2005/8/layout/radial2"/>
    <dgm:cxn modelId="{0FBCBB0A-E960-4DEA-9F57-F1FE87457377}" type="presParOf" srcId="{2953D6A9-D474-4104-B0B8-484E14B6093A}" destId="{C6934B6E-B4D1-45D7-91B1-DE69595E23C0}" srcOrd="1" destOrd="0" presId="urn:microsoft.com/office/officeart/2005/8/layout/radial2"/>
    <dgm:cxn modelId="{38178DB4-D3BE-4C95-90C3-C96800AB44C9}" type="presParOf" srcId="{6A32F70D-A7D7-402A-87B3-BD0393958E63}" destId="{4E3C3D0A-472E-4B25-962D-1EB2E34BDE69}" srcOrd="5" destOrd="0" presId="urn:microsoft.com/office/officeart/2005/8/layout/radial2"/>
    <dgm:cxn modelId="{AD687FE5-ED63-452A-95B9-2303E61FFA05}" type="presParOf" srcId="{6A32F70D-A7D7-402A-87B3-BD0393958E63}" destId="{95B77C32-9963-444A-BF88-05F605BAAF59}" srcOrd="6" destOrd="0" presId="urn:microsoft.com/office/officeart/2005/8/layout/radial2"/>
    <dgm:cxn modelId="{BCF7002B-7C20-43E1-8668-D55AD6D44C37}" type="presParOf" srcId="{95B77C32-9963-444A-BF88-05F605BAAF59}" destId="{DD2C2290-70C3-4CF7-8998-5EA6679858B1}" srcOrd="0" destOrd="0" presId="urn:microsoft.com/office/officeart/2005/8/layout/radial2"/>
    <dgm:cxn modelId="{8C6814B8-2697-40D4-AE8C-0E3DB314AF57}" type="presParOf" srcId="{95B77C32-9963-444A-BF88-05F605BAAF59}" destId="{BEF56657-5351-434D-8DBF-F64CDE679CDD}" srcOrd="1" destOrd="0" presId="urn:microsoft.com/office/officeart/2005/8/layout/radial2"/>
  </dgm:cxnLst>
  <dgm:bg/>
  <dgm:whole/>
  <dgm:extLst>
    <a:ext uri="http://schemas.microsoft.com/office/drawing/2008/diagram">
      <dsp:dataModelExt xmlns:dsp="http://schemas.microsoft.com/office/drawing/2008/diagram" relId="rId2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E3C3D0A-472E-4B25-962D-1EB2E34BDE69}">
      <dsp:nvSpPr>
        <dsp:cNvPr id="0" name=""/>
        <dsp:cNvSpPr/>
      </dsp:nvSpPr>
      <dsp:spPr>
        <a:xfrm rot="2464004">
          <a:off x="1766177" y="2788064"/>
          <a:ext cx="600091" cy="62402"/>
        </a:xfrm>
        <a:custGeom>
          <a:avLst/>
          <a:gdLst/>
          <a:ahLst/>
          <a:cxnLst/>
          <a:rect l="0" t="0" r="0" b="0"/>
          <a:pathLst>
            <a:path>
              <a:moveTo>
                <a:pt x="0" y="27773"/>
              </a:moveTo>
              <a:lnTo>
                <a:pt x="515554" y="27773"/>
              </a:lnTo>
            </a:path>
          </a:pathLst>
        </a:custGeom>
        <a:noFill/>
        <a:ln w="25400" cap="flat" cmpd="sng" algn="ctr">
          <a:solidFill>
            <a:srgbClr val="D52B1E">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1A06272A-C275-4ADD-8443-AAACEC41CDA9}">
      <dsp:nvSpPr>
        <dsp:cNvPr id="0" name=""/>
        <dsp:cNvSpPr/>
      </dsp:nvSpPr>
      <dsp:spPr>
        <a:xfrm>
          <a:off x="1840005" y="1992404"/>
          <a:ext cx="790944" cy="62402"/>
        </a:xfrm>
        <a:custGeom>
          <a:avLst/>
          <a:gdLst/>
          <a:ahLst/>
          <a:cxnLst/>
          <a:rect l="0" t="0" r="0" b="0"/>
          <a:pathLst>
            <a:path>
              <a:moveTo>
                <a:pt x="0" y="27773"/>
              </a:moveTo>
              <a:lnTo>
                <a:pt x="683663" y="27773"/>
              </a:lnTo>
            </a:path>
          </a:pathLst>
        </a:custGeom>
        <a:noFill/>
        <a:ln w="25400" cap="flat" cmpd="sng" algn="ctr">
          <a:solidFill>
            <a:srgbClr val="D52B1E">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8B2BFC4F-4763-41FA-9F77-9F8AC927FE71}">
      <dsp:nvSpPr>
        <dsp:cNvPr id="0" name=""/>
        <dsp:cNvSpPr/>
      </dsp:nvSpPr>
      <dsp:spPr>
        <a:xfrm rot="19322405">
          <a:off x="1757563" y="1216784"/>
          <a:ext cx="779381" cy="62402"/>
        </a:xfrm>
        <a:custGeom>
          <a:avLst/>
          <a:gdLst/>
          <a:ahLst/>
          <a:cxnLst/>
          <a:rect l="0" t="0" r="0" b="0"/>
          <a:pathLst>
            <a:path>
              <a:moveTo>
                <a:pt x="0" y="27773"/>
              </a:moveTo>
              <a:lnTo>
                <a:pt x="663306" y="27773"/>
              </a:lnTo>
            </a:path>
          </a:pathLst>
        </a:custGeom>
        <a:noFill/>
        <a:ln w="25400" cap="flat" cmpd="sng" algn="ctr">
          <a:solidFill>
            <a:srgbClr val="D52B1E">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3067B00D-EC66-4A07-BA8A-ADA29D75EF99}">
      <dsp:nvSpPr>
        <dsp:cNvPr id="0" name=""/>
        <dsp:cNvSpPr/>
      </dsp:nvSpPr>
      <dsp:spPr>
        <a:xfrm>
          <a:off x="50308" y="967631"/>
          <a:ext cx="1962667" cy="1962667"/>
        </a:xfrm>
        <a:prstGeom prst="ellipse">
          <a:avLst/>
        </a:prstGeom>
        <a:blipFill rotWithShape="1">
          <a:blip xmlns:r="http://schemas.openxmlformats.org/officeDocument/2006/relationships" r:embed="rId1"/>
          <a:stretch>
            <a:fillRect/>
          </a:stretch>
        </a:blip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F57DD20A-2FAA-4AC9-B657-E0C626F6F954}">
      <dsp:nvSpPr>
        <dsp:cNvPr id="0" name=""/>
        <dsp:cNvSpPr/>
      </dsp:nvSpPr>
      <dsp:spPr>
        <a:xfrm>
          <a:off x="2338113" y="119731"/>
          <a:ext cx="1100298" cy="1100298"/>
        </a:xfrm>
        <a:prstGeom prst="ellipse">
          <a:avLst/>
        </a:prstGeom>
        <a:solidFill>
          <a:srgbClr val="D52B1E">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AU" sz="900" b="1" kern="1200">
              <a:solidFill>
                <a:sysClr val="window" lastClr="FFFFFF"/>
              </a:solidFill>
              <a:latin typeface="Arial"/>
              <a:ea typeface="+mn-ea"/>
              <a:cs typeface="+mn-cs"/>
            </a:rPr>
            <a:t>Flood history</a:t>
          </a:r>
        </a:p>
      </dsp:txBody>
      <dsp:txXfrm>
        <a:off x="2499248" y="280866"/>
        <a:ext cx="778028" cy="778028"/>
      </dsp:txXfrm>
    </dsp:sp>
    <dsp:sp modelId="{830AF6E9-F279-4C7E-9B0D-507F2CED717C}">
      <dsp:nvSpPr>
        <dsp:cNvPr id="0" name=""/>
        <dsp:cNvSpPr/>
      </dsp:nvSpPr>
      <dsp:spPr>
        <a:xfrm>
          <a:off x="3546305" y="119731"/>
          <a:ext cx="1650447" cy="1100298"/>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marL="57150" lvl="1" indent="-57150" algn="l" defTabSz="444500">
            <a:lnSpc>
              <a:spcPct val="90000"/>
            </a:lnSpc>
            <a:spcBef>
              <a:spcPct val="0"/>
            </a:spcBef>
            <a:spcAft>
              <a:spcPct val="15000"/>
            </a:spcAft>
            <a:buChar char="••"/>
          </a:pPr>
          <a:r>
            <a:rPr lang="en-AU" sz="1000" kern="1200" baseline="0">
              <a:solidFill>
                <a:sysClr val="windowText" lastClr="000000">
                  <a:hueOff val="0"/>
                  <a:satOff val="0"/>
                  <a:lumOff val="0"/>
                  <a:alphaOff val="0"/>
                </a:sysClr>
              </a:solidFill>
              <a:latin typeface="Arial"/>
              <a:ea typeface="+mn-ea"/>
              <a:cs typeface="+mn-cs"/>
            </a:rPr>
            <a:t>Is there a pattern of flood events over time?</a:t>
          </a:r>
          <a:br>
            <a:rPr lang="en-AU" sz="1000" kern="1200" baseline="0">
              <a:solidFill>
                <a:sysClr val="windowText" lastClr="000000">
                  <a:hueOff val="0"/>
                  <a:satOff val="0"/>
                  <a:lumOff val="0"/>
                  <a:alphaOff val="0"/>
                </a:sysClr>
              </a:solidFill>
              <a:latin typeface="Arial"/>
              <a:ea typeface="+mn-ea"/>
              <a:cs typeface="+mn-cs"/>
            </a:rPr>
          </a:br>
          <a:endParaRPr lang="en-AU" sz="1000" kern="1200" baseline="0">
            <a:solidFill>
              <a:sysClr val="windowText" lastClr="000000">
                <a:hueOff val="0"/>
                <a:satOff val="0"/>
                <a:lumOff val="0"/>
                <a:alphaOff val="0"/>
              </a:sysClr>
            </a:solidFill>
            <a:latin typeface="Arial"/>
            <a:ea typeface="+mn-ea"/>
            <a:cs typeface="+mn-cs"/>
          </a:endParaRPr>
        </a:p>
        <a:p>
          <a:pPr marL="57150" lvl="1" indent="-57150" algn="l" defTabSz="444500">
            <a:lnSpc>
              <a:spcPct val="90000"/>
            </a:lnSpc>
            <a:spcBef>
              <a:spcPct val="0"/>
            </a:spcBef>
            <a:spcAft>
              <a:spcPct val="15000"/>
            </a:spcAft>
            <a:buChar char="••"/>
          </a:pPr>
          <a:r>
            <a:rPr lang="en-AU" sz="1000" kern="1200" baseline="0">
              <a:solidFill>
                <a:sysClr val="windowText" lastClr="000000">
                  <a:hueOff val="0"/>
                  <a:satOff val="0"/>
                  <a:lumOff val="0"/>
                  <a:alphaOff val="0"/>
                </a:sysClr>
              </a:solidFill>
              <a:latin typeface="Arial"/>
              <a:ea typeface="+mn-ea"/>
              <a:cs typeface="+mn-cs"/>
            </a:rPr>
            <a:t>Can you find aerial photographs, satellite images or flood maps to assess the extent of the flooding?</a:t>
          </a:r>
        </a:p>
      </dsp:txBody>
      <dsp:txXfrm>
        <a:off x="3546305" y="119731"/>
        <a:ext cx="1650447" cy="1100298"/>
      </dsp:txXfrm>
    </dsp:sp>
    <dsp:sp modelId="{B5F53800-ED54-4075-B7B4-A44D44C98F41}">
      <dsp:nvSpPr>
        <dsp:cNvPr id="0" name=""/>
        <dsp:cNvSpPr/>
      </dsp:nvSpPr>
      <dsp:spPr>
        <a:xfrm>
          <a:off x="2630950" y="1473456"/>
          <a:ext cx="1100298" cy="1100298"/>
        </a:xfrm>
        <a:prstGeom prst="ellipse">
          <a:avLst/>
        </a:prstGeom>
        <a:solidFill>
          <a:srgbClr val="D52B1E">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AU" sz="900" b="1" kern="1200">
              <a:solidFill>
                <a:sysClr val="window" lastClr="FFFFFF"/>
              </a:solidFill>
              <a:latin typeface="Arial"/>
              <a:ea typeface="+mn-ea"/>
              <a:cs typeface="+mn-cs"/>
            </a:rPr>
            <a:t>Access to sources</a:t>
          </a:r>
        </a:p>
      </dsp:txBody>
      <dsp:txXfrm>
        <a:off x="2792085" y="1634591"/>
        <a:ext cx="778028" cy="778028"/>
      </dsp:txXfrm>
    </dsp:sp>
    <dsp:sp modelId="{C6934B6E-B4D1-45D7-91B1-DE69595E23C0}">
      <dsp:nvSpPr>
        <dsp:cNvPr id="0" name=""/>
        <dsp:cNvSpPr/>
      </dsp:nvSpPr>
      <dsp:spPr>
        <a:xfrm>
          <a:off x="3839142" y="1473456"/>
          <a:ext cx="1650447" cy="1100298"/>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marL="57150" lvl="1" indent="-57150" algn="l" defTabSz="444500">
            <a:lnSpc>
              <a:spcPct val="90000"/>
            </a:lnSpc>
            <a:spcBef>
              <a:spcPct val="0"/>
            </a:spcBef>
            <a:spcAft>
              <a:spcPct val="15000"/>
            </a:spcAft>
            <a:buChar char="••"/>
          </a:pPr>
          <a:r>
            <a:rPr lang="en-US" sz="1000" kern="1200">
              <a:solidFill>
                <a:sysClr val="windowText" lastClr="000000">
                  <a:hueOff val="0"/>
                  <a:satOff val="0"/>
                  <a:lumOff val="0"/>
                  <a:alphaOff val="0"/>
                </a:sysClr>
              </a:solidFill>
              <a:latin typeface="Arial"/>
              <a:ea typeface="+mn-ea"/>
              <a:cs typeface="+mn-cs"/>
            </a:rPr>
            <a:t>Can you locate data and information from different government sources, locally, state or nationally?</a:t>
          </a:r>
          <a:br>
            <a:rPr lang="en-US" sz="1000" kern="1200">
              <a:solidFill>
                <a:sysClr val="windowText" lastClr="000000">
                  <a:hueOff val="0"/>
                  <a:satOff val="0"/>
                  <a:lumOff val="0"/>
                  <a:alphaOff val="0"/>
                </a:sysClr>
              </a:solidFill>
              <a:latin typeface="Arial"/>
              <a:ea typeface="+mn-ea"/>
              <a:cs typeface="+mn-cs"/>
            </a:rPr>
          </a:br>
          <a:endParaRPr lang="en-AU" sz="1000" kern="1200">
            <a:solidFill>
              <a:sysClr val="windowText" lastClr="000000">
                <a:hueOff val="0"/>
                <a:satOff val="0"/>
                <a:lumOff val="0"/>
                <a:alphaOff val="0"/>
              </a:sysClr>
            </a:solidFill>
            <a:latin typeface="Arial"/>
            <a:ea typeface="+mn-ea"/>
            <a:cs typeface="+mn-cs"/>
          </a:endParaRPr>
        </a:p>
        <a:p>
          <a:pPr marL="57150" lvl="1" indent="-57150" algn="l" defTabSz="444500">
            <a:lnSpc>
              <a:spcPct val="90000"/>
            </a:lnSpc>
            <a:spcBef>
              <a:spcPct val="0"/>
            </a:spcBef>
            <a:spcAft>
              <a:spcPct val="15000"/>
            </a:spcAft>
            <a:buChar char="••"/>
          </a:pPr>
          <a:r>
            <a:rPr lang="en-US" sz="1000" kern="1200">
              <a:solidFill>
                <a:sysClr val="windowText" lastClr="000000">
                  <a:hueOff val="0"/>
                  <a:satOff val="0"/>
                  <a:lumOff val="0"/>
                  <a:alphaOff val="0"/>
                </a:sysClr>
              </a:solidFill>
              <a:latin typeface="Arial"/>
              <a:ea typeface="+mn-ea"/>
              <a:cs typeface="+mn-cs"/>
            </a:rPr>
            <a:t>Is there an opportunity to talk with an expert associated with the flood event?</a:t>
          </a:r>
          <a:endParaRPr lang="en-AU" sz="1000" kern="1200">
            <a:solidFill>
              <a:sysClr val="windowText" lastClr="000000">
                <a:hueOff val="0"/>
                <a:satOff val="0"/>
                <a:lumOff val="0"/>
                <a:alphaOff val="0"/>
              </a:sysClr>
            </a:solidFill>
            <a:latin typeface="Arial"/>
            <a:ea typeface="+mn-ea"/>
            <a:cs typeface="+mn-cs"/>
          </a:endParaRPr>
        </a:p>
      </dsp:txBody>
      <dsp:txXfrm>
        <a:off x="3839142" y="1473456"/>
        <a:ext cx="1650447" cy="1100298"/>
      </dsp:txXfrm>
    </dsp:sp>
    <dsp:sp modelId="{DD2C2290-70C3-4CF7-8998-5EA6679858B1}">
      <dsp:nvSpPr>
        <dsp:cNvPr id="0" name=""/>
        <dsp:cNvSpPr/>
      </dsp:nvSpPr>
      <dsp:spPr>
        <a:xfrm>
          <a:off x="2157073" y="2827640"/>
          <a:ext cx="1100302" cy="1100302"/>
        </a:xfrm>
        <a:prstGeom prst="ellipse">
          <a:avLst/>
        </a:prstGeom>
        <a:solidFill>
          <a:srgbClr val="D52B1E">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AU" sz="900" b="1" kern="1200">
              <a:solidFill>
                <a:sysClr val="window" lastClr="FFFFFF"/>
              </a:solidFill>
              <a:latin typeface="Arial"/>
              <a:ea typeface="+mn-ea"/>
              <a:cs typeface="+mn-cs"/>
            </a:rPr>
            <a:t>Flood management</a:t>
          </a:r>
        </a:p>
      </dsp:txBody>
      <dsp:txXfrm>
        <a:off x="2318208" y="2988775"/>
        <a:ext cx="778032" cy="778032"/>
      </dsp:txXfrm>
    </dsp:sp>
    <dsp:sp modelId="{BEF56657-5351-434D-8DBF-F64CDE679CDD}">
      <dsp:nvSpPr>
        <dsp:cNvPr id="0" name=""/>
        <dsp:cNvSpPr/>
      </dsp:nvSpPr>
      <dsp:spPr>
        <a:xfrm>
          <a:off x="3471758" y="2827640"/>
          <a:ext cx="1650454" cy="110030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marL="57150" lvl="1" indent="-57150" algn="l" defTabSz="444500">
            <a:lnSpc>
              <a:spcPct val="90000"/>
            </a:lnSpc>
            <a:spcBef>
              <a:spcPct val="0"/>
            </a:spcBef>
            <a:spcAft>
              <a:spcPct val="15000"/>
            </a:spcAft>
            <a:buChar char="••"/>
          </a:pPr>
          <a:r>
            <a:rPr lang="en-US" sz="1000" kern="1200">
              <a:solidFill>
                <a:sysClr val="windowText" lastClr="000000">
                  <a:hueOff val="0"/>
                  <a:satOff val="0"/>
                  <a:lumOff val="0"/>
                  <a:alphaOff val="0"/>
                </a:sysClr>
              </a:solidFill>
              <a:latin typeface="Arial"/>
              <a:ea typeface="+mn-ea"/>
              <a:cs typeface="+mn-cs"/>
            </a:rPr>
            <a:t>Can you compare the flood event over time to assess what has been done to minimise damage?</a:t>
          </a:r>
          <a:br>
            <a:rPr lang="en-US" sz="1000" kern="1200">
              <a:solidFill>
                <a:sysClr val="windowText" lastClr="000000">
                  <a:hueOff val="0"/>
                  <a:satOff val="0"/>
                  <a:lumOff val="0"/>
                  <a:alphaOff val="0"/>
                </a:sysClr>
              </a:solidFill>
              <a:latin typeface="Arial"/>
              <a:ea typeface="+mn-ea"/>
              <a:cs typeface="+mn-cs"/>
            </a:rPr>
          </a:br>
          <a:endParaRPr lang="en-AU" sz="1000" kern="1200">
            <a:solidFill>
              <a:sysClr val="windowText" lastClr="000000">
                <a:hueOff val="0"/>
                <a:satOff val="0"/>
                <a:lumOff val="0"/>
                <a:alphaOff val="0"/>
              </a:sysClr>
            </a:solidFill>
            <a:latin typeface="Arial"/>
            <a:ea typeface="+mn-ea"/>
            <a:cs typeface="+mn-cs"/>
          </a:endParaRPr>
        </a:p>
        <a:p>
          <a:pPr marL="57150" lvl="1" indent="-57150" algn="l" defTabSz="444500">
            <a:lnSpc>
              <a:spcPct val="90000"/>
            </a:lnSpc>
            <a:spcBef>
              <a:spcPct val="0"/>
            </a:spcBef>
            <a:spcAft>
              <a:spcPct val="15000"/>
            </a:spcAft>
            <a:buChar char="••"/>
          </a:pPr>
          <a:r>
            <a:rPr lang="en-AU" sz="1000" kern="1200">
              <a:solidFill>
                <a:sysClr val="windowText" lastClr="000000">
                  <a:hueOff val="0"/>
                  <a:satOff val="0"/>
                  <a:lumOff val="0"/>
                  <a:alphaOff val="0"/>
                </a:sysClr>
              </a:solidFill>
              <a:latin typeface="Arial"/>
              <a:ea typeface="+mn-ea"/>
              <a:cs typeface="+mn-cs"/>
            </a:rPr>
            <a:t>What strategies have been used to reduce the damage of flooding in the future? </a:t>
          </a:r>
        </a:p>
        <a:p>
          <a:pPr marL="57150" lvl="1" indent="-57150" algn="l" defTabSz="400050">
            <a:lnSpc>
              <a:spcPct val="90000"/>
            </a:lnSpc>
            <a:spcBef>
              <a:spcPct val="0"/>
            </a:spcBef>
            <a:spcAft>
              <a:spcPct val="15000"/>
            </a:spcAft>
            <a:buChar char="••"/>
          </a:pPr>
          <a:endParaRPr lang="en-AU" sz="900" kern="1200">
            <a:solidFill>
              <a:sysClr val="windowText" lastClr="000000">
                <a:hueOff val="0"/>
                <a:satOff val="0"/>
                <a:lumOff val="0"/>
                <a:alphaOff val="0"/>
              </a:sysClr>
            </a:solidFill>
            <a:latin typeface="Arial"/>
            <a:ea typeface="+mn-ea"/>
            <a:cs typeface="+mn-cs"/>
          </a:endParaRPr>
        </a:p>
      </dsp:txBody>
      <dsp:txXfrm>
        <a:off x="3471758" y="2827640"/>
        <a:ext cx="1650454" cy="1100302"/>
      </dsp:txXfrm>
    </dsp:sp>
  </dsp:spTree>
</dsp:drawing>
</file>

<file path=word/diagrams/layout1.xml><?xml version="1.0" encoding="utf-8"?>
<dgm:layoutDef xmlns:dgm="http://schemas.openxmlformats.org/drawingml/2006/diagram" xmlns:a="http://schemas.openxmlformats.org/drawingml/2006/main" uniqueId="urn:microsoft.com/office/officeart/2005/8/layout/radial2">
  <dgm:title val=""/>
  <dgm:desc val=""/>
  <dgm:catLst>
    <dgm:cat type="relationship" pri="20000"/>
    <dgm:cat type="convert" pri="9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ite">
    <dgm:varLst>
      <dgm:chMax val="5"/>
      <dgm:dir/>
      <dgm:animLvl val="ctr"/>
      <dgm:resizeHandles val="exact"/>
    </dgm:varLst>
    <dgm:alg type="composite"/>
    <dgm:shape xmlns:r="http://schemas.openxmlformats.org/officeDocument/2006/relationships" r:blip="">
      <dgm:adjLst/>
    </dgm:shape>
    <dgm:presOf/>
    <dgm:constrLst>
      <dgm:constr type="w" for="ch" forName="cycle" refType="w"/>
      <dgm:constr type="h" for="ch" forName="cycle" refType="h"/>
    </dgm:constrLst>
    <dgm:ruleLst/>
    <dgm:layoutNode name="cycle">
      <dgm:choose name="Name0">
        <dgm:if name="Name1" func="var" arg="dir" op="equ" val="norm">
          <dgm:choose name="Name2">
            <dgm:if name="Name3" axis="ch" ptType="node" func="cnt" op="lte" val="1">
              <dgm:alg type="cycle">
                <dgm:param type="stAng" val="90"/>
                <dgm:param type="spanAng" val="360"/>
                <dgm:param type="ctrShpMap" val="fNode"/>
              </dgm:alg>
            </dgm:if>
            <dgm:if name="Name4" axis="ch" ptType="node" func="cnt" op="equ" val="2">
              <dgm:alg type="cycle">
                <dgm:param type="stAng" val="70"/>
                <dgm:param type="spanAng" val="40"/>
                <dgm:param type="ctrShpMap" val="fNode"/>
              </dgm:alg>
            </dgm:if>
            <dgm:if name="Name5" axis="ch" ptType="node" func="cnt" op="equ" val="3">
              <dgm:alg type="cycle">
                <dgm:param type="stAng" val="60"/>
                <dgm:param type="spanAng" val="60"/>
                <dgm:param type="ctrShpMap" val="fNode"/>
              </dgm:alg>
            </dgm:if>
            <dgm:else name="Name6">
              <dgm:alg type="cycle">
                <dgm:param type="stAng" val="45"/>
                <dgm:param type="spanAng" val="90"/>
                <dgm:param type="ctrShpMap" val="fNode"/>
              </dgm:alg>
            </dgm:else>
          </dgm:choose>
        </dgm:if>
        <dgm:else name="Name7">
          <dgm:choose name="Name8">
            <dgm:if name="Name9" axis="ch" ptType="node" func="cnt" op="lte" val="1">
              <dgm:alg type="cycle">
                <dgm:param type="stAng" val="-90"/>
                <dgm:param type="spanAng" val="-360"/>
                <dgm:param type="ctrShpMap" val="fNode"/>
              </dgm:alg>
            </dgm:if>
            <dgm:if name="Name10" axis="ch" ptType="node" func="cnt" op="equ" val="2">
              <dgm:alg type="cycle">
                <dgm:param type="stAng" val="-70"/>
                <dgm:param type="spanAng" val="-40"/>
                <dgm:param type="ctrShpMap" val="fNode"/>
              </dgm:alg>
            </dgm:if>
            <dgm:if name="Name11" axis="ch" ptType="node" func="cnt" op="equ" val="3">
              <dgm:alg type="cycle">
                <dgm:param type="stAng" val="-60"/>
                <dgm:param type="spanAng" val="-60"/>
                <dgm:param type="ctrShpMap" val="fNode"/>
              </dgm:alg>
            </dgm:if>
            <dgm:else name="Name12">
              <dgm:alg type="cycle">
                <dgm:param type="stAng" val="-45"/>
                <dgm:param type="spanAng" val="-90"/>
                <dgm:param type="ctrShpMap" val="fNode"/>
              </dgm:alg>
            </dgm:else>
          </dgm:choose>
        </dgm:else>
      </dgm:choose>
      <dgm:shape xmlns:r="http://schemas.openxmlformats.org/officeDocument/2006/relationships" r:blip="">
        <dgm:adjLst/>
      </dgm:shape>
      <dgm:presOf/>
      <dgm:constrLst>
        <dgm:constr type="sp" val="20"/>
        <dgm:constr type="w" for="ch" forName="centerShape" refType="w"/>
        <dgm:constr type="w" for="ch" forName="node" refType="w" refFor="ch" refForName="centerShape" fact="1.5"/>
        <dgm:constr type="sibSp" refType="w" refFor="ch" refForName="centerShape" op="equ" fact="0.08"/>
        <dgm:constr type="primFontSz" for="des" forName="parentNode" op="equ" val="65"/>
        <dgm:constr type="secFontSz" for="des" forName="childNode" op="equ" val="65"/>
      </dgm:constrLst>
      <dgm:ruleLst/>
      <dgm:choose name="Name13">
        <dgm:if name="Name14" axis="ch" ptType="node" hideLastTrans="0" func="cnt" op="gte" val="1">
          <dgm:layoutNode name="centerShape" styleLbl="node0">
            <dgm:alg type="composite"/>
            <dgm:shape xmlns:r="http://schemas.openxmlformats.org/officeDocument/2006/relationships" r:blip="">
              <dgm:adjLst/>
            </dgm:shape>
            <dgm:presOf axis="ch" ptType="node" cnt="1"/>
            <dgm:constrLst>
              <dgm:constr type="w" for="ch" forName="connSite" refType="w" fact="0.7"/>
              <dgm:constr type="h" for="ch" forName="connSite" refType="w" fact="0.7"/>
              <dgm:constr type="ctrX" for="ch" forName="connSite" refType="w" fact="0.5"/>
              <dgm:constr type="ctrY" for="ch" forName="connSite" refType="h" fact="0.5"/>
              <dgm:constr type="w" for="ch" forName="visible" refType="w"/>
              <dgm:constr type="h" for="ch" forName="visible" refType="w"/>
              <dgm:constr type="ctrX" for="ch" forName="visible" refType="w" fact="0.5"/>
              <dgm:constr type="ctrY" for="ch" forName="visible" refType="h" fact="0.5"/>
            </dgm:constrLst>
            <dgm:ruleLst/>
            <dgm:layoutNode name="connSite">
              <dgm:alg type="sp"/>
              <dgm:shape xmlns:r="http://schemas.openxmlformats.org/officeDocument/2006/relationships" type="ellipse" r:blip="" hideGeom="1">
                <dgm:adjLst/>
              </dgm:shape>
              <dgm:presOf/>
              <dgm:constrLst/>
              <dgm:ruleLst/>
            </dgm:layoutNode>
            <dgm:layoutNode name="visible">
              <dgm:alg type="sp"/>
              <dgm:shape xmlns:r="http://schemas.openxmlformats.org/officeDocument/2006/relationships" type="ellipse" r:blip="" blipPhldr="1">
                <dgm:adjLst/>
              </dgm:shape>
              <dgm:presOf/>
              <dgm:constrLst/>
              <dgm:ruleLst/>
            </dgm:layoutNode>
          </dgm:layoutNode>
        </dgm:if>
        <dgm:else name="Name15"/>
      </dgm:choose>
      <dgm:forEach name="Name16" axis="ch">
        <dgm:forEach name="Name17" axis="self" ptType="node">
          <dgm:layoutNode name="node">
            <dgm:alg type="composite"/>
            <dgm:shape xmlns:r="http://schemas.openxmlformats.org/officeDocument/2006/relationships" r:blip="">
              <dgm:adjLst/>
            </dgm:shape>
            <dgm:presOf/>
            <dgm:choose name="Name18">
              <dgm:if name="Name19" func="var" arg="dir" op="equ" val="norm">
                <dgm:constrLst>
                  <dgm:constr type="t" for="ch" forName="parentNode"/>
                  <dgm:constr type="l" for="ch" forName="parentNode"/>
                  <dgm:constr type="w" for="ch" forName="parentNode" refType="w" fact="0.4"/>
                  <dgm:constr type="h" for="ch" forName="parentNode" refType="w" refFor="ch" refForName="parentNode" op="equ"/>
                  <dgm:constr type="ctrY" for="ch" forName="childNode" refType="h" refFor="ch" refForName="parentNode" fact="0.5"/>
                  <dgm:constr type="l" for="ch" forName="childNode" refType="w" refFor="ch" refForName="parentNode" op="equ" fact="1.1"/>
                  <dgm:constr type="w" for="ch" forName="childNode" refType="w" fact="0.6"/>
                  <dgm:constr type="h" for="ch" forName="childNode" refType="h" refFor="ch" refForName="parentNode"/>
                </dgm:constrLst>
              </dgm:if>
              <dgm:else name="Name20">
                <dgm:constrLst>
                  <dgm:constr type="t" for="ch" forName="parentNode"/>
                  <dgm:constr type="r" for="ch" forName="parentNode" refType="w"/>
                  <dgm:constr type="w" for="ch" forName="parentNode" refType="w" fact="0.4"/>
                  <dgm:constr type="h" for="ch" forName="parentNode" refType="w" refFor="ch" refForName="parentNode" op="equ"/>
                  <dgm:constr type="ctrY" for="ch" forName="childNode" refType="h" refFor="ch" refForName="parentNode" fact="0.5"/>
                  <dgm:constr type="l" for="ch" forName="childNode"/>
                  <dgm:constr type="w" for="ch" forName="childNode" refType="w" fact="0.6"/>
                  <dgm:constr type="h" for="ch" forName="childNode" refType="h" refFor="ch" refForName="parentNode"/>
                </dgm:constrLst>
              </dgm:else>
            </dgm:choose>
            <dgm:ruleLst/>
            <dgm:layoutNode name="parentNode" styleLbl="node1">
              <dgm:varLst>
                <dgm:chMax val="1"/>
                <dgm:bulletEnabled val="1"/>
              </dgm:varLst>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childNode" styleLbl="revTx" moveWith="parentNode">
              <dgm:varLst>
                <dgm:bulletEnabled val="1"/>
              </dgm:varLst>
              <dgm:alg type="tx">
                <dgm:param type="txAnchorVertCh" val="mid"/>
                <dgm:param type="stBulletLvl" val="1"/>
              </dgm:alg>
              <dgm:choose name="Name21">
                <dgm:if name="Name22" axis="ch" ptType="node" func="cnt" op="gte" val="1">
                  <dgm:shape xmlns:r="http://schemas.openxmlformats.org/officeDocument/2006/relationships" type="rect" r:blip="">
                    <dgm:adjLst/>
                  </dgm:shape>
                </dgm:if>
                <dgm:else name="Name23">
                  <dgm:shape xmlns:r="http://schemas.openxmlformats.org/officeDocument/2006/relationships" type="rect" r:blip="" hideGeom="1">
                    <dgm:adjLst/>
                  </dgm:shape>
                </dgm:else>
              </dgm:choose>
              <dgm:presOf axis="des" ptType="node"/>
              <dgm:constrLst>
                <dgm:constr type="tMarg"/>
                <dgm:constr type="bMarg"/>
                <dgm:constr type="lMarg"/>
                <dgm:constr type="rMarg"/>
              </dgm:constrLst>
              <dgm:ruleLst>
                <dgm:rule type="secFontSz" val="5" fact="NaN" max="NaN"/>
              </dgm:ruleLst>
            </dgm:layoutNode>
          </dgm:layoutNode>
        </dgm:forEach>
        <dgm:forEach name="Name24" axis="self" ptType="parTrans" cnt="1">
          <dgm:layoutNode name="Name25">
            <dgm:alg type="conn">
              <dgm:param type="dim" val="1D"/>
              <dgm:param type="endSty" val="noArr"/>
              <dgm:param type="begPts" val="auto"/>
              <dgm:param type="endPts" val="auto"/>
              <dgm:param type="srcNode" val="connSite"/>
              <dgm:param type="dstNode" val="parentNode"/>
            </dgm:alg>
            <dgm:shape xmlns:r="http://schemas.openxmlformats.org/officeDocument/2006/relationships" type="conn" r:blip="" zOrderOff="-99">
              <dgm:adjLst/>
            </dgm:shape>
            <dgm:presOf axis="self"/>
            <dgm:constrLst>
              <dgm:constr type="connDist"/>
              <dgm:constr type="w" val="1"/>
              <dgm:constr type="h" val="5"/>
              <dgm:constr type="begPad"/>
              <dgm:constr type="endPad"/>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B9FF1C5D49C048518D9D8C589596FC85"/>
        <w:category>
          <w:name w:val="General"/>
          <w:gallery w:val="placeholder"/>
        </w:category>
        <w:types>
          <w:type w:val="bbPlcHdr"/>
        </w:types>
        <w:behaviors>
          <w:behavior w:val="content"/>
        </w:behaviors>
        <w:guid w:val="{A7CE41B7-3FEC-4BA9-9BDF-288B067120F2}"/>
      </w:docPartPr>
      <w:docPartBody>
        <w:p w:rsidR="00633F10" w:rsidRDefault="00D14945">
          <w:pPr>
            <w:pStyle w:val="B9FF1C5D49C048518D9D8C589596FC85"/>
          </w:pPr>
          <w:r w:rsidRPr="000A77AF">
            <w:rPr>
              <w:shd w:val="clear" w:color="auto" w:fill="F79646" w:themeFill="accent6"/>
            </w:rPr>
            <w:t>[</w:t>
          </w:r>
          <w:r>
            <w:rPr>
              <w:shd w:val="clear" w:color="auto" w:fill="F79646" w:themeFill="accent6"/>
            </w:rPr>
            <w:t>Year</w:t>
          </w:r>
          <w:r w:rsidRPr="000A77AF">
            <w:rPr>
              <w:shd w:val="clear" w:color="auto" w:fill="F79646" w:themeFill="accent6"/>
            </w:rPr>
            <w:t>]</w:t>
          </w:r>
        </w:p>
      </w:docPartBody>
    </w:docPart>
    <w:docPart>
      <w:docPartPr>
        <w:name w:val="675015BA12D3448E8B369B1D7BF54086"/>
        <w:category>
          <w:name w:val="General"/>
          <w:gallery w:val="placeholder"/>
        </w:category>
        <w:types>
          <w:type w:val="bbPlcHdr"/>
        </w:types>
        <w:behaviors>
          <w:behavior w:val="content"/>
        </w:behaviors>
        <w:guid w:val="{C01DED75-55F3-4BC3-8A77-B3D60D8E8444}"/>
      </w:docPartPr>
      <w:docPartBody>
        <w:p w:rsidR="00633F10" w:rsidRDefault="00D14945">
          <w:pPr>
            <w:pStyle w:val="675015BA12D3448E8B369B1D7BF54086"/>
          </w:pPr>
          <w:r w:rsidRPr="000A77AF">
            <w:rPr>
              <w:shd w:val="clear" w:color="auto" w:fill="F79646" w:themeFill="accent6"/>
            </w:rPr>
            <w:t>[Subject]</w:t>
          </w:r>
        </w:p>
      </w:docPartBody>
    </w:docPart>
    <w:docPart>
      <w:docPartPr>
        <w:name w:val="F3A85EACFF8346B1BE806E2FDE52E9E6"/>
        <w:category>
          <w:name w:val="General"/>
          <w:gallery w:val="placeholder"/>
        </w:category>
        <w:types>
          <w:type w:val="bbPlcHdr"/>
        </w:types>
        <w:behaviors>
          <w:behavior w:val="content"/>
        </w:behaviors>
        <w:guid w:val="{89DFF466-1FE9-4C44-B4DC-D505CCE74D4E}"/>
      </w:docPartPr>
      <w:docPartBody>
        <w:p w:rsidR="00633F10" w:rsidRDefault="00D14945">
          <w:pPr>
            <w:pStyle w:val="F3A85EACFF8346B1BE806E2FDE52E9E6"/>
          </w:pPr>
          <w:r w:rsidRPr="000A77AF">
            <w:t>Assessment resource</w:t>
          </w:r>
        </w:p>
      </w:docPartBody>
    </w:docPart>
    <w:docPart>
      <w:docPartPr>
        <w:name w:val="F2E381EB3C44430A8325236F0FC3A4CF"/>
        <w:category>
          <w:name w:val="General"/>
          <w:gallery w:val="placeholder"/>
        </w:category>
        <w:types>
          <w:type w:val="bbPlcHdr"/>
        </w:types>
        <w:behaviors>
          <w:behavior w:val="content"/>
        </w:behaviors>
        <w:guid w:val="{B89CAA97-DFB1-4CBA-AD53-6DAB5C9416F6}"/>
      </w:docPartPr>
      <w:docPartBody>
        <w:p w:rsidR="00633F10" w:rsidRDefault="00D14945">
          <w:pPr>
            <w:pStyle w:val="F2E381EB3C44430A8325236F0FC3A4CF"/>
          </w:pPr>
          <w:r w:rsidRPr="000A77AF">
            <w:rPr>
              <w:shd w:val="clear" w:color="auto" w:fill="F79646" w:themeFill="accent6"/>
            </w:rPr>
            <w:t>[</w:t>
          </w:r>
          <w:r>
            <w:rPr>
              <w:shd w:val="clear" w:color="auto" w:fill="F79646" w:themeFill="accent6"/>
            </w:rPr>
            <w:t>Assessment name</w:t>
          </w:r>
          <w:r w:rsidRPr="000A77AF">
            <w:rPr>
              <w:shd w:val="clear" w:color="auto" w:fill="F79646" w:themeFill="accent6"/>
            </w:rPr>
            <w:t>]</w:t>
          </w:r>
        </w:p>
      </w:docPartBody>
    </w:docPart>
    <w:docPart>
      <w:docPartPr>
        <w:name w:val="A7991CF3B71841948052B6A39696E051"/>
        <w:category>
          <w:name w:val="General"/>
          <w:gallery w:val="placeholder"/>
        </w:category>
        <w:types>
          <w:type w:val="bbPlcHdr"/>
        </w:types>
        <w:behaviors>
          <w:behavior w:val="content"/>
        </w:behaviors>
        <w:guid w:val="{12DDA10E-5A75-4AEE-B110-3C771582283D}"/>
      </w:docPartPr>
      <w:docPartBody>
        <w:p w:rsidR="00633F10" w:rsidRDefault="00D14945">
          <w:pPr>
            <w:pStyle w:val="A7991CF3B71841948052B6A39696E051"/>
          </w:pPr>
          <w:r w:rsidRPr="00F0387E">
            <w:rPr>
              <w:shd w:val="clear" w:color="auto" w:fill="F79646" w:themeFill="accent6"/>
            </w:rPr>
            <w:t>[Insert assessment overview as described to students, to a maximum of 200 characters including spaces. To check length, first select the text then select Tools &gt; Word count.]</w:t>
          </w:r>
        </w:p>
      </w:docPartBody>
    </w:docPart>
    <w:docPart>
      <w:docPartPr>
        <w:name w:val="4CDAE0DB321E40E6B492F2F8566E4C14"/>
        <w:category>
          <w:name w:val="General"/>
          <w:gallery w:val="placeholder"/>
        </w:category>
        <w:types>
          <w:type w:val="bbPlcHdr"/>
        </w:types>
        <w:behaviors>
          <w:behavior w:val="content"/>
        </w:behaviors>
        <w:guid w:val="{2F4D9B5A-0878-4448-9A6B-FA2012BAC75F}"/>
      </w:docPartPr>
      <w:docPartBody>
        <w:p w:rsidR="00C41FF2" w:rsidRDefault="00B028CD" w:rsidP="00B028CD">
          <w:pPr>
            <w:pStyle w:val="4CDAE0DB321E40E6B492F2F8566E4C14"/>
          </w:pPr>
          <w:r w:rsidRPr="00F0387E">
            <w:rPr>
              <w:shd w:val="clear" w:color="auto" w:fill="F79646" w:themeFill="accent6"/>
            </w:rPr>
            <w:t>[Insert assessment overview as described to students, to a maximum of 200 characters including spaces. To check length, first select the text then select Tools &gt; Word count.]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4945"/>
    <w:rsid w:val="001D1C09"/>
    <w:rsid w:val="00216DFF"/>
    <w:rsid w:val="0042249E"/>
    <w:rsid w:val="00633F10"/>
    <w:rsid w:val="00937B5F"/>
    <w:rsid w:val="00A12427"/>
    <w:rsid w:val="00B028CD"/>
    <w:rsid w:val="00B10FFC"/>
    <w:rsid w:val="00BB0AA5"/>
    <w:rsid w:val="00C41FF2"/>
    <w:rsid w:val="00D1494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AU" w:eastAsia="en-AU"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9FF1C5D49C048518D9D8C589596FC85">
    <w:name w:val="B9FF1C5D49C048518D9D8C589596FC85"/>
  </w:style>
  <w:style w:type="paragraph" w:customStyle="1" w:styleId="675015BA12D3448E8B369B1D7BF54086">
    <w:name w:val="675015BA12D3448E8B369B1D7BF54086"/>
  </w:style>
  <w:style w:type="paragraph" w:customStyle="1" w:styleId="F3A85EACFF8346B1BE806E2FDE52E9E6">
    <w:name w:val="F3A85EACFF8346B1BE806E2FDE52E9E6"/>
  </w:style>
  <w:style w:type="paragraph" w:customStyle="1" w:styleId="F2E381EB3C44430A8325236F0FC3A4CF">
    <w:name w:val="F2E381EB3C44430A8325236F0FC3A4CF"/>
  </w:style>
  <w:style w:type="paragraph" w:customStyle="1" w:styleId="A7991CF3B71841948052B6A39696E051">
    <w:name w:val="A7991CF3B71841948052B6A39696E051"/>
  </w:style>
  <w:style w:type="paragraph" w:customStyle="1" w:styleId="9A1AA63EDE114836AADA5929A9B195DE">
    <w:name w:val="9A1AA63EDE114836AADA5929A9B195DE"/>
    <w:rsid w:val="00D14945"/>
  </w:style>
  <w:style w:type="paragraph" w:customStyle="1" w:styleId="379AE1FD83E74F50AA0975EFB3384A6C">
    <w:name w:val="379AE1FD83E74F50AA0975EFB3384A6C"/>
    <w:rsid w:val="00D14945"/>
  </w:style>
  <w:style w:type="paragraph" w:customStyle="1" w:styleId="A74F68D0BED04959B3B8D6F3761E90AA">
    <w:name w:val="A74F68D0BED04959B3B8D6F3761E90AA"/>
    <w:rsid w:val="00B028CD"/>
  </w:style>
  <w:style w:type="paragraph" w:customStyle="1" w:styleId="4CDAE0DB321E40E6B492F2F8566E4C14">
    <w:name w:val="4CDAE0DB321E40E6B492F2F8566E4C14"/>
    <w:rsid w:val="00B028CD"/>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AU" w:eastAsia="en-AU"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9FF1C5D49C048518D9D8C589596FC85">
    <w:name w:val="B9FF1C5D49C048518D9D8C589596FC85"/>
  </w:style>
  <w:style w:type="paragraph" w:customStyle="1" w:styleId="675015BA12D3448E8B369B1D7BF54086">
    <w:name w:val="675015BA12D3448E8B369B1D7BF54086"/>
  </w:style>
  <w:style w:type="paragraph" w:customStyle="1" w:styleId="F3A85EACFF8346B1BE806E2FDE52E9E6">
    <w:name w:val="F3A85EACFF8346B1BE806E2FDE52E9E6"/>
  </w:style>
  <w:style w:type="paragraph" w:customStyle="1" w:styleId="F2E381EB3C44430A8325236F0FC3A4CF">
    <w:name w:val="F2E381EB3C44430A8325236F0FC3A4CF"/>
  </w:style>
  <w:style w:type="paragraph" w:customStyle="1" w:styleId="A7991CF3B71841948052B6A39696E051">
    <w:name w:val="A7991CF3B71841948052B6A39696E051"/>
  </w:style>
  <w:style w:type="paragraph" w:customStyle="1" w:styleId="9A1AA63EDE114836AADA5929A9B195DE">
    <w:name w:val="9A1AA63EDE114836AADA5929A9B195DE"/>
    <w:rsid w:val="00D14945"/>
  </w:style>
  <w:style w:type="paragraph" w:customStyle="1" w:styleId="379AE1FD83E74F50AA0975EFB3384A6C">
    <w:name w:val="379AE1FD83E74F50AA0975EFB3384A6C"/>
    <w:rsid w:val="00D14945"/>
  </w:style>
  <w:style w:type="paragraph" w:customStyle="1" w:styleId="A74F68D0BED04959B3B8D6F3761E90AA">
    <w:name w:val="A74F68D0BED04959B3B8D6F3761E90AA"/>
    <w:rsid w:val="00B028CD"/>
  </w:style>
  <w:style w:type="paragraph" w:customStyle="1" w:styleId="4CDAE0DB321E40E6B492F2F8566E4C14">
    <w:name w:val="4CDAE0DB321E40E6B492F2F8566E4C14"/>
    <w:rsid w:val="00B028C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QCAA">
  <a:themeElements>
    <a:clrScheme name="QCAA">
      <a:dk1>
        <a:sysClr val="windowText" lastClr="000000"/>
      </a:dk1>
      <a:lt1>
        <a:sysClr val="window" lastClr="FFFFFF"/>
      </a:lt1>
      <a:dk2>
        <a:srgbClr val="808184"/>
      </a:dk2>
      <a:lt2>
        <a:srgbClr val="E6E7E8"/>
      </a:lt2>
      <a:accent1>
        <a:srgbClr val="D52B1E"/>
      </a:accent1>
      <a:accent2>
        <a:srgbClr val="21578A"/>
      </a:accent2>
      <a:accent3>
        <a:srgbClr val="E17000"/>
      </a:accent3>
      <a:accent4>
        <a:srgbClr val="738639"/>
      </a:accent4>
      <a:accent5>
        <a:srgbClr val="865F7F"/>
      </a:accent5>
      <a:accent6>
        <a:srgbClr val="F7EA9F"/>
      </a:accent6>
      <a:hlink>
        <a:srgbClr val="0000FF"/>
      </a:hlink>
      <a:folHlink>
        <a:srgbClr val="800080"/>
      </a:folHlink>
    </a:clrScheme>
    <a:fontScheme name="QSA">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
  <Abstract/>
  <CompanyAddress/>
  <CompanyPhone>Investigating natural hazards</CompanyPhone>
  <CompanyFax>5</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EE3C7B3732AB8546B387ABC1F8F0FB2A" ma:contentTypeVersion="0" ma:contentTypeDescription="Create a new document." ma:contentTypeScope="" ma:versionID="c667244f083121441678b0f427f61f3a">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root>
  <subtitle/>
</root>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XSL" StyleName="APA">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E98E179-BB6A-46B5-87CB-C8188D77D9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CEF62734-76FE-46C1-B526-1A0207C1A3F0}">
  <ds:schemaRefs>
    <ds:schemaRef ds:uri="http://www.w3.org/XML/1998/namespace"/>
    <ds:schemaRef ds:uri="http://purl.org/dc/elements/1.1/"/>
    <ds:schemaRef ds:uri="http://schemas.microsoft.com/office/2006/documentManagement/types"/>
    <ds:schemaRef ds:uri="http://purl.org/dc/terms/"/>
    <ds:schemaRef ds:uri="http://schemas.openxmlformats.org/package/2006/metadata/core-properties"/>
    <ds:schemaRef ds:uri="http://purl.org/dc/dcmitype/"/>
    <ds:schemaRef ds:uri="http://schemas.microsoft.com/office/infopath/2007/PartnerControls"/>
    <ds:schemaRef ds:uri="http://schemas.microsoft.com/office/2006/metadata/properties"/>
  </ds:schemaRefs>
</ds:datastoreItem>
</file>

<file path=customXml/itemProps4.xml><?xml version="1.0" encoding="utf-8"?>
<ds:datastoreItem xmlns:ds="http://schemas.openxmlformats.org/officeDocument/2006/customXml" ds:itemID="{793D94B3-FABA-4E1E-B14F-6D1E722A4B5A}">
  <ds:schemaRefs/>
</ds:datastoreItem>
</file>

<file path=customXml/itemProps5.xml><?xml version="1.0" encoding="utf-8"?>
<ds:datastoreItem xmlns:ds="http://schemas.openxmlformats.org/officeDocument/2006/customXml" ds:itemID="{7A802BE1-D78F-44F6-8BE8-EA53D2D46A43}">
  <ds:schemaRefs>
    <ds:schemaRef ds:uri="http://schemas.microsoft.com/sharepoint/v3/contenttype/forms"/>
  </ds:schemaRefs>
</ds:datastoreItem>
</file>

<file path=customXml/itemProps6.xml><?xml version="1.0" encoding="utf-8"?>
<ds:datastoreItem xmlns:ds="http://schemas.openxmlformats.org/officeDocument/2006/customXml" ds:itemID="{353563EF-BBEF-4A9F-AE3A-261A379942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Y5_SB.dotx</Template>
  <TotalTime>43</TotalTime>
  <Pages>10</Pages>
  <Words>946</Words>
  <Characters>7021</Characters>
  <Application>Microsoft Office Word</Application>
  <DocSecurity>0</DocSecurity>
  <Lines>58</Lines>
  <Paragraphs>15</Paragraphs>
  <ScaleCrop>false</ScaleCrop>
  <HeadingPairs>
    <vt:vector size="2" baseType="variant">
      <vt:variant>
        <vt:lpstr>Title</vt:lpstr>
      </vt:variant>
      <vt:variant>
        <vt:i4>1</vt:i4>
      </vt:variant>
    </vt:vector>
  </HeadingPairs>
  <TitlesOfParts>
    <vt:vector size="1" baseType="lpstr">
      <vt:lpstr>Investigating natural hazards: Student booklet</vt:lpstr>
    </vt:vector>
  </TitlesOfParts>
  <Company>Queensland Curriculum and Assessment Authority</Company>
  <LinksUpToDate>false</LinksUpToDate>
  <CharactersWithSpaces>7952</CharactersWithSpaces>
  <SharedDoc>false</SharedDoc>
  <HLinks>
    <vt:vector size="42" baseType="variant">
      <vt:variant>
        <vt:i4>7340144</vt:i4>
      </vt:variant>
      <vt:variant>
        <vt:i4>42</vt:i4>
      </vt:variant>
      <vt:variant>
        <vt:i4>0</vt:i4>
      </vt:variant>
      <vt:variant>
        <vt:i4>5</vt:i4>
      </vt:variant>
      <vt:variant>
        <vt:lpwstr>http://www.qsa.qld.edu.au/</vt:lpwstr>
      </vt:variant>
      <vt:variant>
        <vt:lpwstr/>
      </vt:variant>
      <vt:variant>
        <vt:i4>1310773</vt:i4>
      </vt:variant>
      <vt:variant>
        <vt:i4>35</vt:i4>
      </vt:variant>
      <vt:variant>
        <vt:i4>0</vt:i4>
      </vt:variant>
      <vt:variant>
        <vt:i4>5</vt:i4>
      </vt:variant>
      <vt:variant>
        <vt:lpwstr/>
      </vt:variant>
      <vt:variant>
        <vt:lpwstr>_Toc245629087</vt:lpwstr>
      </vt:variant>
      <vt:variant>
        <vt:i4>1310773</vt:i4>
      </vt:variant>
      <vt:variant>
        <vt:i4>29</vt:i4>
      </vt:variant>
      <vt:variant>
        <vt:i4>0</vt:i4>
      </vt:variant>
      <vt:variant>
        <vt:i4>5</vt:i4>
      </vt:variant>
      <vt:variant>
        <vt:lpwstr/>
      </vt:variant>
      <vt:variant>
        <vt:lpwstr>_Toc245629086</vt:lpwstr>
      </vt:variant>
      <vt:variant>
        <vt:i4>1310773</vt:i4>
      </vt:variant>
      <vt:variant>
        <vt:i4>23</vt:i4>
      </vt:variant>
      <vt:variant>
        <vt:i4>0</vt:i4>
      </vt:variant>
      <vt:variant>
        <vt:i4>5</vt:i4>
      </vt:variant>
      <vt:variant>
        <vt:lpwstr/>
      </vt:variant>
      <vt:variant>
        <vt:lpwstr>_Toc245629085</vt:lpwstr>
      </vt:variant>
      <vt:variant>
        <vt:i4>1310773</vt:i4>
      </vt:variant>
      <vt:variant>
        <vt:i4>17</vt:i4>
      </vt:variant>
      <vt:variant>
        <vt:i4>0</vt:i4>
      </vt:variant>
      <vt:variant>
        <vt:i4>5</vt:i4>
      </vt:variant>
      <vt:variant>
        <vt:lpwstr/>
      </vt:variant>
      <vt:variant>
        <vt:lpwstr>_Toc245629084</vt:lpwstr>
      </vt:variant>
      <vt:variant>
        <vt:i4>1310773</vt:i4>
      </vt:variant>
      <vt:variant>
        <vt:i4>11</vt:i4>
      </vt:variant>
      <vt:variant>
        <vt:i4>0</vt:i4>
      </vt:variant>
      <vt:variant>
        <vt:i4>5</vt:i4>
      </vt:variant>
      <vt:variant>
        <vt:lpwstr/>
      </vt:variant>
      <vt:variant>
        <vt:lpwstr>_Toc245629083</vt:lpwstr>
      </vt:variant>
      <vt:variant>
        <vt:i4>1310773</vt:i4>
      </vt:variant>
      <vt:variant>
        <vt:i4>5</vt:i4>
      </vt:variant>
      <vt:variant>
        <vt:i4>0</vt:i4>
      </vt:variant>
      <vt:variant>
        <vt:i4>5</vt:i4>
      </vt:variant>
      <vt:variant>
        <vt:lpwstr/>
      </vt:variant>
      <vt:variant>
        <vt:lpwstr>_Toc245629082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Australian Curriculum Year 5 Geography sample assessment: Investigating natural hazards - Student booklet</dc:title>
  <dc:subject>Year 5 Geography</dc:subject>
  <dc:creator>Queensland Curriculum and Assessment Authority</dc:creator>
  <cp:lastModifiedBy>CMED</cp:lastModifiedBy>
  <cp:revision>9</cp:revision>
  <cp:lastPrinted>2014-10-09T06:32:00Z</cp:lastPrinted>
  <dcterms:created xsi:type="dcterms:W3CDTF">2014-10-08T22:40:00Z</dcterms:created>
  <dcterms:modified xsi:type="dcterms:W3CDTF">2014-10-09T06:35:00Z</dcterms:modified>
  <cp:category>14631</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0x010100EE3C7B3732AB8546B387ABC1F8F0FB2A</vt:lpwstr>
  </property>
  <property fmtid="{D5CDD505-2E9C-101B-9397-08002B2CF9AE}" pid="3" name="Order">
    <vt:r8>29900</vt:r8>
  </property>
</Properties>
</file>