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F61" w:rsidRPr="00952075" w:rsidRDefault="00B364FA" w:rsidP="00884F61">
      <w:pPr>
        <w:pStyle w:val="Heading1TOP"/>
        <w:tabs>
          <w:tab w:val="right" w:pos="20978"/>
        </w:tabs>
      </w:pPr>
      <w:bookmarkStart w:id="0" w:name="_GoBack"/>
      <w:bookmarkEnd w:id="0"/>
      <w:r w:rsidRPr="00414AA6">
        <w:t xml:space="preserve">Year </w:t>
      </w:r>
      <w:r w:rsidR="00A961D8">
        <w:t>6</w:t>
      </w:r>
      <w:r w:rsidRPr="00414AA6">
        <w:t xml:space="preserve"> </w:t>
      </w:r>
      <w:r w:rsidR="009D471C">
        <w:t xml:space="preserve">plan </w:t>
      </w:r>
      <w:r>
        <w:t>— Australian Curriculum</w:t>
      </w:r>
      <w:r w:rsidRPr="00414AA6">
        <w:t xml:space="preserve">: </w:t>
      </w:r>
      <w:r w:rsidR="007E2D8B" w:rsidRPr="007E2D8B">
        <w:t>Mathematics</w:t>
      </w:r>
    </w:p>
    <w:p w:rsidR="00B364FA" w:rsidRPr="00B364FA" w:rsidRDefault="00B364FA" w:rsidP="008B7158">
      <w:pPr>
        <w:pStyle w:val="Tablesubhead"/>
        <w:tabs>
          <w:tab w:val="left" w:pos="5060"/>
        </w:tabs>
        <w:spacing w:after="120"/>
        <w:rPr>
          <w:lang w:eastAsia="zh-CN"/>
        </w:rPr>
      </w:pPr>
      <w:r>
        <w:rPr>
          <w:lang w:eastAsia="zh-CN"/>
        </w:rPr>
        <w:t xml:space="preserve">Implementation year: </w:t>
      </w:r>
      <w:r>
        <w:rPr>
          <w:lang w:eastAsia="zh-CN"/>
        </w:rPr>
        <w:tab/>
        <w:t>School name:</w:t>
      </w:r>
      <w:r w:rsidR="008B7158">
        <w:rPr>
          <w:lang w:eastAsia="zh-CN"/>
        </w:rPr>
        <w:t xml:space="preserve"> </w:t>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4363"/>
        <w:gridCol w:w="4364"/>
        <w:gridCol w:w="4367"/>
        <w:gridCol w:w="4364"/>
      </w:tblGrid>
      <w:tr w:rsidR="00452C0A" w:rsidTr="003E4E3E">
        <w:trPr>
          <w:jc w:val="center"/>
        </w:trPr>
        <w:tc>
          <w:tcPr>
            <w:tcW w:w="661" w:type="dxa"/>
            <w:vMerge w:val="restart"/>
            <w:shd w:val="clear" w:color="auto" w:fill="8CC8C9"/>
            <w:textDirection w:val="btLr"/>
            <w:vAlign w:val="center"/>
          </w:tcPr>
          <w:p w:rsidR="00452C0A" w:rsidRDefault="00452C0A" w:rsidP="00704B88">
            <w:pPr>
              <w:pStyle w:val="Tablesubhead"/>
              <w:jc w:val="center"/>
            </w:pPr>
            <w:r>
              <w:t>Identify c</w:t>
            </w:r>
            <w:r w:rsidRPr="00491FB9">
              <w:t>urriculum</w:t>
            </w:r>
          </w:p>
        </w:tc>
        <w:tc>
          <w:tcPr>
            <w:tcW w:w="2860" w:type="dxa"/>
            <w:shd w:val="clear" w:color="auto" w:fill="CFE7E6"/>
          </w:tcPr>
          <w:p w:rsidR="00452C0A" w:rsidRDefault="00452C0A" w:rsidP="00414AA6">
            <w:pPr>
              <w:pStyle w:val="Tablesubhead"/>
            </w:pPr>
            <w:r w:rsidRPr="00491FB9">
              <w:t>Year level description</w:t>
            </w:r>
          </w:p>
        </w:tc>
        <w:tc>
          <w:tcPr>
            <w:tcW w:w="17458" w:type="dxa"/>
            <w:gridSpan w:val="4"/>
            <w:shd w:val="clear" w:color="auto" w:fill="auto"/>
          </w:tcPr>
          <w:p w:rsidR="0095652C" w:rsidRPr="0095652C" w:rsidRDefault="0095652C" w:rsidP="0095652C">
            <w:pPr>
              <w:pStyle w:val="Tabletext"/>
            </w:pPr>
            <w:r w:rsidRPr="0095652C">
              <w:t xml:space="preserve">The proficiency strands </w:t>
            </w:r>
            <w:r w:rsidRPr="0095652C">
              <w:rPr>
                <w:i/>
              </w:rPr>
              <w:t>Understanding</w:t>
            </w:r>
            <w:r w:rsidRPr="0095652C">
              <w:t xml:space="preserve">, </w:t>
            </w:r>
            <w:r w:rsidRPr="0095652C">
              <w:rPr>
                <w:i/>
              </w:rPr>
              <w:t>Fluency</w:t>
            </w:r>
            <w:r w:rsidRPr="0095652C">
              <w:t xml:space="preserve">, </w:t>
            </w:r>
            <w:r w:rsidRPr="0095652C">
              <w:rPr>
                <w:i/>
              </w:rPr>
              <w:t>Problem</w:t>
            </w:r>
            <w:r w:rsidRPr="0095652C">
              <w:t xml:space="preserve"> </w:t>
            </w:r>
            <w:r w:rsidRPr="0095652C">
              <w:rPr>
                <w:i/>
              </w:rPr>
              <w:t>Solving</w:t>
            </w:r>
            <w:r w:rsidRPr="0095652C">
              <w:t xml:space="preserve"> and </w:t>
            </w:r>
            <w:r w:rsidRPr="0095652C">
              <w:rPr>
                <w:i/>
              </w:rPr>
              <w:t>Reasoning</w:t>
            </w:r>
            <w:r w:rsidRPr="0095652C">
              <w:t xml:space="preserve"> are an integral part of mathematics content across the three content strands: </w:t>
            </w:r>
            <w:r w:rsidRPr="0095652C">
              <w:rPr>
                <w:i/>
              </w:rPr>
              <w:t>Number</w:t>
            </w:r>
            <w:r w:rsidRPr="0095652C">
              <w:t xml:space="preserve"> </w:t>
            </w:r>
            <w:r w:rsidRPr="0095652C">
              <w:rPr>
                <w:i/>
              </w:rPr>
              <w:t>and</w:t>
            </w:r>
            <w:r w:rsidRPr="0095652C">
              <w:t xml:space="preserve"> </w:t>
            </w:r>
            <w:r w:rsidRPr="0095652C">
              <w:rPr>
                <w:i/>
              </w:rPr>
              <w:t>Algebra</w:t>
            </w:r>
            <w:r w:rsidRPr="0095652C">
              <w:t xml:space="preserve">, </w:t>
            </w:r>
            <w:r w:rsidRPr="0095652C">
              <w:rPr>
                <w:i/>
              </w:rPr>
              <w:t>Measurement</w:t>
            </w:r>
            <w:r w:rsidRPr="0095652C">
              <w:t xml:space="preserve"> </w:t>
            </w:r>
            <w:r w:rsidRPr="0095652C">
              <w:rPr>
                <w:i/>
              </w:rPr>
              <w:t>and</w:t>
            </w:r>
            <w:r w:rsidRPr="0095652C">
              <w:t xml:space="preserve"> </w:t>
            </w:r>
            <w:r w:rsidRPr="0095652C">
              <w:rPr>
                <w:i/>
              </w:rPr>
              <w:t>Geometry</w:t>
            </w:r>
            <w:r w:rsidRPr="0095652C">
              <w:t xml:space="preserve">, and </w:t>
            </w:r>
            <w:r w:rsidRPr="0095652C">
              <w:rPr>
                <w:i/>
              </w:rPr>
              <w:t>Statistics</w:t>
            </w:r>
            <w:r w:rsidRPr="0095652C">
              <w:t xml:space="preserve"> </w:t>
            </w:r>
            <w:r w:rsidRPr="0095652C">
              <w:rPr>
                <w:i/>
              </w:rPr>
              <w:t>and</w:t>
            </w:r>
            <w:r w:rsidRPr="0095652C">
              <w:t xml:space="preserve"> </w:t>
            </w:r>
            <w:r w:rsidRPr="0095652C">
              <w:rPr>
                <w:i/>
              </w:rPr>
              <w:t>Probability</w:t>
            </w:r>
            <w:r w:rsidRPr="0095652C">
              <w:t>. The proficiencies reinforce the significance of working mathematically within the content and describe how the content is explored or developed. They provide the language to build in the developmental aspects of the learning of mathematics.</w:t>
            </w:r>
          </w:p>
          <w:p w:rsidR="004740AA" w:rsidRPr="0095652C" w:rsidRDefault="0095652C" w:rsidP="0095652C">
            <w:pPr>
              <w:pStyle w:val="Tabletext"/>
            </w:pPr>
            <w:r w:rsidRPr="0095652C">
              <w:t>At this year level:</w:t>
            </w:r>
          </w:p>
          <w:p w:rsidR="0095652C" w:rsidRPr="0095652C" w:rsidRDefault="0095652C" w:rsidP="0095652C">
            <w:pPr>
              <w:pStyle w:val="Tabletext"/>
            </w:pPr>
            <w:r w:rsidRPr="00212B74">
              <w:rPr>
                <w:i/>
              </w:rPr>
              <w:t>Understanding</w:t>
            </w:r>
            <w:r w:rsidRPr="0095652C">
              <w:t xml:space="preserve"> includes describing properties of different sets of numbers, using fractions and decimals to describe probabilities, representing fractions and decimals in various ways and describing connections between them, and making reasonable estimations </w:t>
            </w:r>
          </w:p>
          <w:p w:rsidR="0095652C" w:rsidRPr="0095652C" w:rsidRDefault="0095652C" w:rsidP="0095652C">
            <w:pPr>
              <w:pStyle w:val="Tabletext"/>
            </w:pPr>
            <w:r w:rsidRPr="00212B74">
              <w:rPr>
                <w:i/>
              </w:rPr>
              <w:t>Fluency</w:t>
            </w:r>
            <w:r w:rsidRPr="0095652C">
              <w:t xml:space="preserve"> includes representing integers on a number line, calculating simple percentages, using brackets appropriately, converting between fractions and decimals, using operations with fractions, decimals and percentages, measuring using metric units, and interpreting timetables </w:t>
            </w:r>
          </w:p>
          <w:p w:rsidR="0095652C" w:rsidRPr="0095652C" w:rsidRDefault="0095652C" w:rsidP="0095652C">
            <w:pPr>
              <w:pStyle w:val="Tabletext"/>
            </w:pPr>
            <w:r w:rsidRPr="00212B74">
              <w:rPr>
                <w:i/>
              </w:rPr>
              <w:t>Problem</w:t>
            </w:r>
            <w:r w:rsidRPr="0095652C">
              <w:t xml:space="preserve"> </w:t>
            </w:r>
            <w:r w:rsidRPr="00212B74">
              <w:rPr>
                <w:i/>
              </w:rPr>
              <w:t>Solving</w:t>
            </w:r>
            <w:r w:rsidRPr="0095652C">
              <w:t xml:space="preserve"> includes formulating and solving authentic problems using fractions, decimals, percentages and measurements, interpreting secondary data displays, and finding the size of unknown angles </w:t>
            </w:r>
          </w:p>
          <w:p w:rsidR="0095652C" w:rsidRPr="00884F61" w:rsidRDefault="0095652C" w:rsidP="0095652C">
            <w:pPr>
              <w:pStyle w:val="Tabletext"/>
            </w:pPr>
            <w:r w:rsidRPr="00212B74">
              <w:rPr>
                <w:i/>
              </w:rPr>
              <w:t>Reasoning</w:t>
            </w:r>
            <w:r w:rsidRPr="0095652C">
              <w:t xml:space="preserve"> includes explaining mental strategies for performing calculations, describing results for continuing number sequences, explaining the transformation of one shape into another, and why the actual results of chance experiments may differ from expected results</w:t>
            </w:r>
            <w:r>
              <w:t>.</w:t>
            </w:r>
          </w:p>
        </w:tc>
      </w:tr>
      <w:tr w:rsidR="00452C0A" w:rsidTr="00860FE3">
        <w:trPr>
          <w:trHeight w:val="988"/>
          <w:jc w:val="center"/>
        </w:trPr>
        <w:tc>
          <w:tcPr>
            <w:tcW w:w="661" w:type="dxa"/>
            <w:vMerge/>
            <w:shd w:val="clear" w:color="auto" w:fill="8CC8C9"/>
            <w:textDirection w:val="btLr"/>
            <w:vAlign w:val="center"/>
          </w:tcPr>
          <w:p w:rsidR="00452C0A" w:rsidRDefault="00452C0A" w:rsidP="00704B88">
            <w:pPr>
              <w:pStyle w:val="Tablesubhead"/>
              <w:jc w:val="center"/>
            </w:pPr>
          </w:p>
        </w:tc>
        <w:tc>
          <w:tcPr>
            <w:tcW w:w="2860" w:type="dxa"/>
            <w:vMerge w:val="restart"/>
            <w:shd w:val="clear" w:color="auto" w:fill="CFE7E6"/>
          </w:tcPr>
          <w:p w:rsidR="00452C0A" w:rsidRDefault="00452C0A" w:rsidP="00414AA6">
            <w:pPr>
              <w:pStyle w:val="Tablesubhead"/>
            </w:pPr>
            <w:r w:rsidRPr="00491FB9">
              <w:t>Achievement standard</w:t>
            </w:r>
          </w:p>
        </w:tc>
        <w:tc>
          <w:tcPr>
            <w:tcW w:w="17458" w:type="dxa"/>
            <w:gridSpan w:val="4"/>
            <w:tcBorders>
              <w:bottom w:val="single" w:sz="4" w:space="0" w:color="00948D"/>
            </w:tcBorders>
            <w:shd w:val="clear" w:color="auto" w:fill="auto"/>
          </w:tcPr>
          <w:p w:rsidR="0054209F" w:rsidRDefault="0054209F" w:rsidP="0054209F">
            <w:pPr>
              <w:pStyle w:val="Tabletext"/>
            </w:pPr>
            <w:r>
              <w:t>By the end of Year 6, students recognise the properties of prime, composite, square and triangular numbers. They describe the use of integers in everyday contexts. They solve problems involving all four operations with whole numbers. Students connect fractions, decimals and percentages as different representations of the same number. They solve problems involving the addition and subtraction of related fractions. Students make connections between the powers of 10 and the multiplication and division of decimals. They describe rules used in sequences involving whole numbers, fractions and decimals. Students connect decimal representations to the metric system and choose appropriate units of measurement to perform a calculation. They make connections between capacity and volume. They solve problems involving length and area. They interpret timetables. Students describe combinations of transformations. They solve problems using the properties of angles. Students compare observed and expected frequencies. They interpret and compare a variety of data displays including those displays for two categorical variables. They evaluate secondary data displayed in the media.</w:t>
            </w:r>
          </w:p>
          <w:p w:rsidR="00884F61" w:rsidRPr="00884F61" w:rsidRDefault="0054209F" w:rsidP="0054209F">
            <w:pPr>
              <w:pStyle w:val="Tabletext"/>
            </w:pPr>
            <w:r>
              <w:t>Students locate fractions and integers on a number line. They calculate a simple fraction of a quantity. They add, subtract and multiply decimals and divide decimals where the result is rational. Students calculate common percentage discounts on sale items. They write correct number sentences using brackets and order of operations. Students locate an ordered pair in any one of the four quadrants on the Cartesian plane. They construct simple prisms and pyramids. Students list and communicate probabilities using simple fractions, decimals and percentages.</w:t>
            </w:r>
          </w:p>
        </w:tc>
      </w:tr>
      <w:tr w:rsidR="00452C0A" w:rsidTr="00452C0A">
        <w:trPr>
          <w:jc w:val="center"/>
        </w:trPr>
        <w:tc>
          <w:tcPr>
            <w:tcW w:w="661" w:type="dxa"/>
            <w:vMerge/>
            <w:shd w:val="clear" w:color="auto" w:fill="8CC8C9"/>
            <w:textDirection w:val="btLr"/>
            <w:vAlign w:val="center"/>
          </w:tcPr>
          <w:p w:rsidR="00452C0A" w:rsidRDefault="00452C0A" w:rsidP="00704B88">
            <w:pPr>
              <w:pStyle w:val="Tablesubhead"/>
              <w:jc w:val="center"/>
            </w:pPr>
          </w:p>
        </w:tc>
        <w:tc>
          <w:tcPr>
            <w:tcW w:w="2860" w:type="dxa"/>
            <w:vMerge/>
            <w:tcBorders>
              <w:bottom w:val="single" w:sz="4" w:space="0" w:color="00948D"/>
            </w:tcBorders>
            <w:shd w:val="clear" w:color="auto" w:fill="CFE7E6"/>
          </w:tcPr>
          <w:p w:rsidR="00452C0A" w:rsidRPr="00491FB9" w:rsidRDefault="00452C0A" w:rsidP="00414AA6">
            <w:pPr>
              <w:pStyle w:val="Tablesubhead"/>
            </w:pPr>
          </w:p>
        </w:tc>
        <w:tc>
          <w:tcPr>
            <w:tcW w:w="17458" w:type="dxa"/>
            <w:gridSpan w:val="4"/>
            <w:tcBorders>
              <w:bottom w:val="single" w:sz="4" w:space="0" w:color="00948D"/>
            </w:tcBorders>
            <w:shd w:val="clear" w:color="auto" w:fill="auto"/>
          </w:tcPr>
          <w:p w:rsidR="00452C0A" w:rsidRPr="00B404CC" w:rsidRDefault="00452C0A" w:rsidP="00263EC6">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sidR="00AD3850">
              <w:rPr>
                <w:i/>
              </w:rPr>
              <w:t>Australian Curriculum v</w:t>
            </w:r>
            <w:r w:rsidR="00263EC6">
              <w:rPr>
                <w:i/>
              </w:rPr>
              <w:t>3</w:t>
            </w:r>
            <w:r>
              <w:rPr>
                <w:i/>
              </w:rPr>
              <w:t>.0</w:t>
            </w:r>
            <w:r w:rsidRPr="00B404CC">
              <w:rPr>
                <w:i/>
              </w:rPr>
              <w:t xml:space="preserve">: </w:t>
            </w:r>
            <w:r>
              <w:rPr>
                <w:i/>
              </w:rPr>
              <w:t>Mathematics</w:t>
            </w:r>
            <w:r w:rsidRPr="00B404CC">
              <w:rPr>
                <w:i/>
              </w:rPr>
              <w:t xml:space="preserve"> for Foundation–10</w:t>
            </w:r>
            <w:r w:rsidRPr="00B404CC">
              <w:t>, &lt;</w:t>
            </w:r>
            <w:r w:rsidRPr="00B404CC">
              <w:rPr>
                <w:rFonts w:eastAsia="SimSun"/>
              </w:rPr>
              <w:t>www.australiancurriculum.edu.au/</w:t>
            </w:r>
            <w:r>
              <w:t>Mathematics</w:t>
            </w:r>
            <w:r w:rsidRPr="00B404CC">
              <w:rPr>
                <w:rFonts w:eastAsia="SimSun"/>
              </w:rPr>
              <w:t>/Curriculum/F-10</w:t>
            </w:r>
            <w:r w:rsidRPr="00B404CC">
              <w:t>&gt;.</w:t>
            </w:r>
          </w:p>
        </w:tc>
      </w:tr>
      <w:tr w:rsidR="004740AA" w:rsidRPr="00704B88" w:rsidTr="005A733B">
        <w:trPr>
          <w:jc w:val="center"/>
        </w:trPr>
        <w:tc>
          <w:tcPr>
            <w:tcW w:w="661" w:type="dxa"/>
            <w:vMerge w:val="restart"/>
            <w:shd w:val="clear" w:color="auto" w:fill="8CC8C9"/>
            <w:textDirection w:val="btLr"/>
            <w:vAlign w:val="center"/>
          </w:tcPr>
          <w:p w:rsidR="004740AA" w:rsidRDefault="004740AA" w:rsidP="00704B88">
            <w:pPr>
              <w:pStyle w:val="Tablesubhead"/>
              <w:jc w:val="center"/>
            </w:pPr>
            <w:r w:rsidRPr="00491FB9">
              <w:t xml:space="preserve">Teaching and </w:t>
            </w:r>
            <w:r>
              <w:t>l</w:t>
            </w:r>
            <w:r w:rsidRPr="00491FB9">
              <w:t>earning</w:t>
            </w:r>
          </w:p>
        </w:tc>
        <w:tc>
          <w:tcPr>
            <w:tcW w:w="2860" w:type="dxa"/>
            <w:vMerge w:val="restart"/>
            <w:shd w:val="clear" w:color="auto" w:fill="CFE7E6"/>
          </w:tcPr>
          <w:p w:rsidR="004740AA" w:rsidRDefault="004740AA" w:rsidP="00414AA6">
            <w:pPr>
              <w:pStyle w:val="Tablesubhead"/>
            </w:pPr>
            <w:r w:rsidRPr="00491FB9">
              <w:t>Term overview</w:t>
            </w:r>
          </w:p>
        </w:tc>
        <w:tc>
          <w:tcPr>
            <w:tcW w:w="4363" w:type="dxa"/>
            <w:shd w:val="clear" w:color="auto" w:fill="8CC8C9"/>
          </w:tcPr>
          <w:p w:rsidR="004740AA" w:rsidRDefault="004740AA" w:rsidP="00414AA6">
            <w:pPr>
              <w:pStyle w:val="Tablesubhead"/>
            </w:pPr>
            <w:r w:rsidRPr="00491FB9">
              <w:t>Term</w:t>
            </w:r>
            <w:r>
              <w:t xml:space="preserve"> 1</w:t>
            </w:r>
          </w:p>
        </w:tc>
        <w:tc>
          <w:tcPr>
            <w:tcW w:w="4364" w:type="dxa"/>
            <w:shd w:val="clear" w:color="auto" w:fill="8CC8C9"/>
          </w:tcPr>
          <w:p w:rsidR="004740AA" w:rsidRDefault="004740AA" w:rsidP="00414AA6">
            <w:pPr>
              <w:pStyle w:val="Tablesubhead"/>
            </w:pPr>
            <w:r w:rsidRPr="00491FB9">
              <w:t>Term</w:t>
            </w:r>
            <w:r>
              <w:t xml:space="preserve"> 2</w:t>
            </w:r>
          </w:p>
        </w:tc>
        <w:tc>
          <w:tcPr>
            <w:tcW w:w="4367" w:type="dxa"/>
            <w:shd w:val="clear" w:color="auto" w:fill="8CC8C9"/>
          </w:tcPr>
          <w:p w:rsidR="004740AA" w:rsidRDefault="004740AA" w:rsidP="00414AA6">
            <w:pPr>
              <w:pStyle w:val="Tablesubhead"/>
            </w:pPr>
            <w:r w:rsidRPr="00491FB9">
              <w:t>Term</w:t>
            </w:r>
            <w:r>
              <w:t xml:space="preserve"> 3</w:t>
            </w:r>
          </w:p>
        </w:tc>
        <w:tc>
          <w:tcPr>
            <w:tcW w:w="4364" w:type="dxa"/>
            <w:shd w:val="clear" w:color="auto" w:fill="8CC8C9"/>
          </w:tcPr>
          <w:p w:rsidR="004740AA" w:rsidRDefault="004740AA" w:rsidP="00414AA6">
            <w:pPr>
              <w:pStyle w:val="Tablesubhead"/>
            </w:pPr>
            <w:r w:rsidRPr="00491FB9">
              <w:t>Term</w:t>
            </w:r>
            <w:r>
              <w:t xml:space="preserve"> 4</w:t>
            </w:r>
          </w:p>
        </w:tc>
      </w:tr>
      <w:tr w:rsidR="004740AA" w:rsidTr="0054209F">
        <w:trPr>
          <w:jc w:val="center"/>
        </w:trPr>
        <w:tc>
          <w:tcPr>
            <w:tcW w:w="661" w:type="dxa"/>
            <w:vMerge/>
            <w:shd w:val="clear" w:color="auto" w:fill="8CC8C9"/>
            <w:textDirection w:val="btLr"/>
            <w:vAlign w:val="center"/>
          </w:tcPr>
          <w:p w:rsidR="004740AA" w:rsidRDefault="004740AA" w:rsidP="00704B88">
            <w:pPr>
              <w:pStyle w:val="Tablesubhead"/>
              <w:jc w:val="center"/>
            </w:pPr>
          </w:p>
        </w:tc>
        <w:tc>
          <w:tcPr>
            <w:tcW w:w="2860" w:type="dxa"/>
            <w:vMerge/>
            <w:tcBorders>
              <w:bottom w:val="single" w:sz="4" w:space="0" w:color="00948D"/>
            </w:tcBorders>
            <w:shd w:val="clear" w:color="auto" w:fill="CFE7E6"/>
          </w:tcPr>
          <w:p w:rsidR="004740AA" w:rsidRDefault="004740AA" w:rsidP="00414AA6">
            <w:pPr>
              <w:pStyle w:val="Tablesubhead"/>
            </w:pPr>
          </w:p>
        </w:tc>
        <w:tc>
          <w:tcPr>
            <w:tcW w:w="4363" w:type="dxa"/>
            <w:shd w:val="clear" w:color="auto" w:fill="auto"/>
          </w:tcPr>
          <w:p w:rsidR="004740AA" w:rsidRDefault="004740AA" w:rsidP="0054209F">
            <w:pPr>
              <w:pStyle w:val="Tabletext"/>
              <w:rPr>
                <w:szCs w:val="18"/>
              </w:rPr>
            </w:pPr>
            <w:r>
              <w:rPr>
                <w:szCs w:val="18"/>
              </w:rPr>
              <w:t>During this term students will:</w:t>
            </w:r>
          </w:p>
          <w:p w:rsidR="004740AA" w:rsidRDefault="004740AA" w:rsidP="00805B30">
            <w:pPr>
              <w:pStyle w:val="Tablebullets"/>
              <w:numPr>
                <w:ilvl w:val="0"/>
                <w:numId w:val="7"/>
              </w:numPr>
            </w:pPr>
            <w:r>
              <w:t>identify and describe p</w:t>
            </w:r>
            <w:r w:rsidRPr="003A131A">
              <w:t>rime, composite, square and triangular numbers</w:t>
            </w:r>
          </w:p>
          <w:p w:rsidR="004740AA" w:rsidRDefault="004740AA" w:rsidP="00805B30">
            <w:pPr>
              <w:pStyle w:val="Tablebullets"/>
              <w:numPr>
                <w:ilvl w:val="0"/>
                <w:numId w:val="7"/>
              </w:numPr>
            </w:pPr>
            <w:r w:rsidRPr="003A131A">
              <w:t xml:space="preserve">compare fractions with related denominators and represent </w:t>
            </w:r>
            <w:r>
              <w:t>them on a number line</w:t>
            </w:r>
            <w:r w:rsidRPr="003A131A">
              <w:t xml:space="preserve"> </w:t>
            </w:r>
          </w:p>
          <w:p w:rsidR="004740AA" w:rsidRDefault="004740AA" w:rsidP="00805B30">
            <w:pPr>
              <w:pStyle w:val="Tablebullets"/>
              <w:numPr>
                <w:ilvl w:val="0"/>
                <w:numId w:val="7"/>
              </w:numPr>
            </w:pPr>
            <w:r>
              <w:t>add and subtract</w:t>
            </w:r>
            <w:r w:rsidRPr="003A131A">
              <w:t xml:space="preserve"> frac</w:t>
            </w:r>
            <w:r>
              <w:t>tions with related denominators</w:t>
            </w:r>
            <w:r w:rsidRPr="003A131A">
              <w:t xml:space="preserve"> </w:t>
            </w:r>
          </w:p>
          <w:p w:rsidR="004740AA" w:rsidRDefault="004740AA" w:rsidP="00805B30">
            <w:pPr>
              <w:pStyle w:val="Tablebullets"/>
              <w:numPr>
                <w:ilvl w:val="0"/>
                <w:numId w:val="7"/>
              </w:numPr>
            </w:pPr>
            <w:r>
              <w:t>add and subtract decimals</w:t>
            </w:r>
            <w:r w:rsidRPr="003A131A">
              <w:t xml:space="preserve"> </w:t>
            </w:r>
          </w:p>
          <w:p w:rsidR="004740AA" w:rsidRDefault="004740AA" w:rsidP="00805B30">
            <w:pPr>
              <w:pStyle w:val="Tablebullets"/>
              <w:numPr>
                <w:ilvl w:val="0"/>
                <w:numId w:val="7"/>
              </w:numPr>
            </w:pPr>
            <w:r>
              <w:t xml:space="preserve">sequence </w:t>
            </w:r>
            <w:r w:rsidRPr="003A131A">
              <w:t>whole numbers, fractions and deci</w:t>
            </w:r>
            <w:r>
              <w:t>mals and describe the rule</w:t>
            </w:r>
            <w:r w:rsidRPr="003A131A">
              <w:t xml:space="preserve"> </w:t>
            </w:r>
            <w:r>
              <w:t>used</w:t>
            </w:r>
          </w:p>
          <w:p w:rsidR="004740AA" w:rsidRDefault="004740AA" w:rsidP="00805B30">
            <w:pPr>
              <w:pStyle w:val="Tablebullets"/>
              <w:numPr>
                <w:ilvl w:val="0"/>
                <w:numId w:val="7"/>
              </w:numPr>
            </w:pPr>
            <w:r>
              <w:t xml:space="preserve">connect and </w:t>
            </w:r>
            <w:r w:rsidRPr="003A131A">
              <w:t>convert metric uni</w:t>
            </w:r>
            <w:r>
              <w:t>ts of length, mass and capacity</w:t>
            </w:r>
            <w:r w:rsidRPr="003A131A">
              <w:t xml:space="preserve"> </w:t>
            </w:r>
          </w:p>
          <w:p w:rsidR="004740AA" w:rsidRDefault="004740AA" w:rsidP="00805B30">
            <w:pPr>
              <w:pStyle w:val="Tablebullets"/>
              <w:numPr>
                <w:ilvl w:val="0"/>
                <w:numId w:val="7"/>
              </w:numPr>
            </w:pPr>
            <w:r w:rsidRPr="003A131A">
              <w:t>construct prisms and pyramids</w:t>
            </w:r>
          </w:p>
          <w:p w:rsidR="004740AA" w:rsidRPr="004E4B32" w:rsidRDefault="004740AA" w:rsidP="00145B49">
            <w:pPr>
              <w:pStyle w:val="Tablebullets"/>
              <w:numPr>
                <w:ilvl w:val="0"/>
                <w:numId w:val="7"/>
              </w:numPr>
            </w:pPr>
            <w:r>
              <w:t>revise and consolidate Year 5 concepts as required.</w:t>
            </w:r>
          </w:p>
        </w:tc>
        <w:tc>
          <w:tcPr>
            <w:tcW w:w="4364" w:type="dxa"/>
            <w:shd w:val="clear" w:color="auto" w:fill="CFE7E6"/>
          </w:tcPr>
          <w:p w:rsidR="00730D2E" w:rsidRDefault="00730D2E" w:rsidP="0054209F">
            <w:pPr>
              <w:pStyle w:val="Tabletext"/>
              <w:rPr>
                <w:szCs w:val="18"/>
              </w:rPr>
            </w:pPr>
            <w:r w:rsidRPr="003A131A">
              <w:rPr>
                <w:b/>
              </w:rPr>
              <w:t>Exe</w:t>
            </w:r>
            <w:r>
              <w:rPr>
                <w:b/>
              </w:rPr>
              <w:t>mplar unit: The importance of zero</w:t>
            </w:r>
            <w:r>
              <w:rPr>
                <w:szCs w:val="18"/>
              </w:rPr>
              <w:t xml:space="preserve"> </w:t>
            </w:r>
          </w:p>
          <w:p w:rsidR="004740AA" w:rsidRDefault="004740AA" w:rsidP="0054209F">
            <w:pPr>
              <w:pStyle w:val="Tabletext"/>
              <w:rPr>
                <w:szCs w:val="18"/>
              </w:rPr>
            </w:pPr>
            <w:r>
              <w:rPr>
                <w:szCs w:val="18"/>
              </w:rPr>
              <w:t>During this term students will:</w:t>
            </w:r>
          </w:p>
          <w:p w:rsidR="004740AA" w:rsidRPr="00E40092" w:rsidRDefault="004740AA" w:rsidP="00145B49">
            <w:pPr>
              <w:pStyle w:val="Tablebullets"/>
              <w:numPr>
                <w:ilvl w:val="0"/>
                <w:numId w:val="7"/>
              </w:numPr>
            </w:pPr>
            <w:r w:rsidRPr="00E40092">
              <w:t>revise and consolidate Term 1 concepts as required</w:t>
            </w:r>
          </w:p>
          <w:p w:rsidR="004740AA" w:rsidRPr="00E40092" w:rsidRDefault="004740AA" w:rsidP="00145B49">
            <w:pPr>
              <w:pStyle w:val="Tablebullets"/>
              <w:numPr>
                <w:ilvl w:val="0"/>
                <w:numId w:val="7"/>
              </w:numPr>
            </w:pPr>
            <w:r w:rsidRPr="00E40092">
              <w:t>use efficient mental and written strategies for all four operations with whole numbers</w:t>
            </w:r>
          </w:p>
          <w:p w:rsidR="004740AA" w:rsidRPr="00E40092" w:rsidRDefault="004740AA" w:rsidP="00145B49">
            <w:pPr>
              <w:pStyle w:val="Tablebullets"/>
              <w:numPr>
                <w:ilvl w:val="0"/>
                <w:numId w:val="7"/>
              </w:numPr>
            </w:pPr>
            <w:r w:rsidRPr="00E40092">
              <w:t xml:space="preserve">investigate positive and negative numbers </w:t>
            </w:r>
          </w:p>
          <w:p w:rsidR="004740AA" w:rsidRPr="00E40092" w:rsidRDefault="004740AA" w:rsidP="00145B49">
            <w:pPr>
              <w:pStyle w:val="Tablebullets"/>
              <w:numPr>
                <w:ilvl w:val="0"/>
                <w:numId w:val="7"/>
              </w:numPr>
            </w:pPr>
            <w:r w:rsidRPr="00E40092">
              <w:t xml:space="preserve">investigate fractions of a quantity </w:t>
            </w:r>
          </w:p>
          <w:p w:rsidR="004740AA" w:rsidRPr="00E40092" w:rsidRDefault="004740AA" w:rsidP="00145B49">
            <w:pPr>
              <w:pStyle w:val="Tablebullets"/>
              <w:numPr>
                <w:ilvl w:val="0"/>
                <w:numId w:val="7"/>
              </w:numPr>
            </w:pPr>
            <w:r w:rsidRPr="00E40092">
              <w:t xml:space="preserve">multiply and divide decimals by powers of ten </w:t>
            </w:r>
          </w:p>
          <w:p w:rsidR="004740AA" w:rsidRPr="00E40092" w:rsidRDefault="004740AA" w:rsidP="00145B49">
            <w:pPr>
              <w:pStyle w:val="Tablebullets"/>
              <w:numPr>
                <w:ilvl w:val="0"/>
                <w:numId w:val="7"/>
              </w:numPr>
            </w:pPr>
            <w:r w:rsidRPr="00E40092">
              <w:t xml:space="preserve">investigate order of operations </w:t>
            </w:r>
          </w:p>
          <w:p w:rsidR="004740AA" w:rsidRPr="00E40092" w:rsidRDefault="004740AA" w:rsidP="00145B49">
            <w:pPr>
              <w:pStyle w:val="Tablebullets"/>
              <w:numPr>
                <w:ilvl w:val="0"/>
                <w:numId w:val="7"/>
              </w:numPr>
            </w:pPr>
            <w:r w:rsidRPr="00E40092">
              <w:t>solve length and area problems</w:t>
            </w:r>
          </w:p>
          <w:p w:rsidR="004740AA" w:rsidRPr="00E40092" w:rsidRDefault="004740AA" w:rsidP="00145B49">
            <w:pPr>
              <w:pStyle w:val="Tablebullets"/>
              <w:numPr>
                <w:ilvl w:val="0"/>
                <w:numId w:val="7"/>
              </w:numPr>
            </w:pPr>
            <w:r w:rsidRPr="00E40092">
              <w:t xml:space="preserve">construct and interpret data displays </w:t>
            </w:r>
          </w:p>
          <w:p w:rsidR="004740AA" w:rsidRPr="00E40092" w:rsidRDefault="004740AA" w:rsidP="00145B49">
            <w:pPr>
              <w:pStyle w:val="Tablebullets"/>
              <w:numPr>
                <w:ilvl w:val="0"/>
                <w:numId w:val="7"/>
              </w:numPr>
            </w:pPr>
            <w:r w:rsidRPr="00E40092">
              <w:t xml:space="preserve">interpret secondary data. </w:t>
            </w:r>
          </w:p>
          <w:p w:rsidR="004740AA" w:rsidRPr="004E4B32" w:rsidRDefault="004740AA" w:rsidP="0054209F">
            <w:pPr>
              <w:pStyle w:val="Tabletext"/>
            </w:pPr>
          </w:p>
        </w:tc>
        <w:tc>
          <w:tcPr>
            <w:tcW w:w="4367" w:type="dxa"/>
            <w:shd w:val="clear" w:color="auto" w:fill="auto"/>
          </w:tcPr>
          <w:p w:rsidR="004740AA" w:rsidRDefault="004740AA" w:rsidP="0054209F">
            <w:pPr>
              <w:pStyle w:val="Tabletext"/>
              <w:rPr>
                <w:szCs w:val="18"/>
              </w:rPr>
            </w:pPr>
            <w:r>
              <w:rPr>
                <w:szCs w:val="18"/>
              </w:rPr>
              <w:t>During this term students will:</w:t>
            </w:r>
          </w:p>
          <w:p w:rsidR="004740AA" w:rsidRDefault="004740AA" w:rsidP="00145B49">
            <w:pPr>
              <w:pStyle w:val="Tablebullets"/>
              <w:numPr>
                <w:ilvl w:val="0"/>
                <w:numId w:val="7"/>
              </w:numPr>
            </w:pPr>
            <w:r>
              <w:t>revise and consolidate Term</w:t>
            </w:r>
            <w:r w:rsidR="00730D2E">
              <w:t>s</w:t>
            </w:r>
            <w:r>
              <w:t xml:space="preserve"> 1 and 2 concepts as required</w:t>
            </w:r>
          </w:p>
          <w:p w:rsidR="004740AA" w:rsidRDefault="004740AA" w:rsidP="00145B49">
            <w:pPr>
              <w:pStyle w:val="Tablebullets"/>
              <w:numPr>
                <w:ilvl w:val="0"/>
                <w:numId w:val="7"/>
              </w:numPr>
            </w:pPr>
            <w:r>
              <w:t>m</w:t>
            </w:r>
            <w:r w:rsidRPr="003A131A">
              <w:t>ultiply decimals by whole numbers and perform divi</w:t>
            </w:r>
            <w:r>
              <w:t>sions with terminating decimals</w:t>
            </w:r>
            <w:r w:rsidRPr="003A131A">
              <w:t xml:space="preserve"> </w:t>
            </w:r>
          </w:p>
          <w:p w:rsidR="004740AA" w:rsidRDefault="004740AA" w:rsidP="00145B49">
            <w:pPr>
              <w:pStyle w:val="Tablebullets"/>
              <w:numPr>
                <w:ilvl w:val="0"/>
                <w:numId w:val="7"/>
              </w:numPr>
            </w:pPr>
            <w:r>
              <w:t xml:space="preserve">investigate </w:t>
            </w:r>
            <w:r w:rsidRPr="003A131A">
              <w:t>fractions, decimals and percentage</w:t>
            </w:r>
            <w:r>
              <w:t xml:space="preserve"> (equivalence)</w:t>
            </w:r>
            <w:r w:rsidRPr="003A131A">
              <w:t xml:space="preserve"> </w:t>
            </w:r>
          </w:p>
          <w:p w:rsidR="004740AA" w:rsidRDefault="004740AA" w:rsidP="00145B49">
            <w:pPr>
              <w:pStyle w:val="Tablebullets"/>
              <w:numPr>
                <w:ilvl w:val="0"/>
                <w:numId w:val="7"/>
              </w:numPr>
            </w:pPr>
            <w:r>
              <w:t>calculate percentage discounts</w:t>
            </w:r>
            <w:r w:rsidRPr="003A131A">
              <w:t xml:space="preserve"> </w:t>
            </w:r>
          </w:p>
          <w:p w:rsidR="004740AA" w:rsidRDefault="004740AA" w:rsidP="00145B49">
            <w:pPr>
              <w:pStyle w:val="Tablebullets"/>
              <w:numPr>
                <w:ilvl w:val="0"/>
                <w:numId w:val="7"/>
              </w:numPr>
            </w:pPr>
            <w:r>
              <w:t>investigate angles</w:t>
            </w:r>
            <w:r w:rsidRPr="003A131A">
              <w:t xml:space="preserve"> </w:t>
            </w:r>
          </w:p>
          <w:p w:rsidR="004740AA" w:rsidRDefault="004740AA" w:rsidP="00145B49">
            <w:pPr>
              <w:pStyle w:val="Tablebullets"/>
              <w:numPr>
                <w:ilvl w:val="0"/>
                <w:numId w:val="7"/>
              </w:numPr>
            </w:pPr>
            <w:r>
              <w:t xml:space="preserve">describe </w:t>
            </w:r>
            <w:r w:rsidRPr="003A131A">
              <w:t>probability</w:t>
            </w:r>
            <w:r>
              <w:t xml:space="preserve"> (using fractions, decimals and percentage)</w:t>
            </w:r>
            <w:r w:rsidRPr="003A131A">
              <w:t xml:space="preserve"> </w:t>
            </w:r>
          </w:p>
          <w:p w:rsidR="004740AA" w:rsidRPr="004E4B32" w:rsidRDefault="004740AA" w:rsidP="00145B49">
            <w:pPr>
              <w:pStyle w:val="Tablebullets"/>
              <w:numPr>
                <w:ilvl w:val="0"/>
                <w:numId w:val="7"/>
              </w:numPr>
            </w:pPr>
            <w:r>
              <w:t xml:space="preserve">conduct </w:t>
            </w:r>
            <w:r w:rsidRPr="003A131A">
              <w:t>chance experiments</w:t>
            </w:r>
            <w:r>
              <w:t xml:space="preserve"> (observed and expected frequency).</w:t>
            </w:r>
          </w:p>
        </w:tc>
        <w:tc>
          <w:tcPr>
            <w:tcW w:w="4364" w:type="dxa"/>
            <w:shd w:val="clear" w:color="auto" w:fill="auto"/>
          </w:tcPr>
          <w:p w:rsidR="004740AA" w:rsidRDefault="004740AA" w:rsidP="0054209F">
            <w:pPr>
              <w:pStyle w:val="Tabletext"/>
              <w:rPr>
                <w:szCs w:val="18"/>
              </w:rPr>
            </w:pPr>
            <w:r>
              <w:rPr>
                <w:szCs w:val="18"/>
              </w:rPr>
              <w:t>During this term students will:</w:t>
            </w:r>
          </w:p>
          <w:p w:rsidR="004740AA" w:rsidRDefault="004740AA" w:rsidP="00145B49">
            <w:pPr>
              <w:pStyle w:val="Tablebullets"/>
              <w:numPr>
                <w:ilvl w:val="0"/>
                <w:numId w:val="7"/>
              </w:numPr>
            </w:pPr>
            <w:r>
              <w:t>revise and consolidate Term</w:t>
            </w:r>
            <w:r w:rsidR="00730D2E">
              <w:t>s</w:t>
            </w:r>
            <w:r>
              <w:t xml:space="preserve"> 1, 2 and 3 concepts as required</w:t>
            </w:r>
          </w:p>
          <w:p w:rsidR="004740AA" w:rsidRDefault="004740AA" w:rsidP="00145B49">
            <w:pPr>
              <w:pStyle w:val="Tablebullets"/>
              <w:numPr>
                <w:ilvl w:val="0"/>
                <w:numId w:val="7"/>
              </w:numPr>
            </w:pPr>
            <w:r>
              <w:t>connect volume and capacity</w:t>
            </w:r>
          </w:p>
          <w:p w:rsidR="004740AA" w:rsidRDefault="004740AA" w:rsidP="00145B49">
            <w:pPr>
              <w:pStyle w:val="Tablebullets"/>
              <w:numPr>
                <w:ilvl w:val="0"/>
                <w:numId w:val="7"/>
              </w:numPr>
            </w:pPr>
            <w:r>
              <w:t>interpret and use timetables</w:t>
            </w:r>
            <w:r w:rsidRPr="003A131A">
              <w:t xml:space="preserve"> </w:t>
            </w:r>
          </w:p>
          <w:p w:rsidR="004740AA" w:rsidRDefault="004740AA" w:rsidP="00145B49">
            <w:pPr>
              <w:pStyle w:val="Tablebullets"/>
              <w:numPr>
                <w:ilvl w:val="0"/>
                <w:numId w:val="7"/>
              </w:numPr>
            </w:pPr>
            <w:r>
              <w:t xml:space="preserve">investigate </w:t>
            </w:r>
            <w:r w:rsidRPr="003A131A">
              <w:t>translations, reflecti</w:t>
            </w:r>
            <w:r>
              <w:t>ons and rotations</w:t>
            </w:r>
            <w:r w:rsidRPr="003A131A">
              <w:t xml:space="preserve"> </w:t>
            </w:r>
          </w:p>
          <w:p w:rsidR="004740AA" w:rsidRPr="004E4B32" w:rsidRDefault="004740AA" w:rsidP="00145B49">
            <w:pPr>
              <w:pStyle w:val="Tablebullets"/>
              <w:numPr>
                <w:ilvl w:val="0"/>
                <w:numId w:val="7"/>
              </w:numPr>
            </w:pPr>
            <w:r>
              <w:t xml:space="preserve">be </w:t>
            </w:r>
            <w:r w:rsidRPr="003A131A">
              <w:t>introduce</w:t>
            </w:r>
            <w:r>
              <w:t>d to the Cartesian coordinate system.</w:t>
            </w:r>
          </w:p>
        </w:tc>
      </w:tr>
    </w:tbl>
    <w:p w:rsidR="00A44AE2" w:rsidRDefault="00A44AE2">
      <w:r>
        <w:rPr>
          <w:b/>
        </w:rPr>
        <w:br w:type="page"/>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875"/>
        <w:gridCol w:w="3488"/>
        <w:gridCol w:w="906"/>
        <w:gridCol w:w="3458"/>
        <w:gridCol w:w="844"/>
        <w:gridCol w:w="3523"/>
        <w:gridCol w:w="870"/>
        <w:gridCol w:w="7"/>
        <w:gridCol w:w="3487"/>
      </w:tblGrid>
      <w:tr w:rsidR="004740AA" w:rsidTr="00860FE3">
        <w:trPr>
          <w:jc w:val="center"/>
        </w:trPr>
        <w:tc>
          <w:tcPr>
            <w:tcW w:w="661" w:type="dxa"/>
            <w:vMerge w:val="restart"/>
            <w:shd w:val="clear" w:color="auto" w:fill="8CC8C9"/>
            <w:textDirection w:val="btLr"/>
            <w:vAlign w:val="center"/>
          </w:tcPr>
          <w:p w:rsidR="004740AA" w:rsidRDefault="00805B30" w:rsidP="00704B88">
            <w:pPr>
              <w:pStyle w:val="Tablesubhead"/>
              <w:jc w:val="center"/>
            </w:pPr>
            <w:r w:rsidRPr="00491FB9">
              <w:t xml:space="preserve">Teaching and </w:t>
            </w:r>
            <w:r>
              <w:t>l</w:t>
            </w:r>
            <w:r w:rsidRPr="00491FB9">
              <w:t>earning</w:t>
            </w:r>
          </w:p>
        </w:tc>
        <w:tc>
          <w:tcPr>
            <w:tcW w:w="2860" w:type="dxa"/>
            <w:tcBorders>
              <w:bottom w:val="single" w:sz="4" w:space="0" w:color="00948D"/>
            </w:tcBorders>
            <w:shd w:val="clear" w:color="auto" w:fill="CFE7E6"/>
          </w:tcPr>
          <w:p w:rsidR="004740AA" w:rsidRPr="00491FB9" w:rsidRDefault="004740AA" w:rsidP="00860FE3">
            <w:pPr>
              <w:pStyle w:val="Tablesubhead"/>
            </w:pPr>
            <w:r>
              <w:t>Aboriginal and Torres Strait Islander perspectives</w:t>
            </w:r>
          </w:p>
        </w:tc>
        <w:tc>
          <w:tcPr>
            <w:tcW w:w="17458" w:type="dxa"/>
            <w:gridSpan w:val="9"/>
            <w:tcBorders>
              <w:bottom w:val="single" w:sz="4" w:space="0" w:color="00948D"/>
            </w:tcBorders>
            <w:shd w:val="clear" w:color="auto" w:fill="auto"/>
          </w:tcPr>
          <w:p w:rsidR="004740AA" w:rsidRPr="002A7D09" w:rsidRDefault="004740AA" w:rsidP="0047705C">
            <w:pPr>
              <w:pStyle w:val="Tabletext"/>
              <w:rPr>
                <w:b/>
              </w:rPr>
            </w:pPr>
            <w:r>
              <w:t>Mathematics</w:t>
            </w:r>
            <w:r w:rsidRPr="006C3B36">
              <w:t xml:space="preserve"> provides opportunities for </w:t>
            </w:r>
            <w:r>
              <w:t>students</w:t>
            </w:r>
            <w:r w:rsidRPr="006C3B36">
              <w:t xml:space="preserve"> to strengthen their appreciation and understanding of Aboriginal peoples and Torres Strait Islander peop</w:t>
            </w:r>
            <w:r>
              <w:t xml:space="preserve">les and their living cultures. </w:t>
            </w:r>
            <w:r w:rsidRPr="006C3B36">
              <w:t>Specific c</w:t>
            </w:r>
            <w:r w:rsidRPr="002A7D09">
              <w:t>ontent and skills within relevant sections of the curriculum can be drawn upon to encourage engagement with:</w:t>
            </w:r>
          </w:p>
          <w:p w:rsidR="004740AA" w:rsidRPr="002A7D09" w:rsidRDefault="004740AA" w:rsidP="00145B49">
            <w:pPr>
              <w:pStyle w:val="Tablebullets"/>
              <w:numPr>
                <w:ilvl w:val="0"/>
                <w:numId w:val="7"/>
              </w:numPr>
            </w:pPr>
            <w:r w:rsidRPr="002A7D09">
              <w:t>Aboriginal and Torres Strait Islander frameworks of knowing and ways of learning</w:t>
            </w:r>
          </w:p>
          <w:p w:rsidR="004740AA" w:rsidRPr="002A7D09" w:rsidRDefault="004740AA" w:rsidP="00145B49">
            <w:pPr>
              <w:pStyle w:val="Tablebullets"/>
              <w:numPr>
                <w:ilvl w:val="0"/>
                <w:numId w:val="7"/>
              </w:numPr>
            </w:pPr>
            <w:r w:rsidRPr="00145B49">
              <w:t>Social, historical and cultural contexts associated with different uses of mathematical concepts</w:t>
            </w:r>
            <w:r w:rsidRPr="002A7D09">
              <w:t xml:space="preserve"> in </w:t>
            </w:r>
            <w:r>
              <w:t xml:space="preserve">Australian </w:t>
            </w:r>
            <w:r w:rsidRPr="002A7D09">
              <w:t>Indigenous societies</w:t>
            </w:r>
          </w:p>
          <w:p w:rsidR="004740AA" w:rsidRPr="002A7D09" w:rsidRDefault="004740AA" w:rsidP="00145B49">
            <w:pPr>
              <w:pStyle w:val="Tablebullets"/>
              <w:numPr>
                <w:ilvl w:val="0"/>
                <w:numId w:val="7"/>
              </w:numPr>
            </w:pPr>
            <w:r w:rsidRPr="00145B49">
              <w:t>Aboriginal</w:t>
            </w:r>
            <w:r w:rsidRPr="002A7D09">
              <w:rPr>
                <w:rFonts w:cs="Arial"/>
              </w:rPr>
              <w:t xml:space="preserve"> </w:t>
            </w:r>
            <w:r>
              <w:rPr>
                <w:rFonts w:cs="Arial"/>
              </w:rPr>
              <w:t xml:space="preserve">peoples’ </w:t>
            </w:r>
            <w:r w:rsidRPr="002A7D09">
              <w:rPr>
                <w:rFonts w:cs="Arial"/>
              </w:rPr>
              <w:t>and Torres Strait Islander peoples</w:t>
            </w:r>
            <w:r>
              <w:rPr>
                <w:rFonts w:cs="Arial"/>
              </w:rPr>
              <w:t xml:space="preserve">’ </w:t>
            </w:r>
            <w:r w:rsidRPr="002A7D09">
              <w:t>contributions to Australian society and cultures.</w:t>
            </w:r>
          </w:p>
          <w:p w:rsidR="004740AA" w:rsidRPr="007005DB" w:rsidRDefault="004740AA" w:rsidP="008934C6">
            <w:pPr>
              <w:pStyle w:val="Tabletext"/>
            </w:pPr>
            <w:r w:rsidRPr="002A7D09">
              <w:t xml:space="preserve">Mathematics provides opportunities to explore aspects of </w:t>
            </w:r>
            <w:r>
              <w:t xml:space="preserve">Australian </w:t>
            </w:r>
            <w:r w:rsidRPr="002A7D09">
              <w:t xml:space="preserve">Indigenous knowing </w:t>
            </w:r>
            <w:r>
              <w:t>in</w:t>
            </w:r>
            <w:r w:rsidRPr="002A7D09">
              <w:t xml:space="preserve"> connection to</w:t>
            </w:r>
            <w:r>
              <w:t>,</w:t>
            </w:r>
            <w:r w:rsidRPr="002A7D09">
              <w:t xml:space="preserve"> and </w:t>
            </w:r>
            <w:r>
              <w:t xml:space="preserve">with </w:t>
            </w:r>
            <w:r w:rsidRPr="002A7D09">
              <w:t>guidance from</w:t>
            </w:r>
            <w:r>
              <w:t>,</w:t>
            </w:r>
            <w:r w:rsidRPr="002A7D09">
              <w:t xml:space="preserve"> the communities </w:t>
            </w:r>
            <w:r>
              <w:t>who</w:t>
            </w:r>
            <w:r w:rsidRPr="002A7D09">
              <w:t xml:space="preserve"> own</w:t>
            </w:r>
            <w:r>
              <w:t xml:space="preserve"> them</w:t>
            </w:r>
            <w:r w:rsidRPr="002A7D09">
              <w:t xml:space="preserve">. </w:t>
            </w:r>
            <w:r w:rsidRPr="007005DB">
              <w:t>Using a respectful inquiry approach</w:t>
            </w:r>
            <w:r w:rsidR="008934C6">
              <w:t xml:space="preserve"> </w:t>
            </w:r>
            <w:r>
              <w:t>students</w:t>
            </w:r>
            <w:r w:rsidRPr="007005DB">
              <w:t xml:space="preserve"> have the opportunity to explore</w:t>
            </w:r>
            <w:r>
              <w:t xml:space="preserve"> mathematical concepts in</w:t>
            </w:r>
            <w:r w:rsidRPr="007005DB">
              <w:t xml:space="preserve"> Aboriginal and Torres Strait Islander</w:t>
            </w:r>
            <w:r>
              <w:t xml:space="preserve"> </w:t>
            </w:r>
            <w:r w:rsidRPr="007005DB">
              <w:t xml:space="preserve">lifestyles including knowledge of </w:t>
            </w:r>
            <w:r>
              <w:t>number, space, measurement and time.</w:t>
            </w:r>
            <w:r w:rsidRPr="002A7D09">
              <w:t xml:space="preserve"> </w:t>
            </w:r>
            <w:r>
              <w:t>Through these experiences, students</w:t>
            </w:r>
            <w:r w:rsidRPr="002A7D09">
              <w:t xml:space="preserve"> </w:t>
            </w:r>
            <w:r>
              <w:t xml:space="preserve">have opportunities to </w:t>
            </w:r>
            <w:r w:rsidRPr="002A7D09">
              <w:t xml:space="preserve">learn </w:t>
            </w:r>
            <w:r>
              <w:t xml:space="preserve">that </w:t>
            </w:r>
            <w:r w:rsidRPr="002A7D09">
              <w:rPr>
                <w:rFonts w:cs="Arial"/>
              </w:rPr>
              <w:t xml:space="preserve">Aboriginal </w:t>
            </w:r>
            <w:r>
              <w:rPr>
                <w:rFonts w:cs="Arial"/>
              </w:rPr>
              <w:t xml:space="preserve">peoples </w:t>
            </w:r>
            <w:r w:rsidRPr="002A7D09">
              <w:rPr>
                <w:rFonts w:cs="Arial"/>
              </w:rPr>
              <w:t>and Torres Strait Islander peoples</w:t>
            </w:r>
            <w:r>
              <w:rPr>
                <w:rFonts w:cs="Arial"/>
              </w:rPr>
              <w:t xml:space="preserve"> </w:t>
            </w:r>
            <w:r w:rsidRPr="002A7D09">
              <w:rPr>
                <w:rFonts w:eastAsia="HelveticaNeueLTStd-Lt-Identity-" w:cs="Arial"/>
                <w:lang w:eastAsia="en-AU"/>
              </w:rPr>
              <w:t>have sophisticated applications of mathematical concepts</w:t>
            </w:r>
            <w:r w:rsidRPr="002A7D09">
              <w:rPr>
                <w:rFonts w:cs="Arial"/>
              </w:rPr>
              <w:t xml:space="preserve"> </w:t>
            </w:r>
            <w:r>
              <w:rPr>
                <w:rFonts w:cs="Arial"/>
              </w:rPr>
              <w:t xml:space="preserve">which </w:t>
            </w:r>
            <w:r w:rsidRPr="002A7D09">
              <w:rPr>
                <w:rFonts w:cs="Arial"/>
              </w:rPr>
              <w:t xml:space="preserve">may </w:t>
            </w:r>
            <w:r>
              <w:rPr>
                <w:rFonts w:cs="Arial"/>
              </w:rPr>
              <w:t>be applied</w:t>
            </w:r>
            <w:r w:rsidRPr="002A7D09">
              <w:rPr>
                <w:rFonts w:cs="Arial"/>
              </w:rPr>
              <w:t xml:space="preserve"> in </w:t>
            </w:r>
            <w:r>
              <w:rPr>
                <w:rFonts w:cs="Arial"/>
              </w:rPr>
              <w:t xml:space="preserve">other peoples’ ways of knowing. </w:t>
            </w:r>
          </w:p>
        </w:tc>
      </w:tr>
      <w:tr w:rsidR="004740AA" w:rsidTr="0054209F">
        <w:trPr>
          <w:jc w:val="center"/>
        </w:trPr>
        <w:tc>
          <w:tcPr>
            <w:tcW w:w="661" w:type="dxa"/>
            <w:vMerge/>
            <w:shd w:val="clear" w:color="auto" w:fill="8CC8C9"/>
            <w:textDirection w:val="btLr"/>
            <w:vAlign w:val="center"/>
          </w:tcPr>
          <w:p w:rsidR="004740AA" w:rsidRDefault="004740AA" w:rsidP="00704B88">
            <w:pPr>
              <w:pStyle w:val="Tablesubhead"/>
              <w:jc w:val="center"/>
            </w:pPr>
          </w:p>
        </w:tc>
        <w:tc>
          <w:tcPr>
            <w:tcW w:w="2860" w:type="dxa"/>
            <w:tcBorders>
              <w:bottom w:val="single" w:sz="4" w:space="0" w:color="00948D"/>
            </w:tcBorders>
            <w:shd w:val="clear" w:color="auto" w:fill="CFE7E6"/>
          </w:tcPr>
          <w:p w:rsidR="004740AA" w:rsidRDefault="004740AA" w:rsidP="003E4E3E">
            <w:pPr>
              <w:pStyle w:val="Tablesubhead"/>
            </w:pPr>
            <w:r w:rsidRPr="00491FB9">
              <w:t xml:space="preserve">General capabilities and </w:t>
            </w:r>
            <w:r>
              <w:t>c</w:t>
            </w:r>
            <w:r w:rsidRPr="00491FB9">
              <w:t>ross</w:t>
            </w:r>
            <w:r>
              <w:noBreakHyphen/>
            </w:r>
            <w:r w:rsidRPr="00491FB9">
              <w:t>curriculum priorities</w:t>
            </w:r>
          </w:p>
        </w:tc>
        <w:tc>
          <w:tcPr>
            <w:tcW w:w="4363" w:type="dxa"/>
            <w:gridSpan w:val="2"/>
            <w:tcBorders>
              <w:bottom w:val="single" w:sz="4" w:space="0" w:color="00948D"/>
            </w:tcBorders>
            <w:shd w:val="clear" w:color="auto" w:fill="auto"/>
          </w:tcPr>
          <w:p w:rsidR="004740AA" w:rsidRDefault="004740AA" w:rsidP="004740AA">
            <w:pPr>
              <w:pStyle w:val="Tabletext"/>
            </w:pPr>
            <w:r w:rsidRPr="00E40092">
              <w:t>Opportunities to engage with:</w:t>
            </w:r>
          </w:p>
          <w:p w:rsidR="004740AA" w:rsidRDefault="00073BD8" w:rsidP="004740AA">
            <w:pPr>
              <w:pStyle w:val="Tabletext"/>
              <w:rPr>
                <w:sz w:val="17"/>
                <w:szCs w:val="17"/>
              </w:rPr>
            </w:pPr>
            <w:r>
              <w:rPr>
                <w:noProof/>
                <w:sz w:val="17"/>
                <w:szCs w:val="17"/>
                <w:lang w:eastAsia="en-AU"/>
              </w:rPr>
              <w:drawing>
                <wp:inline distT="0" distB="0" distL="0" distR="0">
                  <wp:extent cx="190500" cy="190500"/>
                  <wp:effectExtent l="0" t="0" r="0" b="0"/>
                  <wp:docPr id="1" name="Picture 1"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2" name="Picture 2"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3" name="Picture 3"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_i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4" name="Picture 4"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740AA" w:rsidRPr="00E40092" w:rsidRDefault="00073BD8" w:rsidP="004740AA">
            <w:pPr>
              <w:pStyle w:val="Tabletext"/>
            </w:pPr>
            <w:r>
              <w:rPr>
                <w:noProof/>
                <w:position w:val="-2"/>
                <w:sz w:val="17"/>
                <w:szCs w:val="17"/>
                <w:lang w:eastAsia="en-AU"/>
              </w:rPr>
              <w:drawing>
                <wp:inline distT="0" distB="0" distL="0" distR="0">
                  <wp:extent cx="228600" cy="171450"/>
                  <wp:effectExtent l="0" t="0" r="0" b="0"/>
                  <wp:docPr id="5" name="Picture 5" descr="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_as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tc>
        <w:tc>
          <w:tcPr>
            <w:tcW w:w="4364" w:type="dxa"/>
            <w:gridSpan w:val="2"/>
            <w:tcBorders>
              <w:bottom w:val="single" w:sz="4" w:space="0" w:color="00948D"/>
            </w:tcBorders>
            <w:shd w:val="clear" w:color="auto" w:fill="CFE7E6"/>
          </w:tcPr>
          <w:p w:rsidR="004740AA" w:rsidRDefault="004740AA" w:rsidP="004740AA">
            <w:pPr>
              <w:pStyle w:val="Tabletext"/>
            </w:pPr>
            <w:r w:rsidRPr="00E40092">
              <w:t>Opportunities to engage with:</w:t>
            </w:r>
          </w:p>
          <w:p w:rsidR="004740AA" w:rsidRPr="00E40092" w:rsidRDefault="00073BD8" w:rsidP="004740AA">
            <w:pPr>
              <w:pStyle w:val="Tabletext"/>
              <w:rPr>
                <w:sz w:val="17"/>
                <w:szCs w:val="17"/>
              </w:rPr>
            </w:pPr>
            <w:r>
              <w:rPr>
                <w:noProof/>
                <w:sz w:val="17"/>
                <w:szCs w:val="17"/>
                <w:lang w:eastAsia="en-AU"/>
              </w:rPr>
              <w:drawing>
                <wp:inline distT="0" distB="0" distL="0" distR="0">
                  <wp:extent cx="190500" cy="190500"/>
                  <wp:effectExtent l="0" t="0" r="0" b="0"/>
                  <wp:docPr id="6" name="Picture 6"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7" name="Picture 7"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8" name="Picture 8"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c_i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9" name="Picture 9"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0" name="Picture 10" descr="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c_personal_so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4367" w:type="dxa"/>
            <w:gridSpan w:val="2"/>
            <w:tcBorders>
              <w:bottom w:val="single" w:sz="4" w:space="0" w:color="00948D"/>
            </w:tcBorders>
            <w:shd w:val="clear" w:color="auto" w:fill="auto"/>
          </w:tcPr>
          <w:p w:rsidR="004740AA" w:rsidRDefault="004740AA" w:rsidP="004740AA">
            <w:pPr>
              <w:pStyle w:val="Tabletext"/>
            </w:pPr>
            <w:r w:rsidRPr="00E40092">
              <w:t>Opportunities to engage with:</w:t>
            </w:r>
          </w:p>
          <w:p w:rsidR="004740AA" w:rsidRDefault="00073BD8" w:rsidP="004740AA">
            <w:pPr>
              <w:pStyle w:val="Tabletext"/>
              <w:rPr>
                <w:sz w:val="17"/>
                <w:szCs w:val="17"/>
              </w:rPr>
            </w:pPr>
            <w:r>
              <w:rPr>
                <w:noProof/>
                <w:sz w:val="17"/>
                <w:szCs w:val="17"/>
                <w:lang w:eastAsia="en-AU"/>
              </w:rPr>
              <w:drawing>
                <wp:inline distT="0" distB="0" distL="0" distR="0">
                  <wp:extent cx="190500" cy="190500"/>
                  <wp:effectExtent l="0" t="0" r="0" b="0"/>
                  <wp:docPr id="11" name="Picture 11"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2" name="Picture 12"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3" name="Picture 13"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_i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4" name="Picture 14"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740AA" w:rsidRPr="00E40092" w:rsidRDefault="00073BD8" w:rsidP="004740AA">
            <w:pPr>
              <w:pStyle w:val="Tabletext"/>
            </w:pPr>
            <w:r>
              <w:rPr>
                <w:b/>
                <w:noProof/>
                <w:sz w:val="17"/>
                <w:szCs w:val="17"/>
                <w:lang w:eastAsia="en-AU"/>
              </w:rPr>
              <mc:AlternateContent>
                <mc:Choice Requires="wpg">
                  <w:drawing>
                    <wp:inline distT="0" distB="0" distL="0" distR="0">
                      <wp:extent cx="568325" cy="179705"/>
                      <wp:effectExtent l="0" t="0" r="3175" b="1270"/>
                      <wp:docPr id="34"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5" name="Picture 76" descr="flag_aborigin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77" descr="flag_torres_strait_island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75"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">
                      <v:shape id="Picture 76"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gY8jCAAAA2wAAAA8AAABkcnMvZG93bnJldi54bWxEj1FrwkAQhN8L/odjBV+KbqooEj1FAoJQ&#10;+tDoD1hyaxLM7YXcNSb/3isU+jjMzDfM/jjYRvXc+dqJho9FAoqlcKaWUsPtep5vQflAYqhxwhpG&#10;9nA8TN72lBr3lG/u81CqCBGfkoYqhDZF9EXFlvzCtSzRu7vOUoiyK9F09Ixw2+AySTZoqZa4UFHL&#10;WcXFI/+xGs5l4vBr1WeZH/PP8d0hFWvUejYdTjtQgYfwH/5rX4yG1Rp+v8QfgIc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YGPIwgAAANsAAAAPAAAAAAAAAAAAAAAAAJ8C&#10;AABkcnMvZG93bnJldi54bWxQSwUGAAAAAAQABAD3AAAAjgMAAAAA&#10;">
                        <v:imagedata r:id="rId16" o:title="flag_aboriginal"/>
                      </v:shape>
                      <v:shape id="Picture 77"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5lFjCAAAA2wAAAA8AAABkcnMvZG93bnJldi54bWxEj0FrwkAUhO8F/8PyBG91o5Ug0VWKUqo3&#10;jbZeH9mXbGj2bchuNf57t1DwOMzMN8xy3dtGXKnztWMFk3ECgrhwuuZKwfn08ToH4QOyxsYxKbiT&#10;h/Vq8LLETLsbH+mah0pECPsMFZgQ2kxKXxiy6MeuJY5e6TqLIcqukrrDW4TbRk6TJJUWa44LBlva&#10;GCp+8l+rIM/J7Epz+LrY2f6Tyu9jkW6NUqNh/74AEagPz/B/e6cVvKXw9yX+ALl6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5uZRYwgAAANsAAAAPAAAAAAAAAAAAAAAAAJ8C&#10;AABkcnMvZG93bnJldi54bWxQSwUGAAAAAAQABAD3AAAAjgMAAAAA&#10;">
                        <v:imagedata r:id="rId17" o:title="flag_torres_strait_islander"/>
                      </v:shape>
                      <w10:anchorlock/>
                    </v:group>
                  </w:pict>
                </mc:Fallback>
              </mc:AlternateContent>
            </w:r>
            <w:r w:rsidR="004740AA">
              <w:rPr>
                <w:b/>
                <w:sz w:val="17"/>
                <w:szCs w:val="17"/>
              </w:rPr>
              <w:t xml:space="preserve"> </w:t>
            </w:r>
            <w:r>
              <w:rPr>
                <w:noProof/>
                <w:position w:val="-2"/>
                <w:sz w:val="17"/>
                <w:szCs w:val="17"/>
                <w:lang w:eastAsia="en-AU"/>
              </w:rPr>
              <w:drawing>
                <wp:inline distT="0" distB="0" distL="0" distR="0">
                  <wp:extent cx="228600" cy="171450"/>
                  <wp:effectExtent l="0" t="0" r="0" b="0"/>
                  <wp:docPr id="16" name="Picture 16" descr="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c_as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tc>
        <w:tc>
          <w:tcPr>
            <w:tcW w:w="4364" w:type="dxa"/>
            <w:gridSpan w:val="3"/>
            <w:tcBorders>
              <w:bottom w:val="single" w:sz="4" w:space="0" w:color="00948D"/>
            </w:tcBorders>
            <w:shd w:val="clear" w:color="auto" w:fill="auto"/>
          </w:tcPr>
          <w:p w:rsidR="004740AA" w:rsidRDefault="004740AA" w:rsidP="004740AA">
            <w:pPr>
              <w:pStyle w:val="Tabletext"/>
            </w:pPr>
            <w:r w:rsidRPr="00E40092">
              <w:t>Opportunities to engage with:</w:t>
            </w:r>
          </w:p>
          <w:p w:rsidR="004740AA" w:rsidRPr="00E40092" w:rsidRDefault="00073BD8" w:rsidP="004740AA">
            <w:pPr>
              <w:pStyle w:val="Tabletext"/>
              <w:rPr>
                <w:sz w:val="17"/>
                <w:szCs w:val="17"/>
              </w:rPr>
            </w:pPr>
            <w:r>
              <w:rPr>
                <w:noProof/>
                <w:sz w:val="17"/>
                <w:szCs w:val="17"/>
                <w:lang w:eastAsia="en-AU"/>
              </w:rPr>
              <w:drawing>
                <wp:inline distT="0" distB="0" distL="0" distR="0">
                  <wp:extent cx="190500" cy="190500"/>
                  <wp:effectExtent l="0" t="0" r="0" b="0"/>
                  <wp:docPr id="17" name="Picture 17"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8" name="Picture 18"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9" name="Picture 19"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c_i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20" name="Picture 20"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4740AA" w:rsidTr="004740AA">
        <w:trPr>
          <w:trHeight w:val="875"/>
          <w:jc w:val="center"/>
        </w:trPr>
        <w:tc>
          <w:tcPr>
            <w:tcW w:w="661" w:type="dxa"/>
            <w:vMerge/>
            <w:shd w:val="clear" w:color="auto" w:fill="8CC8C9"/>
            <w:textDirection w:val="btLr"/>
            <w:vAlign w:val="center"/>
          </w:tcPr>
          <w:p w:rsidR="004740AA" w:rsidRDefault="004740AA" w:rsidP="00704B88">
            <w:pPr>
              <w:pStyle w:val="Tablesubhead"/>
              <w:jc w:val="center"/>
            </w:pPr>
          </w:p>
        </w:tc>
        <w:tc>
          <w:tcPr>
            <w:tcW w:w="2860" w:type="dxa"/>
            <w:tcBorders>
              <w:top w:val="single" w:sz="4" w:space="0" w:color="00948D"/>
            </w:tcBorders>
            <w:shd w:val="clear" w:color="auto" w:fill="E5F4F3"/>
          </w:tcPr>
          <w:p w:rsidR="004740AA" w:rsidRPr="009818F9" w:rsidRDefault="004740AA" w:rsidP="00071773">
            <w:pPr>
              <w:pStyle w:val="Tablesubhead"/>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458" w:type="dxa"/>
            <w:gridSpan w:val="9"/>
            <w:tcBorders>
              <w:top w:val="single" w:sz="4" w:space="0" w:color="00948D"/>
            </w:tcBorders>
            <w:shd w:val="clear" w:color="auto" w:fill="E5F4F3"/>
            <w:tcMar>
              <w:right w:w="28" w:type="dxa"/>
            </w:tcMar>
          </w:tcPr>
          <w:p w:rsidR="004740AA" w:rsidRPr="003E4E3E" w:rsidRDefault="00073BD8" w:rsidP="003E4E3E">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90500" cy="190500"/>
                  <wp:effectExtent l="0" t="0" r="0" b="0"/>
                  <wp:docPr id="21" name="Picture 21"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740AA" w:rsidRPr="003E4E3E">
              <w:rPr>
                <w:sz w:val="17"/>
                <w:szCs w:val="17"/>
              </w:rPr>
              <w:t> Literacy</w:t>
            </w:r>
            <w:r w:rsidR="004740AA" w:rsidRPr="003E4E3E">
              <w:rPr>
                <w:sz w:val="17"/>
                <w:szCs w:val="17"/>
              </w:rPr>
              <w:t> </w:t>
            </w:r>
            <w:r w:rsidR="004740AA" w:rsidRPr="003E4E3E">
              <w:rPr>
                <w:sz w:val="17"/>
                <w:szCs w:val="17"/>
              </w:rPr>
              <w:t> </w:t>
            </w:r>
            <w:r>
              <w:rPr>
                <w:noProof/>
                <w:sz w:val="17"/>
                <w:szCs w:val="17"/>
                <w:lang w:eastAsia="en-AU"/>
              </w:rPr>
              <w:drawing>
                <wp:inline distT="0" distB="0" distL="0" distR="0">
                  <wp:extent cx="190500" cy="190500"/>
                  <wp:effectExtent l="0" t="0" r="0" b="0"/>
                  <wp:docPr id="22" name="Picture 22"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740AA" w:rsidRPr="003E4E3E">
              <w:rPr>
                <w:sz w:val="17"/>
                <w:szCs w:val="17"/>
              </w:rPr>
              <w:t> Numeracy</w:t>
            </w:r>
            <w:r w:rsidR="004740AA" w:rsidRPr="003E4E3E">
              <w:rPr>
                <w:sz w:val="17"/>
                <w:szCs w:val="17"/>
              </w:rPr>
              <w:t> </w:t>
            </w:r>
            <w:r w:rsidR="004740AA" w:rsidRPr="003E4E3E">
              <w:rPr>
                <w:sz w:val="17"/>
                <w:szCs w:val="17"/>
              </w:rPr>
              <w:t> </w:t>
            </w:r>
            <w:r>
              <w:rPr>
                <w:noProof/>
                <w:sz w:val="17"/>
                <w:szCs w:val="17"/>
                <w:lang w:eastAsia="en-AU"/>
              </w:rPr>
              <w:drawing>
                <wp:inline distT="0" distB="0" distL="0" distR="0">
                  <wp:extent cx="190500" cy="190500"/>
                  <wp:effectExtent l="0" t="0" r="0" b="0"/>
                  <wp:docPr id="23" name="Picture 23"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c_i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740AA" w:rsidRPr="003E4E3E">
              <w:rPr>
                <w:sz w:val="17"/>
                <w:szCs w:val="17"/>
              </w:rPr>
              <w:t xml:space="preserve"> ICT </w:t>
            </w:r>
            <w:r w:rsidR="00B12145">
              <w:rPr>
                <w:sz w:val="17"/>
                <w:szCs w:val="17"/>
              </w:rPr>
              <w:t>capability</w:t>
            </w:r>
            <w:r w:rsidR="004740AA" w:rsidRPr="003E4E3E">
              <w:rPr>
                <w:sz w:val="17"/>
                <w:szCs w:val="17"/>
              </w:rPr>
              <w:t> </w:t>
            </w:r>
            <w:r w:rsidR="004740AA" w:rsidRPr="003E4E3E">
              <w:rPr>
                <w:sz w:val="17"/>
                <w:szCs w:val="17"/>
              </w:rPr>
              <w:t> </w:t>
            </w:r>
            <w:r>
              <w:rPr>
                <w:noProof/>
                <w:sz w:val="17"/>
                <w:szCs w:val="17"/>
                <w:lang w:eastAsia="en-AU"/>
              </w:rPr>
              <w:drawing>
                <wp:inline distT="0" distB="0" distL="0" distR="0">
                  <wp:extent cx="190500" cy="190500"/>
                  <wp:effectExtent l="0" t="0" r="0" b="0"/>
                  <wp:docPr id="24" name="Picture 24"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740AA" w:rsidRPr="003E4E3E">
              <w:rPr>
                <w:sz w:val="17"/>
                <w:szCs w:val="17"/>
              </w:rPr>
              <w:t> Critical and creative thinking</w:t>
            </w:r>
            <w:r w:rsidR="004740AA" w:rsidRPr="003E4E3E">
              <w:rPr>
                <w:sz w:val="17"/>
                <w:szCs w:val="17"/>
              </w:rPr>
              <w:t> </w:t>
            </w:r>
            <w:r w:rsidR="004740AA" w:rsidRPr="003E4E3E">
              <w:rPr>
                <w:sz w:val="17"/>
                <w:szCs w:val="17"/>
              </w:rPr>
              <w:t> </w:t>
            </w:r>
            <w:r>
              <w:rPr>
                <w:noProof/>
                <w:sz w:val="17"/>
                <w:szCs w:val="17"/>
                <w:lang w:eastAsia="en-AU"/>
              </w:rPr>
              <w:drawing>
                <wp:inline distT="0" distB="0" distL="0" distR="0">
                  <wp:extent cx="190500" cy="190500"/>
                  <wp:effectExtent l="0" t="0" r="0" b="0"/>
                  <wp:docPr id="25" name="Picture 25" descr="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c_ethica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740AA" w:rsidRPr="003E4E3E">
              <w:rPr>
                <w:sz w:val="17"/>
                <w:szCs w:val="17"/>
              </w:rPr>
              <w:t xml:space="preserve"> Ethical </w:t>
            </w:r>
            <w:r w:rsidR="00677247">
              <w:rPr>
                <w:sz w:val="17"/>
                <w:szCs w:val="17"/>
              </w:rPr>
              <w:t>behaviour</w:t>
            </w:r>
            <w:r w:rsidR="004740AA" w:rsidRPr="003E4E3E">
              <w:rPr>
                <w:sz w:val="17"/>
                <w:szCs w:val="17"/>
              </w:rPr>
              <w:t> </w:t>
            </w:r>
            <w:r w:rsidR="004740AA" w:rsidRPr="003E4E3E">
              <w:rPr>
                <w:sz w:val="17"/>
                <w:szCs w:val="17"/>
              </w:rPr>
              <w:t> </w:t>
            </w:r>
            <w:r>
              <w:rPr>
                <w:noProof/>
                <w:sz w:val="17"/>
                <w:szCs w:val="17"/>
                <w:lang w:eastAsia="en-AU"/>
              </w:rPr>
              <w:drawing>
                <wp:inline distT="0" distB="0" distL="0" distR="0">
                  <wp:extent cx="190500" cy="190500"/>
                  <wp:effectExtent l="0" t="0" r="0" b="0"/>
                  <wp:docPr id="26" name="Picture 26" descr="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c_personal_so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740AA" w:rsidRPr="003E4E3E">
              <w:rPr>
                <w:sz w:val="17"/>
                <w:szCs w:val="17"/>
              </w:rPr>
              <w:t xml:space="preserve"> Personal and social </w:t>
            </w:r>
            <w:r w:rsidR="00B12145">
              <w:rPr>
                <w:sz w:val="17"/>
                <w:szCs w:val="17"/>
              </w:rPr>
              <w:t>capability</w:t>
            </w:r>
            <w:r w:rsidR="004740AA" w:rsidRPr="003E4E3E">
              <w:rPr>
                <w:sz w:val="17"/>
                <w:szCs w:val="17"/>
              </w:rPr>
              <w:t> </w:t>
            </w:r>
            <w:r w:rsidR="004740AA" w:rsidRPr="003E4E3E">
              <w:rPr>
                <w:sz w:val="17"/>
                <w:szCs w:val="17"/>
              </w:rPr>
              <w:t> </w:t>
            </w:r>
            <w:r>
              <w:rPr>
                <w:noProof/>
                <w:sz w:val="17"/>
                <w:szCs w:val="17"/>
                <w:lang w:eastAsia="en-AU"/>
              </w:rPr>
              <w:drawing>
                <wp:inline distT="0" distB="0" distL="0" distR="0">
                  <wp:extent cx="190500" cy="190500"/>
                  <wp:effectExtent l="0" t="0" r="0" b="0"/>
                  <wp:docPr id="27" name="Picture 27" descr="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c_intercultur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740AA" w:rsidRPr="003E4E3E">
              <w:rPr>
                <w:sz w:val="17"/>
                <w:szCs w:val="17"/>
              </w:rPr>
              <w:t xml:space="preserve"> Intercultural </w:t>
            </w:r>
            <w:r w:rsidR="00677247">
              <w:rPr>
                <w:sz w:val="17"/>
                <w:szCs w:val="17"/>
              </w:rPr>
              <w:t>understanding</w:t>
            </w:r>
          </w:p>
          <w:p w:rsidR="004740AA" w:rsidRDefault="00073BD8" w:rsidP="003E4E3E">
            <w:pPr>
              <w:pStyle w:val="Tabletext"/>
            </w:pPr>
            <w:r>
              <w:rPr>
                <w:noProof/>
                <w:sz w:val="17"/>
                <w:szCs w:val="17"/>
                <w:lang w:eastAsia="en-AU"/>
              </w:rPr>
              <mc:AlternateContent>
                <mc:Choice Requires="wpg">
                  <w:drawing>
                    <wp:inline distT="0" distB="0" distL="0" distR="0">
                      <wp:extent cx="568325" cy="179705"/>
                      <wp:effectExtent l="0" t="0" r="3175" b="1270"/>
                      <wp:docPr id="1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28" name="Picture 85" descr="flag_aborigin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86" descr="flag_torres_strait_island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8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">
                      <v:shape id="Picture 8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4WovAAAAA2wAAAA8AAABkcnMvZG93bnJldi54bWxET81Kw0AQvhd8h2WEXsRM2qJIzLZIoFCQ&#10;Hkx9gGF3TILZ2ZDdpsnbuwehx4/vvzzMrlcTj6HzomGT5aBYjLedNBq+L8fnN1AhkljqvbCGhQMc&#10;9g+rkgrrb/LFUx0blUIkFKShjXEoEINp2VHI/MCSuB8/OooJjg3akW4p3PW4zfNXdNRJamhp4Kpl&#10;81tfnYZjk3s876aqCkv9uTx5JPOCWq8f5493UJHneBf/u09WwzaNTV/SD8D9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bhai8AAAADbAAAADwAAAAAAAAAAAAAAAACfAgAA&#10;ZHJzL2Rvd25yZXYueG1sUEsFBgAAAAAEAAQA9wAAAIwDAAAAAA==&#10;">
                        <v:imagedata r:id="rId16" o:title="flag_aboriginal"/>
                      </v:shape>
                      <v:shape id="Picture 8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CklvCAAAA2wAAAA8AAABkcnMvZG93bnJldi54bWxEj0FrwkAUhO+C/2F5gjfdaEUkdRVRSvVW&#10;Y6vXR/YlG5p9G7Jbjf++Kwgeh5n5hlmuO1uLK7W+cqxgMk5AEOdOV1wq+D59jBYgfEDWWDsmBXfy&#10;sF71e0tMtbvxka5ZKEWEsE9RgQmhSaX0uSGLfuwa4ugVrrUYomxLqVu8Rbit5TRJ5tJixXHBYENb&#10;Q/lv9mcVZBmZfWG+fi52dvik4nzM5zuj1HDQbd5BBOrCK/xs77WCtyk8vsQfIF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gpJbwgAAANsAAAAPAAAAAAAAAAAAAAAAAJ8C&#10;AABkcnMvZG93bnJldi54bWxQSwUGAAAAAAQABAD3AAAAjgMAAAAA&#10;">
                        <v:imagedata r:id="rId17" o:title="flag_torres_strait_islander"/>
                      </v:shape>
                      <w10:anchorlock/>
                    </v:group>
                  </w:pict>
                </mc:Fallback>
              </mc:AlternateContent>
            </w:r>
            <w:r w:rsidR="004740AA" w:rsidRPr="003E4E3E">
              <w:rPr>
                <w:sz w:val="17"/>
                <w:szCs w:val="17"/>
              </w:rPr>
              <w:t> </w:t>
            </w:r>
            <w:r w:rsidR="004740AA" w:rsidRPr="003E4E3E">
              <w:rPr>
                <w:sz w:val="17"/>
                <w:szCs w:val="17"/>
              </w:rPr>
              <w:t>Aboriginal and Torres Strait Islander histories and cultures</w:t>
            </w:r>
            <w:r w:rsidR="004740AA" w:rsidRPr="003E4E3E">
              <w:rPr>
                <w:sz w:val="17"/>
                <w:szCs w:val="17"/>
              </w:rPr>
              <w:t> </w:t>
            </w:r>
            <w:r w:rsidR="004740AA" w:rsidRPr="003E4E3E">
              <w:rPr>
                <w:sz w:val="17"/>
                <w:szCs w:val="17"/>
              </w:rPr>
              <w:t> </w:t>
            </w:r>
            <w:r>
              <w:rPr>
                <w:noProof/>
                <w:position w:val="-2"/>
                <w:sz w:val="17"/>
                <w:szCs w:val="17"/>
                <w:lang w:eastAsia="en-AU"/>
              </w:rPr>
              <w:drawing>
                <wp:inline distT="0" distB="0" distL="0" distR="0">
                  <wp:extent cx="228600" cy="171450"/>
                  <wp:effectExtent l="0" t="0" r="0" b="0"/>
                  <wp:docPr id="29" name="Picture 29" descr="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c_as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004740AA" w:rsidRPr="008C4E21">
              <w:rPr>
                <w:position w:val="-2"/>
                <w:sz w:val="17"/>
                <w:szCs w:val="17"/>
              </w:rPr>
              <w:t> </w:t>
            </w:r>
            <w:r w:rsidR="004740AA" w:rsidRPr="003E4E3E">
              <w:rPr>
                <w:sz w:val="17"/>
                <w:szCs w:val="17"/>
              </w:rPr>
              <w:t>Asia and Australia’s engagement with Asia</w:t>
            </w:r>
            <w:r w:rsidR="004740AA" w:rsidRPr="003E4E3E">
              <w:rPr>
                <w:sz w:val="17"/>
                <w:szCs w:val="17"/>
              </w:rPr>
              <w:t> </w:t>
            </w:r>
            <w:r w:rsidR="004740AA" w:rsidRPr="003E4E3E">
              <w:rPr>
                <w:sz w:val="17"/>
                <w:szCs w:val="17"/>
              </w:rPr>
              <w:t> </w:t>
            </w:r>
            <w:r>
              <w:rPr>
                <w:noProof/>
                <w:sz w:val="17"/>
                <w:szCs w:val="17"/>
                <w:lang w:eastAsia="en-AU"/>
              </w:rPr>
              <w:drawing>
                <wp:inline distT="0" distB="0" distL="0" distR="0">
                  <wp:extent cx="228600" cy="171450"/>
                  <wp:effectExtent l="0" t="0" r="0" b="0"/>
                  <wp:docPr id="30" name="Picture 30" descr="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c_sus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004740AA" w:rsidRPr="003E4E3E">
              <w:rPr>
                <w:sz w:val="17"/>
                <w:szCs w:val="17"/>
              </w:rPr>
              <w:t> Sustainability</w:t>
            </w:r>
          </w:p>
        </w:tc>
      </w:tr>
      <w:tr w:rsidR="004740AA" w:rsidTr="004740AA">
        <w:trPr>
          <w:jc w:val="center"/>
        </w:trPr>
        <w:tc>
          <w:tcPr>
            <w:tcW w:w="661" w:type="dxa"/>
            <w:vMerge w:val="restart"/>
            <w:shd w:val="clear" w:color="auto" w:fill="8CC8C9"/>
            <w:textDirection w:val="btLr"/>
            <w:vAlign w:val="center"/>
          </w:tcPr>
          <w:p w:rsidR="004740AA" w:rsidRDefault="004740AA" w:rsidP="004740AA">
            <w:pPr>
              <w:pStyle w:val="Tablesubhead"/>
              <w:jc w:val="center"/>
            </w:pPr>
            <w:r w:rsidRPr="00491FB9">
              <w:t>Develop assessment</w:t>
            </w:r>
          </w:p>
        </w:tc>
        <w:tc>
          <w:tcPr>
            <w:tcW w:w="2860" w:type="dxa"/>
            <w:vMerge w:val="restart"/>
            <w:shd w:val="clear" w:color="auto" w:fill="CFE7E6"/>
          </w:tcPr>
          <w:p w:rsidR="004740AA" w:rsidRDefault="004740AA" w:rsidP="00414AA6">
            <w:pPr>
              <w:pStyle w:val="Tablesubhead"/>
            </w:pPr>
            <w:r>
              <w:t>Assessment</w:t>
            </w:r>
          </w:p>
          <w:p w:rsidR="00506708" w:rsidRPr="00506708" w:rsidRDefault="00506708" w:rsidP="00506708">
            <w:pPr>
              <w:spacing w:before="40" w:after="40" w:line="220" w:lineRule="atLeast"/>
              <w:rPr>
                <w:sz w:val="20"/>
                <w:lang w:eastAsia="en-AU"/>
              </w:rPr>
            </w:pPr>
            <w:r w:rsidRPr="00506708">
              <w:rPr>
                <w:sz w:val="20"/>
                <w:lang w:eastAsia="en-AU"/>
              </w:rPr>
              <w:t xml:space="preserve">For advice and guidelines on assessment, see </w:t>
            </w:r>
            <w:hyperlink r:id="rId21" w:history="1">
              <w:r w:rsidRPr="00506708">
                <w:rPr>
                  <w:color w:val="0000FF"/>
                  <w:sz w:val="20"/>
                  <w:lang w:eastAsia="en-AU"/>
                </w:rPr>
                <w:t>www.qsa.qld.edu.au</w:t>
              </w:r>
            </w:hyperlink>
          </w:p>
          <w:p w:rsidR="00506708" w:rsidRPr="00506708" w:rsidRDefault="00506708" w:rsidP="00414AA6">
            <w:pPr>
              <w:pStyle w:val="Tablesubhead"/>
              <w:rPr>
                <w:b w:val="0"/>
              </w:rPr>
            </w:pPr>
          </w:p>
        </w:tc>
        <w:tc>
          <w:tcPr>
            <w:tcW w:w="17458" w:type="dxa"/>
            <w:gridSpan w:val="9"/>
            <w:tcBorders>
              <w:bottom w:val="single" w:sz="4" w:space="0" w:color="00948D"/>
            </w:tcBorders>
            <w:shd w:val="clear" w:color="auto" w:fill="auto"/>
          </w:tcPr>
          <w:p w:rsidR="004740AA" w:rsidRPr="00884F61" w:rsidRDefault="00506708" w:rsidP="00884F61">
            <w:pPr>
              <w:pStyle w:val="Tabletext"/>
            </w:pPr>
            <w:r w:rsidRPr="00506708">
              <w:t>A folio is a targeted selection of evidence of student learning and includes a range of responses to a variety of assessment techniques. A folio is used to make an overall on-balance judgment about student achievement and progress at appropriate points and informs the reporting process.</w:t>
            </w:r>
          </w:p>
        </w:tc>
      </w:tr>
      <w:tr w:rsidR="004740AA" w:rsidTr="005A733B">
        <w:trPr>
          <w:jc w:val="center"/>
        </w:trPr>
        <w:tc>
          <w:tcPr>
            <w:tcW w:w="661" w:type="dxa"/>
            <w:vMerge/>
            <w:shd w:val="clear" w:color="auto" w:fill="8CC8C9"/>
            <w:textDirection w:val="btLr"/>
            <w:vAlign w:val="center"/>
          </w:tcPr>
          <w:p w:rsidR="004740AA" w:rsidRDefault="004740AA" w:rsidP="00704B88">
            <w:pPr>
              <w:pStyle w:val="Tablesubhead"/>
              <w:jc w:val="center"/>
            </w:pPr>
          </w:p>
        </w:tc>
        <w:tc>
          <w:tcPr>
            <w:tcW w:w="2860" w:type="dxa"/>
            <w:vMerge/>
            <w:shd w:val="clear" w:color="auto" w:fill="CFE7E6"/>
          </w:tcPr>
          <w:p w:rsidR="004740AA" w:rsidRDefault="004740AA" w:rsidP="00414AA6">
            <w:pPr>
              <w:pStyle w:val="Tablesubhead"/>
            </w:pPr>
          </w:p>
        </w:tc>
        <w:tc>
          <w:tcPr>
            <w:tcW w:w="4363" w:type="dxa"/>
            <w:gridSpan w:val="2"/>
            <w:shd w:val="clear" w:color="auto" w:fill="8CC8C9"/>
          </w:tcPr>
          <w:p w:rsidR="004740AA" w:rsidRDefault="004740AA" w:rsidP="005470F6">
            <w:pPr>
              <w:pStyle w:val="Tablesubhead"/>
            </w:pPr>
            <w:r w:rsidRPr="00491FB9">
              <w:t>Term</w:t>
            </w:r>
            <w:r>
              <w:t xml:space="preserve"> 1</w:t>
            </w:r>
          </w:p>
        </w:tc>
        <w:tc>
          <w:tcPr>
            <w:tcW w:w="4364" w:type="dxa"/>
            <w:gridSpan w:val="2"/>
            <w:shd w:val="clear" w:color="auto" w:fill="8CC8C9"/>
          </w:tcPr>
          <w:p w:rsidR="004740AA" w:rsidRDefault="004740AA" w:rsidP="005470F6">
            <w:pPr>
              <w:pStyle w:val="Tablesubhead"/>
            </w:pPr>
            <w:r w:rsidRPr="00491FB9">
              <w:t>Term</w:t>
            </w:r>
            <w:r>
              <w:t xml:space="preserve"> 2</w:t>
            </w:r>
          </w:p>
        </w:tc>
        <w:tc>
          <w:tcPr>
            <w:tcW w:w="4367" w:type="dxa"/>
            <w:gridSpan w:val="2"/>
            <w:shd w:val="clear" w:color="auto" w:fill="8CC8C9"/>
          </w:tcPr>
          <w:p w:rsidR="004740AA" w:rsidRDefault="004740AA" w:rsidP="005470F6">
            <w:pPr>
              <w:pStyle w:val="Tablesubhead"/>
            </w:pPr>
            <w:r w:rsidRPr="00491FB9">
              <w:t>Term</w:t>
            </w:r>
            <w:r>
              <w:t xml:space="preserve"> 3</w:t>
            </w:r>
          </w:p>
        </w:tc>
        <w:tc>
          <w:tcPr>
            <w:tcW w:w="4364" w:type="dxa"/>
            <w:gridSpan w:val="3"/>
            <w:shd w:val="clear" w:color="auto" w:fill="8CC8C9"/>
          </w:tcPr>
          <w:p w:rsidR="004740AA" w:rsidRDefault="004740AA" w:rsidP="005470F6">
            <w:pPr>
              <w:pStyle w:val="Tablesubhead"/>
            </w:pPr>
            <w:r w:rsidRPr="00491FB9">
              <w:t>Term</w:t>
            </w:r>
            <w:r>
              <w:t xml:space="preserve"> 4</w:t>
            </w:r>
          </w:p>
        </w:tc>
      </w:tr>
      <w:tr w:rsidR="004740AA" w:rsidTr="00071773">
        <w:trPr>
          <w:jc w:val="center"/>
        </w:trPr>
        <w:tc>
          <w:tcPr>
            <w:tcW w:w="661" w:type="dxa"/>
            <w:vMerge/>
            <w:shd w:val="clear" w:color="auto" w:fill="8CC8C9"/>
            <w:textDirection w:val="btLr"/>
            <w:vAlign w:val="center"/>
          </w:tcPr>
          <w:p w:rsidR="004740AA" w:rsidRDefault="004740AA" w:rsidP="00704B88">
            <w:pPr>
              <w:pStyle w:val="Tablesubhead"/>
              <w:jc w:val="center"/>
            </w:pPr>
          </w:p>
        </w:tc>
        <w:tc>
          <w:tcPr>
            <w:tcW w:w="2860" w:type="dxa"/>
            <w:vMerge/>
            <w:shd w:val="clear" w:color="auto" w:fill="CFE7E6"/>
          </w:tcPr>
          <w:p w:rsidR="004740AA" w:rsidRDefault="004740AA" w:rsidP="00414AA6">
            <w:pPr>
              <w:pStyle w:val="Tablesubhead"/>
            </w:pPr>
          </w:p>
        </w:tc>
        <w:tc>
          <w:tcPr>
            <w:tcW w:w="875" w:type="dxa"/>
            <w:shd w:val="clear" w:color="auto" w:fill="auto"/>
          </w:tcPr>
          <w:p w:rsidR="004740AA" w:rsidRDefault="004740AA" w:rsidP="00071773">
            <w:pPr>
              <w:pStyle w:val="Tablesubhead"/>
              <w:tabs>
                <w:tab w:val="left" w:pos="885"/>
              </w:tabs>
            </w:pPr>
            <w:r w:rsidRPr="00491FB9">
              <w:t>Week</w:t>
            </w:r>
          </w:p>
        </w:tc>
        <w:tc>
          <w:tcPr>
            <w:tcW w:w="3488" w:type="dxa"/>
            <w:shd w:val="clear" w:color="auto" w:fill="auto"/>
          </w:tcPr>
          <w:p w:rsidR="004740AA" w:rsidRDefault="004740AA" w:rsidP="00071773">
            <w:pPr>
              <w:pStyle w:val="Tablesubhead"/>
              <w:tabs>
                <w:tab w:val="left" w:pos="885"/>
              </w:tabs>
            </w:pPr>
            <w:r>
              <w:t>Assessment instrument</w:t>
            </w:r>
          </w:p>
        </w:tc>
        <w:tc>
          <w:tcPr>
            <w:tcW w:w="906" w:type="dxa"/>
            <w:shd w:val="clear" w:color="auto" w:fill="auto"/>
          </w:tcPr>
          <w:p w:rsidR="004740AA" w:rsidRDefault="004740AA" w:rsidP="003E4E3E">
            <w:pPr>
              <w:pStyle w:val="Tablesubhead"/>
            </w:pPr>
            <w:r w:rsidRPr="00491FB9">
              <w:t>Week</w:t>
            </w:r>
          </w:p>
        </w:tc>
        <w:tc>
          <w:tcPr>
            <w:tcW w:w="3458" w:type="dxa"/>
            <w:shd w:val="clear" w:color="auto" w:fill="auto"/>
          </w:tcPr>
          <w:p w:rsidR="004740AA" w:rsidRDefault="004740AA" w:rsidP="00071773">
            <w:pPr>
              <w:pStyle w:val="Tablesubhead"/>
            </w:pPr>
            <w:r>
              <w:t>Assessment instrument</w:t>
            </w:r>
          </w:p>
        </w:tc>
        <w:tc>
          <w:tcPr>
            <w:tcW w:w="844" w:type="dxa"/>
            <w:shd w:val="clear" w:color="auto" w:fill="auto"/>
          </w:tcPr>
          <w:p w:rsidR="004740AA" w:rsidRDefault="004740AA" w:rsidP="003E4E3E">
            <w:pPr>
              <w:pStyle w:val="Tablesubhead"/>
            </w:pPr>
            <w:r w:rsidRPr="00491FB9">
              <w:t>Week</w:t>
            </w:r>
          </w:p>
        </w:tc>
        <w:tc>
          <w:tcPr>
            <w:tcW w:w="3523" w:type="dxa"/>
            <w:shd w:val="clear" w:color="auto" w:fill="auto"/>
          </w:tcPr>
          <w:p w:rsidR="004740AA" w:rsidRDefault="004740AA" w:rsidP="00071773">
            <w:pPr>
              <w:pStyle w:val="Tablesubhead"/>
            </w:pPr>
            <w:r>
              <w:t>Assessment instrument</w:t>
            </w:r>
          </w:p>
        </w:tc>
        <w:tc>
          <w:tcPr>
            <w:tcW w:w="870" w:type="dxa"/>
            <w:shd w:val="clear" w:color="auto" w:fill="auto"/>
          </w:tcPr>
          <w:p w:rsidR="004740AA" w:rsidRDefault="004740AA" w:rsidP="003E4E3E">
            <w:pPr>
              <w:pStyle w:val="Tablesubhead"/>
            </w:pPr>
            <w:r w:rsidRPr="00491FB9">
              <w:t>Week</w:t>
            </w:r>
          </w:p>
        </w:tc>
        <w:tc>
          <w:tcPr>
            <w:tcW w:w="3494" w:type="dxa"/>
            <w:gridSpan w:val="2"/>
            <w:shd w:val="clear" w:color="auto" w:fill="auto"/>
          </w:tcPr>
          <w:p w:rsidR="004740AA" w:rsidRDefault="004740AA" w:rsidP="00071773">
            <w:pPr>
              <w:pStyle w:val="Tablesubhead"/>
            </w:pPr>
            <w:r>
              <w:t>Assessment instrument</w:t>
            </w:r>
          </w:p>
        </w:tc>
      </w:tr>
      <w:tr w:rsidR="004740AA" w:rsidRPr="00704B88" w:rsidTr="00071773">
        <w:trPr>
          <w:jc w:val="center"/>
        </w:trPr>
        <w:tc>
          <w:tcPr>
            <w:tcW w:w="661" w:type="dxa"/>
            <w:vMerge/>
            <w:shd w:val="clear" w:color="auto" w:fill="8CC8C9"/>
            <w:textDirection w:val="btLr"/>
            <w:vAlign w:val="center"/>
          </w:tcPr>
          <w:p w:rsidR="004740AA" w:rsidRDefault="004740AA" w:rsidP="00704B88">
            <w:pPr>
              <w:pStyle w:val="Tablesubhead"/>
              <w:jc w:val="center"/>
            </w:pPr>
          </w:p>
        </w:tc>
        <w:tc>
          <w:tcPr>
            <w:tcW w:w="2860" w:type="dxa"/>
            <w:vMerge/>
            <w:shd w:val="clear" w:color="auto" w:fill="CFE7E6"/>
          </w:tcPr>
          <w:p w:rsidR="004740AA" w:rsidRDefault="004740AA" w:rsidP="00414AA6">
            <w:pPr>
              <w:pStyle w:val="Tablesubhead"/>
            </w:pPr>
          </w:p>
        </w:tc>
        <w:tc>
          <w:tcPr>
            <w:tcW w:w="875" w:type="dxa"/>
            <w:shd w:val="clear" w:color="auto" w:fill="auto"/>
          </w:tcPr>
          <w:p w:rsidR="004740AA" w:rsidRPr="001F5E5D" w:rsidRDefault="004740AA" w:rsidP="004740AA">
            <w:pPr>
              <w:pStyle w:val="Tabletext"/>
            </w:pPr>
            <w:r w:rsidRPr="001F5E5D">
              <w:t>1</w:t>
            </w:r>
          </w:p>
        </w:tc>
        <w:tc>
          <w:tcPr>
            <w:tcW w:w="3488" w:type="dxa"/>
            <w:shd w:val="clear" w:color="auto" w:fill="auto"/>
          </w:tcPr>
          <w:p w:rsidR="004740AA" w:rsidRDefault="004740AA" w:rsidP="004740AA">
            <w:pPr>
              <w:pStyle w:val="Tabletext"/>
            </w:pPr>
            <w:r>
              <w:t>Initial assessment</w:t>
            </w:r>
          </w:p>
          <w:p w:rsidR="004740AA" w:rsidRPr="004E4B32" w:rsidRDefault="00730D2E" w:rsidP="004740AA">
            <w:pPr>
              <w:pStyle w:val="Tabletext"/>
            </w:pPr>
            <w:r>
              <w:t>I</w:t>
            </w:r>
            <w:r w:rsidR="004740AA">
              <w:t>dentify Year 6 consolidation needs and learning goals (e.g. KWL, teacher/student conference)</w:t>
            </w:r>
            <w:r>
              <w:t>.</w:t>
            </w:r>
          </w:p>
        </w:tc>
        <w:tc>
          <w:tcPr>
            <w:tcW w:w="906" w:type="dxa"/>
            <w:shd w:val="clear" w:color="auto" w:fill="auto"/>
          </w:tcPr>
          <w:p w:rsidR="004740AA" w:rsidRPr="00AF6D36" w:rsidRDefault="004740AA" w:rsidP="004740AA">
            <w:pPr>
              <w:pStyle w:val="Tabletext"/>
            </w:pPr>
            <w:r w:rsidRPr="00AF6D36">
              <w:t>3</w:t>
            </w:r>
          </w:p>
        </w:tc>
        <w:tc>
          <w:tcPr>
            <w:tcW w:w="3458" w:type="dxa"/>
            <w:shd w:val="clear" w:color="auto" w:fill="auto"/>
          </w:tcPr>
          <w:p w:rsidR="00E44E7F" w:rsidRDefault="00E44E7F" w:rsidP="00E44E7F">
            <w:pPr>
              <w:pStyle w:val="Tabletext"/>
            </w:pPr>
            <w:r>
              <w:t>Supervised assessment</w:t>
            </w:r>
            <w:r w:rsidR="00730D2E">
              <w:t xml:space="preserve">: </w:t>
            </w:r>
            <w:r>
              <w:t>Short response (Written)</w:t>
            </w:r>
          </w:p>
          <w:p w:rsidR="00E44E7F" w:rsidRDefault="00E44E7F" w:rsidP="00E44E7F">
            <w:pPr>
              <w:pStyle w:val="Tabletext"/>
            </w:pPr>
            <w:r>
              <w:t>Solve problems related to:</w:t>
            </w:r>
          </w:p>
          <w:p w:rsidR="004740AA" w:rsidRPr="007E0717" w:rsidRDefault="004740AA" w:rsidP="00145B49">
            <w:pPr>
              <w:pStyle w:val="Tablebullets"/>
              <w:numPr>
                <w:ilvl w:val="0"/>
                <w:numId w:val="7"/>
              </w:numPr>
            </w:pPr>
            <w:r w:rsidRPr="007E0717">
              <w:t>four operations</w:t>
            </w:r>
          </w:p>
          <w:p w:rsidR="004740AA" w:rsidRPr="007E0717" w:rsidRDefault="004740AA" w:rsidP="00145B49">
            <w:pPr>
              <w:pStyle w:val="Tablebullets"/>
              <w:numPr>
                <w:ilvl w:val="0"/>
                <w:numId w:val="7"/>
              </w:numPr>
            </w:pPr>
            <w:r w:rsidRPr="007E0717">
              <w:t>order of operations</w:t>
            </w:r>
          </w:p>
          <w:p w:rsidR="004740AA" w:rsidRPr="004E4B32" w:rsidRDefault="004740AA" w:rsidP="00145B49">
            <w:pPr>
              <w:pStyle w:val="Tablebullets"/>
              <w:numPr>
                <w:ilvl w:val="0"/>
                <w:numId w:val="7"/>
              </w:numPr>
            </w:pPr>
            <w:r w:rsidRPr="007E0717">
              <w:t>multipl</w:t>
            </w:r>
            <w:r>
              <w:t>ication</w:t>
            </w:r>
            <w:r w:rsidRPr="007E0717">
              <w:t xml:space="preserve"> and divi</w:t>
            </w:r>
            <w:r>
              <w:t xml:space="preserve">sion of </w:t>
            </w:r>
            <w:r w:rsidRPr="007E0717">
              <w:t xml:space="preserve"> decimals by powers of ten</w:t>
            </w:r>
            <w:r>
              <w:t>.</w:t>
            </w:r>
          </w:p>
        </w:tc>
        <w:tc>
          <w:tcPr>
            <w:tcW w:w="844" w:type="dxa"/>
            <w:shd w:val="clear" w:color="auto" w:fill="auto"/>
          </w:tcPr>
          <w:p w:rsidR="004740AA" w:rsidRPr="00D65788" w:rsidRDefault="004740AA" w:rsidP="004740AA">
            <w:pPr>
              <w:pStyle w:val="Tabletext"/>
            </w:pPr>
            <w:r w:rsidRPr="00D65788">
              <w:t>2</w:t>
            </w:r>
          </w:p>
        </w:tc>
        <w:tc>
          <w:tcPr>
            <w:tcW w:w="3523" w:type="dxa"/>
            <w:shd w:val="clear" w:color="auto" w:fill="auto"/>
          </w:tcPr>
          <w:p w:rsidR="00B56C37" w:rsidRDefault="00B56C37" w:rsidP="00B56C37">
            <w:pPr>
              <w:pStyle w:val="Tabletext"/>
            </w:pPr>
            <w:r>
              <w:t>Modelling and problem-solving task</w:t>
            </w:r>
            <w:r w:rsidR="00730D2E">
              <w:t xml:space="preserve">: </w:t>
            </w:r>
            <w:r>
              <w:t>Demonstration (Spoken/signed)</w:t>
            </w:r>
          </w:p>
          <w:p w:rsidR="004740AA" w:rsidRPr="004E4B32" w:rsidRDefault="004740AA" w:rsidP="004740AA">
            <w:pPr>
              <w:pStyle w:val="Tabletext"/>
            </w:pPr>
            <w:r>
              <w:t>Calculate percentage discounts in practical situations.</w:t>
            </w:r>
          </w:p>
        </w:tc>
        <w:tc>
          <w:tcPr>
            <w:tcW w:w="877" w:type="dxa"/>
            <w:gridSpan w:val="2"/>
            <w:shd w:val="clear" w:color="auto" w:fill="auto"/>
          </w:tcPr>
          <w:p w:rsidR="004740AA" w:rsidRPr="0092607A" w:rsidRDefault="004740AA" w:rsidP="004740AA">
            <w:pPr>
              <w:pStyle w:val="Tabletext"/>
            </w:pPr>
            <w:r w:rsidRPr="0092607A">
              <w:t>3</w:t>
            </w:r>
          </w:p>
        </w:tc>
        <w:tc>
          <w:tcPr>
            <w:tcW w:w="3487" w:type="dxa"/>
            <w:shd w:val="clear" w:color="auto" w:fill="auto"/>
          </w:tcPr>
          <w:p w:rsidR="00B56C37" w:rsidRDefault="00B56C37" w:rsidP="00B56C37">
            <w:pPr>
              <w:pStyle w:val="Tabletext"/>
            </w:pPr>
            <w:r>
              <w:t>Supervised assessment</w:t>
            </w:r>
            <w:r w:rsidR="00730D2E">
              <w:t xml:space="preserve">: </w:t>
            </w:r>
            <w:r>
              <w:t>Short response (Written)</w:t>
            </w:r>
          </w:p>
          <w:p w:rsidR="004740AA" w:rsidRPr="004E4B32" w:rsidRDefault="004740AA" w:rsidP="004740AA">
            <w:pPr>
              <w:pStyle w:val="Tabletext"/>
            </w:pPr>
            <w:r>
              <w:t>Interpret and use timetables.</w:t>
            </w:r>
          </w:p>
        </w:tc>
      </w:tr>
      <w:tr w:rsidR="004740AA" w:rsidRPr="00704B88" w:rsidTr="00071773">
        <w:trPr>
          <w:jc w:val="center"/>
        </w:trPr>
        <w:tc>
          <w:tcPr>
            <w:tcW w:w="661" w:type="dxa"/>
            <w:vMerge/>
            <w:shd w:val="clear" w:color="auto" w:fill="8CC8C9"/>
            <w:textDirection w:val="btLr"/>
            <w:vAlign w:val="center"/>
          </w:tcPr>
          <w:p w:rsidR="004740AA" w:rsidRDefault="004740AA" w:rsidP="00704B88">
            <w:pPr>
              <w:pStyle w:val="Tablesubhead"/>
              <w:jc w:val="center"/>
            </w:pPr>
          </w:p>
        </w:tc>
        <w:tc>
          <w:tcPr>
            <w:tcW w:w="2860" w:type="dxa"/>
            <w:vMerge/>
            <w:shd w:val="clear" w:color="auto" w:fill="CFE7E6"/>
          </w:tcPr>
          <w:p w:rsidR="004740AA" w:rsidRDefault="004740AA" w:rsidP="00414AA6">
            <w:pPr>
              <w:pStyle w:val="Tablesubhead"/>
            </w:pPr>
          </w:p>
        </w:tc>
        <w:tc>
          <w:tcPr>
            <w:tcW w:w="875" w:type="dxa"/>
            <w:shd w:val="clear" w:color="auto" w:fill="auto"/>
          </w:tcPr>
          <w:p w:rsidR="004740AA" w:rsidRPr="001F5E5D" w:rsidRDefault="004740AA" w:rsidP="004740AA">
            <w:pPr>
              <w:pStyle w:val="Tabletext"/>
            </w:pPr>
            <w:r w:rsidRPr="001F5E5D">
              <w:t>4</w:t>
            </w:r>
            <w:r>
              <w:t>–</w:t>
            </w:r>
            <w:r w:rsidRPr="001F5E5D">
              <w:t>5</w:t>
            </w:r>
          </w:p>
        </w:tc>
        <w:tc>
          <w:tcPr>
            <w:tcW w:w="3488" w:type="dxa"/>
            <w:shd w:val="clear" w:color="auto" w:fill="auto"/>
          </w:tcPr>
          <w:p w:rsidR="00E44E7F" w:rsidRDefault="00E44E7F" w:rsidP="00E44E7F">
            <w:pPr>
              <w:pStyle w:val="Tabletext"/>
            </w:pPr>
            <w:r>
              <w:t>Supervised assessment</w:t>
            </w:r>
            <w:r w:rsidR="00730D2E">
              <w:t xml:space="preserve">: </w:t>
            </w:r>
            <w:r>
              <w:t>Short response (Written)</w:t>
            </w:r>
          </w:p>
          <w:p w:rsidR="00E44E7F" w:rsidRDefault="00E44E7F" w:rsidP="00E44E7F">
            <w:pPr>
              <w:pStyle w:val="Tabletext"/>
            </w:pPr>
            <w:r>
              <w:t>Solve problems related to:</w:t>
            </w:r>
          </w:p>
          <w:p w:rsidR="004740AA" w:rsidRPr="007E0717" w:rsidRDefault="004740AA" w:rsidP="00145B49">
            <w:pPr>
              <w:pStyle w:val="Tablebullets"/>
              <w:numPr>
                <w:ilvl w:val="0"/>
                <w:numId w:val="7"/>
              </w:numPr>
            </w:pPr>
            <w:r w:rsidRPr="007E0717">
              <w:t>addition and subtraction of fractions with a related denominator</w:t>
            </w:r>
          </w:p>
          <w:p w:rsidR="004740AA" w:rsidRPr="007E0717" w:rsidRDefault="004740AA" w:rsidP="00145B49">
            <w:pPr>
              <w:pStyle w:val="Tablebullets"/>
              <w:numPr>
                <w:ilvl w:val="0"/>
                <w:numId w:val="7"/>
              </w:numPr>
            </w:pPr>
            <w:r w:rsidRPr="007E0717">
              <w:t>special numbers</w:t>
            </w:r>
          </w:p>
          <w:p w:rsidR="004740AA" w:rsidRDefault="004740AA" w:rsidP="00145B49">
            <w:pPr>
              <w:pStyle w:val="Tablebullets"/>
              <w:numPr>
                <w:ilvl w:val="0"/>
                <w:numId w:val="7"/>
              </w:numPr>
            </w:pPr>
            <w:r w:rsidRPr="007E0717">
              <w:t>metric conversions</w:t>
            </w:r>
            <w:r>
              <w:t>.</w:t>
            </w:r>
          </w:p>
        </w:tc>
        <w:tc>
          <w:tcPr>
            <w:tcW w:w="906" w:type="dxa"/>
            <w:shd w:val="clear" w:color="auto" w:fill="auto"/>
          </w:tcPr>
          <w:p w:rsidR="004740AA" w:rsidRPr="00AF6D36" w:rsidRDefault="004740AA" w:rsidP="004740AA">
            <w:pPr>
              <w:pStyle w:val="Tabletext"/>
            </w:pPr>
            <w:r w:rsidRPr="00AF6D36">
              <w:t>5</w:t>
            </w:r>
            <w:r>
              <w:t>–</w:t>
            </w:r>
            <w:r w:rsidRPr="00AF6D36">
              <w:t>6</w:t>
            </w:r>
          </w:p>
        </w:tc>
        <w:tc>
          <w:tcPr>
            <w:tcW w:w="3458" w:type="dxa"/>
            <w:shd w:val="clear" w:color="auto" w:fill="auto"/>
          </w:tcPr>
          <w:p w:rsidR="00B56C37" w:rsidRDefault="00B56C37" w:rsidP="00B56C37">
            <w:pPr>
              <w:pStyle w:val="Tabletext"/>
            </w:pPr>
            <w:r>
              <w:t>Supervised assessment</w:t>
            </w:r>
            <w:r w:rsidR="00730D2E">
              <w:t xml:space="preserve">: </w:t>
            </w:r>
            <w:r>
              <w:t>Short response (Written)</w:t>
            </w:r>
          </w:p>
          <w:p w:rsidR="004740AA" w:rsidRDefault="00B56C37" w:rsidP="004740AA">
            <w:pPr>
              <w:pStyle w:val="Tabletext"/>
            </w:pPr>
            <w:r>
              <w:t xml:space="preserve">Solve problems related to </w:t>
            </w:r>
            <w:r w:rsidR="004740AA">
              <w:t>length, perimeter and area.</w:t>
            </w:r>
          </w:p>
          <w:p w:rsidR="004740AA" w:rsidRPr="00E40092" w:rsidRDefault="004740AA" w:rsidP="004740AA">
            <w:pPr>
              <w:jc w:val="center"/>
            </w:pPr>
          </w:p>
        </w:tc>
        <w:tc>
          <w:tcPr>
            <w:tcW w:w="844" w:type="dxa"/>
            <w:shd w:val="clear" w:color="auto" w:fill="auto"/>
          </w:tcPr>
          <w:p w:rsidR="004740AA" w:rsidRDefault="004740AA" w:rsidP="004740AA">
            <w:pPr>
              <w:pStyle w:val="Tabletext"/>
            </w:pPr>
            <w:r w:rsidRPr="00D65788">
              <w:t>4</w:t>
            </w:r>
            <w:r>
              <w:t>–</w:t>
            </w:r>
            <w:r w:rsidRPr="00D65788">
              <w:t>5</w:t>
            </w:r>
          </w:p>
        </w:tc>
        <w:tc>
          <w:tcPr>
            <w:tcW w:w="3523" w:type="dxa"/>
            <w:shd w:val="clear" w:color="auto" w:fill="auto"/>
          </w:tcPr>
          <w:p w:rsidR="00B56C37" w:rsidRDefault="00B56C37" w:rsidP="004740AA">
            <w:pPr>
              <w:pStyle w:val="Tabletext"/>
            </w:pPr>
            <w:r w:rsidRPr="00B56C37">
              <w:t>Mathematical investigation</w:t>
            </w:r>
            <w:r w:rsidR="00730D2E">
              <w:t xml:space="preserve">: </w:t>
            </w:r>
            <w:r w:rsidRPr="00B56C37">
              <w:t>Report (Written)</w:t>
            </w:r>
            <w:r>
              <w:t xml:space="preserve"> </w:t>
            </w:r>
          </w:p>
          <w:p w:rsidR="004740AA" w:rsidRPr="007758F3" w:rsidRDefault="004740AA" w:rsidP="004740AA">
            <w:pPr>
              <w:pStyle w:val="Tabletext"/>
            </w:pPr>
            <w:r>
              <w:t>Conduct a c</w:t>
            </w:r>
            <w:r w:rsidRPr="007758F3">
              <w:t xml:space="preserve">hance </w:t>
            </w:r>
            <w:r>
              <w:t>experiment:</w:t>
            </w:r>
          </w:p>
          <w:p w:rsidR="004740AA" w:rsidRPr="007E0717" w:rsidRDefault="004740AA" w:rsidP="00145B49">
            <w:pPr>
              <w:pStyle w:val="Tablebullets"/>
              <w:numPr>
                <w:ilvl w:val="0"/>
                <w:numId w:val="7"/>
              </w:numPr>
            </w:pPr>
            <w:r>
              <w:t xml:space="preserve">collect </w:t>
            </w:r>
            <w:r w:rsidRPr="007E0717">
              <w:t xml:space="preserve">data </w:t>
            </w:r>
          </w:p>
          <w:p w:rsidR="004740AA" w:rsidRDefault="004740AA" w:rsidP="00145B49">
            <w:pPr>
              <w:pStyle w:val="Tablebullets"/>
              <w:numPr>
                <w:ilvl w:val="0"/>
                <w:numId w:val="7"/>
              </w:numPr>
            </w:pPr>
            <w:r>
              <w:t xml:space="preserve">analyse </w:t>
            </w:r>
            <w:r w:rsidRPr="007E0717">
              <w:t>data</w:t>
            </w:r>
          </w:p>
          <w:p w:rsidR="004740AA" w:rsidRDefault="004740AA" w:rsidP="00145B49">
            <w:pPr>
              <w:pStyle w:val="Tablebullets"/>
              <w:numPr>
                <w:ilvl w:val="0"/>
                <w:numId w:val="7"/>
              </w:numPr>
            </w:pPr>
            <w:r w:rsidRPr="007E0717">
              <w:t xml:space="preserve">describe </w:t>
            </w:r>
            <w:r>
              <w:t xml:space="preserve">data </w:t>
            </w:r>
            <w:r w:rsidRPr="007E0717">
              <w:t xml:space="preserve">using </w:t>
            </w:r>
            <w:r>
              <w:t xml:space="preserve">equivalent </w:t>
            </w:r>
            <w:r w:rsidRPr="007E0717">
              <w:t>f</w:t>
            </w:r>
            <w:r>
              <w:t>ractions, decimals and percentages.</w:t>
            </w:r>
          </w:p>
        </w:tc>
        <w:tc>
          <w:tcPr>
            <w:tcW w:w="877" w:type="dxa"/>
            <w:gridSpan w:val="2"/>
            <w:shd w:val="clear" w:color="auto" w:fill="auto"/>
          </w:tcPr>
          <w:p w:rsidR="004740AA" w:rsidRPr="0092607A" w:rsidRDefault="004740AA" w:rsidP="004740AA">
            <w:pPr>
              <w:pStyle w:val="Tabletext"/>
            </w:pPr>
            <w:r w:rsidRPr="0092607A">
              <w:t>4</w:t>
            </w:r>
            <w:r>
              <w:t>–</w:t>
            </w:r>
            <w:r w:rsidRPr="0092607A">
              <w:t>7</w:t>
            </w:r>
          </w:p>
        </w:tc>
        <w:tc>
          <w:tcPr>
            <w:tcW w:w="3487" w:type="dxa"/>
            <w:shd w:val="clear" w:color="auto" w:fill="auto"/>
          </w:tcPr>
          <w:p w:rsidR="00B56C37" w:rsidRDefault="00B56C37" w:rsidP="00B56C37">
            <w:pPr>
              <w:pStyle w:val="Tabletext"/>
            </w:pPr>
            <w:r>
              <w:t xml:space="preserve">Mathematical investigation (Multimodal) </w:t>
            </w:r>
          </w:p>
          <w:p w:rsidR="004740AA" w:rsidRDefault="004740AA" w:rsidP="004740AA">
            <w:pPr>
              <w:pStyle w:val="Tabletext"/>
            </w:pPr>
            <w:r>
              <w:t>I</w:t>
            </w:r>
            <w:r w:rsidRPr="003F380F">
              <w:t>nvestigate</w:t>
            </w:r>
            <w:r>
              <w:t>:</w:t>
            </w:r>
          </w:p>
          <w:p w:rsidR="004740AA" w:rsidRPr="007E0717" w:rsidRDefault="004740AA" w:rsidP="00145B49">
            <w:pPr>
              <w:pStyle w:val="Tablebullets"/>
              <w:numPr>
                <w:ilvl w:val="0"/>
                <w:numId w:val="7"/>
              </w:numPr>
            </w:pPr>
            <w:r w:rsidRPr="007E0717">
              <w:t>coo</w:t>
            </w:r>
            <w:r>
              <w:t>rdinates on the Cartesian plane</w:t>
            </w:r>
            <w:r w:rsidRPr="007E0717">
              <w:t xml:space="preserve"> </w:t>
            </w:r>
          </w:p>
          <w:p w:rsidR="004740AA" w:rsidRPr="007E0717" w:rsidRDefault="004740AA" w:rsidP="00145B49">
            <w:pPr>
              <w:pStyle w:val="Tablebullets"/>
              <w:numPr>
                <w:ilvl w:val="0"/>
                <w:numId w:val="7"/>
              </w:numPr>
            </w:pPr>
            <w:r w:rsidRPr="007E0717">
              <w:t>angles</w:t>
            </w:r>
            <w:r w:rsidR="00730D2E">
              <w:t>,</w:t>
            </w:r>
            <w:r w:rsidR="00FD4985">
              <w:t xml:space="preserve"> </w:t>
            </w:r>
            <w:r w:rsidRPr="007E0717">
              <w:t>and use results to find unknown angles</w:t>
            </w:r>
          </w:p>
          <w:p w:rsidR="004740AA" w:rsidRDefault="004740AA" w:rsidP="00145B49">
            <w:pPr>
              <w:pStyle w:val="Tablebullets"/>
              <w:numPr>
                <w:ilvl w:val="0"/>
                <w:numId w:val="7"/>
              </w:numPr>
            </w:pPr>
            <w:r w:rsidRPr="007E0717">
              <w:t xml:space="preserve">translations, reflections </w:t>
            </w:r>
            <w:r>
              <w:t>and rotations.</w:t>
            </w:r>
          </w:p>
        </w:tc>
      </w:tr>
      <w:tr w:rsidR="004740AA" w:rsidRPr="00704B88" w:rsidTr="00B56C37">
        <w:trPr>
          <w:jc w:val="center"/>
        </w:trPr>
        <w:tc>
          <w:tcPr>
            <w:tcW w:w="661" w:type="dxa"/>
            <w:vMerge/>
            <w:shd w:val="clear" w:color="auto" w:fill="8CC8C9"/>
            <w:textDirection w:val="btLr"/>
            <w:vAlign w:val="center"/>
          </w:tcPr>
          <w:p w:rsidR="004740AA" w:rsidRDefault="004740AA" w:rsidP="00704B88">
            <w:pPr>
              <w:pStyle w:val="Tablesubhead"/>
              <w:jc w:val="center"/>
            </w:pPr>
          </w:p>
        </w:tc>
        <w:tc>
          <w:tcPr>
            <w:tcW w:w="2860" w:type="dxa"/>
            <w:vMerge/>
            <w:shd w:val="clear" w:color="auto" w:fill="CFE7E6"/>
          </w:tcPr>
          <w:p w:rsidR="004740AA" w:rsidRDefault="004740AA" w:rsidP="00414AA6">
            <w:pPr>
              <w:pStyle w:val="Tablesubhead"/>
            </w:pPr>
          </w:p>
        </w:tc>
        <w:tc>
          <w:tcPr>
            <w:tcW w:w="875" w:type="dxa"/>
            <w:shd w:val="clear" w:color="auto" w:fill="auto"/>
          </w:tcPr>
          <w:p w:rsidR="004740AA" w:rsidRDefault="004740AA" w:rsidP="004740AA">
            <w:pPr>
              <w:pStyle w:val="Tabletext"/>
            </w:pPr>
            <w:r w:rsidRPr="001F5E5D">
              <w:t>7</w:t>
            </w:r>
            <w:r>
              <w:t>–</w:t>
            </w:r>
            <w:r w:rsidRPr="001F5E5D">
              <w:t>8</w:t>
            </w:r>
          </w:p>
        </w:tc>
        <w:tc>
          <w:tcPr>
            <w:tcW w:w="3488" w:type="dxa"/>
            <w:shd w:val="clear" w:color="auto" w:fill="auto"/>
          </w:tcPr>
          <w:p w:rsidR="004740AA" w:rsidRDefault="00E44E7F" w:rsidP="004740AA">
            <w:pPr>
              <w:pStyle w:val="Tabletext"/>
            </w:pPr>
            <w:r>
              <w:t>Modelling and problem-solving task</w:t>
            </w:r>
            <w:r w:rsidR="00730D2E">
              <w:t xml:space="preserve">: </w:t>
            </w:r>
            <w:r w:rsidR="004740AA">
              <w:t>Demonstration</w:t>
            </w:r>
            <w:r>
              <w:t xml:space="preserve"> (Spoken/signed)</w:t>
            </w:r>
          </w:p>
          <w:p w:rsidR="004740AA" w:rsidRDefault="004740AA" w:rsidP="004740AA">
            <w:pPr>
              <w:pStyle w:val="Tabletext"/>
            </w:pPr>
            <w:r>
              <w:t>Construct 3-D objects.</w:t>
            </w:r>
          </w:p>
        </w:tc>
        <w:tc>
          <w:tcPr>
            <w:tcW w:w="906" w:type="dxa"/>
            <w:shd w:val="clear" w:color="auto" w:fill="CFE7E6"/>
          </w:tcPr>
          <w:p w:rsidR="004740AA" w:rsidRDefault="004740AA" w:rsidP="004740AA">
            <w:pPr>
              <w:pStyle w:val="Tabletext"/>
            </w:pPr>
            <w:r w:rsidRPr="00AF6D36">
              <w:t>8</w:t>
            </w:r>
            <w:r>
              <w:t>–</w:t>
            </w:r>
            <w:r w:rsidRPr="00AF6D36">
              <w:t>9</w:t>
            </w:r>
          </w:p>
        </w:tc>
        <w:tc>
          <w:tcPr>
            <w:tcW w:w="3458" w:type="dxa"/>
            <w:shd w:val="clear" w:color="auto" w:fill="CFE7E6"/>
          </w:tcPr>
          <w:p w:rsidR="004740AA" w:rsidRDefault="00B56C37" w:rsidP="004740AA">
            <w:pPr>
              <w:pStyle w:val="Tabletext"/>
            </w:pPr>
            <w:r>
              <w:t>Mathematical investigation (</w:t>
            </w:r>
            <w:r w:rsidR="004740AA">
              <w:t>Multimodal</w:t>
            </w:r>
            <w:r>
              <w:t>)</w:t>
            </w:r>
            <w:r w:rsidR="004740AA">
              <w:t xml:space="preserve"> </w:t>
            </w:r>
          </w:p>
          <w:p w:rsidR="004740AA" w:rsidRDefault="004740AA" w:rsidP="004740AA">
            <w:pPr>
              <w:pStyle w:val="Tabletext"/>
            </w:pPr>
            <w:r>
              <w:t>Investigate the importance of zero, including data collection and presentation.</w:t>
            </w:r>
          </w:p>
          <w:p w:rsidR="004740AA" w:rsidRDefault="00B56C37" w:rsidP="00B5608C">
            <w:pPr>
              <w:pStyle w:val="Tabletext"/>
            </w:pPr>
            <w:r w:rsidRPr="00B56C37">
              <w:t xml:space="preserve">The assessment package </w:t>
            </w:r>
            <w:r w:rsidRPr="00B56C37">
              <w:rPr>
                <w:i/>
              </w:rPr>
              <w:t>Goal difference</w:t>
            </w:r>
            <w:r>
              <w:t xml:space="preserve"> </w:t>
            </w:r>
            <w:r w:rsidRPr="00B56C37">
              <w:t>in the QSA Assessment Bank could be used in this unit.</w:t>
            </w:r>
            <w:r>
              <w:t xml:space="preserve"> </w:t>
            </w:r>
          </w:p>
        </w:tc>
        <w:tc>
          <w:tcPr>
            <w:tcW w:w="844" w:type="dxa"/>
            <w:shd w:val="clear" w:color="auto" w:fill="auto"/>
          </w:tcPr>
          <w:p w:rsidR="004740AA" w:rsidRDefault="004740AA" w:rsidP="004740AA">
            <w:pPr>
              <w:pStyle w:val="Tabletext"/>
            </w:pPr>
          </w:p>
        </w:tc>
        <w:tc>
          <w:tcPr>
            <w:tcW w:w="3523" w:type="dxa"/>
            <w:shd w:val="clear" w:color="auto" w:fill="auto"/>
          </w:tcPr>
          <w:p w:rsidR="004740AA" w:rsidRDefault="004740AA" w:rsidP="004740AA">
            <w:pPr>
              <w:pStyle w:val="Tabletext"/>
            </w:pPr>
          </w:p>
        </w:tc>
        <w:tc>
          <w:tcPr>
            <w:tcW w:w="877" w:type="dxa"/>
            <w:gridSpan w:val="2"/>
            <w:shd w:val="clear" w:color="auto" w:fill="auto"/>
          </w:tcPr>
          <w:p w:rsidR="004740AA" w:rsidRDefault="004740AA" w:rsidP="004740AA">
            <w:pPr>
              <w:pStyle w:val="Tabletext"/>
            </w:pPr>
            <w:r w:rsidRPr="0092607A">
              <w:t>9</w:t>
            </w:r>
          </w:p>
        </w:tc>
        <w:tc>
          <w:tcPr>
            <w:tcW w:w="3487" w:type="dxa"/>
            <w:shd w:val="clear" w:color="auto" w:fill="auto"/>
          </w:tcPr>
          <w:p w:rsidR="00B56C37" w:rsidRDefault="00B56C37" w:rsidP="00B56C37">
            <w:pPr>
              <w:pStyle w:val="Tabletext"/>
            </w:pPr>
            <w:r>
              <w:t>Supervised assessment</w:t>
            </w:r>
            <w:r w:rsidR="00730D2E">
              <w:t xml:space="preserve">: </w:t>
            </w:r>
            <w:r>
              <w:t>Short response (Written)</w:t>
            </w:r>
          </w:p>
          <w:p w:rsidR="004740AA" w:rsidRDefault="00B56C37" w:rsidP="00B56C37">
            <w:pPr>
              <w:pStyle w:val="Tabletext"/>
            </w:pPr>
            <w:r>
              <w:t xml:space="preserve">Solve problems related to </w:t>
            </w:r>
            <w:r w:rsidR="004740AA">
              <w:t>volume and capacity.</w:t>
            </w:r>
          </w:p>
        </w:tc>
      </w:tr>
      <w:tr w:rsidR="004740AA" w:rsidRPr="00704B88" w:rsidTr="004740AA">
        <w:trPr>
          <w:jc w:val="center"/>
        </w:trPr>
        <w:tc>
          <w:tcPr>
            <w:tcW w:w="661" w:type="dxa"/>
            <w:vMerge/>
            <w:shd w:val="clear" w:color="auto" w:fill="8CC8C9"/>
            <w:textDirection w:val="btLr"/>
            <w:vAlign w:val="center"/>
          </w:tcPr>
          <w:p w:rsidR="004740AA" w:rsidRDefault="004740AA" w:rsidP="00704B88">
            <w:pPr>
              <w:pStyle w:val="Tablesubhead"/>
              <w:jc w:val="center"/>
            </w:pPr>
          </w:p>
        </w:tc>
        <w:tc>
          <w:tcPr>
            <w:tcW w:w="2860" w:type="dxa"/>
            <w:vMerge/>
            <w:shd w:val="clear" w:color="auto" w:fill="CFE7E6"/>
          </w:tcPr>
          <w:p w:rsidR="004740AA" w:rsidRDefault="004740AA" w:rsidP="00414AA6">
            <w:pPr>
              <w:pStyle w:val="Tablesubhead"/>
            </w:pPr>
          </w:p>
        </w:tc>
        <w:tc>
          <w:tcPr>
            <w:tcW w:w="875" w:type="dxa"/>
            <w:shd w:val="clear" w:color="auto" w:fill="auto"/>
          </w:tcPr>
          <w:p w:rsidR="004740AA" w:rsidRPr="001F5E5D" w:rsidRDefault="004740AA" w:rsidP="004740AA">
            <w:pPr>
              <w:pStyle w:val="Tabletext"/>
            </w:pPr>
          </w:p>
        </w:tc>
        <w:tc>
          <w:tcPr>
            <w:tcW w:w="3488" w:type="dxa"/>
            <w:shd w:val="clear" w:color="auto" w:fill="auto"/>
          </w:tcPr>
          <w:p w:rsidR="004740AA" w:rsidRDefault="004740AA" w:rsidP="004740AA">
            <w:pPr>
              <w:pStyle w:val="Tabletext"/>
            </w:pPr>
          </w:p>
        </w:tc>
        <w:tc>
          <w:tcPr>
            <w:tcW w:w="906" w:type="dxa"/>
            <w:shd w:val="clear" w:color="auto" w:fill="auto"/>
          </w:tcPr>
          <w:p w:rsidR="004740AA" w:rsidRPr="00AF6D36" w:rsidRDefault="004740AA" w:rsidP="004740AA">
            <w:pPr>
              <w:pStyle w:val="Tabletext"/>
            </w:pPr>
          </w:p>
        </w:tc>
        <w:tc>
          <w:tcPr>
            <w:tcW w:w="3458" w:type="dxa"/>
            <w:shd w:val="clear" w:color="auto" w:fill="auto"/>
          </w:tcPr>
          <w:p w:rsidR="004740AA" w:rsidRDefault="004740AA" w:rsidP="004740AA">
            <w:pPr>
              <w:pStyle w:val="Tabletext"/>
            </w:pPr>
          </w:p>
        </w:tc>
        <w:tc>
          <w:tcPr>
            <w:tcW w:w="8731" w:type="dxa"/>
            <w:gridSpan w:val="5"/>
            <w:shd w:val="clear" w:color="auto" w:fill="auto"/>
          </w:tcPr>
          <w:p w:rsidR="004740AA" w:rsidRPr="002E21F1" w:rsidRDefault="004740AA" w:rsidP="004740AA">
            <w:pPr>
              <w:pStyle w:val="Tabletext"/>
            </w:pPr>
            <w:r w:rsidRPr="005000FA">
              <w:rPr>
                <w:rFonts w:cs="Arial"/>
                <w:b/>
                <w:bCs/>
              </w:rPr>
              <w:t xml:space="preserve">QCATs: </w:t>
            </w:r>
            <w:r>
              <w:rPr>
                <w:rFonts w:cs="Arial"/>
                <w:bCs/>
              </w:rPr>
              <w:t>I</w:t>
            </w:r>
            <w:r w:rsidRPr="005000FA">
              <w:rPr>
                <w:rFonts w:cs="Arial"/>
                <w:bCs/>
              </w:rPr>
              <w:t>dentify the curriculum targeted by the QCAT and schedule its implementation appropriate to the sequence of learning.</w:t>
            </w:r>
          </w:p>
        </w:tc>
      </w:tr>
      <w:tr w:rsidR="00B56C37" w:rsidTr="00B56C37">
        <w:trPr>
          <w:cantSplit/>
          <w:trHeight w:val="2328"/>
          <w:jc w:val="center"/>
        </w:trPr>
        <w:tc>
          <w:tcPr>
            <w:tcW w:w="661" w:type="dxa"/>
            <w:shd w:val="clear" w:color="auto" w:fill="8CC8C9"/>
            <w:textDirection w:val="btLr"/>
            <w:vAlign w:val="center"/>
          </w:tcPr>
          <w:p w:rsidR="00B56C37" w:rsidRDefault="00B56C37" w:rsidP="00704B88">
            <w:pPr>
              <w:pStyle w:val="Tablesubhead"/>
              <w:jc w:val="center"/>
            </w:pPr>
            <w:r w:rsidRPr="00491FB9">
              <w:t>Make judgments and use feedback</w:t>
            </w:r>
          </w:p>
        </w:tc>
        <w:tc>
          <w:tcPr>
            <w:tcW w:w="2860" w:type="dxa"/>
            <w:shd w:val="clear" w:color="auto" w:fill="CFE7E6"/>
          </w:tcPr>
          <w:p w:rsidR="00B56C37" w:rsidRDefault="00B56C37" w:rsidP="00414AA6">
            <w:pPr>
              <w:pStyle w:val="Tablesubhead"/>
            </w:pPr>
            <w:r w:rsidRPr="00491FB9">
              <w:t>Moderation</w:t>
            </w:r>
          </w:p>
        </w:tc>
        <w:tc>
          <w:tcPr>
            <w:tcW w:w="4363" w:type="dxa"/>
            <w:gridSpan w:val="2"/>
            <w:shd w:val="clear" w:color="auto" w:fill="auto"/>
          </w:tcPr>
          <w:p w:rsidR="00B56C37" w:rsidRPr="00E40092" w:rsidRDefault="00B56C37" w:rsidP="00B56C37">
            <w:pPr>
              <w:pStyle w:val="Tabletext"/>
            </w:pPr>
            <w:r w:rsidRPr="00E40092">
              <w:t>Teachers develop tasks and plan units.</w:t>
            </w:r>
          </w:p>
        </w:tc>
        <w:tc>
          <w:tcPr>
            <w:tcW w:w="4364" w:type="dxa"/>
            <w:gridSpan w:val="2"/>
            <w:shd w:val="clear" w:color="auto" w:fill="CFE7E6"/>
          </w:tcPr>
          <w:p w:rsidR="00B56C37" w:rsidRDefault="00B56C37" w:rsidP="00B56C37">
            <w:pPr>
              <w:pStyle w:val="Tabletext"/>
            </w:pPr>
            <w:r>
              <w:t>Teachers develop tasks and plan units.</w:t>
            </w:r>
          </w:p>
          <w:p w:rsidR="00B56C37" w:rsidRDefault="00B56C37" w:rsidP="00B56C37">
            <w:pPr>
              <w:pStyle w:val="Tabletext"/>
            </w:pPr>
            <w:r>
              <w:t>Teachers identify A–E samples before marking tasks, and moderate to ensure consistency of judgments.</w:t>
            </w:r>
          </w:p>
          <w:p w:rsidR="00B56C37" w:rsidRDefault="00B56C37" w:rsidP="00B56C37">
            <w:pPr>
              <w:pStyle w:val="Tabletext"/>
            </w:pPr>
            <w:r>
              <w:t>Teachers co-mark tasks to ensure consistency of judgments.</w:t>
            </w:r>
          </w:p>
          <w:p w:rsidR="00B56C37" w:rsidRPr="004E4B32" w:rsidRDefault="00B56C37" w:rsidP="00B56C37">
            <w:pPr>
              <w:pStyle w:val="Tabletext"/>
            </w:pPr>
            <w:r>
              <w:t>Curriculum leaders randomly sample folios to check for consistency of judgments.</w:t>
            </w:r>
          </w:p>
        </w:tc>
        <w:tc>
          <w:tcPr>
            <w:tcW w:w="4367" w:type="dxa"/>
            <w:gridSpan w:val="2"/>
            <w:shd w:val="clear" w:color="auto" w:fill="auto"/>
          </w:tcPr>
          <w:p w:rsidR="00B56C37" w:rsidRDefault="00B56C37" w:rsidP="00B56C37">
            <w:pPr>
              <w:pStyle w:val="Tabletext"/>
            </w:pPr>
            <w:r>
              <w:t>Teachers develop tasks and plan units.</w:t>
            </w:r>
          </w:p>
          <w:p w:rsidR="00B56C37" w:rsidRDefault="00B56C37" w:rsidP="00B56C37">
            <w:pPr>
              <w:pStyle w:val="Tabletext"/>
            </w:pPr>
            <w:r>
              <w:t>Teachers identify A–E samples before marking tasks, and moderate to ensure consistency of judgments.</w:t>
            </w:r>
          </w:p>
          <w:p w:rsidR="00B56C37" w:rsidRDefault="00B56C37" w:rsidP="00B56C37">
            <w:pPr>
              <w:pStyle w:val="Tabletext"/>
            </w:pPr>
            <w:r>
              <w:t>Teachers co-mark tasks to ensure consistency of judgments.</w:t>
            </w:r>
          </w:p>
          <w:p w:rsidR="00B56C37" w:rsidRPr="004E4B32" w:rsidRDefault="00B56C37" w:rsidP="00B56C37">
            <w:pPr>
              <w:pStyle w:val="Tabletext"/>
            </w:pPr>
            <w:r>
              <w:t>Teachers moderate the QCATs to identify A–E samples to take to cluster moderation in Term 4.</w:t>
            </w:r>
          </w:p>
        </w:tc>
        <w:tc>
          <w:tcPr>
            <w:tcW w:w="4364" w:type="dxa"/>
            <w:gridSpan w:val="3"/>
            <w:shd w:val="clear" w:color="auto" w:fill="auto"/>
          </w:tcPr>
          <w:p w:rsidR="00B56C37" w:rsidRDefault="00B56C37" w:rsidP="00B56C37">
            <w:pPr>
              <w:pStyle w:val="Tabletext"/>
            </w:pPr>
            <w:r>
              <w:t>Teachers develop tasks and plan units.</w:t>
            </w:r>
          </w:p>
          <w:p w:rsidR="00B56C37" w:rsidRDefault="00B56C37" w:rsidP="00B56C37">
            <w:pPr>
              <w:pStyle w:val="Tabletext"/>
            </w:pPr>
            <w:r>
              <w:t>Teachers identify A–E samples before marking tasks, and moderate to ensure consistency of judgments.</w:t>
            </w:r>
          </w:p>
          <w:p w:rsidR="00B56C37" w:rsidRDefault="00B56C37" w:rsidP="00B56C37">
            <w:pPr>
              <w:pStyle w:val="Tabletext"/>
            </w:pPr>
            <w:r>
              <w:t>Curriculum leaders randomly sample folios to check for consistency of teacher judgments.</w:t>
            </w:r>
          </w:p>
          <w:p w:rsidR="00B56C37" w:rsidRPr="004E4B32" w:rsidRDefault="00B56C37" w:rsidP="00B56C37">
            <w:pPr>
              <w:pStyle w:val="Tabletext"/>
            </w:pPr>
            <w:r>
              <w:t>Teachers participate in cluster moderation of the QCATs.</w:t>
            </w:r>
          </w:p>
        </w:tc>
      </w:tr>
    </w:tbl>
    <w:p w:rsidR="00FA6EEB" w:rsidRDefault="00FA6EEB" w:rsidP="00907592"/>
    <w:p w:rsidR="00E830B2" w:rsidRPr="00287D53" w:rsidRDefault="00FA6EEB" w:rsidP="00CE0955">
      <w:pPr>
        <w:pStyle w:val="Tabletitle"/>
      </w:pPr>
      <w:r>
        <w:br w:type="page"/>
      </w:r>
      <w:r w:rsidRPr="00FA6EEB">
        <w:t xml:space="preserve">Year </w:t>
      </w:r>
      <w:r w:rsidR="008934C6">
        <w:t>6</w:t>
      </w:r>
      <w:r>
        <w:t xml:space="preserve"> </w:t>
      </w:r>
      <w:r w:rsidR="0046639C" w:rsidRPr="0046639C">
        <w:t>Mathematics</w:t>
      </w:r>
      <w:r w:rsidRPr="00FA6EEB">
        <w:t>: review for balance and coverage of content descriptions</w:t>
      </w:r>
    </w:p>
    <w:p w:rsidR="00970419" w:rsidRDefault="00970419" w:rsidP="002670EB">
      <w:pPr>
        <w:pStyle w:val="Tablesubhead"/>
        <w:sectPr w:rsidR="00970419" w:rsidSect="002670EB">
          <w:footerReference w:type="even" r:id="rId22"/>
          <w:footerReference w:type="default" r:id="rId23"/>
          <w:headerReference w:type="first" r:id="rId24"/>
          <w:footerReference w:type="first" r:id="rId25"/>
          <w:type w:val="continuous"/>
          <w:pgSz w:w="23814" w:h="16840" w:orient="landscape" w:code="8"/>
          <w:pgMar w:top="1134" w:right="1418" w:bottom="1196" w:left="1418" w:header="709" w:footer="709" w:gutter="0"/>
          <w:pgNumType w:start="1"/>
          <w:cols w:space="720"/>
          <w:formProt w:val="0"/>
          <w:noEndnote/>
          <w:docGrid w:linePitch="299"/>
        </w:sectPr>
      </w:pPr>
    </w:p>
    <w:p w:rsidR="00E830B2" w:rsidRPr="00D62FBF" w:rsidRDefault="00E830B2" w:rsidP="00E830B2">
      <w:pPr>
        <w:pStyle w:val="smallspace"/>
      </w:pPr>
    </w:p>
    <w:p w:rsidR="00287D53" w:rsidRDefault="00287D53" w:rsidP="00E830B2">
      <w:pPr>
        <w:pStyle w:val="smallspace"/>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305"/>
        <w:gridCol w:w="597"/>
        <w:gridCol w:w="597"/>
        <w:gridCol w:w="597"/>
        <w:gridCol w:w="597"/>
      </w:tblGrid>
      <w:tr w:rsidR="003D50F2" w:rsidTr="00024A1B">
        <w:tc>
          <w:tcPr>
            <w:tcW w:w="4305" w:type="dxa"/>
            <w:shd w:val="clear" w:color="auto" w:fill="8CC8C9"/>
          </w:tcPr>
          <w:p w:rsidR="003D50F2" w:rsidRPr="0046639C" w:rsidRDefault="003D50F2" w:rsidP="00024A1B">
            <w:pPr>
              <w:pStyle w:val="Tablesubhead"/>
            </w:pPr>
            <w:r w:rsidRPr="0046639C">
              <w:t>Number and Algebra</w:t>
            </w:r>
          </w:p>
        </w:tc>
        <w:tc>
          <w:tcPr>
            <w:tcW w:w="597" w:type="dxa"/>
            <w:tcBorders>
              <w:bottom w:val="single" w:sz="4" w:space="0" w:color="00948D"/>
            </w:tcBorders>
            <w:shd w:val="clear" w:color="auto" w:fill="8CC8C9"/>
          </w:tcPr>
          <w:p w:rsidR="003D50F2" w:rsidRPr="00D62FBF" w:rsidRDefault="003D50F2" w:rsidP="00024A1B">
            <w:pPr>
              <w:pStyle w:val="Tablesubhead"/>
              <w:jc w:val="center"/>
            </w:pPr>
            <w:r w:rsidRPr="00D62FBF">
              <w:t>1</w:t>
            </w:r>
          </w:p>
        </w:tc>
        <w:tc>
          <w:tcPr>
            <w:tcW w:w="597" w:type="dxa"/>
            <w:shd w:val="clear" w:color="auto" w:fill="8CC8C9"/>
          </w:tcPr>
          <w:p w:rsidR="003D50F2" w:rsidRPr="00D62FBF" w:rsidRDefault="003D50F2" w:rsidP="00024A1B">
            <w:pPr>
              <w:pStyle w:val="Tablesubhead"/>
              <w:jc w:val="center"/>
            </w:pPr>
            <w:r w:rsidRPr="00D62FBF">
              <w:t>2</w:t>
            </w:r>
          </w:p>
        </w:tc>
        <w:tc>
          <w:tcPr>
            <w:tcW w:w="597" w:type="dxa"/>
            <w:tcBorders>
              <w:bottom w:val="single" w:sz="4" w:space="0" w:color="00948D"/>
            </w:tcBorders>
            <w:shd w:val="clear" w:color="auto" w:fill="8CC8C9"/>
          </w:tcPr>
          <w:p w:rsidR="003D50F2" w:rsidRPr="00D62FBF" w:rsidRDefault="003D50F2" w:rsidP="00024A1B">
            <w:pPr>
              <w:pStyle w:val="Tablesubhead"/>
              <w:jc w:val="center"/>
            </w:pPr>
            <w:r w:rsidRPr="00D62FBF">
              <w:t>3</w:t>
            </w:r>
          </w:p>
        </w:tc>
        <w:tc>
          <w:tcPr>
            <w:tcW w:w="597" w:type="dxa"/>
            <w:shd w:val="clear" w:color="auto" w:fill="8CC8C9"/>
          </w:tcPr>
          <w:p w:rsidR="003D50F2" w:rsidRDefault="003D50F2" w:rsidP="00024A1B">
            <w:pPr>
              <w:pStyle w:val="Tablesubhead"/>
              <w:jc w:val="center"/>
            </w:pPr>
            <w:r w:rsidRPr="00D62FBF">
              <w:t>4</w:t>
            </w:r>
          </w:p>
        </w:tc>
      </w:tr>
      <w:tr w:rsidR="00AF46B3" w:rsidRPr="00EB52DC" w:rsidTr="00024A1B">
        <w:tc>
          <w:tcPr>
            <w:tcW w:w="6693" w:type="dxa"/>
            <w:gridSpan w:val="5"/>
            <w:shd w:val="clear" w:color="auto" w:fill="CFE7E6"/>
          </w:tcPr>
          <w:p w:rsidR="00AF46B3" w:rsidRPr="00CA5342" w:rsidRDefault="00AF46B3" w:rsidP="00AF46B3">
            <w:pPr>
              <w:pStyle w:val="Tablesubhead"/>
            </w:pPr>
            <w:r w:rsidRPr="00CA5342">
              <w:t>Number and place value</w:t>
            </w:r>
          </w:p>
        </w:tc>
      </w:tr>
      <w:tr w:rsidR="00AF46B3" w:rsidRPr="00704B88" w:rsidTr="00024A1B">
        <w:tc>
          <w:tcPr>
            <w:tcW w:w="4305" w:type="dxa"/>
            <w:shd w:val="clear" w:color="auto" w:fill="auto"/>
          </w:tcPr>
          <w:p w:rsidR="00AF46B3" w:rsidRPr="00CA5342" w:rsidRDefault="00AF46B3" w:rsidP="00AF46B3">
            <w:pPr>
              <w:pStyle w:val="Tabletext"/>
            </w:pPr>
            <w:r w:rsidRPr="00CA5342">
              <w:t xml:space="preserve">Identify and describe properties of prime, composite, </w:t>
            </w:r>
            <w:r w:rsidRPr="00CA5342">
              <w:rPr>
                <w:rFonts w:eastAsia="SimSun"/>
              </w:rPr>
              <w:t>square </w:t>
            </w:r>
            <w:r w:rsidRPr="00CA5342">
              <w:t>and triangular numbers</w:t>
            </w:r>
            <w:r w:rsidRPr="00CA5342">
              <w:rPr>
                <w:rFonts w:eastAsia="SimSun"/>
              </w:rPr>
              <w:t> </w:t>
            </w:r>
            <w:r w:rsidR="008934C6">
              <w:rPr>
                <w:rFonts w:eastAsia="SimSun"/>
              </w:rPr>
              <w:t xml:space="preserve"> </w:t>
            </w:r>
            <w:hyperlink r:id="rId26" w:tooltip="View additional details of ACMNA122" w:history="1">
              <w:r w:rsidRPr="00EC65D0">
                <w:rPr>
                  <w:rStyle w:val="Hyperlink"/>
                  <w:rFonts w:eastAsia="SimSun"/>
                  <w:sz w:val="20"/>
                </w:rPr>
                <w:t>(ACMNA122)</w:t>
              </w:r>
            </w:hyperlink>
          </w:p>
        </w:tc>
        <w:tc>
          <w:tcPr>
            <w:tcW w:w="597" w:type="dxa"/>
            <w:shd w:val="clear" w:color="auto" w:fill="E6E6E6"/>
          </w:tcPr>
          <w:p w:rsidR="00AF46B3" w:rsidRPr="00704B88" w:rsidRDefault="00AF46B3" w:rsidP="00AF46B3">
            <w:pPr>
              <w:pStyle w:val="Tabletext"/>
              <w:rPr>
                <w:sz w:val="24"/>
                <w:szCs w:val="24"/>
              </w:rPr>
            </w:pPr>
            <w:r w:rsidRPr="00704B88">
              <w:rPr>
                <w:sz w:val="24"/>
                <w:szCs w:val="24"/>
              </w:rPr>
              <w:sym w:font="Wingdings" w:char="F0FC"/>
            </w:r>
          </w:p>
        </w:tc>
        <w:tc>
          <w:tcPr>
            <w:tcW w:w="597" w:type="dxa"/>
            <w:shd w:val="clear" w:color="auto" w:fill="auto"/>
          </w:tcPr>
          <w:p w:rsidR="00AF46B3" w:rsidRPr="00704B88" w:rsidRDefault="00AF46B3" w:rsidP="00AF46B3">
            <w:pPr>
              <w:pStyle w:val="Tabletext"/>
              <w:rPr>
                <w:sz w:val="24"/>
                <w:szCs w:val="24"/>
              </w:rPr>
            </w:pPr>
          </w:p>
        </w:tc>
        <w:tc>
          <w:tcPr>
            <w:tcW w:w="597" w:type="dxa"/>
            <w:shd w:val="clear" w:color="auto" w:fill="E6E6E6"/>
          </w:tcPr>
          <w:p w:rsidR="00AF46B3" w:rsidRPr="00704B88" w:rsidRDefault="00AF46B3" w:rsidP="00AF46B3">
            <w:pPr>
              <w:pStyle w:val="Tabletext"/>
              <w:rPr>
                <w:sz w:val="24"/>
                <w:szCs w:val="24"/>
              </w:rPr>
            </w:pPr>
          </w:p>
        </w:tc>
        <w:tc>
          <w:tcPr>
            <w:tcW w:w="597" w:type="dxa"/>
            <w:shd w:val="clear" w:color="auto" w:fill="auto"/>
          </w:tcPr>
          <w:p w:rsidR="00AF46B3" w:rsidRPr="00704B88" w:rsidRDefault="00AF46B3" w:rsidP="00AF46B3">
            <w:pPr>
              <w:pStyle w:val="Tabletext"/>
              <w:rPr>
                <w:sz w:val="24"/>
                <w:szCs w:val="24"/>
              </w:rPr>
            </w:pPr>
          </w:p>
        </w:tc>
      </w:tr>
      <w:tr w:rsidR="00AF46B3" w:rsidRPr="00704B88" w:rsidTr="00024A1B">
        <w:tc>
          <w:tcPr>
            <w:tcW w:w="4305" w:type="dxa"/>
            <w:shd w:val="clear" w:color="auto" w:fill="auto"/>
          </w:tcPr>
          <w:p w:rsidR="00AF46B3" w:rsidRPr="00CA5342" w:rsidRDefault="00AF46B3" w:rsidP="00AF46B3">
            <w:pPr>
              <w:pStyle w:val="Tabletext"/>
            </w:pPr>
            <w:r w:rsidRPr="00CA5342">
              <w:t>Select and apply efficient mental and written strategies and appropriate digital technologies to solve problems involving all four operations with whole numbers</w:t>
            </w:r>
            <w:r w:rsidRPr="00CA5342">
              <w:rPr>
                <w:rFonts w:eastAsia="SimSun"/>
              </w:rPr>
              <w:t> </w:t>
            </w:r>
            <w:hyperlink r:id="rId27" w:tooltip="View additional details of ACMNA123" w:history="1">
              <w:r w:rsidRPr="00EC65D0">
                <w:rPr>
                  <w:rStyle w:val="Hyperlink"/>
                  <w:rFonts w:eastAsia="SimSun"/>
                  <w:sz w:val="20"/>
                </w:rPr>
                <w:t>(ACMNA123)</w:t>
              </w:r>
            </w:hyperlink>
          </w:p>
        </w:tc>
        <w:tc>
          <w:tcPr>
            <w:tcW w:w="597" w:type="dxa"/>
            <w:shd w:val="clear" w:color="auto" w:fill="E6E6E6"/>
          </w:tcPr>
          <w:p w:rsidR="00AF46B3" w:rsidRPr="00704B88" w:rsidRDefault="00AF46B3" w:rsidP="00AF46B3">
            <w:pPr>
              <w:pStyle w:val="Tabletext"/>
              <w:rPr>
                <w:sz w:val="24"/>
                <w:szCs w:val="24"/>
              </w:rPr>
            </w:pPr>
          </w:p>
        </w:tc>
        <w:tc>
          <w:tcPr>
            <w:tcW w:w="597" w:type="dxa"/>
            <w:shd w:val="clear" w:color="auto" w:fill="auto"/>
          </w:tcPr>
          <w:p w:rsidR="00AF46B3" w:rsidRPr="003D50F2" w:rsidRDefault="00AF46B3" w:rsidP="00AF46B3">
            <w:pPr>
              <w:pStyle w:val="Tabletext"/>
              <w:rPr>
                <w:sz w:val="24"/>
                <w:szCs w:val="24"/>
              </w:rPr>
            </w:pPr>
            <w:r w:rsidRPr="003D50F2">
              <w:rPr>
                <w:sz w:val="24"/>
                <w:szCs w:val="24"/>
              </w:rPr>
              <w:sym w:font="Wingdings" w:char="F0FC"/>
            </w:r>
          </w:p>
        </w:tc>
        <w:tc>
          <w:tcPr>
            <w:tcW w:w="597" w:type="dxa"/>
            <w:shd w:val="clear" w:color="auto" w:fill="E6E6E6"/>
          </w:tcPr>
          <w:p w:rsidR="00AF46B3" w:rsidRPr="00704B88" w:rsidRDefault="00AF46B3" w:rsidP="00AF46B3">
            <w:pPr>
              <w:pStyle w:val="Tabletext"/>
              <w:rPr>
                <w:sz w:val="24"/>
                <w:szCs w:val="24"/>
              </w:rPr>
            </w:pPr>
          </w:p>
        </w:tc>
        <w:tc>
          <w:tcPr>
            <w:tcW w:w="597" w:type="dxa"/>
            <w:shd w:val="clear" w:color="auto" w:fill="auto"/>
          </w:tcPr>
          <w:p w:rsidR="00AF46B3" w:rsidRPr="00704B88" w:rsidRDefault="00AF46B3" w:rsidP="00AF46B3">
            <w:pPr>
              <w:pStyle w:val="Tabletext"/>
              <w:rPr>
                <w:sz w:val="24"/>
                <w:szCs w:val="24"/>
              </w:rPr>
            </w:pPr>
          </w:p>
        </w:tc>
      </w:tr>
      <w:tr w:rsidR="00AF46B3" w:rsidRPr="00704B88" w:rsidTr="00024A1B">
        <w:tc>
          <w:tcPr>
            <w:tcW w:w="4305" w:type="dxa"/>
            <w:shd w:val="clear" w:color="auto" w:fill="auto"/>
          </w:tcPr>
          <w:p w:rsidR="00AF46B3" w:rsidRPr="00CA5342" w:rsidRDefault="001E0B14" w:rsidP="00AF46B3">
            <w:pPr>
              <w:pStyle w:val="Tabletext"/>
            </w:pPr>
            <w:r w:rsidRPr="001E0B14">
              <w:t>Investigate everyday situations that use integers. Locate and represent</w:t>
            </w:r>
            <w:r>
              <w:t xml:space="preserve"> these numbers on a number line </w:t>
            </w:r>
            <w:hyperlink r:id="rId28" w:tooltip="View additional details of ACMNA124" w:history="1">
              <w:r w:rsidR="00AF46B3" w:rsidRPr="00EC65D0">
                <w:rPr>
                  <w:rStyle w:val="Hyperlink"/>
                  <w:rFonts w:eastAsia="SimSun"/>
                  <w:sz w:val="20"/>
                </w:rPr>
                <w:t>(ACMNA124)</w:t>
              </w:r>
            </w:hyperlink>
          </w:p>
        </w:tc>
        <w:tc>
          <w:tcPr>
            <w:tcW w:w="597" w:type="dxa"/>
            <w:shd w:val="clear" w:color="auto" w:fill="E6E6E6"/>
          </w:tcPr>
          <w:p w:rsidR="00AF46B3" w:rsidRPr="00704B88" w:rsidRDefault="00AF46B3" w:rsidP="00AF46B3">
            <w:pPr>
              <w:pStyle w:val="Tabletext"/>
              <w:rPr>
                <w:sz w:val="24"/>
                <w:szCs w:val="24"/>
              </w:rPr>
            </w:pPr>
          </w:p>
        </w:tc>
        <w:tc>
          <w:tcPr>
            <w:tcW w:w="597" w:type="dxa"/>
            <w:shd w:val="clear" w:color="auto" w:fill="auto"/>
          </w:tcPr>
          <w:p w:rsidR="00AF46B3" w:rsidRPr="003D50F2" w:rsidRDefault="00AF46B3" w:rsidP="00AF46B3">
            <w:pPr>
              <w:pStyle w:val="Tabletext"/>
              <w:rPr>
                <w:sz w:val="24"/>
                <w:szCs w:val="24"/>
              </w:rPr>
            </w:pPr>
            <w:r w:rsidRPr="003D50F2">
              <w:rPr>
                <w:sz w:val="24"/>
                <w:szCs w:val="24"/>
              </w:rPr>
              <w:sym w:font="Wingdings" w:char="F0FC"/>
            </w:r>
          </w:p>
        </w:tc>
        <w:tc>
          <w:tcPr>
            <w:tcW w:w="597" w:type="dxa"/>
            <w:shd w:val="clear" w:color="auto" w:fill="E6E6E6"/>
          </w:tcPr>
          <w:p w:rsidR="00AF46B3" w:rsidRPr="00704B88" w:rsidRDefault="00AF46B3" w:rsidP="00AF46B3">
            <w:pPr>
              <w:pStyle w:val="Tabletext"/>
              <w:rPr>
                <w:sz w:val="24"/>
                <w:szCs w:val="24"/>
              </w:rPr>
            </w:pPr>
          </w:p>
        </w:tc>
        <w:tc>
          <w:tcPr>
            <w:tcW w:w="597" w:type="dxa"/>
            <w:shd w:val="clear" w:color="auto" w:fill="auto"/>
          </w:tcPr>
          <w:p w:rsidR="00AF46B3" w:rsidRPr="00704B88" w:rsidRDefault="00AF46B3" w:rsidP="00AF46B3">
            <w:pPr>
              <w:pStyle w:val="Tabletext"/>
              <w:rPr>
                <w:sz w:val="24"/>
                <w:szCs w:val="24"/>
              </w:rPr>
            </w:pPr>
          </w:p>
        </w:tc>
      </w:tr>
      <w:tr w:rsidR="00AF46B3" w:rsidRPr="00EB52DC" w:rsidTr="00024A1B">
        <w:tc>
          <w:tcPr>
            <w:tcW w:w="6693" w:type="dxa"/>
            <w:gridSpan w:val="5"/>
            <w:shd w:val="clear" w:color="auto" w:fill="CFE7E6"/>
          </w:tcPr>
          <w:p w:rsidR="00AF46B3" w:rsidRPr="00CA5342" w:rsidRDefault="00AF46B3" w:rsidP="00AF46B3">
            <w:pPr>
              <w:pStyle w:val="Tablesubhead"/>
            </w:pPr>
            <w:r w:rsidRPr="00CA5342">
              <w:t>Fractions and decimals</w:t>
            </w:r>
          </w:p>
        </w:tc>
      </w:tr>
      <w:tr w:rsidR="00AF46B3" w:rsidRPr="00704B88" w:rsidTr="00024A1B">
        <w:tc>
          <w:tcPr>
            <w:tcW w:w="4305" w:type="dxa"/>
            <w:shd w:val="clear" w:color="auto" w:fill="auto"/>
          </w:tcPr>
          <w:p w:rsidR="00AF46B3" w:rsidRPr="00CA5342" w:rsidRDefault="00AF46B3" w:rsidP="00AF46B3">
            <w:pPr>
              <w:pStyle w:val="Tabletext"/>
            </w:pPr>
            <w:r w:rsidRPr="00CA5342">
              <w:t>Compare fractions with</w:t>
            </w:r>
            <w:r w:rsidRPr="00CA5342">
              <w:rPr>
                <w:rFonts w:eastAsia="SimSun"/>
              </w:rPr>
              <w:t> related denominators </w:t>
            </w:r>
            <w:r w:rsidRPr="00CA5342">
              <w:t>and locate and represent them on a</w:t>
            </w:r>
            <w:r w:rsidRPr="00CA5342">
              <w:rPr>
                <w:rFonts w:eastAsia="SimSun"/>
              </w:rPr>
              <w:t> number line</w:t>
            </w:r>
            <w:r w:rsidRPr="00CA5342">
              <w:t xml:space="preserve"> </w:t>
            </w:r>
            <w:hyperlink r:id="rId29" w:tooltip="View additional details of ACMNA125" w:history="1">
              <w:r w:rsidRPr="00EC65D0">
                <w:rPr>
                  <w:rStyle w:val="Hyperlink"/>
                  <w:rFonts w:eastAsia="SimSun"/>
                  <w:sz w:val="20"/>
                </w:rPr>
                <w:t>(ACMNA125)</w:t>
              </w:r>
            </w:hyperlink>
          </w:p>
        </w:tc>
        <w:tc>
          <w:tcPr>
            <w:tcW w:w="597" w:type="dxa"/>
            <w:shd w:val="clear" w:color="auto" w:fill="E6E6E6"/>
          </w:tcPr>
          <w:p w:rsidR="00AF46B3" w:rsidRPr="00704B88" w:rsidRDefault="00AF46B3" w:rsidP="00AF46B3">
            <w:pPr>
              <w:pStyle w:val="Tabletext"/>
              <w:rPr>
                <w:sz w:val="24"/>
                <w:szCs w:val="24"/>
              </w:rPr>
            </w:pPr>
            <w:r w:rsidRPr="00704B88">
              <w:rPr>
                <w:sz w:val="24"/>
                <w:szCs w:val="24"/>
              </w:rPr>
              <w:sym w:font="Wingdings" w:char="F0FC"/>
            </w:r>
          </w:p>
        </w:tc>
        <w:tc>
          <w:tcPr>
            <w:tcW w:w="597" w:type="dxa"/>
            <w:shd w:val="clear" w:color="auto" w:fill="auto"/>
          </w:tcPr>
          <w:p w:rsidR="00AF46B3" w:rsidRPr="00704B88" w:rsidRDefault="00AF46B3" w:rsidP="00AF46B3">
            <w:pPr>
              <w:pStyle w:val="Tabletext"/>
              <w:rPr>
                <w:sz w:val="24"/>
                <w:szCs w:val="24"/>
              </w:rPr>
            </w:pPr>
          </w:p>
        </w:tc>
        <w:tc>
          <w:tcPr>
            <w:tcW w:w="597" w:type="dxa"/>
            <w:shd w:val="clear" w:color="auto" w:fill="E6E6E6"/>
          </w:tcPr>
          <w:p w:rsidR="00AF46B3" w:rsidRPr="00704B88" w:rsidRDefault="00AF46B3" w:rsidP="00AF46B3">
            <w:pPr>
              <w:pStyle w:val="Tabletext"/>
              <w:rPr>
                <w:sz w:val="24"/>
                <w:szCs w:val="24"/>
              </w:rPr>
            </w:pPr>
          </w:p>
        </w:tc>
        <w:tc>
          <w:tcPr>
            <w:tcW w:w="597" w:type="dxa"/>
            <w:shd w:val="clear" w:color="auto" w:fill="auto"/>
          </w:tcPr>
          <w:p w:rsidR="00AF46B3" w:rsidRPr="00704B88" w:rsidRDefault="00AF46B3" w:rsidP="00AF46B3">
            <w:pPr>
              <w:pStyle w:val="Tabletext"/>
              <w:rPr>
                <w:sz w:val="24"/>
                <w:szCs w:val="24"/>
              </w:rPr>
            </w:pPr>
          </w:p>
        </w:tc>
      </w:tr>
      <w:tr w:rsidR="00AF46B3" w:rsidRPr="00704B88" w:rsidTr="00024A1B">
        <w:tc>
          <w:tcPr>
            <w:tcW w:w="4305" w:type="dxa"/>
            <w:shd w:val="clear" w:color="auto" w:fill="auto"/>
          </w:tcPr>
          <w:p w:rsidR="00AF46B3" w:rsidRPr="00CA5342" w:rsidRDefault="00AF46B3" w:rsidP="00AF46B3">
            <w:pPr>
              <w:pStyle w:val="Tabletext"/>
            </w:pPr>
            <w:r w:rsidRPr="00CA5342">
              <w:t>Solve problems involving addition and subtraction of fractions with the same or</w:t>
            </w:r>
            <w:r w:rsidRPr="00CA5342">
              <w:rPr>
                <w:rFonts w:eastAsia="SimSun"/>
              </w:rPr>
              <w:t> </w:t>
            </w:r>
            <w:r w:rsidR="008934C6">
              <w:rPr>
                <w:rFonts w:eastAsia="SimSun"/>
              </w:rPr>
              <w:t xml:space="preserve"> </w:t>
            </w:r>
            <w:r w:rsidRPr="00CA5342">
              <w:rPr>
                <w:rFonts w:eastAsia="SimSun"/>
              </w:rPr>
              <w:t>related denominators</w:t>
            </w:r>
            <w:r w:rsidRPr="00CA5342">
              <w:t xml:space="preserve"> </w:t>
            </w:r>
            <w:hyperlink r:id="rId30" w:tooltip="View additional details of ACMNA126" w:history="1">
              <w:r w:rsidRPr="00EC65D0">
                <w:rPr>
                  <w:rStyle w:val="Hyperlink"/>
                  <w:rFonts w:eastAsia="SimSun"/>
                  <w:sz w:val="20"/>
                </w:rPr>
                <w:t>(ACMNA126)</w:t>
              </w:r>
            </w:hyperlink>
          </w:p>
        </w:tc>
        <w:tc>
          <w:tcPr>
            <w:tcW w:w="597" w:type="dxa"/>
            <w:shd w:val="clear" w:color="auto" w:fill="E6E6E6"/>
          </w:tcPr>
          <w:p w:rsidR="00AF46B3" w:rsidRPr="00704B88" w:rsidRDefault="00AF46B3" w:rsidP="00AF46B3">
            <w:pPr>
              <w:pStyle w:val="Tabletext"/>
              <w:rPr>
                <w:sz w:val="24"/>
                <w:szCs w:val="24"/>
              </w:rPr>
            </w:pPr>
            <w:r w:rsidRPr="00704B88">
              <w:rPr>
                <w:sz w:val="24"/>
                <w:szCs w:val="24"/>
              </w:rPr>
              <w:sym w:font="Wingdings" w:char="F0FC"/>
            </w:r>
          </w:p>
        </w:tc>
        <w:tc>
          <w:tcPr>
            <w:tcW w:w="597" w:type="dxa"/>
            <w:shd w:val="clear" w:color="auto" w:fill="auto"/>
          </w:tcPr>
          <w:p w:rsidR="00AF46B3" w:rsidRPr="00704B88" w:rsidRDefault="00AF46B3" w:rsidP="00AF46B3">
            <w:pPr>
              <w:pStyle w:val="Tabletext"/>
              <w:rPr>
                <w:sz w:val="24"/>
                <w:szCs w:val="24"/>
              </w:rPr>
            </w:pPr>
          </w:p>
        </w:tc>
        <w:tc>
          <w:tcPr>
            <w:tcW w:w="597" w:type="dxa"/>
            <w:shd w:val="clear" w:color="auto" w:fill="E6E6E6"/>
          </w:tcPr>
          <w:p w:rsidR="00AF46B3" w:rsidRPr="00704B88" w:rsidRDefault="00AF46B3" w:rsidP="00AF46B3">
            <w:pPr>
              <w:pStyle w:val="Tabletext"/>
              <w:rPr>
                <w:sz w:val="24"/>
                <w:szCs w:val="24"/>
              </w:rPr>
            </w:pPr>
          </w:p>
        </w:tc>
        <w:tc>
          <w:tcPr>
            <w:tcW w:w="597" w:type="dxa"/>
            <w:shd w:val="clear" w:color="auto" w:fill="auto"/>
          </w:tcPr>
          <w:p w:rsidR="00AF46B3" w:rsidRPr="00704B88" w:rsidRDefault="00AF46B3" w:rsidP="00AF46B3">
            <w:pPr>
              <w:pStyle w:val="Tabletext"/>
              <w:rPr>
                <w:sz w:val="24"/>
                <w:szCs w:val="24"/>
              </w:rPr>
            </w:pPr>
          </w:p>
        </w:tc>
      </w:tr>
      <w:tr w:rsidR="00AF46B3" w:rsidRPr="00704B88" w:rsidTr="00024A1B">
        <w:tc>
          <w:tcPr>
            <w:tcW w:w="4305" w:type="dxa"/>
            <w:shd w:val="clear" w:color="auto" w:fill="auto"/>
          </w:tcPr>
          <w:p w:rsidR="00AF46B3" w:rsidRPr="00CA5342" w:rsidRDefault="00AF46B3" w:rsidP="00AF46B3">
            <w:pPr>
              <w:pStyle w:val="Tabletext"/>
            </w:pPr>
            <w:r w:rsidRPr="00CA5342">
              <w:t>Find a simple</w:t>
            </w:r>
            <w:r w:rsidRPr="00CA5342">
              <w:rPr>
                <w:rFonts w:eastAsia="SimSun"/>
              </w:rPr>
              <w:t> fraction </w:t>
            </w:r>
            <w:r w:rsidRPr="00CA5342">
              <w:t>of a quantity where the result is a</w:t>
            </w:r>
            <w:r w:rsidRPr="00CA5342">
              <w:rPr>
                <w:rFonts w:eastAsia="SimSun"/>
              </w:rPr>
              <w:t> whole number</w:t>
            </w:r>
            <w:r w:rsidRPr="00CA5342">
              <w:t xml:space="preserve">, with and without digital technologies </w:t>
            </w:r>
            <w:hyperlink r:id="rId31" w:tooltip="View additional details of ACMNA127" w:history="1">
              <w:r w:rsidRPr="00EC65D0">
                <w:rPr>
                  <w:rStyle w:val="Hyperlink"/>
                  <w:rFonts w:eastAsia="SimSun"/>
                  <w:sz w:val="20"/>
                </w:rPr>
                <w:t>(ACMNA127)</w:t>
              </w:r>
            </w:hyperlink>
          </w:p>
        </w:tc>
        <w:tc>
          <w:tcPr>
            <w:tcW w:w="597" w:type="dxa"/>
            <w:shd w:val="clear" w:color="auto" w:fill="E6E6E6"/>
          </w:tcPr>
          <w:p w:rsidR="00AF46B3" w:rsidRPr="00704B88" w:rsidRDefault="00AF46B3" w:rsidP="00AF46B3">
            <w:pPr>
              <w:pStyle w:val="Tabletext"/>
              <w:rPr>
                <w:sz w:val="24"/>
                <w:szCs w:val="24"/>
              </w:rPr>
            </w:pPr>
          </w:p>
        </w:tc>
        <w:tc>
          <w:tcPr>
            <w:tcW w:w="597" w:type="dxa"/>
            <w:shd w:val="clear" w:color="auto" w:fill="auto"/>
          </w:tcPr>
          <w:p w:rsidR="00AF46B3" w:rsidRPr="00704B88" w:rsidRDefault="00AF46B3" w:rsidP="00AF46B3">
            <w:pPr>
              <w:pStyle w:val="Tabletext"/>
              <w:rPr>
                <w:sz w:val="24"/>
                <w:szCs w:val="24"/>
              </w:rPr>
            </w:pPr>
            <w:r w:rsidRPr="00704B88">
              <w:rPr>
                <w:sz w:val="24"/>
                <w:szCs w:val="24"/>
              </w:rPr>
              <w:sym w:font="Wingdings" w:char="F0FC"/>
            </w:r>
          </w:p>
        </w:tc>
        <w:tc>
          <w:tcPr>
            <w:tcW w:w="597" w:type="dxa"/>
            <w:shd w:val="clear" w:color="auto" w:fill="E6E6E6"/>
          </w:tcPr>
          <w:p w:rsidR="00AF46B3" w:rsidRPr="00704B88" w:rsidRDefault="00AF46B3" w:rsidP="00AF46B3">
            <w:pPr>
              <w:pStyle w:val="Tabletext"/>
              <w:rPr>
                <w:sz w:val="24"/>
                <w:szCs w:val="24"/>
              </w:rPr>
            </w:pPr>
          </w:p>
        </w:tc>
        <w:tc>
          <w:tcPr>
            <w:tcW w:w="597" w:type="dxa"/>
            <w:shd w:val="clear" w:color="auto" w:fill="auto"/>
          </w:tcPr>
          <w:p w:rsidR="00AF46B3" w:rsidRPr="00704B88" w:rsidRDefault="00AF46B3" w:rsidP="00AF46B3">
            <w:pPr>
              <w:pStyle w:val="Tabletext"/>
              <w:rPr>
                <w:sz w:val="24"/>
                <w:szCs w:val="24"/>
              </w:rPr>
            </w:pPr>
          </w:p>
        </w:tc>
      </w:tr>
      <w:tr w:rsidR="00AF46B3" w:rsidRPr="00704B88" w:rsidTr="00024A1B">
        <w:tc>
          <w:tcPr>
            <w:tcW w:w="4305" w:type="dxa"/>
            <w:shd w:val="clear" w:color="auto" w:fill="auto"/>
          </w:tcPr>
          <w:p w:rsidR="00AF46B3" w:rsidRPr="00CA5342" w:rsidRDefault="00AF46B3" w:rsidP="00AF46B3">
            <w:pPr>
              <w:pStyle w:val="Tabletext"/>
            </w:pPr>
            <w:r w:rsidRPr="00CA5342">
              <w:t>Add and subtract decimals, with and without digital technologies, and use estimation and</w:t>
            </w:r>
            <w:r w:rsidRPr="00CA5342">
              <w:rPr>
                <w:rFonts w:eastAsia="SimSun"/>
              </w:rPr>
              <w:t> rounding </w:t>
            </w:r>
            <w:r w:rsidRPr="00CA5342">
              <w:t>to check the reasonableness of answers</w:t>
            </w:r>
            <w:r w:rsidRPr="00CA5342">
              <w:rPr>
                <w:rFonts w:eastAsia="SimSun"/>
              </w:rPr>
              <w:t> </w:t>
            </w:r>
            <w:hyperlink r:id="rId32" w:tooltip="View additional details of ACMNA128" w:history="1">
              <w:r w:rsidRPr="00EC65D0">
                <w:rPr>
                  <w:rStyle w:val="Hyperlink"/>
                  <w:rFonts w:eastAsia="SimSun"/>
                  <w:sz w:val="20"/>
                </w:rPr>
                <w:t>(ACMNA128)</w:t>
              </w:r>
            </w:hyperlink>
          </w:p>
        </w:tc>
        <w:tc>
          <w:tcPr>
            <w:tcW w:w="597" w:type="dxa"/>
            <w:shd w:val="clear" w:color="auto" w:fill="E6E6E6"/>
          </w:tcPr>
          <w:p w:rsidR="00AF46B3" w:rsidRPr="00704B88" w:rsidRDefault="00AF46B3" w:rsidP="00AF46B3">
            <w:pPr>
              <w:pStyle w:val="Tabletext"/>
              <w:rPr>
                <w:sz w:val="24"/>
                <w:szCs w:val="24"/>
              </w:rPr>
            </w:pPr>
            <w:r w:rsidRPr="00704B88">
              <w:rPr>
                <w:sz w:val="24"/>
                <w:szCs w:val="24"/>
              </w:rPr>
              <w:sym w:font="Wingdings" w:char="F0FC"/>
            </w:r>
          </w:p>
        </w:tc>
        <w:tc>
          <w:tcPr>
            <w:tcW w:w="597" w:type="dxa"/>
            <w:shd w:val="clear" w:color="auto" w:fill="auto"/>
          </w:tcPr>
          <w:p w:rsidR="00AF46B3" w:rsidRPr="00704B88" w:rsidRDefault="00AF46B3" w:rsidP="00AF46B3">
            <w:pPr>
              <w:pStyle w:val="Tabletext"/>
              <w:rPr>
                <w:sz w:val="24"/>
                <w:szCs w:val="24"/>
              </w:rPr>
            </w:pPr>
          </w:p>
        </w:tc>
        <w:tc>
          <w:tcPr>
            <w:tcW w:w="597" w:type="dxa"/>
            <w:shd w:val="clear" w:color="auto" w:fill="E6E6E6"/>
          </w:tcPr>
          <w:p w:rsidR="00AF46B3" w:rsidRPr="00704B88" w:rsidRDefault="00AF46B3" w:rsidP="00AF46B3">
            <w:pPr>
              <w:pStyle w:val="Tabletext"/>
              <w:rPr>
                <w:sz w:val="24"/>
                <w:szCs w:val="24"/>
              </w:rPr>
            </w:pPr>
          </w:p>
        </w:tc>
        <w:tc>
          <w:tcPr>
            <w:tcW w:w="597" w:type="dxa"/>
            <w:shd w:val="clear" w:color="auto" w:fill="auto"/>
          </w:tcPr>
          <w:p w:rsidR="00AF46B3" w:rsidRPr="00704B88" w:rsidRDefault="00AF46B3" w:rsidP="00AF46B3">
            <w:pPr>
              <w:pStyle w:val="Tabletext"/>
              <w:rPr>
                <w:sz w:val="24"/>
                <w:szCs w:val="24"/>
              </w:rPr>
            </w:pPr>
          </w:p>
        </w:tc>
      </w:tr>
      <w:tr w:rsidR="00AF46B3" w:rsidRPr="00704B88" w:rsidTr="00024A1B">
        <w:tc>
          <w:tcPr>
            <w:tcW w:w="4305" w:type="dxa"/>
            <w:shd w:val="clear" w:color="auto" w:fill="auto"/>
          </w:tcPr>
          <w:p w:rsidR="00AF46B3" w:rsidRPr="00CA5342" w:rsidRDefault="00AE50C3" w:rsidP="00AF46B3">
            <w:pPr>
              <w:pStyle w:val="Tabletext"/>
            </w:pPr>
            <w:r w:rsidRPr="00AE50C3">
              <w:t xml:space="preserve">Multiply decimals by whole numbers and perform divisions by non-zero whole numbers where the results are terminating decimals, with and without digital technologies </w:t>
            </w:r>
            <w:hyperlink r:id="rId33" w:tooltip="View additional details of ACMNA129" w:history="1">
              <w:r w:rsidR="00AF46B3" w:rsidRPr="00EC65D0">
                <w:rPr>
                  <w:rStyle w:val="Hyperlink"/>
                  <w:rFonts w:eastAsia="SimSun"/>
                  <w:sz w:val="20"/>
                </w:rPr>
                <w:t>(ACMNA129)</w:t>
              </w:r>
            </w:hyperlink>
          </w:p>
        </w:tc>
        <w:tc>
          <w:tcPr>
            <w:tcW w:w="597" w:type="dxa"/>
            <w:shd w:val="clear" w:color="auto" w:fill="E6E6E6"/>
          </w:tcPr>
          <w:p w:rsidR="00AF46B3" w:rsidRPr="00704B88" w:rsidRDefault="00AF46B3" w:rsidP="00AF46B3">
            <w:pPr>
              <w:pStyle w:val="Tabletext"/>
              <w:rPr>
                <w:sz w:val="24"/>
                <w:szCs w:val="24"/>
              </w:rPr>
            </w:pPr>
          </w:p>
        </w:tc>
        <w:tc>
          <w:tcPr>
            <w:tcW w:w="597" w:type="dxa"/>
            <w:shd w:val="clear" w:color="auto" w:fill="auto"/>
          </w:tcPr>
          <w:p w:rsidR="00AF46B3" w:rsidRPr="00704B88" w:rsidRDefault="00AF46B3" w:rsidP="00AF46B3">
            <w:pPr>
              <w:pStyle w:val="Tabletext"/>
              <w:rPr>
                <w:sz w:val="24"/>
                <w:szCs w:val="24"/>
              </w:rPr>
            </w:pPr>
          </w:p>
        </w:tc>
        <w:tc>
          <w:tcPr>
            <w:tcW w:w="597" w:type="dxa"/>
            <w:shd w:val="clear" w:color="auto" w:fill="E6E6E6"/>
          </w:tcPr>
          <w:p w:rsidR="00AF46B3" w:rsidRPr="00704B88" w:rsidRDefault="00AF46B3" w:rsidP="00AF46B3">
            <w:pPr>
              <w:pStyle w:val="Tabletext"/>
              <w:rPr>
                <w:sz w:val="24"/>
                <w:szCs w:val="24"/>
              </w:rPr>
            </w:pPr>
            <w:r w:rsidRPr="00704B88">
              <w:rPr>
                <w:sz w:val="24"/>
                <w:szCs w:val="24"/>
              </w:rPr>
              <w:sym w:font="Wingdings" w:char="F0FC"/>
            </w:r>
          </w:p>
        </w:tc>
        <w:tc>
          <w:tcPr>
            <w:tcW w:w="597" w:type="dxa"/>
            <w:shd w:val="clear" w:color="auto" w:fill="auto"/>
          </w:tcPr>
          <w:p w:rsidR="00AF46B3" w:rsidRPr="00704B88" w:rsidRDefault="00AF46B3" w:rsidP="00AF46B3">
            <w:pPr>
              <w:pStyle w:val="Tabletext"/>
              <w:rPr>
                <w:sz w:val="24"/>
                <w:szCs w:val="24"/>
              </w:rPr>
            </w:pPr>
          </w:p>
        </w:tc>
      </w:tr>
      <w:tr w:rsidR="00AF46B3" w:rsidRPr="00704B88" w:rsidTr="00024A1B">
        <w:tc>
          <w:tcPr>
            <w:tcW w:w="4305" w:type="dxa"/>
            <w:shd w:val="clear" w:color="auto" w:fill="auto"/>
          </w:tcPr>
          <w:p w:rsidR="00AF46B3" w:rsidRPr="00CA5342" w:rsidRDefault="00AF46B3" w:rsidP="00AF46B3">
            <w:pPr>
              <w:pStyle w:val="Tabletext"/>
            </w:pPr>
            <w:r w:rsidRPr="00CA5342">
              <w:t xml:space="preserve">Multiply and divide decimals by powers of 10 </w:t>
            </w:r>
            <w:hyperlink r:id="rId34" w:tooltip="View additional details of ACMNA130" w:history="1">
              <w:r w:rsidRPr="00EC65D0">
                <w:rPr>
                  <w:rStyle w:val="Hyperlink"/>
                  <w:rFonts w:eastAsia="SimSun"/>
                  <w:sz w:val="20"/>
                </w:rPr>
                <w:t>(ACMNA130)</w:t>
              </w:r>
            </w:hyperlink>
          </w:p>
        </w:tc>
        <w:tc>
          <w:tcPr>
            <w:tcW w:w="597" w:type="dxa"/>
            <w:shd w:val="clear" w:color="auto" w:fill="E6E6E6"/>
          </w:tcPr>
          <w:p w:rsidR="00AF46B3" w:rsidRPr="00704B88" w:rsidRDefault="00AF46B3" w:rsidP="00AF46B3">
            <w:pPr>
              <w:pStyle w:val="Tabletext"/>
              <w:rPr>
                <w:sz w:val="24"/>
                <w:szCs w:val="24"/>
              </w:rPr>
            </w:pPr>
          </w:p>
        </w:tc>
        <w:tc>
          <w:tcPr>
            <w:tcW w:w="597" w:type="dxa"/>
            <w:shd w:val="clear" w:color="auto" w:fill="auto"/>
          </w:tcPr>
          <w:p w:rsidR="00AF46B3" w:rsidRPr="00704B88" w:rsidRDefault="00AF46B3" w:rsidP="00AF46B3">
            <w:pPr>
              <w:pStyle w:val="Tabletext"/>
              <w:rPr>
                <w:sz w:val="24"/>
                <w:szCs w:val="24"/>
              </w:rPr>
            </w:pPr>
            <w:r w:rsidRPr="00704B88">
              <w:rPr>
                <w:sz w:val="24"/>
                <w:szCs w:val="24"/>
              </w:rPr>
              <w:sym w:font="Wingdings" w:char="F0FC"/>
            </w:r>
          </w:p>
        </w:tc>
        <w:tc>
          <w:tcPr>
            <w:tcW w:w="597" w:type="dxa"/>
            <w:shd w:val="clear" w:color="auto" w:fill="E6E6E6"/>
          </w:tcPr>
          <w:p w:rsidR="00AF46B3" w:rsidRPr="00704B88" w:rsidRDefault="00AF46B3" w:rsidP="00AF46B3">
            <w:pPr>
              <w:pStyle w:val="Tabletext"/>
              <w:rPr>
                <w:sz w:val="24"/>
                <w:szCs w:val="24"/>
              </w:rPr>
            </w:pPr>
          </w:p>
        </w:tc>
        <w:tc>
          <w:tcPr>
            <w:tcW w:w="597" w:type="dxa"/>
            <w:shd w:val="clear" w:color="auto" w:fill="auto"/>
          </w:tcPr>
          <w:p w:rsidR="00AF46B3" w:rsidRPr="00704B88" w:rsidRDefault="00AF46B3" w:rsidP="00AF46B3">
            <w:pPr>
              <w:pStyle w:val="Tabletext"/>
              <w:rPr>
                <w:sz w:val="24"/>
                <w:szCs w:val="24"/>
              </w:rPr>
            </w:pPr>
          </w:p>
        </w:tc>
      </w:tr>
      <w:tr w:rsidR="00AF46B3" w:rsidRPr="00704B88" w:rsidTr="00024A1B">
        <w:tc>
          <w:tcPr>
            <w:tcW w:w="4305" w:type="dxa"/>
            <w:shd w:val="clear" w:color="auto" w:fill="auto"/>
          </w:tcPr>
          <w:p w:rsidR="00AF46B3" w:rsidRPr="00CA5342" w:rsidRDefault="00AF46B3" w:rsidP="00AF46B3">
            <w:pPr>
              <w:pStyle w:val="Tabletext"/>
            </w:pPr>
            <w:r w:rsidRPr="00CA5342">
              <w:t>Make connections between</w:t>
            </w:r>
            <w:r w:rsidRPr="00CA5342">
              <w:rPr>
                <w:rFonts w:eastAsia="SimSun"/>
              </w:rPr>
              <w:t> equivalent fractions</w:t>
            </w:r>
            <w:r w:rsidRPr="00CA5342">
              <w:t>, decimals and percentages</w:t>
            </w:r>
            <w:r w:rsidRPr="00CA5342">
              <w:rPr>
                <w:rFonts w:eastAsia="SimSun"/>
              </w:rPr>
              <w:t> </w:t>
            </w:r>
            <w:r w:rsidR="008934C6">
              <w:rPr>
                <w:rFonts w:eastAsia="SimSun"/>
              </w:rPr>
              <w:t xml:space="preserve"> </w:t>
            </w:r>
            <w:hyperlink r:id="rId35" w:tooltip="View additional details of ACMNA131" w:history="1">
              <w:r w:rsidRPr="00EC65D0">
                <w:rPr>
                  <w:rStyle w:val="Hyperlink"/>
                  <w:rFonts w:eastAsia="SimSun"/>
                  <w:sz w:val="20"/>
                </w:rPr>
                <w:t>(ACMNA131)</w:t>
              </w:r>
            </w:hyperlink>
          </w:p>
        </w:tc>
        <w:tc>
          <w:tcPr>
            <w:tcW w:w="597" w:type="dxa"/>
            <w:shd w:val="clear" w:color="auto" w:fill="E6E6E6"/>
          </w:tcPr>
          <w:p w:rsidR="00AF46B3" w:rsidRPr="00704B88" w:rsidRDefault="00AF46B3" w:rsidP="00AF46B3">
            <w:pPr>
              <w:pStyle w:val="Tabletext"/>
              <w:rPr>
                <w:sz w:val="24"/>
                <w:szCs w:val="24"/>
              </w:rPr>
            </w:pPr>
          </w:p>
        </w:tc>
        <w:tc>
          <w:tcPr>
            <w:tcW w:w="597" w:type="dxa"/>
            <w:shd w:val="clear" w:color="auto" w:fill="auto"/>
          </w:tcPr>
          <w:p w:rsidR="00AF46B3" w:rsidRPr="00704B88" w:rsidRDefault="00AF46B3" w:rsidP="00AF46B3">
            <w:pPr>
              <w:pStyle w:val="Tabletext"/>
              <w:rPr>
                <w:sz w:val="24"/>
                <w:szCs w:val="24"/>
              </w:rPr>
            </w:pPr>
          </w:p>
        </w:tc>
        <w:tc>
          <w:tcPr>
            <w:tcW w:w="597" w:type="dxa"/>
            <w:shd w:val="clear" w:color="auto" w:fill="E6E6E6"/>
          </w:tcPr>
          <w:p w:rsidR="00AF46B3" w:rsidRPr="00704B88" w:rsidRDefault="00AF46B3" w:rsidP="00AF46B3">
            <w:pPr>
              <w:pStyle w:val="Tabletext"/>
              <w:rPr>
                <w:sz w:val="24"/>
                <w:szCs w:val="24"/>
              </w:rPr>
            </w:pPr>
            <w:r w:rsidRPr="00704B88">
              <w:rPr>
                <w:sz w:val="24"/>
                <w:szCs w:val="24"/>
              </w:rPr>
              <w:sym w:font="Wingdings" w:char="F0FC"/>
            </w:r>
          </w:p>
        </w:tc>
        <w:tc>
          <w:tcPr>
            <w:tcW w:w="597" w:type="dxa"/>
            <w:shd w:val="clear" w:color="auto" w:fill="auto"/>
          </w:tcPr>
          <w:p w:rsidR="00AF46B3" w:rsidRPr="00704B88" w:rsidRDefault="00AF46B3" w:rsidP="00AF46B3">
            <w:pPr>
              <w:pStyle w:val="Tabletext"/>
              <w:rPr>
                <w:sz w:val="24"/>
                <w:szCs w:val="24"/>
              </w:rPr>
            </w:pPr>
          </w:p>
        </w:tc>
      </w:tr>
      <w:tr w:rsidR="00AF46B3" w:rsidRPr="00EB52DC" w:rsidTr="00024A1B">
        <w:tc>
          <w:tcPr>
            <w:tcW w:w="6693" w:type="dxa"/>
            <w:gridSpan w:val="5"/>
            <w:shd w:val="clear" w:color="auto" w:fill="CFE7E6"/>
          </w:tcPr>
          <w:p w:rsidR="00AF46B3" w:rsidRPr="00CA5342" w:rsidRDefault="00AF46B3" w:rsidP="00AF46B3">
            <w:pPr>
              <w:pStyle w:val="Tablesubhead"/>
            </w:pPr>
            <w:r w:rsidRPr="00CA5342">
              <w:t>Money and financial mathematics</w:t>
            </w:r>
          </w:p>
        </w:tc>
      </w:tr>
      <w:tr w:rsidR="00AF46B3" w:rsidRPr="00704B88" w:rsidTr="00024A1B">
        <w:tc>
          <w:tcPr>
            <w:tcW w:w="4305" w:type="dxa"/>
            <w:shd w:val="clear" w:color="auto" w:fill="auto"/>
          </w:tcPr>
          <w:p w:rsidR="00AF46B3" w:rsidRPr="00CA5342" w:rsidRDefault="00AF46B3" w:rsidP="008934C6">
            <w:pPr>
              <w:pStyle w:val="Tabletext"/>
            </w:pPr>
            <w:r w:rsidRPr="00CA5342">
              <w:t xml:space="preserve">Investigate and </w:t>
            </w:r>
            <w:r w:rsidR="008934C6">
              <w:t>c</w:t>
            </w:r>
            <w:r w:rsidRPr="00CA5342">
              <w:t>alculate</w:t>
            </w:r>
            <w:r w:rsidRPr="00CA5342">
              <w:rPr>
                <w:rFonts w:eastAsia="SimSun"/>
              </w:rPr>
              <w:t> </w:t>
            </w:r>
            <w:r w:rsidR="008934C6">
              <w:rPr>
                <w:rFonts w:eastAsia="SimSun"/>
              </w:rPr>
              <w:t xml:space="preserve"> </w:t>
            </w:r>
            <w:r w:rsidRPr="00CA5342">
              <w:rPr>
                <w:rFonts w:eastAsia="SimSun"/>
              </w:rPr>
              <w:t>percentage </w:t>
            </w:r>
            <w:r w:rsidR="008934C6">
              <w:rPr>
                <w:rFonts w:eastAsia="SimSun"/>
              </w:rPr>
              <w:t xml:space="preserve"> </w:t>
            </w:r>
            <w:r w:rsidRPr="00CA5342">
              <w:t xml:space="preserve">discounts of 10%, 25% and 50% on sale items, with and without digital </w:t>
            </w:r>
            <w:r w:rsidR="008934C6">
              <w:t xml:space="preserve"> </w:t>
            </w:r>
            <w:r w:rsidRPr="00CA5342">
              <w:t>technologies</w:t>
            </w:r>
            <w:r w:rsidR="008934C6">
              <w:t xml:space="preserve"> </w:t>
            </w:r>
            <w:hyperlink r:id="rId36" w:tooltip="View additional details of ACMNA132" w:history="1">
              <w:r w:rsidRPr="00EC65D0">
                <w:rPr>
                  <w:rStyle w:val="Hyperlink"/>
                  <w:rFonts w:eastAsia="SimSun"/>
                  <w:sz w:val="20"/>
                </w:rPr>
                <w:t>(ACMNA132)</w:t>
              </w:r>
            </w:hyperlink>
          </w:p>
        </w:tc>
        <w:tc>
          <w:tcPr>
            <w:tcW w:w="597" w:type="dxa"/>
            <w:shd w:val="clear" w:color="auto" w:fill="E6E6E6"/>
          </w:tcPr>
          <w:p w:rsidR="00AF46B3" w:rsidRPr="00704B88" w:rsidRDefault="00AF46B3" w:rsidP="00AF46B3">
            <w:pPr>
              <w:pStyle w:val="Tabletext"/>
              <w:rPr>
                <w:sz w:val="24"/>
                <w:szCs w:val="24"/>
              </w:rPr>
            </w:pPr>
          </w:p>
        </w:tc>
        <w:tc>
          <w:tcPr>
            <w:tcW w:w="597" w:type="dxa"/>
            <w:shd w:val="clear" w:color="auto" w:fill="auto"/>
          </w:tcPr>
          <w:p w:rsidR="00AF46B3" w:rsidRPr="00704B88" w:rsidRDefault="00AF46B3" w:rsidP="00AF46B3">
            <w:pPr>
              <w:pStyle w:val="Tabletext"/>
              <w:rPr>
                <w:sz w:val="24"/>
                <w:szCs w:val="24"/>
              </w:rPr>
            </w:pPr>
          </w:p>
        </w:tc>
        <w:tc>
          <w:tcPr>
            <w:tcW w:w="597" w:type="dxa"/>
            <w:shd w:val="clear" w:color="auto" w:fill="E6E6E6"/>
          </w:tcPr>
          <w:p w:rsidR="00AF46B3" w:rsidRPr="00704B88" w:rsidRDefault="00AF46B3" w:rsidP="00AF46B3">
            <w:pPr>
              <w:pStyle w:val="Tabletext"/>
              <w:rPr>
                <w:sz w:val="24"/>
                <w:szCs w:val="24"/>
              </w:rPr>
            </w:pPr>
            <w:r w:rsidRPr="00704B88">
              <w:rPr>
                <w:sz w:val="24"/>
                <w:szCs w:val="24"/>
              </w:rPr>
              <w:sym w:font="Wingdings" w:char="F0FC"/>
            </w:r>
          </w:p>
        </w:tc>
        <w:tc>
          <w:tcPr>
            <w:tcW w:w="597" w:type="dxa"/>
            <w:shd w:val="clear" w:color="auto" w:fill="auto"/>
          </w:tcPr>
          <w:p w:rsidR="00AF46B3" w:rsidRPr="00704B88" w:rsidRDefault="00AF46B3" w:rsidP="00AF46B3">
            <w:pPr>
              <w:pStyle w:val="Tabletext"/>
              <w:rPr>
                <w:sz w:val="24"/>
                <w:szCs w:val="24"/>
              </w:rPr>
            </w:pPr>
          </w:p>
        </w:tc>
      </w:tr>
      <w:tr w:rsidR="00AF46B3" w:rsidRPr="00EB52DC" w:rsidTr="00024A1B">
        <w:tc>
          <w:tcPr>
            <w:tcW w:w="6693" w:type="dxa"/>
            <w:gridSpan w:val="5"/>
            <w:shd w:val="clear" w:color="auto" w:fill="CFE7E6"/>
          </w:tcPr>
          <w:p w:rsidR="00AF46B3" w:rsidRPr="00CA5342" w:rsidRDefault="00AF46B3" w:rsidP="00AF46B3">
            <w:pPr>
              <w:pStyle w:val="Tablesubhead"/>
            </w:pPr>
            <w:r w:rsidRPr="00CA5342">
              <w:t>Patterns and algebra</w:t>
            </w:r>
          </w:p>
        </w:tc>
      </w:tr>
      <w:tr w:rsidR="00AF46B3" w:rsidRPr="00704B88" w:rsidTr="00024A1B">
        <w:tc>
          <w:tcPr>
            <w:tcW w:w="4305" w:type="dxa"/>
            <w:shd w:val="clear" w:color="auto" w:fill="auto"/>
          </w:tcPr>
          <w:p w:rsidR="00AF46B3" w:rsidRPr="00CA5342" w:rsidRDefault="00AF46B3" w:rsidP="00AF46B3">
            <w:pPr>
              <w:pStyle w:val="Tabletext"/>
            </w:pPr>
            <w:r w:rsidRPr="00CA5342">
              <w:t>Continue and create sequences involving whole numbers, fractions and decimals. Describe the rule used to create the sequence</w:t>
            </w:r>
            <w:r w:rsidRPr="00CA5342">
              <w:rPr>
                <w:rFonts w:eastAsia="SimSun"/>
              </w:rPr>
              <w:t> </w:t>
            </w:r>
            <w:hyperlink r:id="rId37" w:tooltip="View additional details of ACMNA133" w:history="1">
              <w:r w:rsidRPr="00EC65D0">
                <w:rPr>
                  <w:rStyle w:val="Hyperlink"/>
                  <w:rFonts w:eastAsia="SimSun"/>
                  <w:sz w:val="20"/>
                </w:rPr>
                <w:t>(ACMNA133)</w:t>
              </w:r>
            </w:hyperlink>
          </w:p>
        </w:tc>
        <w:tc>
          <w:tcPr>
            <w:tcW w:w="597" w:type="dxa"/>
            <w:shd w:val="clear" w:color="auto" w:fill="E6E6E6"/>
          </w:tcPr>
          <w:p w:rsidR="00AF46B3" w:rsidRPr="00704B88" w:rsidRDefault="00AF46B3" w:rsidP="00AF46B3">
            <w:pPr>
              <w:pStyle w:val="Tabletext"/>
              <w:rPr>
                <w:sz w:val="24"/>
                <w:szCs w:val="24"/>
              </w:rPr>
            </w:pPr>
            <w:r w:rsidRPr="00704B88">
              <w:rPr>
                <w:sz w:val="24"/>
                <w:szCs w:val="24"/>
              </w:rPr>
              <w:sym w:font="Wingdings" w:char="F0FC"/>
            </w:r>
          </w:p>
        </w:tc>
        <w:tc>
          <w:tcPr>
            <w:tcW w:w="597" w:type="dxa"/>
            <w:shd w:val="clear" w:color="auto" w:fill="auto"/>
          </w:tcPr>
          <w:p w:rsidR="00AF46B3" w:rsidRPr="00704B88" w:rsidRDefault="00AF46B3" w:rsidP="00AF46B3">
            <w:pPr>
              <w:pStyle w:val="Tabletext"/>
              <w:rPr>
                <w:sz w:val="24"/>
                <w:szCs w:val="24"/>
              </w:rPr>
            </w:pPr>
          </w:p>
        </w:tc>
        <w:tc>
          <w:tcPr>
            <w:tcW w:w="597" w:type="dxa"/>
            <w:shd w:val="clear" w:color="auto" w:fill="E6E6E6"/>
          </w:tcPr>
          <w:p w:rsidR="00AF46B3" w:rsidRPr="00704B88" w:rsidRDefault="00AF46B3" w:rsidP="00AF46B3">
            <w:pPr>
              <w:pStyle w:val="Tabletext"/>
              <w:rPr>
                <w:sz w:val="24"/>
                <w:szCs w:val="24"/>
              </w:rPr>
            </w:pPr>
          </w:p>
        </w:tc>
        <w:tc>
          <w:tcPr>
            <w:tcW w:w="597" w:type="dxa"/>
            <w:shd w:val="clear" w:color="auto" w:fill="auto"/>
          </w:tcPr>
          <w:p w:rsidR="00AF46B3" w:rsidRPr="00704B88" w:rsidRDefault="00AF46B3" w:rsidP="00AF46B3">
            <w:pPr>
              <w:pStyle w:val="Tabletext"/>
              <w:rPr>
                <w:sz w:val="24"/>
                <w:szCs w:val="24"/>
              </w:rPr>
            </w:pPr>
          </w:p>
        </w:tc>
      </w:tr>
      <w:tr w:rsidR="00AF46B3" w:rsidRPr="00704B88" w:rsidTr="00024A1B">
        <w:tc>
          <w:tcPr>
            <w:tcW w:w="4305" w:type="dxa"/>
            <w:shd w:val="clear" w:color="auto" w:fill="auto"/>
          </w:tcPr>
          <w:p w:rsidR="00AF46B3" w:rsidRPr="00CA5342" w:rsidRDefault="00AF46B3" w:rsidP="008934C6">
            <w:pPr>
              <w:pStyle w:val="Tabletext"/>
            </w:pPr>
            <w:r w:rsidRPr="00CA5342">
              <w:t>Explore the use of brackets and</w:t>
            </w:r>
            <w:r w:rsidRPr="00CA5342">
              <w:rPr>
                <w:rFonts w:eastAsia="SimSun"/>
              </w:rPr>
              <w:t> order of operations </w:t>
            </w:r>
            <w:r w:rsidRPr="00CA5342">
              <w:t>to write</w:t>
            </w:r>
            <w:r w:rsidRPr="00CA5342">
              <w:rPr>
                <w:rFonts w:eastAsia="SimSun"/>
              </w:rPr>
              <w:t> number </w:t>
            </w:r>
            <w:r w:rsidRPr="00CA5342">
              <w:t>sentences</w:t>
            </w:r>
            <w:r w:rsidR="008934C6">
              <w:t xml:space="preserve"> </w:t>
            </w:r>
            <w:hyperlink r:id="rId38" w:tooltip="View additional details of ACMNA134" w:history="1">
              <w:r w:rsidRPr="00EC65D0">
                <w:rPr>
                  <w:rStyle w:val="Hyperlink"/>
                  <w:rFonts w:eastAsia="SimSun"/>
                  <w:sz w:val="20"/>
                </w:rPr>
                <w:t>(ACMNA134)</w:t>
              </w:r>
            </w:hyperlink>
          </w:p>
        </w:tc>
        <w:tc>
          <w:tcPr>
            <w:tcW w:w="597" w:type="dxa"/>
            <w:shd w:val="clear" w:color="auto" w:fill="E6E6E6"/>
          </w:tcPr>
          <w:p w:rsidR="00AF46B3" w:rsidRPr="00704B88" w:rsidRDefault="00AF46B3" w:rsidP="00AF46B3">
            <w:pPr>
              <w:pStyle w:val="Tabletext"/>
              <w:rPr>
                <w:sz w:val="24"/>
                <w:szCs w:val="24"/>
              </w:rPr>
            </w:pPr>
          </w:p>
        </w:tc>
        <w:tc>
          <w:tcPr>
            <w:tcW w:w="597" w:type="dxa"/>
            <w:shd w:val="clear" w:color="auto" w:fill="auto"/>
          </w:tcPr>
          <w:p w:rsidR="00AF46B3" w:rsidRPr="00704B88" w:rsidRDefault="00AF46B3" w:rsidP="00AF46B3">
            <w:pPr>
              <w:pStyle w:val="Tabletext"/>
              <w:rPr>
                <w:sz w:val="24"/>
                <w:szCs w:val="24"/>
              </w:rPr>
            </w:pPr>
            <w:r w:rsidRPr="00704B88">
              <w:rPr>
                <w:sz w:val="24"/>
                <w:szCs w:val="24"/>
              </w:rPr>
              <w:sym w:font="Wingdings" w:char="F0FC"/>
            </w:r>
          </w:p>
        </w:tc>
        <w:tc>
          <w:tcPr>
            <w:tcW w:w="597" w:type="dxa"/>
            <w:shd w:val="clear" w:color="auto" w:fill="E6E6E6"/>
          </w:tcPr>
          <w:p w:rsidR="00AF46B3" w:rsidRPr="00704B88" w:rsidRDefault="00AF46B3" w:rsidP="00AF46B3">
            <w:pPr>
              <w:pStyle w:val="Tabletext"/>
              <w:rPr>
                <w:sz w:val="24"/>
                <w:szCs w:val="24"/>
              </w:rPr>
            </w:pPr>
          </w:p>
        </w:tc>
        <w:tc>
          <w:tcPr>
            <w:tcW w:w="597" w:type="dxa"/>
            <w:shd w:val="clear" w:color="auto" w:fill="auto"/>
          </w:tcPr>
          <w:p w:rsidR="00AF46B3" w:rsidRPr="00704B88" w:rsidRDefault="00AF46B3" w:rsidP="00AF46B3">
            <w:pPr>
              <w:pStyle w:val="Tabletext"/>
              <w:rPr>
                <w:sz w:val="24"/>
                <w:szCs w:val="24"/>
              </w:rPr>
            </w:pPr>
          </w:p>
        </w:tc>
      </w:tr>
    </w:tbl>
    <w:p w:rsidR="00287D53" w:rsidRPr="00287D53" w:rsidRDefault="00287D53" w:rsidP="00287D53">
      <w:pPr>
        <w:pStyle w:val="smallspace"/>
      </w:pPr>
      <w:r>
        <w:br w:type="column"/>
      </w:r>
    </w:p>
    <w:p w:rsidR="00287D53" w:rsidRDefault="00287D53" w:rsidP="00E830B2">
      <w:pPr>
        <w:pStyle w:val="smallspace"/>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3D50F2" w:rsidRPr="003D50F2" w:rsidTr="00024A1B">
        <w:tc>
          <w:tcPr>
            <w:tcW w:w="4722" w:type="dxa"/>
            <w:shd w:val="clear" w:color="auto" w:fill="8CC8C9"/>
          </w:tcPr>
          <w:p w:rsidR="003D50F2" w:rsidRPr="003D50F2" w:rsidRDefault="003D50F2" w:rsidP="003D50F2">
            <w:pPr>
              <w:spacing w:before="40" w:after="40" w:line="220" w:lineRule="atLeast"/>
              <w:rPr>
                <w:b/>
                <w:sz w:val="20"/>
              </w:rPr>
            </w:pPr>
            <w:r w:rsidRPr="003D50F2">
              <w:rPr>
                <w:b/>
                <w:sz w:val="20"/>
              </w:rPr>
              <w:br w:type="column"/>
              <w:t>Measurement and Geometry</w:t>
            </w:r>
          </w:p>
        </w:tc>
        <w:tc>
          <w:tcPr>
            <w:tcW w:w="492" w:type="dxa"/>
            <w:tcBorders>
              <w:bottom w:val="single" w:sz="4" w:space="0" w:color="00948D"/>
            </w:tcBorders>
            <w:shd w:val="clear" w:color="auto" w:fill="8CC8C9"/>
          </w:tcPr>
          <w:p w:rsidR="003D50F2" w:rsidRPr="003D50F2" w:rsidRDefault="003D50F2" w:rsidP="003D50F2">
            <w:pPr>
              <w:spacing w:before="40" w:after="40" w:line="220" w:lineRule="atLeast"/>
              <w:jc w:val="center"/>
              <w:rPr>
                <w:b/>
                <w:sz w:val="20"/>
              </w:rPr>
            </w:pPr>
            <w:r w:rsidRPr="003D50F2">
              <w:rPr>
                <w:b/>
                <w:sz w:val="20"/>
              </w:rPr>
              <w:t>1</w:t>
            </w:r>
          </w:p>
        </w:tc>
        <w:tc>
          <w:tcPr>
            <w:tcW w:w="493" w:type="dxa"/>
            <w:shd w:val="clear" w:color="auto" w:fill="8CC8C9"/>
          </w:tcPr>
          <w:p w:rsidR="003D50F2" w:rsidRPr="003D50F2" w:rsidRDefault="003D50F2" w:rsidP="003D50F2">
            <w:pPr>
              <w:spacing w:before="40" w:after="40" w:line="220" w:lineRule="atLeast"/>
              <w:jc w:val="center"/>
              <w:rPr>
                <w:b/>
                <w:sz w:val="20"/>
              </w:rPr>
            </w:pPr>
            <w:r w:rsidRPr="003D50F2">
              <w:rPr>
                <w:b/>
                <w:sz w:val="20"/>
              </w:rPr>
              <w:t>2</w:t>
            </w:r>
          </w:p>
        </w:tc>
        <w:tc>
          <w:tcPr>
            <w:tcW w:w="493" w:type="dxa"/>
            <w:tcBorders>
              <w:bottom w:val="single" w:sz="4" w:space="0" w:color="00948D"/>
            </w:tcBorders>
            <w:shd w:val="clear" w:color="auto" w:fill="8CC8C9"/>
          </w:tcPr>
          <w:p w:rsidR="003D50F2" w:rsidRPr="003D50F2" w:rsidRDefault="003D50F2" w:rsidP="003D50F2">
            <w:pPr>
              <w:spacing w:before="40" w:after="40" w:line="220" w:lineRule="atLeast"/>
              <w:jc w:val="center"/>
              <w:rPr>
                <w:b/>
                <w:sz w:val="20"/>
              </w:rPr>
            </w:pPr>
            <w:r w:rsidRPr="003D50F2">
              <w:rPr>
                <w:b/>
                <w:sz w:val="20"/>
              </w:rPr>
              <w:t>3</w:t>
            </w:r>
          </w:p>
        </w:tc>
        <w:tc>
          <w:tcPr>
            <w:tcW w:w="493" w:type="dxa"/>
            <w:shd w:val="clear" w:color="auto" w:fill="8CC8C9"/>
          </w:tcPr>
          <w:p w:rsidR="003D50F2" w:rsidRPr="003D50F2" w:rsidRDefault="003D50F2" w:rsidP="003D50F2">
            <w:pPr>
              <w:spacing w:before="40" w:after="40" w:line="220" w:lineRule="atLeast"/>
              <w:jc w:val="center"/>
              <w:rPr>
                <w:b/>
                <w:sz w:val="20"/>
              </w:rPr>
            </w:pPr>
            <w:r w:rsidRPr="003D50F2">
              <w:rPr>
                <w:b/>
                <w:sz w:val="20"/>
              </w:rPr>
              <w:t>4</w:t>
            </w:r>
          </w:p>
        </w:tc>
      </w:tr>
      <w:tr w:rsidR="00AF46B3" w:rsidRPr="003D50F2" w:rsidTr="00024A1B">
        <w:tc>
          <w:tcPr>
            <w:tcW w:w="6693" w:type="dxa"/>
            <w:gridSpan w:val="5"/>
            <w:shd w:val="clear" w:color="auto" w:fill="CFE7E6"/>
          </w:tcPr>
          <w:p w:rsidR="00AF46B3" w:rsidRPr="00FA47DD" w:rsidRDefault="00AF46B3" w:rsidP="00AF46B3">
            <w:pPr>
              <w:pStyle w:val="Tablesubhead"/>
            </w:pPr>
            <w:r w:rsidRPr="00FA47DD">
              <w:t>Using units of measurement</w:t>
            </w:r>
          </w:p>
        </w:tc>
      </w:tr>
      <w:tr w:rsidR="00AF46B3" w:rsidRPr="003D50F2" w:rsidTr="00024A1B">
        <w:tc>
          <w:tcPr>
            <w:tcW w:w="4722" w:type="dxa"/>
            <w:shd w:val="clear" w:color="auto" w:fill="auto"/>
          </w:tcPr>
          <w:p w:rsidR="00AF46B3" w:rsidRPr="00FA47DD" w:rsidRDefault="00AF46B3" w:rsidP="00AF46B3">
            <w:pPr>
              <w:pStyle w:val="Tabletext"/>
            </w:pPr>
            <w:r w:rsidRPr="00FA47DD">
              <w:t>Connect</w:t>
            </w:r>
            <w:r w:rsidRPr="00FA47DD">
              <w:rPr>
                <w:rFonts w:eastAsia="SimSun"/>
              </w:rPr>
              <w:t> decimal </w:t>
            </w:r>
            <w:r w:rsidRPr="00FA47DD">
              <w:t xml:space="preserve">representations to the metric system </w:t>
            </w:r>
            <w:hyperlink r:id="rId39" w:tooltip="View additional details of ACMMG135" w:history="1">
              <w:r w:rsidRPr="00EC65D0">
                <w:rPr>
                  <w:rStyle w:val="Hyperlink"/>
                  <w:rFonts w:eastAsia="SimSun"/>
                  <w:sz w:val="20"/>
                </w:rPr>
                <w:t>(ACMMG135)</w:t>
              </w:r>
            </w:hyperlink>
          </w:p>
        </w:tc>
        <w:tc>
          <w:tcPr>
            <w:tcW w:w="492" w:type="dxa"/>
            <w:shd w:val="clear" w:color="auto" w:fill="E6E6E6"/>
          </w:tcPr>
          <w:p w:rsidR="00AF46B3" w:rsidRPr="003D50F2" w:rsidRDefault="00AF46B3" w:rsidP="00AF46B3">
            <w:pPr>
              <w:pStyle w:val="Tabletext"/>
              <w:rPr>
                <w:sz w:val="24"/>
                <w:szCs w:val="24"/>
              </w:rPr>
            </w:pPr>
            <w:r w:rsidRPr="003D50F2">
              <w:rPr>
                <w:sz w:val="24"/>
                <w:szCs w:val="24"/>
              </w:rPr>
              <w:sym w:font="Wingdings" w:char="F0FC"/>
            </w:r>
          </w:p>
        </w:tc>
        <w:tc>
          <w:tcPr>
            <w:tcW w:w="493" w:type="dxa"/>
            <w:shd w:val="clear" w:color="auto" w:fill="auto"/>
          </w:tcPr>
          <w:p w:rsidR="00AF46B3" w:rsidRPr="003D50F2" w:rsidRDefault="00AF46B3" w:rsidP="00AF46B3">
            <w:pPr>
              <w:pStyle w:val="Tabletext"/>
              <w:rPr>
                <w:sz w:val="24"/>
                <w:szCs w:val="24"/>
              </w:rPr>
            </w:pPr>
          </w:p>
        </w:tc>
        <w:tc>
          <w:tcPr>
            <w:tcW w:w="493" w:type="dxa"/>
            <w:shd w:val="clear" w:color="auto" w:fill="E6E6E6"/>
          </w:tcPr>
          <w:p w:rsidR="00AF46B3" w:rsidRPr="003D50F2" w:rsidRDefault="00AF46B3" w:rsidP="00AF46B3">
            <w:pPr>
              <w:pStyle w:val="Tabletext"/>
              <w:rPr>
                <w:sz w:val="24"/>
                <w:szCs w:val="24"/>
              </w:rPr>
            </w:pPr>
          </w:p>
        </w:tc>
        <w:tc>
          <w:tcPr>
            <w:tcW w:w="493" w:type="dxa"/>
            <w:shd w:val="clear" w:color="auto" w:fill="auto"/>
          </w:tcPr>
          <w:p w:rsidR="00AF46B3" w:rsidRPr="003D50F2" w:rsidRDefault="00AF46B3" w:rsidP="00AF46B3">
            <w:pPr>
              <w:pStyle w:val="Tabletext"/>
              <w:rPr>
                <w:sz w:val="24"/>
                <w:szCs w:val="24"/>
              </w:rPr>
            </w:pPr>
          </w:p>
        </w:tc>
      </w:tr>
      <w:tr w:rsidR="00AF46B3" w:rsidRPr="003D50F2" w:rsidTr="00024A1B">
        <w:tc>
          <w:tcPr>
            <w:tcW w:w="4722" w:type="dxa"/>
            <w:shd w:val="clear" w:color="auto" w:fill="auto"/>
          </w:tcPr>
          <w:p w:rsidR="00AF46B3" w:rsidRPr="00FA47DD" w:rsidRDefault="00AF46B3" w:rsidP="00AF46B3">
            <w:pPr>
              <w:pStyle w:val="Tabletext"/>
            </w:pPr>
            <w:r w:rsidRPr="00FA47DD">
              <w:t>Convert between common metric units of length, mass and</w:t>
            </w:r>
            <w:r w:rsidRPr="00FA47DD">
              <w:rPr>
                <w:rFonts w:eastAsia="SimSun"/>
              </w:rPr>
              <w:t> capacity </w:t>
            </w:r>
            <w:hyperlink r:id="rId40" w:tooltip="View additional details of ACMMG136" w:history="1">
              <w:r w:rsidRPr="00EC65D0">
                <w:rPr>
                  <w:rStyle w:val="Hyperlink"/>
                  <w:rFonts w:eastAsia="SimSun"/>
                  <w:sz w:val="20"/>
                </w:rPr>
                <w:t>(ACM</w:t>
              </w:r>
              <w:r w:rsidRPr="00EC65D0">
                <w:rPr>
                  <w:rStyle w:val="Hyperlink"/>
                  <w:rFonts w:eastAsia="SimSun"/>
                  <w:sz w:val="20"/>
                </w:rPr>
                <w:t>M</w:t>
              </w:r>
              <w:r w:rsidRPr="00EC65D0">
                <w:rPr>
                  <w:rStyle w:val="Hyperlink"/>
                  <w:rFonts w:eastAsia="SimSun"/>
                  <w:sz w:val="20"/>
                </w:rPr>
                <w:t>G</w:t>
              </w:r>
              <w:r w:rsidRPr="00EC65D0">
                <w:rPr>
                  <w:rStyle w:val="Hyperlink"/>
                  <w:rFonts w:eastAsia="SimSun"/>
                  <w:sz w:val="20"/>
                </w:rPr>
                <w:t>1</w:t>
              </w:r>
              <w:r w:rsidRPr="00EC65D0">
                <w:rPr>
                  <w:rStyle w:val="Hyperlink"/>
                  <w:rFonts w:eastAsia="SimSun"/>
                  <w:sz w:val="20"/>
                </w:rPr>
                <w:t>36)</w:t>
              </w:r>
            </w:hyperlink>
          </w:p>
        </w:tc>
        <w:tc>
          <w:tcPr>
            <w:tcW w:w="492" w:type="dxa"/>
            <w:shd w:val="clear" w:color="auto" w:fill="E6E6E6"/>
          </w:tcPr>
          <w:p w:rsidR="00AF46B3" w:rsidRPr="003D50F2" w:rsidRDefault="00AF46B3" w:rsidP="00AF46B3">
            <w:pPr>
              <w:pStyle w:val="Tabletext"/>
              <w:rPr>
                <w:sz w:val="24"/>
                <w:szCs w:val="24"/>
              </w:rPr>
            </w:pPr>
            <w:r w:rsidRPr="003D50F2">
              <w:rPr>
                <w:sz w:val="24"/>
                <w:szCs w:val="24"/>
              </w:rPr>
              <w:sym w:font="Wingdings" w:char="F0FC"/>
            </w:r>
          </w:p>
        </w:tc>
        <w:tc>
          <w:tcPr>
            <w:tcW w:w="493" w:type="dxa"/>
            <w:shd w:val="clear" w:color="auto" w:fill="auto"/>
          </w:tcPr>
          <w:p w:rsidR="00AF46B3" w:rsidRPr="003D50F2" w:rsidRDefault="00AF46B3" w:rsidP="00AF46B3">
            <w:pPr>
              <w:pStyle w:val="Tabletext"/>
              <w:rPr>
                <w:sz w:val="24"/>
                <w:szCs w:val="24"/>
              </w:rPr>
            </w:pPr>
          </w:p>
        </w:tc>
        <w:tc>
          <w:tcPr>
            <w:tcW w:w="493" w:type="dxa"/>
            <w:shd w:val="clear" w:color="auto" w:fill="E6E6E6"/>
          </w:tcPr>
          <w:p w:rsidR="00AF46B3" w:rsidRPr="003D50F2" w:rsidRDefault="00AF46B3" w:rsidP="00AF46B3">
            <w:pPr>
              <w:pStyle w:val="Tabletext"/>
              <w:rPr>
                <w:sz w:val="24"/>
                <w:szCs w:val="24"/>
              </w:rPr>
            </w:pPr>
          </w:p>
        </w:tc>
        <w:tc>
          <w:tcPr>
            <w:tcW w:w="493" w:type="dxa"/>
            <w:shd w:val="clear" w:color="auto" w:fill="auto"/>
          </w:tcPr>
          <w:p w:rsidR="00AF46B3" w:rsidRPr="003D50F2" w:rsidRDefault="00AF46B3" w:rsidP="00AF46B3">
            <w:pPr>
              <w:pStyle w:val="Tabletext"/>
              <w:rPr>
                <w:sz w:val="24"/>
                <w:szCs w:val="24"/>
              </w:rPr>
            </w:pPr>
          </w:p>
        </w:tc>
      </w:tr>
      <w:tr w:rsidR="00AF46B3" w:rsidRPr="003D50F2" w:rsidTr="00024A1B">
        <w:tc>
          <w:tcPr>
            <w:tcW w:w="4722" w:type="dxa"/>
            <w:shd w:val="clear" w:color="auto" w:fill="auto"/>
          </w:tcPr>
          <w:p w:rsidR="00AF46B3" w:rsidRPr="00FA47DD" w:rsidRDefault="00AF46B3" w:rsidP="00AF46B3">
            <w:pPr>
              <w:pStyle w:val="Tabletext"/>
            </w:pPr>
            <w:r w:rsidRPr="00FA47DD">
              <w:t>Solve problems involving the comparison of lengths and areas using appropriate units</w:t>
            </w:r>
            <w:r w:rsidRPr="00FA47DD">
              <w:rPr>
                <w:rFonts w:eastAsia="SimSun"/>
              </w:rPr>
              <w:t> </w:t>
            </w:r>
            <w:r w:rsidR="008934C6">
              <w:rPr>
                <w:rFonts w:eastAsia="SimSun"/>
              </w:rPr>
              <w:t xml:space="preserve"> </w:t>
            </w:r>
            <w:hyperlink r:id="rId41" w:tooltip="View additional details of ACMMG137" w:history="1">
              <w:r w:rsidRPr="00EC65D0">
                <w:rPr>
                  <w:rStyle w:val="Hyperlink"/>
                  <w:rFonts w:eastAsia="SimSun"/>
                  <w:sz w:val="20"/>
                </w:rPr>
                <w:t>(ACMMG137)</w:t>
              </w:r>
            </w:hyperlink>
          </w:p>
        </w:tc>
        <w:tc>
          <w:tcPr>
            <w:tcW w:w="492" w:type="dxa"/>
            <w:shd w:val="clear" w:color="auto" w:fill="E6E6E6"/>
          </w:tcPr>
          <w:p w:rsidR="00AF46B3" w:rsidRPr="003D50F2" w:rsidRDefault="00AF46B3" w:rsidP="00AF46B3">
            <w:pPr>
              <w:pStyle w:val="Tabletext"/>
              <w:rPr>
                <w:sz w:val="24"/>
                <w:szCs w:val="24"/>
              </w:rPr>
            </w:pPr>
          </w:p>
        </w:tc>
        <w:tc>
          <w:tcPr>
            <w:tcW w:w="493" w:type="dxa"/>
            <w:shd w:val="clear" w:color="auto" w:fill="auto"/>
          </w:tcPr>
          <w:p w:rsidR="00AF46B3" w:rsidRPr="003D50F2" w:rsidRDefault="00AF46B3" w:rsidP="00AF46B3">
            <w:pPr>
              <w:pStyle w:val="Tabletext"/>
              <w:rPr>
                <w:sz w:val="24"/>
                <w:szCs w:val="24"/>
              </w:rPr>
            </w:pPr>
            <w:r w:rsidRPr="003D50F2">
              <w:rPr>
                <w:sz w:val="24"/>
                <w:szCs w:val="24"/>
              </w:rPr>
              <w:sym w:font="Wingdings" w:char="F0FC"/>
            </w:r>
          </w:p>
        </w:tc>
        <w:tc>
          <w:tcPr>
            <w:tcW w:w="493" w:type="dxa"/>
            <w:shd w:val="clear" w:color="auto" w:fill="E6E6E6"/>
          </w:tcPr>
          <w:p w:rsidR="00AF46B3" w:rsidRPr="003D50F2" w:rsidRDefault="00AF46B3" w:rsidP="00AF46B3">
            <w:pPr>
              <w:pStyle w:val="Tabletext"/>
              <w:rPr>
                <w:sz w:val="24"/>
                <w:szCs w:val="24"/>
              </w:rPr>
            </w:pPr>
          </w:p>
        </w:tc>
        <w:tc>
          <w:tcPr>
            <w:tcW w:w="493" w:type="dxa"/>
            <w:shd w:val="clear" w:color="auto" w:fill="auto"/>
          </w:tcPr>
          <w:p w:rsidR="00AF46B3" w:rsidRPr="003D50F2" w:rsidRDefault="00AF46B3" w:rsidP="00AF46B3">
            <w:pPr>
              <w:pStyle w:val="Tabletext"/>
              <w:rPr>
                <w:sz w:val="24"/>
                <w:szCs w:val="24"/>
              </w:rPr>
            </w:pPr>
          </w:p>
        </w:tc>
      </w:tr>
      <w:tr w:rsidR="00AF46B3" w:rsidRPr="003D50F2" w:rsidTr="00024A1B">
        <w:tc>
          <w:tcPr>
            <w:tcW w:w="4722" w:type="dxa"/>
            <w:shd w:val="clear" w:color="auto" w:fill="auto"/>
          </w:tcPr>
          <w:p w:rsidR="00AF46B3" w:rsidRPr="00FA47DD" w:rsidRDefault="00AF46B3" w:rsidP="00AF46B3">
            <w:pPr>
              <w:pStyle w:val="Tabletext"/>
            </w:pPr>
            <w:r w:rsidRPr="00FA47DD">
              <w:t>Connect</w:t>
            </w:r>
            <w:r w:rsidRPr="00FA47DD">
              <w:rPr>
                <w:rFonts w:eastAsia="SimSun"/>
              </w:rPr>
              <w:t> volume </w:t>
            </w:r>
            <w:r w:rsidRPr="00FA47DD">
              <w:t>and</w:t>
            </w:r>
            <w:r w:rsidRPr="00FA47DD">
              <w:rPr>
                <w:rFonts w:eastAsia="SimSun"/>
              </w:rPr>
              <w:t> capacity </w:t>
            </w:r>
            <w:r w:rsidRPr="00FA47DD">
              <w:t>and their units of measurement</w:t>
            </w:r>
            <w:r w:rsidRPr="00FA47DD">
              <w:rPr>
                <w:rFonts w:eastAsia="SimSun"/>
              </w:rPr>
              <w:t> </w:t>
            </w:r>
            <w:hyperlink r:id="rId42" w:tooltip="View additional details of ACMMG138" w:history="1">
              <w:r w:rsidRPr="00EC65D0">
                <w:rPr>
                  <w:rStyle w:val="Hyperlink"/>
                  <w:rFonts w:eastAsia="SimSun"/>
                  <w:sz w:val="20"/>
                </w:rPr>
                <w:t>(ACMMG138)</w:t>
              </w:r>
            </w:hyperlink>
          </w:p>
        </w:tc>
        <w:tc>
          <w:tcPr>
            <w:tcW w:w="492" w:type="dxa"/>
            <w:shd w:val="clear" w:color="auto" w:fill="E6E6E6"/>
          </w:tcPr>
          <w:p w:rsidR="00AF46B3" w:rsidRPr="003D50F2" w:rsidRDefault="00AF46B3" w:rsidP="00AF46B3">
            <w:pPr>
              <w:pStyle w:val="Tabletext"/>
              <w:rPr>
                <w:sz w:val="24"/>
                <w:szCs w:val="24"/>
              </w:rPr>
            </w:pPr>
          </w:p>
        </w:tc>
        <w:tc>
          <w:tcPr>
            <w:tcW w:w="493" w:type="dxa"/>
            <w:shd w:val="clear" w:color="auto" w:fill="auto"/>
          </w:tcPr>
          <w:p w:rsidR="00AF46B3" w:rsidRPr="003D50F2" w:rsidRDefault="00AF46B3" w:rsidP="00AF46B3">
            <w:pPr>
              <w:pStyle w:val="Tabletext"/>
              <w:rPr>
                <w:sz w:val="24"/>
                <w:szCs w:val="24"/>
              </w:rPr>
            </w:pPr>
          </w:p>
        </w:tc>
        <w:tc>
          <w:tcPr>
            <w:tcW w:w="493" w:type="dxa"/>
            <w:shd w:val="clear" w:color="auto" w:fill="E6E6E6"/>
          </w:tcPr>
          <w:p w:rsidR="00AF46B3" w:rsidRPr="003D50F2" w:rsidRDefault="00AF46B3" w:rsidP="00AF46B3">
            <w:pPr>
              <w:pStyle w:val="Tabletext"/>
              <w:rPr>
                <w:sz w:val="24"/>
                <w:szCs w:val="24"/>
              </w:rPr>
            </w:pPr>
          </w:p>
        </w:tc>
        <w:tc>
          <w:tcPr>
            <w:tcW w:w="493" w:type="dxa"/>
            <w:shd w:val="clear" w:color="auto" w:fill="auto"/>
          </w:tcPr>
          <w:p w:rsidR="00AF46B3" w:rsidRPr="003D50F2" w:rsidRDefault="00AF46B3" w:rsidP="00AF46B3">
            <w:pPr>
              <w:pStyle w:val="Tabletext"/>
              <w:rPr>
                <w:sz w:val="24"/>
                <w:szCs w:val="24"/>
              </w:rPr>
            </w:pPr>
            <w:r w:rsidRPr="003D50F2">
              <w:rPr>
                <w:sz w:val="24"/>
                <w:szCs w:val="24"/>
              </w:rPr>
              <w:sym w:font="Wingdings" w:char="F0FC"/>
            </w:r>
          </w:p>
        </w:tc>
      </w:tr>
      <w:tr w:rsidR="00AF46B3" w:rsidRPr="003D50F2" w:rsidTr="00024A1B">
        <w:tc>
          <w:tcPr>
            <w:tcW w:w="4722" w:type="dxa"/>
            <w:shd w:val="clear" w:color="auto" w:fill="auto"/>
          </w:tcPr>
          <w:p w:rsidR="00AF46B3" w:rsidRPr="00FA47DD" w:rsidRDefault="00AF46B3" w:rsidP="00AF46B3">
            <w:pPr>
              <w:pStyle w:val="Tabletext"/>
            </w:pPr>
            <w:r w:rsidRPr="00FA47DD">
              <w:t>Interpret and use timetables</w:t>
            </w:r>
            <w:r w:rsidRPr="00FA47DD">
              <w:rPr>
                <w:rFonts w:eastAsia="SimSun"/>
              </w:rPr>
              <w:t> </w:t>
            </w:r>
            <w:hyperlink r:id="rId43" w:tooltip="View additional details of ACMMG139" w:history="1">
              <w:r w:rsidRPr="00EC65D0">
                <w:rPr>
                  <w:rStyle w:val="Hyperlink"/>
                  <w:rFonts w:eastAsia="SimSun"/>
                  <w:sz w:val="20"/>
                </w:rPr>
                <w:t>(ACMMG139)</w:t>
              </w:r>
            </w:hyperlink>
          </w:p>
        </w:tc>
        <w:tc>
          <w:tcPr>
            <w:tcW w:w="492" w:type="dxa"/>
            <w:shd w:val="clear" w:color="auto" w:fill="E6E6E6"/>
          </w:tcPr>
          <w:p w:rsidR="00AF46B3" w:rsidRPr="003D50F2" w:rsidRDefault="00AF46B3" w:rsidP="00AF46B3">
            <w:pPr>
              <w:pStyle w:val="Tabletext"/>
              <w:rPr>
                <w:sz w:val="24"/>
                <w:szCs w:val="24"/>
              </w:rPr>
            </w:pPr>
          </w:p>
        </w:tc>
        <w:tc>
          <w:tcPr>
            <w:tcW w:w="493" w:type="dxa"/>
            <w:shd w:val="clear" w:color="auto" w:fill="auto"/>
          </w:tcPr>
          <w:p w:rsidR="00AF46B3" w:rsidRPr="003D50F2" w:rsidRDefault="00AF46B3" w:rsidP="00AF46B3">
            <w:pPr>
              <w:pStyle w:val="Tabletext"/>
              <w:rPr>
                <w:sz w:val="24"/>
                <w:szCs w:val="24"/>
              </w:rPr>
            </w:pPr>
          </w:p>
        </w:tc>
        <w:tc>
          <w:tcPr>
            <w:tcW w:w="493" w:type="dxa"/>
            <w:shd w:val="clear" w:color="auto" w:fill="E6E6E6"/>
          </w:tcPr>
          <w:p w:rsidR="00AF46B3" w:rsidRPr="003D50F2" w:rsidRDefault="00AF46B3" w:rsidP="00AF46B3">
            <w:pPr>
              <w:pStyle w:val="Tabletext"/>
              <w:rPr>
                <w:sz w:val="24"/>
                <w:szCs w:val="24"/>
              </w:rPr>
            </w:pPr>
          </w:p>
        </w:tc>
        <w:tc>
          <w:tcPr>
            <w:tcW w:w="493" w:type="dxa"/>
            <w:shd w:val="clear" w:color="auto" w:fill="auto"/>
          </w:tcPr>
          <w:p w:rsidR="00AF46B3" w:rsidRPr="003D50F2" w:rsidRDefault="00AF46B3" w:rsidP="00AF46B3">
            <w:pPr>
              <w:pStyle w:val="Tabletext"/>
              <w:rPr>
                <w:sz w:val="24"/>
                <w:szCs w:val="24"/>
              </w:rPr>
            </w:pPr>
            <w:r w:rsidRPr="003D50F2">
              <w:rPr>
                <w:sz w:val="24"/>
                <w:szCs w:val="24"/>
              </w:rPr>
              <w:sym w:font="Wingdings" w:char="F0FC"/>
            </w:r>
          </w:p>
        </w:tc>
      </w:tr>
      <w:tr w:rsidR="00AF46B3" w:rsidRPr="003D50F2" w:rsidTr="00024A1B">
        <w:tc>
          <w:tcPr>
            <w:tcW w:w="6693" w:type="dxa"/>
            <w:gridSpan w:val="5"/>
            <w:shd w:val="clear" w:color="auto" w:fill="CFE7E6"/>
          </w:tcPr>
          <w:p w:rsidR="00AF46B3" w:rsidRPr="00FA47DD" w:rsidRDefault="00AF46B3" w:rsidP="00AF46B3">
            <w:pPr>
              <w:pStyle w:val="Tablesubhead"/>
            </w:pPr>
            <w:r w:rsidRPr="00FA47DD">
              <w:t>Shape</w:t>
            </w:r>
          </w:p>
        </w:tc>
      </w:tr>
      <w:tr w:rsidR="00AF46B3" w:rsidRPr="003D50F2" w:rsidTr="00024A1B">
        <w:tc>
          <w:tcPr>
            <w:tcW w:w="4722" w:type="dxa"/>
            <w:shd w:val="clear" w:color="auto" w:fill="auto"/>
          </w:tcPr>
          <w:p w:rsidR="00AF46B3" w:rsidRPr="00FA47DD" w:rsidRDefault="00AF46B3" w:rsidP="00AF46B3">
            <w:pPr>
              <w:pStyle w:val="Tabletext"/>
            </w:pPr>
            <w:r w:rsidRPr="00FA47DD">
              <w:t>Construct simple prisms and pyramids</w:t>
            </w:r>
            <w:r w:rsidRPr="00FA47DD">
              <w:rPr>
                <w:rFonts w:eastAsia="SimSun"/>
              </w:rPr>
              <w:t> </w:t>
            </w:r>
            <w:r w:rsidR="008934C6">
              <w:rPr>
                <w:rFonts w:eastAsia="SimSun"/>
              </w:rPr>
              <w:t xml:space="preserve"> </w:t>
            </w:r>
            <w:hyperlink r:id="rId44" w:tooltip="View additional details of ACMMG140" w:history="1">
              <w:r w:rsidRPr="00EC65D0">
                <w:rPr>
                  <w:rStyle w:val="Hyperlink"/>
                  <w:rFonts w:eastAsia="SimSun"/>
                  <w:sz w:val="20"/>
                </w:rPr>
                <w:t>(ACMMG140)</w:t>
              </w:r>
            </w:hyperlink>
          </w:p>
        </w:tc>
        <w:tc>
          <w:tcPr>
            <w:tcW w:w="492" w:type="dxa"/>
            <w:shd w:val="clear" w:color="auto" w:fill="E6E6E6"/>
          </w:tcPr>
          <w:p w:rsidR="00AF46B3" w:rsidRPr="003D50F2" w:rsidRDefault="00AF46B3" w:rsidP="00AF46B3">
            <w:pPr>
              <w:pStyle w:val="Tabletext"/>
              <w:rPr>
                <w:sz w:val="24"/>
                <w:szCs w:val="24"/>
              </w:rPr>
            </w:pPr>
            <w:r w:rsidRPr="003D50F2">
              <w:rPr>
                <w:sz w:val="24"/>
                <w:szCs w:val="24"/>
              </w:rPr>
              <w:sym w:font="Wingdings" w:char="F0FC"/>
            </w:r>
          </w:p>
        </w:tc>
        <w:tc>
          <w:tcPr>
            <w:tcW w:w="493" w:type="dxa"/>
            <w:shd w:val="clear" w:color="auto" w:fill="auto"/>
          </w:tcPr>
          <w:p w:rsidR="00AF46B3" w:rsidRPr="003D50F2" w:rsidRDefault="00AF46B3" w:rsidP="00AF46B3">
            <w:pPr>
              <w:pStyle w:val="Tabletext"/>
              <w:rPr>
                <w:sz w:val="24"/>
                <w:szCs w:val="24"/>
              </w:rPr>
            </w:pPr>
          </w:p>
        </w:tc>
        <w:tc>
          <w:tcPr>
            <w:tcW w:w="493" w:type="dxa"/>
            <w:shd w:val="clear" w:color="auto" w:fill="E6E6E6"/>
          </w:tcPr>
          <w:p w:rsidR="00AF46B3" w:rsidRPr="003D50F2" w:rsidRDefault="00AF46B3" w:rsidP="00AF46B3">
            <w:pPr>
              <w:pStyle w:val="Tabletext"/>
              <w:rPr>
                <w:sz w:val="24"/>
                <w:szCs w:val="24"/>
              </w:rPr>
            </w:pPr>
          </w:p>
        </w:tc>
        <w:tc>
          <w:tcPr>
            <w:tcW w:w="493" w:type="dxa"/>
            <w:shd w:val="clear" w:color="auto" w:fill="auto"/>
          </w:tcPr>
          <w:p w:rsidR="00AF46B3" w:rsidRPr="003D50F2" w:rsidRDefault="00AF46B3" w:rsidP="00AF46B3">
            <w:pPr>
              <w:pStyle w:val="Tabletext"/>
              <w:rPr>
                <w:sz w:val="24"/>
                <w:szCs w:val="24"/>
              </w:rPr>
            </w:pPr>
          </w:p>
        </w:tc>
      </w:tr>
      <w:tr w:rsidR="00AF46B3" w:rsidRPr="003D50F2" w:rsidTr="00024A1B">
        <w:tc>
          <w:tcPr>
            <w:tcW w:w="6693" w:type="dxa"/>
            <w:gridSpan w:val="5"/>
            <w:shd w:val="clear" w:color="auto" w:fill="CFE7E6"/>
          </w:tcPr>
          <w:p w:rsidR="00AF46B3" w:rsidRPr="00FA47DD" w:rsidRDefault="00AF46B3" w:rsidP="00AF46B3">
            <w:pPr>
              <w:pStyle w:val="Tablesubhead"/>
            </w:pPr>
            <w:r w:rsidRPr="00FA47DD">
              <w:t>Location and transformation</w:t>
            </w:r>
          </w:p>
        </w:tc>
      </w:tr>
      <w:tr w:rsidR="00AF46B3" w:rsidRPr="003D50F2" w:rsidTr="00024A1B">
        <w:tc>
          <w:tcPr>
            <w:tcW w:w="4722" w:type="dxa"/>
            <w:shd w:val="clear" w:color="auto" w:fill="auto"/>
          </w:tcPr>
          <w:p w:rsidR="00AF46B3" w:rsidRPr="00FA47DD" w:rsidRDefault="00AF46B3" w:rsidP="00AF46B3">
            <w:pPr>
              <w:pStyle w:val="Tabletext"/>
            </w:pPr>
            <w:r w:rsidRPr="00FA47DD">
              <w:t>Investigate combinations of translations, reflections and rotations, with and without the use of digital technologies</w:t>
            </w:r>
            <w:r w:rsidRPr="00FA47DD">
              <w:rPr>
                <w:rFonts w:eastAsia="SimSun"/>
              </w:rPr>
              <w:t> </w:t>
            </w:r>
            <w:hyperlink r:id="rId45" w:tooltip="View additional details of ACMMG142" w:history="1">
              <w:r w:rsidRPr="00EC65D0">
                <w:rPr>
                  <w:rStyle w:val="Hyperlink"/>
                  <w:rFonts w:eastAsia="SimSun"/>
                  <w:sz w:val="20"/>
                </w:rPr>
                <w:t>(ACMMG142)</w:t>
              </w:r>
            </w:hyperlink>
          </w:p>
        </w:tc>
        <w:tc>
          <w:tcPr>
            <w:tcW w:w="492" w:type="dxa"/>
            <w:shd w:val="clear" w:color="auto" w:fill="E6E6E6"/>
          </w:tcPr>
          <w:p w:rsidR="00AF46B3" w:rsidRPr="003D50F2" w:rsidRDefault="00AF46B3" w:rsidP="00AF46B3">
            <w:pPr>
              <w:pStyle w:val="Tabletext"/>
              <w:rPr>
                <w:sz w:val="24"/>
                <w:szCs w:val="24"/>
              </w:rPr>
            </w:pPr>
          </w:p>
        </w:tc>
        <w:tc>
          <w:tcPr>
            <w:tcW w:w="493" w:type="dxa"/>
            <w:shd w:val="clear" w:color="auto" w:fill="auto"/>
          </w:tcPr>
          <w:p w:rsidR="00AF46B3" w:rsidRPr="003D50F2" w:rsidRDefault="00AF46B3" w:rsidP="00AF46B3">
            <w:pPr>
              <w:pStyle w:val="Tabletext"/>
              <w:rPr>
                <w:sz w:val="24"/>
                <w:szCs w:val="24"/>
              </w:rPr>
            </w:pPr>
          </w:p>
        </w:tc>
        <w:tc>
          <w:tcPr>
            <w:tcW w:w="493" w:type="dxa"/>
            <w:shd w:val="clear" w:color="auto" w:fill="E6E6E6"/>
          </w:tcPr>
          <w:p w:rsidR="00AF46B3" w:rsidRPr="003D50F2" w:rsidRDefault="00AF46B3" w:rsidP="00AF46B3">
            <w:pPr>
              <w:pStyle w:val="Tabletext"/>
              <w:rPr>
                <w:sz w:val="24"/>
                <w:szCs w:val="24"/>
              </w:rPr>
            </w:pPr>
          </w:p>
        </w:tc>
        <w:tc>
          <w:tcPr>
            <w:tcW w:w="493" w:type="dxa"/>
            <w:shd w:val="clear" w:color="auto" w:fill="auto"/>
          </w:tcPr>
          <w:p w:rsidR="00AF46B3" w:rsidRPr="003D50F2" w:rsidRDefault="00AF46B3" w:rsidP="00AF46B3">
            <w:pPr>
              <w:pStyle w:val="Tabletext"/>
              <w:rPr>
                <w:sz w:val="24"/>
                <w:szCs w:val="24"/>
              </w:rPr>
            </w:pPr>
            <w:r w:rsidRPr="003D50F2">
              <w:rPr>
                <w:sz w:val="24"/>
                <w:szCs w:val="24"/>
              </w:rPr>
              <w:sym w:font="Wingdings" w:char="F0FC"/>
            </w:r>
          </w:p>
        </w:tc>
      </w:tr>
      <w:tr w:rsidR="00AF46B3" w:rsidRPr="003D50F2" w:rsidTr="00024A1B">
        <w:tc>
          <w:tcPr>
            <w:tcW w:w="4722" w:type="dxa"/>
            <w:shd w:val="clear" w:color="auto" w:fill="auto"/>
          </w:tcPr>
          <w:p w:rsidR="00AF46B3" w:rsidRPr="00FA47DD" w:rsidRDefault="00AF46B3" w:rsidP="00AF46B3">
            <w:pPr>
              <w:pStyle w:val="Tabletext"/>
            </w:pPr>
            <w:r w:rsidRPr="00FA47DD">
              <w:t>Introduce the</w:t>
            </w:r>
            <w:r w:rsidRPr="00FA47DD">
              <w:rPr>
                <w:rFonts w:eastAsia="SimSun"/>
              </w:rPr>
              <w:t> Cartesian coordinate system </w:t>
            </w:r>
            <w:r w:rsidRPr="00FA47DD">
              <w:t>using all four quadrants</w:t>
            </w:r>
            <w:r w:rsidRPr="00FA47DD">
              <w:rPr>
                <w:rFonts w:eastAsia="SimSun"/>
              </w:rPr>
              <w:t> </w:t>
            </w:r>
            <w:hyperlink r:id="rId46" w:tooltip="View additional details of ACMMG143" w:history="1">
              <w:r w:rsidRPr="00EC65D0">
                <w:rPr>
                  <w:rStyle w:val="Hyperlink"/>
                  <w:rFonts w:eastAsia="SimSun"/>
                  <w:sz w:val="20"/>
                </w:rPr>
                <w:t>(ACMMG143)</w:t>
              </w:r>
            </w:hyperlink>
          </w:p>
        </w:tc>
        <w:tc>
          <w:tcPr>
            <w:tcW w:w="492" w:type="dxa"/>
            <w:shd w:val="clear" w:color="auto" w:fill="E6E6E6"/>
          </w:tcPr>
          <w:p w:rsidR="00AF46B3" w:rsidRPr="003D50F2" w:rsidRDefault="00AF46B3" w:rsidP="00AF46B3">
            <w:pPr>
              <w:pStyle w:val="Tabletext"/>
              <w:rPr>
                <w:sz w:val="24"/>
                <w:szCs w:val="24"/>
              </w:rPr>
            </w:pPr>
          </w:p>
        </w:tc>
        <w:tc>
          <w:tcPr>
            <w:tcW w:w="493" w:type="dxa"/>
            <w:shd w:val="clear" w:color="auto" w:fill="auto"/>
          </w:tcPr>
          <w:p w:rsidR="00AF46B3" w:rsidRPr="003D50F2" w:rsidRDefault="00AF46B3" w:rsidP="00AF46B3">
            <w:pPr>
              <w:pStyle w:val="Tabletext"/>
              <w:rPr>
                <w:sz w:val="24"/>
                <w:szCs w:val="24"/>
              </w:rPr>
            </w:pPr>
          </w:p>
        </w:tc>
        <w:tc>
          <w:tcPr>
            <w:tcW w:w="493" w:type="dxa"/>
            <w:shd w:val="clear" w:color="auto" w:fill="E6E6E6"/>
          </w:tcPr>
          <w:p w:rsidR="00AF46B3" w:rsidRPr="003D50F2" w:rsidRDefault="00AF46B3" w:rsidP="00AF46B3">
            <w:pPr>
              <w:pStyle w:val="Tabletext"/>
              <w:rPr>
                <w:sz w:val="24"/>
                <w:szCs w:val="24"/>
              </w:rPr>
            </w:pPr>
          </w:p>
        </w:tc>
        <w:tc>
          <w:tcPr>
            <w:tcW w:w="493" w:type="dxa"/>
            <w:shd w:val="clear" w:color="auto" w:fill="auto"/>
          </w:tcPr>
          <w:p w:rsidR="00AF46B3" w:rsidRPr="003D50F2" w:rsidRDefault="00AF46B3" w:rsidP="00AF46B3">
            <w:pPr>
              <w:pStyle w:val="Tabletext"/>
              <w:rPr>
                <w:sz w:val="24"/>
                <w:szCs w:val="24"/>
              </w:rPr>
            </w:pPr>
            <w:r w:rsidRPr="003D50F2">
              <w:rPr>
                <w:sz w:val="24"/>
                <w:szCs w:val="24"/>
              </w:rPr>
              <w:sym w:font="Wingdings" w:char="F0FC"/>
            </w:r>
          </w:p>
        </w:tc>
      </w:tr>
      <w:tr w:rsidR="00AF46B3" w:rsidRPr="003D50F2" w:rsidTr="00024A1B">
        <w:tc>
          <w:tcPr>
            <w:tcW w:w="6693" w:type="dxa"/>
            <w:gridSpan w:val="5"/>
            <w:shd w:val="clear" w:color="auto" w:fill="CFE7E6"/>
          </w:tcPr>
          <w:p w:rsidR="00AF46B3" w:rsidRPr="00FA47DD" w:rsidRDefault="00AF46B3" w:rsidP="00AF46B3">
            <w:pPr>
              <w:pStyle w:val="Tablesubhead"/>
            </w:pPr>
            <w:r w:rsidRPr="00FA47DD">
              <w:t>Geometric reasoning</w:t>
            </w:r>
          </w:p>
        </w:tc>
      </w:tr>
      <w:tr w:rsidR="00AF46B3" w:rsidRPr="003D50F2" w:rsidTr="00024A1B">
        <w:tc>
          <w:tcPr>
            <w:tcW w:w="4722" w:type="dxa"/>
            <w:shd w:val="clear" w:color="auto" w:fill="auto"/>
          </w:tcPr>
          <w:p w:rsidR="00AF46B3" w:rsidRPr="00FA47DD" w:rsidRDefault="00AF46B3" w:rsidP="00AF46B3">
            <w:pPr>
              <w:pStyle w:val="Tabletext"/>
            </w:pPr>
            <w:r w:rsidRPr="00FA47DD">
              <w:t>Investigate, with and without digital technologies, angles on a straight line, angles at a</w:t>
            </w:r>
            <w:r w:rsidRPr="00FA47DD">
              <w:rPr>
                <w:rFonts w:eastAsia="SimSun"/>
              </w:rPr>
              <w:t> point </w:t>
            </w:r>
            <w:r w:rsidRPr="00FA47DD">
              <w:t>and vertically opposite angles. Use results to find unknown angles</w:t>
            </w:r>
            <w:r w:rsidRPr="00FA47DD">
              <w:rPr>
                <w:rFonts w:eastAsia="SimSun"/>
              </w:rPr>
              <w:t> </w:t>
            </w:r>
            <w:hyperlink r:id="rId47" w:tooltip="View additional details of ACMMG141" w:history="1">
              <w:r w:rsidRPr="00EC65D0">
                <w:rPr>
                  <w:rStyle w:val="Hyperlink"/>
                  <w:rFonts w:eastAsia="SimSun"/>
                  <w:sz w:val="20"/>
                </w:rPr>
                <w:t>(ACMMG141)</w:t>
              </w:r>
            </w:hyperlink>
          </w:p>
        </w:tc>
        <w:tc>
          <w:tcPr>
            <w:tcW w:w="492" w:type="dxa"/>
            <w:shd w:val="clear" w:color="auto" w:fill="E6E6E6"/>
          </w:tcPr>
          <w:p w:rsidR="00AF46B3" w:rsidRPr="003D50F2" w:rsidRDefault="00AF46B3" w:rsidP="00AF46B3">
            <w:pPr>
              <w:pStyle w:val="Tabletext"/>
              <w:rPr>
                <w:sz w:val="24"/>
                <w:szCs w:val="24"/>
              </w:rPr>
            </w:pPr>
          </w:p>
        </w:tc>
        <w:tc>
          <w:tcPr>
            <w:tcW w:w="493" w:type="dxa"/>
            <w:shd w:val="clear" w:color="auto" w:fill="auto"/>
          </w:tcPr>
          <w:p w:rsidR="00AF46B3" w:rsidRPr="003D50F2" w:rsidRDefault="00AF46B3" w:rsidP="00AF46B3">
            <w:pPr>
              <w:pStyle w:val="Tabletext"/>
              <w:rPr>
                <w:sz w:val="24"/>
                <w:szCs w:val="24"/>
              </w:rPr>
            </w:pPr>
          </w:p>
        </w:tc>
        <w:tc>
          <w:tcPr>
            <w:tcW w:w="493" w:type="dxa"/>
            <w:shd w:val="clear" w:color="auto" w:fill="E6E6E6"/>
          </w:tcPr>
          <w:p w:rsidR="00AF46B3" w:rsidRPr="003D50F2" w:rsidRDefault="00AF46B3" w:rsidP="00AF46B3">
            <w:pPr>
              <w:pStyle w:val="Tabletext"/>
              <w:rPr>
                <w:sz w:val="24"/>
                <w:szCs w:val="24"/>
              </w:rPr>
            </w:pPr>
            <w:r w:rsidRPr="003D50F2">
              <w:rPr>
                <w:sz w:val="24"/>
                <w:szCs w:val="24"/>
              </w:rPr>
              <w:sym w:font="Wingdings" w:char="F0FC"/>
            </w:r>
          </w:p>
        </w:tc>
        <w:tc>
          <w:tcPr>
            <w:tcW w:w="493" w:type="dxa"/>
            <w:shd w:val="clear" w:color="auto" w:fill="auto"/>
          </w:tcPr>
          <w:p w:rsidR="00AF46B3" w:rsidRPr="003D50F2" w:rsidRDefault="00AF46B3" w:rsidP="00AF46B3">
            <w:pPr>
              <w:pStyle w:val="Tabletext"/>
              <w:rPr>
                <w:sz w:val="24"/>
                <w:szCs w:val="24"/>
              </w:rPr>
            </w:pPr>
          </w:p>
        </w:tc>
      </w:tr>
    </w:tbl>
    <w:p w:rsidR="002670EB" w:rsidRPr="00287D53" w:rsidRDefault="00287D53" w:rsidP="00287D53">
      <w:pPr>
        <w:pStyle w:val="smallspace"/>
      </w:pPr>
      <w:r>
        <w:br w:type="column"/>
      </w: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3D50F2" w:rsidRPr="003D50F2" w:rsidTr="00024A1B">
        <w:tc>
          <w:tcPr>
            <w:tcW w:w="4722" w:type="dxa"/>
            <w:shd w:val="clear" w:color="auto" w:fill="8CC8C9"/>
          </w:tcPr>
          <w:p w:rsidR="003D50F2" w:rsidRPr="003D50F2" w:rsidRDefault="003D50F2" w:rsidP="003D50F2">
            <w:pPr>
              <w:spacing w:before="40" w:after="40" w:line="220" w:lineRule="atLeast"/>
              <w:rPr>
                <w:b/>
                <w:sz w:val="20"/>
              </w:rPr>
            </w:pPr>
            <w:r w:rsidRPr="003D50F2">
              <w:rPr>
                <w:b/>
                <w:sz w:val="20"/>
              </w:rPr>
              <w:t>Statistics and Probability</w:t>
            </w:r>
          </w:p>
        </w:tc>
        <w:tc>
          <w:tcPr>
            <w:tcW w:w="492" w:type="dxa"/>
            <w:tcBorders>
              <w:bottom w:val="single" w:sz="4" w:space="0" w:color="00948D"/>
            </w:tcBorders>
            <w:shd w:val="clear" w:color="auto" w:fill="8CC8C9"/>
          </w:tcPr>
          <w:p w:rsidR="003D50F2" w:rsidRPr="003D50F2" w:rsidRDefault="003D50F2" w:rsidP="003D50F2">
            <w:pPr>
              <w:spacing w:before="40" w:after="40" w:line="220" w:lineRule="atLeast"/>
              <w:jc w:val="center"/>
              <w:rPr>
                <w:b/>
                <w:sz w:val="20"/>
              </w:rPr>
            </w:pPr>
            <w:r w:rsidRPr="003D50F2">
              <w:rPr>
                <w:b/>
                <w:sz w:val="20"/>
              </w:rPr>
              <w:t>1</w:t>
            </w:r>
          </w:p>
        </w:tc>
        <w:tc>
          <w:tcPr>
            <w:tcW w:w="493" w:type="dxa"/>
            <w:shd w:val="clear" w:color="auto" w:fill="8CC8C9"/>
          </w:tcPr>
          <w:p w:rsidR="003D50F2" w:rsidRPr="003D50F2" w:rsidRDefault="003D50F2" w:rsidP="003D50F2">
            <w:pPr>
              <w:spacing w:before="40" w:after="40" w:line="220" w:lineRule="atLeast"/>
              <w:jc w:val="center"/>
              <w:rPr>
                <w:b/>
                <w:sz w:val="20"/>
              </w:rPr>
            </w:pPr>
            <w:r w:rsidRPr="003D50F2">
              <w:rPr>
                <w:b/>
                <w:sz w:val="20"/>
              </w:rPr>
              <w:t>2</w:t>
            </w:r>
          </w:p>
        </w:tc>
        <w:tc>
          <w:tcPr>
            <w:tcW w:w="493" w:type="dxa"/>
            <w:tcBorders>
              <w:bottom w:val="single" w:sz="4" w:space="0" w:color="00948D"/>
            </w:tcBorders>
            <w:shd w:val="clear" w:color="auto" w:fill="8CC8C9"/>
          </w:tcPr>
          <w:p w:rsidR="003D50F2" w:rsidRPr="003D50F2" w:rsidRDefault="003D50F2" w:rsidP="003D50F2">
            <w:pPr>
              <w:spacing w:before="40" w:after="40" w:line="220" w:lineRule="atLeast"/>
              <w:jc w:val="center"/>
              <w:rPr>
                <w:b/>
                <w:sz w:val="20"/>
              </w:rPr>
            </w:pPr>
            <w:r w:rsidRPr="003D50F2">
              <w:rPr>
                <w:b/>
                <w:sz w:val="20"/>
              </w:rPr>
              <w:t>3</w:t>
            </w:r>
          </w:p>
        </w:tc>
        <w:tc>
          <w:tcPr>
            <w:tcW w:w="493" w:type="dxa"/>
            <w:shd w:val="clear" w:color="auto" w:fill="8CC8C9"/>
          </w:tcPr>
          <w:p w:rsidR="003D50F2" w:rsidRPr="003D50F2" w:rsidRDefault="003D50F2" w:rsidP="003D50F2">
            <w:pPr>
              <w:spacing w:before="40" w:after="40" w:line="220" w:lineRule="atLeast"/>
              <w:jc w:val="center"/>
              <w:rPr>
                <w:b/>
                <w:sz w:val="20"/>
              </w:rPr>
            </w:pPr>
            <w:r w:rsidRPr="003D50F2">
              <w:rPr>
                <w:b/>
                <w:sz w:val="20"/>
              </w:rPr>
              <w:t>4</w:t>
            </w:r>
          </w:p>
        </w:tc>
      </w:tr>
      <w:tr w:rsidR="00AF46B3" w:rsidRPr="003D50F2" w:rsidTr="00024A1B">
        <w:tc>
          <w:tcPr>
            <w:tcW w:w="6693" w:type="dxa"/>
            <w:gridSpan w:val="5"/>
            <w:shd w:val="clear" w:color="auto" w:fill="CFE7E6"/>
          </w:tcPr>
          <w:p w:rsidR="00AF46B3" w:rsidRPr="00B03627" w:rsidRDefault="00AF46B3" w:rsidP="00AF46B3">
            <w:pPr>
              <w:pStyle w:val="Tablesubhead"/>
            </w:pPr>
            <w:r w:rsidRPr="00B03627">
              <w:t>Chance</w:t>
            </w:r>
          </w:p>
        </w:tc>
      </w:tr>
      <w:tr w:rsidR="00AF46B3" w:rsidRPr="003D50F2" w:rsidTr="00024A1B">
        <w:tc>
          <w:tcPr>
            <w:tcW w:w="4722" w:type="dxa"/>
            <w:shd w:val="clear" w:color="auto" w:fill="auto"/>
          </w:tcPr>
          <w:p w:rsidR="00AF46B3" w:rsidRPr="00B03627" w:rsidRDefault="00AF46B3" w:rsidP="00AF46B3">
            <w:pPr>
              <w:pStyle w:val="Tabletext"/>
            </w:pPr>
            <w:r w:rsidRPr="00B03627">
              <w:t>Describe probabilities using fractions, decimals and percentages</w:t>
            </w:r>
            <w:r w:rsidRPr="00B03627">
              <w:rPr>
                <w:rFonts w:eastAsia="SimSun"/>
              </w:rPr>
              <w:t> </w:t>
            </w:r>
            <w:hyperlink r:id="rId48" w:tooltip="View additional details of ACMSP144" w:history="1">
              <w:r w:rsidRPr="00EC65D0">
                <w:rPr>
                  <w:rStyle w:val="Hyperlink"/>
                  <w:rFonts w:eastAsia="SimSun"/>
                  <w:sz w:val="20"/>
                </w:rPr>
                <w:t>(ACMSP144)</w:t>
              </w:r>
            </w:hyperlink>
          </w:p>
        </w:tc>
        <w:tc>
          <w:tcPr>
            <w:tcW w:w="492" w:type="dxa"/>
            <w:shd w:val="clear" w:color="auto" w:fill="E6E6E6"/>
          </w:tcPr>
          <w:p w:rsidR="00AF46B3" w:rsidRPr="003D50F2" w:rsidRDefault="00AF46B3" w:rsidP="00AF46B3">
            <w:pPr>
              <w:pStyle w:val="Tabletext"/>
              <w:rPr>
                <w:sz w:val="24"/>
                <w:szCs w:val="24"/>
              </w:rPr>
            </w:pPr>
          </w:p>
        </w:tc>
        <w:tc>
          <w:tcPr>
            <w:tcW w:w="493" w:type="dxa"/>
            <w:shd w:val="clear" w:color="auto" w:fill="auto"/>
          </w:tcPr>
          <w:p w:rsidR="00AF46B3" w:rsidRPr="003D50F2" w:rsidRDefault="00AF46B3" w:rsidP="00AF46B3">
            <w:pPr>
              <w:pStyle w:val="Tabletext"/>
              <w:rPr>
                <w:sz w:val="24"/>
                <w:szCs w:val="24"/>
              </w:rPr>
            </w:pPr>
          </w:p>
        </w:tc>
        <w:tc>
          <w:tcPr>
            <w:tcW w:w="493" w:type="dxa"/>
            <w:shd w:val="clear" w:color="auto" w:fill="E6E6E6"/>
          </w:tcPr>
          <w:p w:rsidR="00AF46B3" w:rsidRPr="003D50F2" w:rsidRDefault="00AF46B3" w:rsidP="00AF46B3">
            <w:pPr>
              <w:pStyle w:val="Tabletext"/>
              <w:rPr>
                <w:sz w:val="24"/>
                <w:szCs w:val="24"/>
              </w:rPr>
            </w:pPr>
            <w:r w:rsidRPr="003D50F2">
              <w:rPr>
                <w:sz w:val="24"/>
                <w:szCs w:val="24"/>
              </w:rPr>
              <w:sym w:font="Wingdings" w:char="F0FC"/>
            </w:r>
          </w:p>
        </w:tc>
        <w:tc>
          <w:tcPr>
            <w:tcW w:w="493" w:type="dxa"/>
            <w:shd w:val="clear" w:color="auto" w:fill="auto"/>
          </w:tcPr>
          <w:p w:rsidR="00AF46B3" w:rsidRPr="003D50F2" w:rsidRDefault="00AF46B3" w:rsidP="00AF46B3">
            <w:pPr>
              <w:pStyle w:val="Tabletext"/>
              <w:rPr>
                <w:sz w:val="24"/>
                <w:szCs w:val="24"/>
              </w:rPr>
            </w:pPr>
          </w:p>
        </w:tc>
      </w:tr>
      <w:tr w:rsidR="00AF46B3" w:rsidRPr="003D50F2" w:rsidTr="00024A1B">
        <w:tc>
          <w:tcPr>
            <w:tcW w:w="4722" w:type="dxa"/>
            <w:shd w:val="clear" w:color="auto" w:fill="auto"/>
          </w:tcPr>
          <w:p w:rsidR="00AF46B3" w:rsidRPr="00B03627" w:rsidRDefault="00AF46B3" w:rsidP="00AF46B3">
            <w:pPr>
              <w:pStyle w:val="Tabletext"/>
            </w:pPr>
            <w:r w:rsidRPr="00B03627">
              <w:t>Conduct chance experiments with both small and large numbers of trials using appropriate digital technologies</w:t>
            </w:r>
            <w:r w:rsidRPr="00B03627">
              <w:rPr>
                <w:rFonts w:eastAsia="SimSun"/>
              </w:rPr>
              <w:t> </w:t>
            </w:r>
            <w:hyperlink r:id="rId49" w:tooltip="View additional details of ACMSP145" w:history="1">
              <w:r w:rsidRPr="00EC65D0">
                <w:rPr>
                  <w:rStyle w:val="Hyperlink"/>
                  <w:rFonts w:eastAsia="SimSun"/>
                  <w:sz w:val="20"/>
                </w:rPr>
                <w:t>(ACMSP145)</w:t>
              </w:r>
            </w:hyperlink>
          </w:p>
        </w:tc>
        <w:tc>
          <w:tcPr>
            <w:tcW w:w="492" w:type="dxa"/>
            <w:shd w:val="clear" w:color="auto" w:fill="E6E6E6"/>
          </w:tcPr>
          <w:p w:rsidR="00AF46B3" w:rsidRPr="003D50F2" w:rsidRDefault="00AF46B3" w:rsidP="00AF46B3">
            <w:pPr>
              <w:pStyle w:val="Tabletext"/>
              <w:rPr>
                <w:sz w:val="24"/>
                <w:szCs w:val="24"/>
              </w:rPr>
            </w:pPr>
          </w:p>
        </w:tc>
        <w:tc>
          <w:tcPr>
            <w:tcW w:w="493" w:type="dxa"/>
            <w:shd w:val="clear" w:color="auto" w:fill="auto"/>
          </w:tcPr>
          <w:p w:rsidR="00AF46B3" w:rsidRPr="003D50F2" w:rsidRDefault="00AF46B3" w:rsidP="00AF46B3">
            <w:pPr>
              <w:pStyle w:val="Tabletext"/>
              <w:rPr>
                <w:sz w:val="24"/>
                <w:szCs w:val="24"/>
              </w:rPr>
            </w:pPr>
          </w:p>
        </w:tc>
        <w:tc>
          <w:tcPr>
            <w:tcW w:w="493" w:type="dxa"/>
            <w:shd w:val="clear" w:color="auto" w:fill="E6E6E6"/>
          </w:tcPr>
          <w:p w:rsidR="00AF46B3" w:rsidRPr="003D50F2" w:rsidRDefault="00AF46B3" w:rsidP="00AF46B3">
            <w:pPr>
              <w:pStyle w:val="Tabletext"/>
              <w:rPr>
                <w:sz w:val="24"/>
                <w:szCs w:val="24"/>
              </w:rPr>
            </w:pPr>
            <w:r w:rsidRPr="003D50F2">
              <w:rPr>
                <w:sz w:val="24"/>
                <w:szCs w:val="24"/>
              </w:rPr>
              <w:sym w:font="Wingdings" w:char="F0FC"/>
            </w:r>
          </w:p>
        </w:tc>
        <w:tc>
          <w:tcPr>
            <w:tcW w:w="493" w:type="dxa"/>
            <w:shd w:val="clear" w:color="auto" w:fill="auto"/>
          </w:tcPr>
          <w:p w:rsidR="00AF46B3" w:rsidRPr="003D50F2" w:rsidRDefault="00AF46B3" w:rsidP="00AF46B3">
            <w:pPr>
              <w:pStyle w:val="Tabletext"/>
              <w:rPr>
                <w:sz w:val="24"/>
                <w:szCs w:val="24"/>
              </w:rPr>
            </w:pPr>
          </w:p>
        </w:tc>
      </w:tr>
      <w:tr w:rsidR="00AF46B3" w:rsidRPr="003D50F2" w:rsidTr="00024A1B">
        <w:tc>
          <w:tcPr>
            <w:tcW w:w="4722" w:type="dxa"/>
            <w:shd w:val="clear" w:color="auto" w:fill="auto"/>
          </w:tcPr>
          <w:p w:rsidR="00AF46B3" w:rsidRPr="00B03627" w:rsidRDefault="00AF46B3" w:rsidP="00AF46B3">
            <w:pPr>
              <w:pStyle w:val="Tabletext"/>
            </w:pPr>
            <w:r w:rsidRPr="00B03627">
              <w:t>Compare observed</w:t>
            </w:r>
            <w:r w:rsidRPr="00B03627">
              <w:rPr>
                <w:rFonts w:eastAsia="SimSun"/>
              </w:rPr>
              <w:t> frequencies </w:t>
            </w:r>
            <w:r w:rsidRPr="00B03627">
              <w:t>across experiments with expected</w:t>
            </w:r>
            <w:r w:rsidRPr="00B03627">
              <w:rPr>
                <w:rFonts w:eastAsia="SimSun"/>
              </w:rPr>
              <w:t> frequencies </w:t>
            </w:r>
            <w:r w:rsidR="008934C6">
              <w:rPr>
                <w:rFonts w:eastAsia="SimSun"/>
              </w:rPr>
              <w:t xml:space="preserve"> </w:t>
            </w:r>
            <w:hyperlink r:id="rId50" w:tooltip="View additional details of ACMSP146" w:history="1">
              <w:r w:rsidRPr="00EC65D0">
                <w:rPr>
                  <w:rStyle w:val="Hyperlink"/>
                  <w:rFonts w:eastAsia="SimSun"/>
                  <w:sz w:val="20"/>
                </w:rPr>
                <w:t>(ACMSP146)</w:t>
              </w:r>
            </w:hyperlink>
          </w:p>
        </w:tc>
        <w:tc>
          <w:tcPr>
            <w:tcW w:w="492" w:type="dxa"/>
            <w:shd w:val="clear" w:color="auto" w:fill="E6E6E6"/>
          </w:tcPr>
          <w:p w:rsidR="00AF46B3" w:rsidRPr="003D50F2" w:rsidRDefault="00AF46B3" w:rsidP="00AF46B3">
            <w:pPr>
              <w:pStyle w:val="Tabletext"/>
              <w:rPr>
                <w:sz w:val="24"/>
                <w:szCs w:val="24"/>
              </w:rPr>
            </w:pPr>
          </w:p>
        </w:tc>
        <w:tc>
          <w:tcPr>
            <w:tcW w:w="493" w:type="dxa"/>
            <w:shd w:val="clear" w:color="auto" w:fill="auto"/>
          </w:tcPr>
          <w:p w:rsidR="00AF46B3" w:rsidRPr="003D50F2" w:rsidRDefault="00AF46B3" w:rsidP="00AF46B3">
            <w:pPr>
              <w:pStyle w:val="Tabletext"/>
              <w:rPr>
                <w:sz w:val="24"/>
                <w:szCs w:val="24"/>
              </w:rPr>
            </w:pPr>
          </w:p>
        </w:tc>
        <w:tc>
          <w:tcPr>
            <w:tcW w:w="493" w:type="dxa"/>
            <w:shd w:val="clear" w:color="auto" w:fill="E6E6E6"/>
          </w:tcPr>
          <w:p w:rsidR="00AF46B3" w:rsidRPr="003D50F2" w:rsidRDefault="00AF46B3" w:rsidP="00AF46B3">
            <w:pPr>
              <w:pStyle w:val="Tabletext"/>
              <w:rPr>
                <w:sz w:val="24"/>
                <w:szCs w:val="24"/>
              </w:rPr>
            </w:pPr>
            <w:r w:rsidRPr="003D50F2">
              <w:rPr>
                <w:sz w:val="24"/>
                <w:szCs w:val="24"/>
              </w:rPr>
              <w:sym w:font="Wingdings" w:char="F0FC"/>
            </w:r>
          </w:p>
        </w:tc>
        <w:tc>
          <w:tcPr>
            <w:tcW w:w="493" w:type="dxa"/>
            <w:shd w:val="clear" w:color="auto" w:fill="auto"/>
          </w:tcPr>
          <w:p w:rsidR="00AF46B3" w:rsidRPr="003D50F2" w:rsidRDefault="00AF46B3" w:rsidP="00AF46B3">
            <w:pPr>
              <w:pStyle w:val="Tabletext"/>
              <w:rPr>
                <w:sz w:val="24"/>
                <w:szCs w:val="24"/>
              </w:rPr>
            </w:pPr>
          </w:p>
        </w:tc>
      </w:tr>
      <w:tr w:rsidR="00AF46B3" w:rsidRPr="003D50F2" w:rsidTr="00024A1B">
        <w:tc>
          <w:tcPr>
            <w:tcW w:w="6693" w:type="dxa"/>
            <w:gridSpan w:val="5"/>
            <w:shd w:val="clear" w:color="auto" w:fill="CFE7E6"/>
          </w:tcPr>
          <w:p w:rsidR="00AF46B3" w:rsidRPr="00B03627" w:rsidRDefault="00AF46B3" w:rsidP="00AF46B3">
            <w:pPr>
              <w:pStyle w:val="Tablesubhead"/>
            </w:pPr>
            <w:r w:rsidRPr="00B03627">
              <w:t>Data representation and interpretation</w:t>
            </w:r>
          </w:p>
        </w:tc>
      </w:tr>
      <w:tr w:rsidR="00AF46B3" w:rsidRPr="003D50F2" w:rsidTr="00024A1B">
        <w:tc>
          <w:tcPr>
            <w:tcW w:w="4722" w:type="dxa"/>
            <w:shd w:val="clear" w:color="auto" w:fill="auto"/>
          </w:tcPr>
          <w:p w:rsidR="00AF46B3" w:rsidRPr="00B03627" w:rsidRDefault="00AF46B3" w:rsidP="00AF46B3">
            <w:pPr>
              <w:pStyle w:val="Tabletext"/>
            </w:pPr>
            <w:r w:rsidRPr="00B03627">
              <w:t>Interpret and compare a range of</w:t>
            </w:r>
            <w:r w:rsidRPr="00B03627">
              <w:rPr>
                <w:rFonts w:eastAsia="SimSun"/>
              </w:rPr>
              <w:t> data </w:t>
            </w:r>
            <w:r w:rsidRPr="00B03627">
              <w:t>displays, including side-by-side column graphs for two categorical variables</w:t>
            </w:r>
            <w:r w:rsidRPr="00B03627">
              <w:rPr>
                <w:rFonts w:eastAsia="SimSun"/>
              </w:rPr>
              <w:t> </w:t>
            </w:r>
            <w:hyperlink r:id="rId51" w:tooltip="View additional details of ACMSP147" w:history="1">
              <w:r w:rsidRPr="00EC65D0">
                <w:rPr>
                  <w:rStyle w:val="Hyperlink"/>
                  <w:rFonts w:eastAsia="SimSun"/>
                  <w:sz w:val="20"/>
                </w:rPr>
                <w:t>(ACMSP147)</w:t>
              </w:r>
            </w:hyperlink>
          </w:p>
        </w:tc>
        <w:tc>
          <w:tcPr>
            <w:tcW w:w="492" w:type="dxa"/>
            <w:shd w:val="clear" w:color="auto" w:fill="E6E6E6"/>
          </w:tcPr>
          <w:p w:rsidR="00AF46B3" w:rsidRPr="003D50F2" w:rsidRDefault="00AF46B3" w:rsidP="00AF46B3">
            <w:pPr>
              <w:pStyle w:val="Tabletext"/>
              <w:rPr>
                <w:sz w:val="24"/>
                <w:szCs w:val="24"/>
              </w:rPr>
            </w:pPr>
          </w:p>
        </w:tc>
        <w:tc>
          <w:tcPr>
            <w:tcW w:w="493" w:type="dxa"/>
            <w:shd w:val="clear" w:color="auto" w:fill="auto"/>
          </w:tcPr>
          <w:p w:rsidR="00AF46B3" w:rsidRPr="003D50F2" w:rsidRDefault="00AF46B3" w:rsidP="00AF46B3">
            <w:pPr>
              <w:pStyle w:val="Tabletext"/>
              <w:rPr>
                <w:sz w:val="24"/>
                <w:szCs w:val="24"/>
              </w:rPr>
            </w:pPr>
            <w:r w:rsidRPr="003D50F2">
              <w:rPr>
                <w:sz w:val="24"/>
                <w:szCs w:val="24"/>
              </w:rPr>
              <w:sym w:font="Wingdings" w:char="F0FC"/>
            </w:r>
          </w:p>
        </w:tc>
        <w:tc>
          <w:tcPr>
            <w:tcW w:w="493" w:type="dxa"/>
            <w:shd w:val="clear" w:color="auto" w:fill="E6E6E6"/>
          </w:tcPr>
          <w:p w:rsidR="00AF46B3" w:rsidRPr="003D50F2" w:rsidRDefault="00AF46B3" w:rsidP="00AF46B3">
            <w:pPr>
              <w:pStyle w:val="Tabletext"/>
              <w:rPr>
                <w:sz w:val="24"/>
                <w:szCs w:val="24"/>
              </w:rPr>
            </w:pPr>
          </w:p>
        </w:tc>
        <w:tc>
          <w:tcPr>
            <w:tcW w:w="493" w:type="dxa"/>
            <w:shd w:val="clear" w:color="auto" w:fill="auto"/>
          </w:tcPr>
          <w:p w:rsidR="00AF46B3" w:rsidRPr="003D50F2" w:rsidRDefault="00AF46B3" w:rsidP="00AF46B3">
            <w:pPr>
              <w:pStyle w:val="Tabletext"/>
              <w:rPr>
                <w:sz w:val="24"/>
                <w:szCs w:val="24"/>
              </w:rPr>
            </w:pPr>
          </w:p>
        </w:tc>
      </w:tr>
      <w:tr w:rsidR="00AF46B3" w:rsidRPr="003D50F2" w:rsidTr="00024A1B">
        <w:tc>
          <w:tcPr>
            <w:tcW w:w="4722" w:type="dxa"/>
            <w:shd w:val="clear" w:color="auto" w:fill="auto"/>
          </w:tcPr>
          <w:p w:rsidR="00AF46B3" w:rsidRPr="00B03627" w:rsidRDefault="00AF46B3" w:rsidP="00AF46B3">
            <w:pPr>
              <w:pStyle w:val="Tabletext"/>
            </w:pPr>
            <w:r w:rsidRPr="00B03627">
              <w:t>Interpret secondary</w:t>
            </w:r>
            <w:r w:rsidRPr="00B03627">
              <w:rPr>
                <w:rFonts w:eastAsia="SimSun"/>
              </w:rPr>
              <w:t> data </w:t>
            </w:r>
            <w:r w:rsidRPr="00B03627">
              <w:t>presented in digital media and elsewhere</w:t>
            </w:r>
            <w:r w:rsidRPr="00B03627">
              <w:rPr>
                <w:rFonts w:eastAsia="SimSun"/>
              </w:rPr>
              <w:t> </w:t>
            </w:r>
            <w:hyperlink r:id="rId52" w:tooltip="View additional details of ACMSP148" w:history="1">
              <w:r w:rsidRPr="00EC65D0">
                <w:rPr>
                  <w:rStyle w:val="Hyperlink"/>
                  <w:rFonts w:eastAsia="SimSun"/>
                  <w:sz w:val="20"/>
                </w:rPr>
                <w:t>(ACMSP148)</w:t>
              </w:r>
            </w:hyperlink>
          </w:p>
        </w:tc>
        <w:tc>
          <w:tcPr>
            <w:tcW w:w="492" w:type="dxa"/>
            <w:shd w:val="clear" w:color="auto" w:fill="E6E6E6"/>
          </w:tcPr>
          <w:p w:rsidR="00AF46B3" w:rsidRPr="003D50F2" w:rsidRDefault="00AF46B3" w:rsidP="00AF46B3">
            <w:pPr>
              <w:pStyle w:val="Tabletext"/>
              <w:rPr>
                <w:sz w:val="24"/>
                <w:szCs w:val="24"/>
              </w:rPr>
            </w:pPr>
          </w:p>
        </w:tc>
        <w:tc>
          <w:tcPr>
            <w:tcW w:w="493" w:type="dxa"/>
            <w:shd w:val="clear" w:color="auto" w:fill="auto"/>
          </w:tcPr>
          <w:p w:rsidR="00AF46B3" w:rsidRPr="003D50F2" w:rsidRDefault="00AF46B3" w:rsidP="00AF46B3">
            <w:pPr>
              <w:pStyle w:val="Tabletext"/>
              <w:rPr>
                <w:sz w:val="24"/>
                <w:szCs w:val="24"/>
              </w:rPr>
            </w:pPr>
            <w:r w:rsidRPr="003D50F2">
              <w:rPr>
                <w:sz w:val="24"/>
                <w:szCs w:val="24"/>
              </w:rPr>
              <w:sym w:font="Wingdings" w:char="F0FC"/>
            </w:r>
          </w:p>
        </w:tc>
        <w:tc>
          <w:tcPr>
            <w:tcW w:w="493" w:type="dxa"/>
            <w:shd w:val="clear" w:color="auto" w:fill="E6E6E6"/>
          </w:tcPr>
          <w:p w:rsidR="00AF46B3" w:rsidRPr="003D50F2" w:rsidRDefault="00AF46B3" w:rsidP="00AF46B3">
            <w:pPr>
              <w:pStyle w:val="Tabletext"/>
              <w:rPr>
                <w:sz w:val="24"/>
                <w:szCs w:val="24"/>
              </w:rPr>
            </w:pPr>
          </w:p>
        </w:tc>
        <w:tc>
          <w:tcPr>
            <w:tcW w:w="493" w:type="dxa"/>
            <w:shd w:val="clear" w:color="auto" w:fill="auto"/>
          </w:tcPr>
          <w:p w:rsidR="00AF46B3" w:rsidRPr="003D50F2" w:rsidRDefault="00AF46B3" w:rsidP="00AF46B3">
            <w:pPr>
              <w:pStyle w:val="Tabletext"/>
              <w:rPr>
                <w:sz w:val="24"/>
                <w:szCs w:val="24"/>
              </w:rPr>
            </w:pPr>
          </w:p>
        </w:tc>
      </w:tr>
    </w:tbl>
    <w:p w:rsidR="00287D53" w:rsidRDefault="00287D53" w:rsidP="00907592">
      <w:pPr>
        <w:sectPr w:rsidR="00287D53" w:rsidSect="009537B6">
          <w:type w:val="continuous"/>
          <w:pgSz w:w="23814" w:h="16840" w:orient="landscape" w:code="8"/>
          <w:pgMar w:top="1134" w:right="1418" w:bottom="1196" w:left="1418" w:header="709" w:footer="709" w:gutter="0"/>
          <w:cols w:num="3" w:space="567"/>
          <w:formProt w:val="0"/>
          <w:noEndnote/>
          <w:docGrid w:linePitch="299"/>
        </w:sectPr>
      </w:pPr>
    </w:p>
    <w:p w:rsidR="00287D53" w:rsidRPr="00FA6EEB" w:rsidRDefault="00452C0A" w:rsidP="00452C0A">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sidR="009D2DA2">
        <w:rPr>
          <w:i/>
        </w:rPr>
        <w:t>Australian Curriculum v</w:t>
      </w:r>
      <w:r w:rsidR="00263EC6">
        <w:rPr>
          <w:i/>
        </w:rPr>
        <w:t>3</w:t>
      </w:r>
      <w:r>
        <w:rPr>
          <w:i/>
        </w:rPr>
        <w:t>.0</w:t>
      </w:r>
      <w:r w:rsidRPr="00B404CC">
        <w:rPr>
          <w:i/>
        </w:rPr>
        <w:t xml:space="preserve">: </w:t>
      </w:r>
      <w:r>
        <w:rPr>
          <w:i/>
        </w:rPr>
        <w:t>Mathematics</w:t>
      </w:r>
      <w:r w:rsidRPr="00B404CC">
        <w:rPr>
          <w:i/>
        </w:rPr>
        <w:t xml:space="preserve"> for Foundation–10</w:t>
      </w:r>
      <w:r w:rsidRPr="00B404CC">
        <w:t>, &lt;</w:t>
      </w:r>
      <w:r w:rsidRPr="00B404CC">
        <w:rPr>
          <w:rFonts w:eastAsia="SimSun"/>
        </w:rPr>
        <w:t>www.australiancurriculum.edu.au/</w:t>
      </w:r>
      <w:r>
        <w:t>Mathematics</w:t>
      </w:r>
      <w:r w:rsidRPr="00B404CC">
        <w:rPr>
          <w:rFonts w:eastAsia="SimSun"/>
        </w:rPr>
        <w:t>/Curriculum/F-10</w:t>
      </w:r>
      <w:r w:rsidRPr="00B404CC">
        <w:t>&gt;.</w:t>
      </w:r>
    </w:p>
    <w:sectPr w:rsidR="00287D53" w:rsidRPr="00FA6EEB" w:rsidSect="002670EB">
      <w:type w:val="continuous"/>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62C" w:rsidRDefault="0049162C">
      <w:r>
        <w:separator/>
      </w:r>
    </w:p>
  </w:endnote>
  <w:endnote w:type="continuationSeparator" w:id="0">
    <w:p w:rsidR="0049162C" w:rsidRDefault="00491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HelveticaNeueLTStd-Lt-Identity-">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D2E" w:rsidRPr="00063C91" w:rsidRDefault="00730D2E" w:rsidP="00FA6EEB">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19314E">
      <w:rPr>
        <w:rStyle w:val="Footerbold"/>
        <w:noProof/>
      </w:rPr>
      <w:t>4</w:t>
    </w:r>
    <w:r w:rsidRPr="001947AE">
      <w:rPr>
        <w:rStyle w:val="Footerbold"/>
      </w:rPr>
      <w:fldChar w:fldCharType="end"/>
    </w:r>
    <w:r w:rsidRPr="00AA55F1">
      <w:tab/>
      <w:t>|</w:t>
    </w:r>
    <w:r w:rsidRPr="00AA55F1">
      <w:tab/>
    </w:r>
    <w:r w:rsidRPr="00063C91">
      <w:rPr>
        <w:rStyle w:val="Footerbold"/>
      </w:rPr>
      <w:t xml:space="preserve">Year </w:t>
    </w:r>
    <w:r>
      <w:rPr>
        <w:rStyle w:val="Footerbold"/>
      </w:rPr>
      <w:t>6</w:t>
    </w:r>
    <w:r w:rsidRPr="00063C91">
      <w:rPr>
        <w:rStyle w:val="Footerbold"/>
      </w:rPr>
      <w:t xml:space="preserve"> plan</w:t>
    </w:r>
    <w:r>
      <w:rPr>
        <w:rStyle w:val="Footerbold"/>
      </w:rPr>
      <w:t> </w:t>
    </w:r>
    <w:r w:rsidRPr="00DE6765">
      <w:rPr>
        <w:rStyle w:val="Footerbold"/>
        <w:b w:val="0"/>
      </w:rPr>
      <w:t xml:space="preserve">Australian Curriculum: </w:t>
    </w:r>
    <w:r>
      <w:rPr>
        <w:rStyle w:val="Footerbold"/>
        <w:b w:val="0"/>
      </w:rPr>
      <w:t>Mathematics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D2E" w:rsidRDefault="00730D2E" w:rsidP="00FA6EEB">
    <w:pPr>
      <w:pStyle w:val="Footerodd"/>
    </w:pPr>
    <w:r>
      <w:rPr>
        <w:rStyle w:val="Footerbold"/>
      </w:rPr>
      <w:tab/>
    </w:r>
    <w:r w:rsidRPr="001947AE">
      <w:rPr>
        <w:rStyle w:val="Footerbold"/>
      </w:rPr>
      <w:t>Queensland Studies Authority</w:t>
    </w:r>
    <w:r w:rsidRPr="00AA55F1">
      <w:rPr>
        <w:rFonts w:ascii="MS Mincho" w:eastAsia="MS Mincho" w:hAnsi="MS Mincho" w:cs="MS Mincho" w:hint="eastAsia"/>
      </w:rPr>
      <w:t> </w:t>
    </w:r>
    <w:r>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073BD8">
      <w:rPr>
        <w:rStyle w:val="Footerbold"/>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D2E" w:rsidRDefault="00073BD8" w:rsidP="003636A6">
    <w:pPr>
      <w:ind w:right="-261"/>
    </w:pPr>
    <w:r>
      <w:rPr>
        <w:noProof/>
        <w:lang w:eastAsia="en-AU"/>
      </w:rPr>
      <w:drawing>
        <wp:anchor distT="0" distB="0" distL="114300" distR="114300" simplePos="0" relativeHeight="251657216" behindDoc="1" locked="0" layoutInCell="1" allowOverlap="1">
          <wp:simplePos x="0" y="0"/>
          <wp:positionH relativeFrom="page">
            <wp:align>center</wp:align>
          </wp:positionH>
          <wp:positionV relativeFrom="page">
            <wp:align>bottom</wp:align>
          </wp:positionV>
          <wp:extent cx="15156180" cy="871220"/>
          <wp:effectExtent l="0" t="0" r="7620" b="5080"/>
          <wp:wrapNone/>
          <wp:docPr id="31" name="Picture 31" descr="A3_landscape_GREEN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3_landscape_GREEN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18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62C" w:rsidRDefault="0049162C">
      <w:r>
        <w:separator/>
      </w:r>
    </w:p>
  </w:footnote>
  <w:footnote w:type="continuationSeparator" w:id="0">
    <w:p w:rsidR="0049162C" w:rsidRDefault="00491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D2E" w:rsidRPr="00DF7388" w:rsidRDefault="00073BD8"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15005050" cy="1065530"/>
          <wp:effectExtent l="0" t="0" r="6350" b="1270"/>
          <wp:wrapNone/>
          <wp:docPr id="33" name="Picture 33" descr="A3_landscape_GRE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3_landscape_GRE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5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vertAnchor="page" w:horzAnchor="margin" w:tblpX="-800" w:tblpY="455"/>
      <w:tblW w:w="21780" w:type="dxa"/>
      <w:tblLayout w:type="fixed"/>
      <w:tblCellMar>
        <w:left w:w="0" w:type="dxa"/>
        <w:right w:w="0" w:type="dxa"/>
      </w:tblCellMar>
      <w:tblLook w:val="01E0" w:firstRow="1" w:lastRow="1" w:firstColumn="1" w:lastColumn="1" w:noHBand="0" w:noVBand="0"/>
    </w:tblPr>
    <w:tblGrid>
      <w:gridCol w:w="21780"/>
    </w:tblGrid>
    <w:tr w:rsidR="00730D2E" w:rsidTr="00704B88">
      <w:tc>
        <w:tcPr>
          <w:tcW w:w="21780" w:type="dxa"/>
          <w:shd w:val="clear" w:color="auto" w:fill="auto"/>
        </w:tcPr>
        <w:p w:rsidR="00730D2E" w:rsidRPr="00704B88" w:rsidRDefault="00730D2E" w:rsidP="00704B88">
          <w:pPr>
            <w:tabs>
              <w:tab w:val="left" w:pos="-28"/>
            </w:tabs>
            <w:rPr>
              <w:rFonts w:eastAsia="MS Gothic"/>
            </w:rPr>
          </w:pPr>
          <w:r w:rsidRPr="00704B88">
            <w:rPr>
              <w:rFonts w:eastAsia="MS Gothic"/>
            </w:rPr>
            <w:t>Year X plan 2011: English</w:t>
          </w:r>
        </w:p>
        <w:p w:rsidR="00730D2E" w:rsidRPr="00704B88" w:rsidRDefault="00730D2E" w:rsidP="00704B88">
          <w:pPr>
            <w:tabs>
              <w:tab w:val="left" w:pos="-28"/>
            </w:tabs>
            <w:rPr>
              <w:rFonts w:eastAsia="MS Gothic"/>
            </w:rPr>
          </w:pPr>
          <w:bookmarkStart w:id="1" w:name="OLE_LINK1"/>
          <w:bookmarkStart w:id="2" w:name="OLE_LINK2"/>
          <w:r w:rsidRPr="00704B88">
            <w:rPr>
              <w:rFonts w:eastAsia="MS Gothic"/>
            </w:rPr>
            <w:t>Australian Curriculum P–10 draft for trial</w:t>
          </w:r>
          <w:bookmarkEnd w:id="1"/>
          <w:bookmarkEnd w:id="2"/>
        </w:p>
      </w:tc>
    </w:tr>
  </w:tbl>
  <w:p w:rsidR="00730D2E" w:rsidRPr="00954490" w:rsidRDefault="00730D2E"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bullet="t">
        <v:imagedata r:id="rId1" o:title="gc_literacy"/>
      </v:shape>
    </w:pict>
  </w:numPicBullet>
  <w:abstractNum w:abstractNumId="0">
    <w:nsid w:val="05680BE2"/>
    <w:multiLevelType w:val="hybridMultilevel"/>
    <w:tmpl w:val="1C7E879A"/>
    <w:lvl w:ilvl="0" w:tplc="5BFC2A16">
      <w:start w:val="1"/>
      <w:numFmt w:val="bullet"/>
      <w:pStyle w:val="TOC2"/>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6035F6A"/>
    <w:multiLevelType w:val="hybridMultilevel"/>
    <w:tmpl w:val="5CE2B4D0"/>
    <w:lvl w:ilvl="0" w:tplc="48E0434C">
      <w:start w:val="1"/>
      <w:numFmt w:val="bullet"/>
      <w:pStyle w:val="Tablebullets3"/>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126D10B4"/>
    <w:multiLevelType w:val="singleLevel"/>
    <w:tmpl w:val="C57A69A2"/>
    <w:lvl w:ilvl="0">
      <w:start w:val="1"/>
      <w:numFmt w:val="bullet"/>
      <w:pStyle w:val="CommentReference"/>
      <w:lvlText w:val=""/>
      <w:lvlJc w:val="left"/>
      <w:pPr>
        <w:tabs>
          <w:tab w:val="num" w:pos="284"/>
        </w:tabs>
        <w:ind w:left="284" w:hanging="284"/>
      </w:pPr>
      <w:rPr>
        <w:rFonts w:ascii="Symbol" w:hAnsi="Symbol" w:hint="default"/>
        <w:color w:val="00928F"/>
      </w:rPr>
    </w:lvl>
  </w:abstractNum>
  <w:abstractNum w:abstractNumId="3">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outline w:val="0"/>
        <w:shadow w:val="0"/>
        <w:emboss w:val="0"/>
        <w:imprint w:val="0"/>
        <w:noProof w:val="0"/>
        <w:vanish w:val="0"/>
        <w:color w:val="00928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5">
    <w:nsid w:val="2F1046B8"/>
    <w:multiLevelType w:val="singleLevel"/>
    <w:tmpl w:val="2C7E5C60"/>
    <w:lvl w:ilvl="0">
      <w:start w:val="1"/>
      <w:numFmt w:val="bullet"/>
      <w:pStyle w:val="CommentSubject"/>
      <w:lvlText w:val="▪"/>
      <w:lvlJc w:val="left"/>
      <w:pPr>
        <w:tabs>
          <w:tab w:val="num" w:pos="284"/>
        </w:tabs>
        <w:ind w:left="851" w:hanging="284"/>
      </w:pPr>
      <w:rPr>
        <w:rFonts w:ascii="Arial" w:hAnsi="Arial" w:hint="default"/>
      </w:rPr>
    </w:lvl>
  </w:abstractNum>
  <w:abstractNum w:abstractNumId="6">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520557BA"/>
    <w:multiLevelType w:val="hybridMultilevel"/>
    <w:tmpl w:val="899EFB2A"/>
    <w:lvl w:ilvl="0" w:tplc="75F6DC82">
      <w:start w:val="1"/>
      <w:numFmt w:val="decimal"/>
      <w:pStyle w:val="smallspace"/>
      <w:lvlText w:val="%1."/>
      <w:lvlJc w:val="left"/>
      <w:pPr>
        <w:tabs>
          <w:tab w:val="num" w:pos="397"/>
        </w:tabs>
        <w:ind w:left="397" w:hanging="397"/>
      </w:pPr>
      <w:rPr>
        <w:rFonts w:hint="default"/>
      </w:rPr>
    </w:lvl>
    <w:lvl w:ilvl="1" w:tplc="C1D0F27E">
      <w:start w:val="1"/>
      <w:numFmt w:val="lowerLetter"/>
      <w:pStyle w:val="Reference"/>
      <w:lvlText w:val="%2."/>
      <w:lvlJc w:val="left"/>
      <w:pPr>
        <w:tabs>
          <w:tab w:val="num" w:pos="1080"/>
        </w:tabs>
        <w:ind w:left="1080" w:hanging="360"/>
      </w:pPr>
    </w:lvl>
    <w:lvl w:ilvl="2" w:tplc="3D204C76">
      <w:start w:val="1"/>
      <w:numFmt w:val="lowerRoman"/>
      <w:pStyle w:val="smallspace"/>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nsid w:val="54435ECE"/>
    <w:multiLevelType w:val="hybridMultilevel"/>
    <w:tmpl w:val="8F16AC0E"/>
    <w:lvl w:ilvl="0" w:tplc="6E24DBC6">
      <w:start w:val="1"/>
      <w:numFmt w:val="bullet"/>
      <w:pStyle w:val="CommentTex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604F0DBA"/>
    <w:multiLevelType w:val="singleLevel"/>
    <w:tmpl w:val="1324BBDA"/>
    <w:lvl w:ilvl="0">
      <w:start w:val="1"/>
      <w:numFmt w:val="bullet"/>
      <w:pStyle w:val="TOC3"/>
      <w:lvlText w:val="▪"/>
      <w:lvlJc w:val="left"/>
      <w:pPr>
        <w:tabs>
          <w:tab w:val="num" w:pos="851"/>
        </w:tabs>
        <w:ind w:left="851" w:hanging="284"/>
      </w:pPr>
      <w:rPr>
        <w:rFonts w:ascii="Arial" w:hAnsi="Arial" w:hint="default"/>
      </w:rPr>
    </w:lvl>
  </w:abstractNum>
  <w:abstractNum w:abstractNumId="11">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2">
    <w:nsid w:val="770418D0"/>
    <w:multiLevelType w:val="singleLevel"/>
    <w:tmpl w:val="9CAAA146"/>
    <w:lvl w:ilvl="0">
      <w:start w:val="1"/>
      <w:numFmt w:val="bullet"/>
      <w:pStyle w:val="Tablebullets"/>
      <w:lvlText w:val=""/>
      <w:lvlJc w:val="left"/>
      <w:pPr>
        <w:tabs>
          <w:tab w:val="num" w:pos="284"/>
        </w:tabs>
        <w:ind w:left="284" w:hanging="284"/>
      </w:pPr>
      <w:rPr>
        <w:rFonts w:ascii="Symbol" w:hAnsi="Symbol" w:hint="default"/>
        <w:color w:val="00928F"/>
      </w:rPr>
    </w:lvl>
  </w:abstractNum>
  <w:abstractNum w:abstractNumId="13">
    <w:nsid w:val="7D003458"/>
    <w:multiLevelType w:val="hybridMultilevel"/>
    <w:tmpl w:val="88440336"/>
    <w:lvl w:ilvl="0" w:tplc="1714A5C4">
      <w:start w:val="1"/>
      <w:numFmt w:val="bullet"/>
      <w:pStyle w:val="Tablebullets"/>
      <w:lvlText w:val="•"/>
      <w:lvlJc w:val="left"/>
      <w:pPr>
        <w:ind w:left="788"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num w:numId="1">
    <w:abstractNumId w:val="2"/>
  </w:num>
  <w:num w:numId="2">
    <w:abstractNumId w:val="2"/>
  </w:num>
  <w:num w:numId="3">
    <w:abstractNumId w:val="9"/>
  </w:num>
  <w:num w:numId="4">
    <w:abstractNumId w:val="5"/>
  </w:num>
  <w:num w:numId="5">
    <w:abstractNumId w:val="4"/>
  </w:num>
  <w:num w:numId="6">
    <w:abstractNumId w:val="8"/>
  </w:num>
  <w:num w:numId="7">
    <w:abstractNumId w:val="12"/>
  </w:num>
  <w:num w:numId="8">
    <w:abstractNumId w:val="0"/>
  </w:num>
  <w:num w:numId="9">
    <w:abstractNumId w:val="10"/>
  </w:num>
  <w:num w:numId="10">
    <w:abstractNumId w:val="6"/>
  </w:num>
  <w:num w:numId="11">
    <w:abstractNumId w:val="11"/>
  </w:num>
  <w:num w:numId="12">
    <w:abstractNumId w:val="7"/>
  </w:num>
  <w:num w:numId="13">
    <w:abstractNumId w:val="2"/>
  </w:num>
  <w:num w:numId="14">
    <w:abstractNumId w:val="9"/>
  </w:num>
  <w:num w:numId="15">
    <w:abstractNumId w:val="5"/>
  </w:num>
  <w:num w:numId="16">
    <w:abstractNumId w:val="4"/>
  </w:num>
  <w:num w:numId="17">
    <w:abstractNumId w:val="4"/>
  </w:num>
  <w:num w:numId="18">
    <w:abstractNumId w:val="4"/>
  </w:num>
  <w:num w:numId="19">
    <w:abstractNumId w:val="4"/>
  </w:num>
  <w:num w:numId="20">
    <w:abstractNumId w:val="4"/>
  </w:num>
  <w:num w:numId="21">
    <w:abstractNumId w:val="8"/>
  </w:num>
  <w:num w:numId="22">
    <w:abstractNumId w:val="8"/>
  </w:num>
  <w:num w:numId="23">
    <w:abstractNumId w:val="8"/>
  </w:num>
  <w:num w:numId="24">
    <w:abstractNumId w:val="12"/>
  </w:num>
  <w:num w:numId="25">
    <w:abstractNumId w:val="0"/>
  </w:num>
  <w:num w:numId="26">
    <w:abstractNumId w:val="10"/>
  </w:num>
  <w:num w:numId="27">
    <w:abstractNumId w:val="3"/>
  </w:num>
  <w:num w:numId="28">
    <w:abstractNumId w:val="13"/>
  </w:num>
  <w:num w:numId="29">
    <w:abstractNumId w:val="1"/>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F9D"/>
    <w:rsid w:val="00001DE7"/>
    <w:rsid w:val="00017371"/>
    <w:rsid w:val="00024A1B"/>
    <w:rsid w:val="00025D91"/>
    <w:rsid w:val="00032413"/>
    <w:rsid w:val="00033DBD"/>
    <w:rsid w:val="00035203"/>
    <w:rsid w:val="00042417"/>
    <w:rsid w:val="00042CCA"/>
    <w:rsid w:val="00043015"/>
    <w:rsid w:val="00046924"/>
    <w:rsid w:val="00050412"/>
    <w:rsid w:val="00053F7C"/>
    <w:rsid w:val="0006205A"/>
    <w:rsid w:val="00063C91"/>
    <w:rsid w:val="000658BE"/>
    <w:rsid w:val="00067264"/>
    <w:rsid w:val="00071773"/>
    <w:rsid w:val="00073BD8"/>
    <w:rsid w:val="0007560B"/>
    <w:rsid w:val="00083F6D"/>
    <w:rsid w:val="00085773"/>
    <w:rsid w:val="000869F0"/>
    <w:rsid w:val="00095CC0"/>
    <w:rsid w:val="000A0941"/>
    <w:rsid w:val="000A1078"/>
    <w:rsid w:val="000A6B3B"/>
    <w:rsid w:val="000A6F02"/>
    <w:rsid w:val="000B2F97"/>
    <w:rsid w:val="000C7031"/>
    <w:rsid w:val="000C76A5"/>
    <w:rsid w:val="000C7E57"/>
    <w:rsid w:val="000D2D55"/>
    <w:rsid w:val="000D4545"/>
    <w:rsid w:val="000D5850"/>
    <w:rsid w:val="000E1FFE"/>
    <w:rsid w:val="000E2AB4"/>
    <w:rsid w:val="000E3F33"/>
    <w:rsid w:val="000E49E2"/>
    <w:rsid w:val="000E5696"/>
    <w:rsid w:val="000E6E59"/>
    <w:rsid w:val="000F0928"/>
    <w:rsid w:val="000F1EC4"/>
    <w:rsid w:val="000F76EF"/>
    <w:rsid w:val="001029DB"/>
    <w:rsid w:val="00122E3C"/>
    <w:rsid w:val="00124A32"/>
    <w:rsid w:val="00130772"/>
    <w:rsid w:val="00135C0D"/>
    <w:rsid w:val="00140672"/>
    <w:rsid w:val="00145904"/>
    <w:rsid w:val="00145B49"/>
    <w:rsid w:val="0015354A"/>
    <w:rsid w:val="001551A7"/>
    <w:rsid w:val="001703E9"/>
    <w:rsid w:val="001739A8"/>
    <w:rsid w:val="00177A03"/>
    <w:rsid w:val="0019314E"/>
    <w:rsid w:val="001947AE"/>
    <w:rsid w:val="001A51A3"/>
    <w:rsid w:val="001A7D7B"/>
    <w:rsid w:val="001C3D08"/>
    <w:rsid w:val="001C6D32"/>
    <w:rsid w:val="001C763E"/>
    <w:rsid w:val="001D6C85"/>
    <w:rsid w:val="001E0B14"/>
    <w:rsid w:val="001E1961"/>
    <w:rsid w:val="001F1CE1"/>
    <w:rsid w:val="001F2178"/>
    <w:rsid w:val="00200478"/>
    <w:rsid w:val="002008B6"/>
    <w:rsid w:val="0020301A"/>
    <w:rsid w:val="00205D97"/>
    <w:rsid w:val="00207832"/>
    <w:rsid w:val="00210577"/>
    <w:rsid w:val="00212B74"/>
    <w:rsid w:val="00221C9C"/>
    <w:rsid w:val="00227AE9"/>
    <w:rsid w:val="00227B1B"/>
    <w:rsid w:val="00233BB5"/>
    <w:rsid w:val="00257074"/>
    <w:rsid w:val="002638DA"/>
    <w:rsid w:val="00263C89"/>
    <w:rsid w:val="00263EC6"/>
    <w:rsid w:val="002670EB"/>
    <w:rsid w:val="00274EBE"/>
    <w:rsid w:val="00286A7F"/>
    <w:rsid w:val="00287D53"/>
    <w:rsid w:val="00292FF4"/>
    <w:rsid w:val="00297AE4"/>
    <w:rsid w:val="002B66CD"/>
    <w:rsid w:val="002C1F67"/>
    <w:rsid w:val="002C3949"/>
    <w:rsid w:val="002D290F"/>
    <w:rsid w:val="002D7859"/>
    <w:rsid w:val="002E20C4"/>
    <w:rsid w:val="002E4C72"/>
    <w:rsid w:val="002F25CE"/>
    <w:rsid w:val="002F33A4"/>
    <w:rsid w:val="003044FC"/>
    <w:rsid w:val="00330CF7"/>
    <w:rsid w:val="003406AC"/>
    <w:rsid w:val="00346E9C"/>
    <w:rsid w:val="00347BF4"/>
    <w:rsid w:val="0035205B"/>
    <w:rsid w:val="003547DB"/>
    <w:rsid w:val="0036333C"/>
    <w:rsid w:val="003636A6"/>
    <w:rsid w:val="003664A3"/>
    <w:rsid w:val="00372E92"/>
    <w:rsid w:val="00374483"/>
    <w:rsid w:val="0037560D"/>
    <w:rsid w:val="00382029"/>
    <w:rsid w:val="00393E8B"/>
    <w:rsid w:val="00396C14"/>
    <w:rsid w:val="003B07B0"/>
    <w:rsid w:val="003B512D"/>
    <w:rsid w:val="003B5D8D"/>
    <w:rsid w:val="003B7C9B"/>
    <w:rsid w:val="003C7C20"/>
    <w:rsid w:val="003D50F2"/>
    <w:rsid w:val="003D5F01"/>
    <w:rsid w:val="003D7CEA"/>
    <w:rsid w:val="003E0E83"/>
    <w:rsid w:val="003E4E3E"/>
    <w:rsid w:val="003E62B0"/>
    <w:rsid w:val="003F1A88"/>
    <w:rsid w:val="003F1B1C"/>
    <w:rsid w:val="004005C2"/>
    <w:rsid w:val="00405B9B"/>
    <w:rsid w:val="004113A8"/>
    <w:rsid w:val="00414AA6"/>
    <w:rsid w:val="00415B31"/>
    <w:rsid w:val="004167A6"/>
    <w:rsid w:val="00417E9D"/>
    <w:rsid w:val="00423A60"/>
    <w:rsid w:val="004456BE"/>
    <w:rsid w:val="0044592B"/>
    <w:rsid w:val="00452C0A"/>
    <w:rsid w:val="00455603"/>
    <w:rsid w:val="00456DE6"/>
    <w:rsid w:val="00460455"/>
    <w:rsid w:val="0046639C"/>
    <w:rsid w:val="00470904"/>
    <w:rsid w:val="00472DDE"/>
    <w:rsid w:val="004730FF"/>
    <w:rsid w:val="004740AA"/>
    <w:rsid w:val="00474CDB"/>
    <w:rsid w:val="00475EF5"/>
    <w:rsid w:val="0047705C"/>
    <w:rsid w:val="00483F3B"/>
    <w:rsid w:val="00487176"/>
    <w:rsid w:val="0049162C"/>
    <w:rsid w:val="00491FB9"/>
    <w:rsid w:val="004A2506"/>
    <w:rsid w:val="004A3149"/>
    <w:rsid w:val="004A60BB"/>
    <w:rsid w:val="004A63FF"/>
    <w:rsid w:val="004A6B37"/>
    <w:rsid w:val="004B42A8"/>
    <w:rsid w:val="004C146C"/>
    <w:rsid w:val="004C3954"/>
    <w:rsid w:val="004C43C1"/>
    <w:rsid w:val="004C7384"/>
    <w:rsid w:val="004D04F0"/>
    <w:rsid w:val="004D19DD"/>
    <w:rsid w:val="004E1518"/>
    <w:rsid w:val="004E4B32"/>
    <w:rsid w:val="004E5983"/>
    <w:rsid w:val="004E5C44"/>
    <w:rsid w:val="004F36D4"/>
    <w:rsid w:val="004F3B8B"/>
    <w:rsid w:val="004F6801"/>
    <w:rsid w:val="004F6974"/>
    <w:rsid w:val="005052ED"/>
    <w:rsid w:val="00506708"/>
    <w:rsid w:val="00515102"/>
    <w:rsid w:val="0052010F"/>
    <w:rsid w:val="00520BB0"/>
    <w:rsid w:val="0052313B"/>
    <w:rsid w:val="00537D1B"/>
    <w:rsid w:val="0054120B"/>
    <w:rsid w:val="0054209F"/>
    <w:rsid w:val="005470F6"/>
    <w:rsid w:val="0055092E"/>
    <w:rsid w:val="00554DCF"/>
    <w:rsid w:val="005632AE"/>
    <w:rsid w:val="005678C2"/>
    <w:rsid w:val="00576206"/>
    <w:rsid w:val="00597736"/>
    <w:rsid w:val="005A29D0"/>
    <w:rsid w:val="005A6DDB"/>
    <w:rsid w:val="005A733B"/>
    <w:rsid w:val="005B2F9D"/>
    <w:rsid w:val="005B330E"/>
    <w:rsid w:val="005C0F27"/>
    <w:rsid w:val="005C5B93"/>
    <w:rsid w:val="005C68F1"/>
    <w:rsid w:val="005E1659"/>
    <w:rsid w:val="005E1AD6"/>
    <w:rsid w:val="005E6236"/>
    <w:rsid w:val="005E70B4"/>
    <w:rsid w:val="005F1C74"/>
    <w:rsid w:val="005F7BF6"/>
    <w:rsid w:val="006043EE"/>
    <w:rsid w:val="00622EEE"/>
    <w:rsid w:val="00643FEC"/>
    <w:rsid w:val="00644EF5"/>
    <w:rsid w:val="00660414"/>
    <w:rsid w:val="00660C85"/>
    <w:rsid w:val="00671070"/>
    <w:rsid w:val="00677247"/>
    <w:rsid w:val="00677F9B"/>
    <w:rsid w:val="00686DF2"/>
    <w:rsid w:val="00687891"/>
    <w:rsid w:val="00687F39"/>
    <w:rsid w:val="00696083"/>
    <w:rsid w:val="006A03B7"/>
    <w:rsid w:val="006A0D93"/>
    <w:rsid w:val="006A3A08"/>
    <w:rsid w:val="006A5222"/>
    <w:rsid w:val="006B22CB"/>
    <w:rsid w:val="006B57D6"/>
    <w:rsid w:val="006B6B74"/>
    <w:rsid w:val="006B708E"/>
    <w:rsid w:val="006C1EB3"/>
    <w:rsid w:val="006C6F65"/>
    <w:rsid w:val="006C7B26"/>
    <w:rsid w:val="006E229B"/>
    <w:rsid w:val="006F6BFB"/>
    <w:rsid w:val="00704B88"/>
    <w:rsid w:val="00707D7E"/>
    <w:rsid w:val="00711051"/>
    <w:rsid w:val="00711D99"/>
    <w:rsid w:val="007211E7"/>
    <w:rsid w:val="00722885"/>
    <w:rsid w:val="00726039"/>
    <w:rsid w:val="00730D2E"/>
    <w:rsid w:val="007322C6"/>
    <w:rsid w:val="00737522"/>
    <w:rsid w:val="00743BF0"/>
    <w:rsid w:val="00745BFF"/>
    <w:rsid w:val="00754CB1"/>
    <w:rsid w:val="0077298E"/>
    <w:rsid w:val="00777729"/>
    <w:rsid w:val="00783EF7"/>
    <w:rsid w:val="00791E9D"/>
    <w:rsid w:val="00795430"/>
    <w:rsid w:val="0079628F"/>
    <w:rsid w:val="007A2DBD"/>
    <w:rsid w:val="007A570B"/>
    <w:rsid w:val="007B1E7A"/>
    <w:rsid w:val="007C1618"/>
    <w:rsid w:val="007C5E1C"/>
    <w:rsid w:val="007E14E8"/>
    <w:rsid w:val="007E2D8B"/>
    <w:rsid w:val="007E3D38"/>
    <w:rsid w:val="007E7A4B"/>
    <w:rsid w:val="008008D9"/>
    <w:rsid w:val="00805B30"/>
    <w:rsid w:val="008108D8"/>
    <w:rsid w:val="008125A2"/>
    <w:rsid w:val="00824FCE"/>
    <w:rsid w:val="00825079"/>
    <w:rsid w:val="008331B9"/>
    <w:rsid w:val="008406A0"/>
    <w:rsid w:val="00841E74"/>
    <w:rsid w:val="00842772"/>
    <w:rsid w:val="00842D41"/>
    <w:rsid w:val="00860FE3"/>
    <w:rsid w:val="0087051F"/>
    <w:rsid w:val="00871BC9"/>
    <w:rsid w:val="008721B3"/>
    <w:rsid w:val="00881EFD"/>
    <w:rsid w:val="00884F61"/>
    <w:rsid w:val="0088630F"/>
    <w:rsid w:val="0089026E"/>
    <w:rsid w:val="008934C6"/>
    <w:rsid w:val="00893B6D"/>
    <w:rsid w:val="008A12B0"/>
    <w:rsid w:val="008A1957"/>
    <w:rsid w:val="008A31C9"/>
    <w:rsid w:val="008A3701"/>
    <w:rsid w:val="008B7158"/>
    <w:rsid w:val="008C4F74"/>
    <w:rsid w:val="008C526C"/>
    <w:rsid w:val="008C78DF"/>
    <w:rsid w:val="008D4D78"/>
    <w:rsid w:val="008D55A1"/>
    <w:rsid w:val="008D6F87"/>
    <w:rsid w:val="008E05BD"/>
    <w:rsid w:val="008E1D6A"/>
    <w:rsid w:val="008F2C5C"/>
    <w:rsid w:val="00902F07"/>
    <w:rsid w:val="00905E95"/>
    <w:rsid w:val="00907592"/>
    <w:rsid w:val="00912EE6"/>
    <w:rsid w:val="00933AC0"/>
    <w:rsid w:val="00945AC0"/>
    <w:rsid w:val="0094644D"/>
    <w:rsid w:val="00952075"/>
    <w:rsid w:val="009537B6"/>
    <w:rsid w:val="00954490"/>
    <w:rsid w:val="00954542"/>
    <w:rsid w:val="0095652C"/>
    <w:rsid w:val="00962F1D"/>
    <w:rsid w:val="00962F43"/>
    <w:rsid w:val="00970419"/>
    <w:rsid w:val="00980DE3"/>
    <w:rsid w:val="009818F9"/>
    <w:rsid w:val="00981D8E"/>
    <w:rsid w:val="009915CF"/>
    <w:rsid w:val="0099576A"/>
    <w:rsid w:val="00997F6F"/>
    <w:rsid w:val="009A2E8A"/>
    <w:rsid w:val="009B25E8"/>
    <w:rsid w:val="009C39B5"/>
    <w:rsid w:val="009D2DA2"/>
    <w:rsid w:val="009D471C"/>
    <w:rsid w:val="009E5523"/>
    <w:rsid w:val="009F23BC"/>
    <w:rsid w:val="009F6619"/>
    <w:rsid w:val="009F6B3E"/>
    <w:rsid w:val="00A002C7"/>
    <w:rsid w:val="00A1382A"/>
    <w:rsid w:val="00A14DBA"/>
    <w:rsid w:val="00A1505C"/>
    <w:rsid w:val="00A174AC"/>
    <w:rsid w:val="00A17CED"/>
    <w:rsid w:val="00A20D15"/>
    <w:rsid w:val="00A21585"/>
    <w:rsid w:val="00A224CD"/>
    <w:rsid w:val="00A23112"/>
    <w:rsid w:val="00A25984"/>
    <w:rsid w:val="00A3109F"/>
    <w:rsid w:val="00A3143A"/>
    <w:rsid w:val="00A3396F"/>
    <w:rsid w:val="00A44AE2"/>
    <w:rsid w:val="00A508A9"/>
    <w:rsid w:val="00A5506A"/>
    <w:rsid w:val="00A552F0"/>
    <w:rsid w:val="00A55FB3"/>
    <w:rsid w:val="00A57ED4"/>
    <w:rsid w:val="00A63230"/>
    <w:rsid w:val="00A72C38"/>
    <w:rsid w:val="00A84EFE"/>
    <w:rsid w:val="00A9118B"/>
    <w:rsid w:val="00A93A2E"/>
    <w:rsid w:val="00A961D8"/>
    <w:rsid w:val="00A9783D"/>
    <w:rsid w:val="00AB7E76"/>
    <w:rsid w:val="00AD3850"/>
    <w:rsid w:val="00AE50C3"/>
    <w:rsid w:val="00AE7F34"/>
    <w:rsid w:val="00AF46B3"/>
    <w:rsid w:val="00AF5074"/>
    <w:rsid w:val="00AF543B"/>
    <w:rsid w:val="00B02A7A"/>
    <w:rsid w:val="00B04CEE"/>
    <w:rsid w:val="00B05173"/>
    <w:rsid w:val="00B101E4"/>
    <w:rsid w:val="00B12145"/>
    <w:rsid w:val="00B13144"/>
    <w:rsid w:val="00B26531"/>
    <w:rsid w:val="00B3254A"/>
    <w:rsid w:val="00B34144"/>
    <w:rsid w:val="00B346BB"/>
    <w:rsid w:val="00B364FA"/>
    <w:rsid w:val="00B4591B"/>
    <w:rsid w:val="00B5608C"/>
    <w:rsid w:val="00B56C37"/>
    <w:rsid w:val="00B57D25"/>
    <w:rsid w:val="00B62E37"/>
    <w:rsid w:val="00B84A97"/>
    <w:rsid w:val="00B94A92"/>
    <w:rsid w:val="00B96411"/>
    <w:rsid w:val="00BA5999"/>
    <w:rsid w:val="00BA5AF0"/>
    <w:rsid w:val="00BB200B"/>
    <w:rsid w:val="00BC3210"/>
    <w:rsid w:val="00BC6005"/>
    <w:rsid w:val="00BC7A1D"/>
    <w:rsid w:val="00BE64CF"/>
    <w:rsid w:val="00BE7ACC"/>
    <w:rsid w:val="00C032ED"/>
    <w:rsid w:val="00C06B50"/>
    <w:rsid w:val="00C17C5D"/>
    <w:rsid w:val="00C20523"/>
    <w:rsid w:val="00C313F2"/>
    <w:rsid w:val="00C32150"/>
    <w:rsid w:val="00C4086D"/>
    <w:rsid w:val="00C44783"/>
    <w:rsid w:val="00C518D4"/>
    <w:rsid w:val="00C52CEF"/>
    <w:rsid w:val="00C61DBF"/>
    <w:rsid w:val="00C66DDE"/>
    <w:rsid w:val="00C80AA2"/>
    <w:rsid w:val="00C819E4"/>
    <w:rsid w:val="00C832FB"/>
    <w:rsid w:val="00C8500A"/>
    <w:rsid w:val="00C90DCF"/>
    <w:rsid w:val="00C97B75"/>
    <w:rsid w:val="00CA11A8"/>
    <w:rsid w:val="00CA4675"/>
    <w:rsid w:val="00CB1798"/>
    <w:rsid w:val="00CC1119"/>
    <w:rsid w:val="00CC1967"/>
    <w:rsid w:val="00CC1BEC"/>
    <w:rsid w:val="00CC22B0"/>
    <w:rsid w:val="00CC3D59"/>
    <w:rsid w:val="00CC76F5"/>
    <w:rsid w:val="00CD553C"/>
    <w:rsid w:val="00CD7584"/>
    <w:rsid w:val="00CE0955"/>
    <w:rsid w:val="00CE1AC5"/>
    <w:rsid w:val="00CF1348"/>
    <w:rsid w:val="00CF1DC3"/>
    <w:rsid w:val="00CF3501"/>
    <w:rsid w:val="00D01DF5"/>
    <w:rsid w:val="00D02E2F"/>
    <w:rsid w:val="00D045BC"/>
    <w:rsid w:val="00D1265B"/>
    <w:rsid w:val="00D14D37"/>
    <w:rsid w:val="00D15107"/>
    <w:rsid w:val="00D1758B"/>
    <w:rsid w:val="00D22FF0"/>
    <w:rsid w:val="00D256AF"/>
    <w:rsid w:val="00D32FF2"/>
    <w:rsid w:val="00D3575B"/>
    <w:rsid w:val="00D368B1"/>
    <w:rsid w:val="00D41726"/>
    <w:rsid w:val="00D43C31"/>
    <w:rsid w:val="00D46952"/>
    <w:rsid w:val="00D57A59"/>
    <w:rsid w:val="00D6503F"/>
    <w:rsid w:val="00D71B49"/>
    <w:rsid w:val="00D75580"/>
    <w:rsid w:val="00D8768B"/>
    <w:rsid w:val="00D87F03"/>
    <w:rsid w:val="00D90209"/>
    <w:rsid w:val="00DA2605"/>
    <w:rsid w:val="00DA3F5B"/>
    <w:rsid w:val="00DA4B94"/>
    <w:rsid w:val="00DB5734"/>
    <w:rsid w:val="00DC2DC8"/>
    <w:rsid w:val="00DC3444"/>
    <w:rsid w:val="00DC4258"/>
    <w:rsid w:val="00DD75F1"/>
    <w:rsid w:val="00DE2DC2"/>
    <w:rsid w:val="00DE3E6E"/>
    <w:rsid w:val="00DE4B3F"/>
    <w:rsid w:val="00DE604C"/>
    <w:rsid w:val="00DE7B47"/>
    <w:rsid w:val="00DF08A9"/>
    <w:rsid w:val="00DF7388"/>
    <w:rsid w:val="00E0258F"/>
    <w:rsid w:val="00E12851"/>
    <w:rsid w:val="00E15490"/>
    <w:rsid w:val="00E2355E"/>
    <w:rsid w:val="00E2387D"/>
    <w:rsid w:val="00E24044"/>
    <w:rsid w:val="00E25F09"/>
    <w:rsid w:val="00E37EC9"/>
    <w:rsid w:val="00E411C4"/>
    <w:rsid w:val="00E4148E"/>
    <w:rsid w:val="00E44969"/>
    <w:rsid w:val="00E44E7F"/>
    <w:rsid w:val="00E450BE"/>
    <w:rsid w:val="00E45D49"/>
    <w:rsid w:val="00E71123"/>
    <w:rsid w:val="00E77002"/>
    <w:rsid w:val="00E80F35"/>
    <w:rsid w:val="00E830B2"/>
    <w:rsid w:val="00E83BAD"/>
    <w:rsid w:val="00E965F1"/>
    <w:rsid w:val="00EB4E34"/>
    <w:rsid w:val="00EC46AF"/>
    <w:rsid w:val="00EC65D0"/>
    <w:rsid w:val="00EC7E25"/>
    <w:rsid w:val="00ED6C05"/>
    <w:rsid w:val="00EE0AFE"/>
    <w:rsid w:val="00EE2DC7"/>
    <w:rsid w:val="00EF12C0"/>
    <w:rsid w:val="00F11918"/>
    <w:rsid w:val="00F142C3"/>
    <w:rsid w:val="00F162AB"/>
    <w:rsid w:val="00F21DA3"/>
    <w:rsid w:val="00F24A94"/>
    <w:rsid w:val="00F30500"/>
    <w:rsid w:val="00F3327C"/>
    <w:rsid w:val="00F4206B"/>
    <w:rsid w:val="00F43651"/>
    <w:rsid w:val="00F551FC"/>
    <w:rsid w:val="00F561C0"/>
    <w:rsid w:val="00F656F9"/>
    <w:rsid w:val="00F662FF"/>
    <w:rsid w:val="00F7378C"/>
    <w:rsid w:val="00F744DD"/>
    <w:rsid w:val="00F75D5F"/>
    <w:rsid w:val="00F8272A"/>
    <w:rsid w:val="00F95DF3"/>
    <w:rsid w:val="00F96E23"/>
    <w:rsid w:val="00F97316"/>
    <w:rsid w:val="00FA0595"/>
    <w:rsid w:val="00FA449E"/>
    <w:rsid w:val="00FA6EEB"/>
    <w:rsid w:val="00FB1D8F"/>
    <w:rsid w:val="00FB3688"/>
    <w:rsid w:val="00FC195A"/>
    <w:rsid w:val="00FC4958"/>
    <w:rsid w:val="00FD01ED"/>
    <w:rsid w:val="00FD4985"/>
    <w:rsid w:val="00FD637E"/>
    <w:rsid w:val="00FE09CB"/>
    <w:rsid w:val="00FE322D"/>
    <w:rsid w:val="00FE4341"/>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semiHidden/>
    <w:rsid w:val="004A60B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F2178"/>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2Char">
    <w:name w:val="Heading 2 Char"/>
    <w:link w:val="Heading2"/>
    <w:rsid w:val="004A60BB"/>
    <w:rPr>
      <w:rFonts w:ascii="Arial" w:eastAsia="SimSun" w:hAnsi="Arial" w:cs="Arial"/>
      <w:b/>
      <w:bCs/>
      <w:color w:val="00948D"/>
      <w:kern w:val="32"/>
      <w:sz w:val="32"/>
      <w:szCs w:val="40"/>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basedOn w:val="Heading3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character" w:customStyle="1" w:styleId="TablebulletsChar">
    <w:name w:val="Table bullets Char"/>
    <w:rsid w:val="00452C0A"/>
  </w:style>
  <w:style w:type="paragraph" w:customStyle="1" w:styleId="ACversionline">
    <w:name w:val="AC version line"/>
    <w:qFormat/>
    <w:rsid w:val="00452C0A"/>
    <w:pPr>
      <w:spacing w:before="40" w:after="40"/>
    </w:pPr>
    <w:rPr>
      <w:rFonts w:ascii="Arial" w:eastAsia="MS Gothic" w:hAnsi="Arial"/>
      <w:color w:val="00928F"/>
      <w:sz w:val="16"/>
      <w:szCs w:val="16"/>
      <w:lang w:eastAsia="zh-CN"/>
    </w:rPr>
  </w:style>
  <w:style w:type="character" w:customStyle="1" w:styleId="TablesubheadChar">
    <w:name w:val="Table subhead Char"/>
    <w:link w:val="Tablesubhead"/>
    <w:locked/>
    <w:rsid w:val="003D50F2"/>
    <w:rPr>
      <w:rFonts w:ascii="Arial" w:hAnsi="Arial"/>
      <w:b/>
      <w:lang w:eastAsia="en-US"/>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452C0A"/>
    <w:pPr>
      <w:numPr>
        <w:numId w:val="13"/>
      </w:numPr>
    </w:pPr>
    <w:rPr>
      <w:rFonts w:ascii="Arial" w:hAnsi="Arial"/>
      <w:sz w:val="21"/>
      <w:lang w:eastAsia="en-US"/>
    </w:rPr>
  </w:style>
  <w:style w:type="paragraph" w:customStyle="1" w:styleId="Bulletslevel2">
    <w:name w:val="Bullets level 2"/>
    <w:basedOn w:val="Bulletslevel1"/>
    <w:rsid w:val="001F2178"/>
    <w:pPr>
      <w:numPr>
        <w:numId w:val="14"/>
      </w:numPr>
      <w:tabs>
        <w:tab w:val="left" w:pos="567"/>
      </w:tabs>
    </w:pPr>
  </w:style>
  <w:style w:type="paragraph" w:customStyle="1" w:styleId="Bulletslevel3">
    <w:name w:val="Bullets level 3"/>
    <w:basedOn w:val="Normal"/>
    <w:rsid w:val="001F2178"/>
    <w:pPr>
      <w:numPr>
        <w:numId w:val="15"/>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basedOn w:val="DefaultParagraphFont"/>
    <w:rsid w:val="00E45D49"/>
    <w:pPr>
      <w:numPr>
        <w:numId w:val="23"/>
      </w:numPr>
    </w:pPr>
  </w:style>
  <w:style w:type="paragraph" w:customStyle="1" w:styleId="Numberedbulletslevel2">
    <w:name w:val="Numbered bullets level 2"/>
    <w:basedOn w:val="Numberedbulletslevel1"/>
    <w:rsid w:val="004D19DD"/>
    <w:pPr>
      <w:numPr>
        <w:ilvl w:val="1"/>
        <w:numId w:val="6"/>
      </w:numPr>
      <w:tabs>
        <w:tab w:val="clear" w:pos="1080"/>
        <w:tab w:val="left" w:pos="798"/>
      </w:tabs>
      <w:ind w:left="794" w:hanging="397"/>
    </w:pPr>
  </w:style>
  <w:style w:type="paragraph" w:customStyle="1" w:styleId="Numberedbulletslevel3">
    <w:name w:val="Numbered bullets level 3"/>
    <w:basedOn w:val="Numberedbulletslevel2"/>
    <w:rsid w:val="004D19DD"/>
    <w:pPr>
      <w:numPr>
        <w:ilvl w:val="2"/>
        <w:numId w:val="23"/>
      </w:numPr>
      <w:tabs>
        <w:tab w:val="clear" w:pos="798"/>
        <w:tab w:val="clear" w:pos="1800"/>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954542"/>
    <w:pPr>
      <w:numPr>
        <w:numId w:val="24"/>
      </w:numPr>
    </w:pPr>
  </w:style>
  <w:style w:type="character" w:customStyle="1" w:styleId="TablebulletsCharChar">
    <w:name w:val="Table bullets Char Char"/>
    <w:basedOn w:val="TabletextCharChar"/>
    <w:link w:val="Tablebullets"/>
    <w:rsid w:val="00954542"/>
    <w:rPr>
      <w:rFonts w:ascii="Arial" w:hAnsi="Arial"/>
      <w:lang w:val="en-AU" w:eastAsia="en-US" w:bidi="ar-SA"/>
    </w:rPr>
  </w:style>
  <w:style w:type="paragraph" w:customStyle="1" w:styleId="Tablebullets2">
    <w:name w:val="Table bullets 2"/>
    <w:basedOn w:val="Tablebullets"/>
    <w:rsid w:val="00954542"/>
    <w:pPr>
      <w:numPr>
        <w:numId w:val="25"/>
      </w:numPr>
      <w:tabs>
        <w:tab w:val="left" w:pos="567"/>
      </w:tabs>
      <w:ind w:left="568" w:hanging="284"/>
    </w:pPr>
  </w:style>
  <w:style w:type="paragraph" w:customStyle="1" w:styleId="Tablebullets3">
    <w:name w:val="Table bullets 3"/>
    <w:basedOn w:val="Tablebullets2"/>
    <w:next w:val="Tabletext"/>
    <w:rsid w:val="00954542"/>
    <w:pPr>
      <w:numPr>
        <w:numId w:val="26"/>
      </w:numPr>
      <w:tabs>
        <w:tab w:val="clear" w:pos="567"/>
      </w:tabs>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link w:val="TablesubheadChar"/>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
    <w:name w:val="TOC heading"/>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numPr>
        <w:numId w:val="11"/>
      </w:numPr>
      <w:tabs>
        <w:tab w:val="clear" w:pos="532"/>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semiHidden/>
    <w:rsid w:val="004A60B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F2178"/>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2Char">
    <w:name w:val="Heading 2 Char"/>
    <w:link w:val="Heading2"/>
    <w:rsid w:val="004A60BB"/>
    <w:rPr>
      <w:rFonts w:ascii="Arial" w:eastAsia="SimSun" w:hAnsi="Arial" w:cs="Arial"/>
      <w:b/>
      <w:bCs/>
      <w:color w:val="00948D"/>
      <w:kern w:val="32"/>
      <w:sz w:val="32"/>
      <w:szCs w:val="40"/>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basedOn w:val="Heading3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character" w:customStyle="1" w:styleId="TablebulletsChar">
    <w:name w:val="Table bullets Char"/>
    <w:rsid w:val="00452C0A"/>
  </w:style>
  <w:style w:type="paragraph" w:customStyle="1" w:styleId="ACversionline">
    <w:name w:val="AC version line"/>
    <w:qFormat/>
    <w:rsid w:val="00452C0A"/>
    <w:pPr>
      <w:spacing w:before="40" w:after="40"/>
    </w:pPr>
    <w:rPr>
      <w:rFonts w:ascii="Arial" w:eastAsia="MS Gothic" w:hAnsi="Arial"/>
      <w:color w:val="00928F"/>
      <w:sz w:val="16"/>
      <w:szCs w:val="16"/>
      <w:lang w:eastAsia="zh-CN"/>
    </w:rPr>
  </w:style>
  <w:style w:type="character" w:customStyle="1" w:styleId="TablesubheadChar">
    <w:name w:val="Table subhead Char"/>
    <w:link w:val="Tablesubhead"/>
    <w:locked/>
    <w:rsid w:val="003D50F2"/>
    <w:rPr>
      <w:rFonts w:ascii="Arial" w:hAnsi="Arial"/>
      <w:b/>
      <w:lang w:eastAsia="en-US"/>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452C0A"/>
    <w:pPr>
      <w:numPr>
        <w:numId w:val="13"/>
      </w:numPr>
    </w:pPr>
    <w:rPr>
      <w:rFonts w:ascii="Arial" w:hAnsi="Arial"/>
      <w:sz w:val="21"/>
      <w:lang w:eastAsia="en-US"/>
    </w:rPr>
  </w:style>
  <w:style w:type="paragraph" w:customStyle="1" w:styleId="Bulletslevel2">
    <w:name w:val="Bullets level 2"/>
    <w:basedOn w:val="Bulletslevel1"/>
    <w:rsid w:val="001F2178"/>
    <w:pPr>
      <w:numPr>
        <w:numId w:val="14"/>
      </w:numPr>
      <w:tabs>
        <w:tab w:val="left" w:pos="567"/>
      </w:tabs>
    </w:pPr>
  </w:style>
  <w:style w:type="paragraph" w:customStyle="1" w:styleId="Bulletslevel3">
    <w:name w:val="Bullets level 3"/>
    <w:basedOn w:val="Normal"/>
    <w:rsid w:val="001F2178"/>
    <w:pPr>
      <w:numPr>
        <w:numId w:val="15"/>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basedOn w:val="DefaultParagraphFont"/>
    <w:rsid w:val="00E45D49"/>
    <w:pPr>
      <w:numPr>
        <w:numId w:val="23"/>
      </w:numPr>
    </w:pPr>
  </w:style>
  <w:style w:type="paragraph" w:customStyle="1" w:styleId="Numberedbulletslevel2">
    <w:name w:val="Numbered bullets level 2"/>
    <w:basedOn w:val="Numberedbulletslevel1"/>
    <w:rsid w:val="004D19DD"/>
    <w:pPr>
      <w:numPr>
        <w:ilvl w:val="1"/>
        <w:numId w:val="6"/>
      </w:numPr>
      <w:tabs>
        <w:tab w:val="clear" w:pos="1080"/>
        <w:tab w:val="left" w:pos="798"/>
      </w:tabs>
      <w:ind w:left="794" w:hanging="397"/>
    </w:pPr>
  </w:style>
  <w:style w:type="paragraph" w:customStyle="1" w:styleId="Numberedbulletslevel3">
    <w:name w:val="Numbered bullets level 3"/>
    <w:basedOn w:val="Numberedbulletslevel2"/>
    <w:rsid w:val="004D19DD"/>
    <w:pPr>
      <w:numPr>
        <w:ilvl w:val="2"/>
        <w:numId w:val="23"/>
      </w:numPr>
      <w:tabs>
        <w:tab w:val="clear" w:pos="798"/>
        <w:tab w:val="clear" w:pos="1800"/>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954542"/>
    <w:pPr>
      <w:numPr>
        <w:numId w:val="24"/>
      </w:numPr>
    </w:pPr>
  </w:style>
  <w:style w:type="character" w:customStyle="1" w:styleId="TablebulletsCharChar">
    <w:name w:val="Table bullets Char Char"/>
    <w:basedOn w:val="TabletextCharChar"/>
    <w:link w:val="Tablebullets"/>
    <w:rsid w:val="00954542"/>
    <w:rPr>
      <w:rFonts w:ascii="Arial" w:hAnsi="Arial"/>
      <w:lang w:val="en-AU" w:eastAsia="en-US" w:bidi="ar-SA"/>
    </w:rPr>
  </w:style>
  <w:style w:type="paragraph" w:customStyle="1" w:styleId="Tablebullets2">
    <w:name w:val="Table bullets 2"/>
    <w:basedOn w:val="Tablebullets"/>
    <w:rsid w:val="00954542"/>
    <w:pPr>
      <w:numPr>
        <w:numId w:val="25"/>
      </w:numPr>
      <w:tabs>
        <w:tab w:val="left" w:pos="567"/>
      </w:tabs>
      <w:ind w:left="568" w:hanging="284"/>
    </w:pPr>
  </w:style>
  <w:style w:type="paragraph" w:customStyle="1" w:styleId="Tablebullets3">
    <w:name w:val="Table bullets 3"/>
    <w:basedOn w:val="Tablebullets2"/>
    <w:next w:val="Tabletext"/>
    <w:rsid w:val="00954542"/>
    <w:pPr>
      <w:numPr>
        <w:numId w:val="26"/>
      </w:numPr>
      <w:tabs>
        <w:tab w:val="clear" w:pos="567"/>
      </w:tabs>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link w:val="TablesubheadChar"/>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
    <w:name w:val="TOC heading"/>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numPr>
        <w:numId w:val="11"/>
      </w:numPr>
      <w:tabs>
        <w:tab w:val="clear" w:pos="532"/>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www.australiancurriculum.edu.au/Curriculum/ContentDescription/ACMNA122" TargetMode="External"/><Relationship Id="rId39" Type="http://schemas.openxmlformats.org/officeDocument/2006/relationships/hyperlink" Target="http://www.australiancurriculum.edu.au/Curriculum/ContentDescription/ACMMG135" TargetMode="External"/><Relationship Id="rId3" Type="http://schemas.microsoft.com/office/2007/relationships/stylesWithEffects" Target="stylesWithEffects.xml"/><Relationship Id="rId21" Type="http://schemas.openxmlformats.org/officeDocument/2006/relationships/hyperlink" Target="http://www.qsa.qld.edu.au" TargetMode="External"/><Relationship Id="rId34" Type="http://schemas.openxmlformats.org/officeDocument/2006/relationships/hyperlink" Target="http://www.australiancurriculum.edu.au/Curriculum/ContentDescription/ACMNA130" TargetMode="External"/><Relationship Id="rId42" Type="http://schemas.openxmlformats.org/officeDocument/2006/relationships/hyperlink" Target="http://www.australiancurriculum.edu.au/Curriculum/ContentDescription/ACMMG138" TargetMode="External"/><Relationship Id="rId47" Type="http://schemas.openxmlformats.org/officeDocument/2006/relationships/hyperlink" Target="http://www.australiancurriculum.edu.au/Curriculum/ContentDescription/ACMMG141" TargetMode="External"/><Relationship Id="rId50" Type="http://schemas.openxmlformats.org/officeDocument/2006/relationships/hyperlink" Target="http://www.australiancurriculum.edu.au/Curriculum/ContentDescription/ACMSP146" TargetMode="Externa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3.xml"/><Relationship Id="rId33" Type="http://schemas.openxmlformats.org/officeDocument/2006/relationships/hyperlink" Target="http://www.australiancurriculum.edu.au/Curriculum/ContentDescription/ACMNA129" TargetMode="External"/><Relationship Id="rId38" Type="http://schemas.openxmlformats.org/officeDocument/2006/relationships/hyperlink" Target="http://www.australiancurriculum.edu.au/Curriculum/ContentDescription/ACMNA134" TargetMode="External"/><Relationship Id="rId46" Type="http://schemas.openxmlformats.org/officeDocument/2006/relationships/hyperlink" Target="http://www.australiancurriculum.edu.au/Curriculum/ContentDescription/ACMMG143"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www.australiancurriculum.edu.au/Curriculum/ContentDescription/ACMNA125" TargetMode="External"/><Relationship Id="rId41" Type="http://schemas.openxmlformats.org/officeDocument/2006/relationships/hyperlink" Target="http://www.australiancurriculum.edu.au/Curriculum/ContentDescription/ACMMG137"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eader" Target="header1.xml"/><Relationship Id="rId32" Type="http://schemas.openxmlformats.org/officeDocument/2006/relationships/hyperlink" Target="http://www.australiancurriculum.edu.au/Curriculum/ContentDescription/ACMNA128" TargetMode="External"/><Relationship Id="rId37" Type="http://schemas.openxmlformats.org/officeDocument/2006/relationships/hyperlink" Target="http://www.australiancurriculum.edu.au/Curriculum/ContentDescription/ACMNA133" TargetMode="External"/><Relationship Id="rId40" Type="http://schemas.openxmlformats.org/officeDocument/2006/relationships/hyperlink" Target="http://www.australiancurriculum.edu.au/Curriculum/ContentDescription/ACMMG136" TargetMode="External"/><Relationship Id="rId45" Type="http://schemas.openxmlformats.org/officeDocument/2006/relationships/hyperlink" Target="http://www.australiancurriculum.edu.au/Curriculum/ContentDescription/ACMMG142"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oter" Target="footer2.xml"/><Relationship Id="rId28" Type="http://schemas.openxmlformats.org/officeDocument/2006/relationships/hyperlink" Target="http://www.australiancurriculum.edu.au/Curriculum/ContentDescription/ACMNA124" TargetMode="External"/><Relationship Id="rId36" Type="http://schemas.openxmlformats.org/officeDocument/2006/relationships/hyperlink" Target="http://www.australiancurriculum.edu.au/Curriculum/ContentDescription/ACMNA132" TargetMode="External"/><Relationship Id="rId49" Type="http://schemas.openxmlformats.org/officeDocument/2006/relationships/hyperlink" Target="http://www.australiancurriculum.edu.au/Curriculum/ContentDescription/ACMSP145"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www.australiancurriculum.edu.au/Curriculum/ContentDescription/ACMNA127" TargetMode="External"/><Relationship Id="rId44" Type="http://schemas.openxmlformats.org/officeDocument/2006/relationships/hyperlink" Target="http://www.australiancurriculum.edu.au/Curriculum/ContentDescription/ACMMG140" TargetMode="External"/><Relationship Id="rId52" Type="http://schemas.openxmlformats.org/officeDocument/2006/relationships/hyperlink" Target="http://www.australiancurriculum.edu.au/Curriculum/ContentDescription/ACMSP148"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 Id="rId27" Type="http://schemas.openxmlformats.org/officeDocument/2006/relationships/hyperlink" Target="http://www.australiancurriculum.edu.au/Curriculum/ContentDescription/ACMNA123" TargetMode="External"/><Relationship Id="rId30" Type="http://schemas.openxmlformats.org/officeDocument/2006/relationships/hyperlink" Target="http://www.australiancurriculum.edu.au/Curriculum/ContentDescription/ACMNA126" TargetMode="External"/><Relationship Id="rId35" Type="http://schemas.openxmlformats.org/officeDocument/2006/relationships/hyperlink" Target="http://www.australiancurriculum.edu.au/Curriculum/ContentDescription/ACMNA131" TargetMode="External"/><Relationship Id="rId43" Type="http://schemas.openxmlformats.org/officeDocument/2006/relationships/hyperlink" Target="http://www.australiancurriculum.edu.au/Curriculum/ContentDescription/ACMMG139" TargetMode="External"/><Relationship Id="rId48" Type="http://schemas.openxmlformats.org/officeDocument/2006/relationships/hyperlink" Target="http://www.australiancurriculum.edu.au/Curriculum/ContentDescription/ACMSP144" TargetMode="External"/><Relationship Id="rId8" Type="http://schemas.openxmlformats.org/officeDocument/2006/relationships/image" Target="media/image2.png"/><Relationship Id="rId51" Type="http://schemas.openxmlformats.org/officeDocument/2006/relationships/hyperlink" Target="http://www.australiancurriculum.edu.au/Curriculum/ContentDescription/ACMSP147"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6.jpeg"/></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D_Curriculum_Services\B_Australian_Curriculum\K(P)-10\PROJECTS\Exemplar\REVISION%202011\Maths%20revisions%20Nov%202011\Year%20X%20year%20plan%20Ma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Year X year plan Maths.dot</Template>
  <TotalTime>0</TotalTime>
  <Pages>2</Pages>
  <Words>2622</Words>
  <Characters>14946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Year 6 plan — Australian Curriculum: Mathematics</vt:lpstr>
    </vt:vector>
  </TitlesOfParts>
  <Company>Queensland Studies Authority</Company>
  <LinksUpToDate>false</LinksUpToDate>
  <CharactersWithSpaces>17533</CharactersWithSpaces>
  <SharedDoc>false</SharedDoc>
  <HLinks>
    <vt:vector size="168" baseType="variant">
      <vt:variant>
        <vt:i4>5701647</vt:i4>
      </vt:variant>
      <vt:variant>
        <vt:i4>87</vt:i4>
      </vt:variant>
      <vt:variant>
        <vt:i4>0</vt:i4>
      </vt:variant>
      <vt:variant>
        <vt:i4>5</vt:i4>
      </vt:variant>
      <vt:variant>
        <vt:lpwstr>http://www.australiancurriculum.edu.au/Curriculum/ContentDescription/ACMSP148</vt:lpwstr>
      </vt:variant>
      <vt:variant>
        <vt:lpwstr/>
      </vt:variant>
      <vt:variant>
        <vt:i4>5701647</vt:i4>
      </vt:variant>
      <vt:variant>
        <vt:i4>84</vt:i4>
      </vt:variant>
      <vt:variant>
        <vt:i4>0</vt:i4>
      </vt:variant>
      <vt:variant>
        <vt:i4>5</vt:i4>
      </vt:variant>
      <vt:variant>
        <vt:lpwstr>http://www.australiancurriculum.edu.au/Curriculum/ContentDescription/ACMSP147</vt:lpwstr>
      </vt:variant>
      <vt:variant>
        <vt:lpwstr/>
      </vt:variant>
      <vt:variant>
        <vt:i4>5701647</vt:i4>
      </vt:variant>
      <vt:variant>
        <vt:i4>81</vt:i4>
      </vt:variant>
      <vt:variant>
        <vt:i4>0</vt:i4>
      </vt:variant>
      <vt:variant>
        <vt:i4>5</vt:i4>
      </vt:variant>
      <vt:variant>
        <vt:lpwstr>http://www.australiancurriculum.edu.au/Curriculum/ContentDescription/ACMSP146</vt:lpwstr>
      </vt:variant>
      <vt:variant>
        <vt:lpwstr/>
      </vt:variant>
      <vt:variant>
        <vt:i4>5701647</vt:i4>
      </vt:variant>
      <vt:variant>
        <vt:i4>78</vt:i4>
      </vt:variant>
      <vt:variant>
        <vt:i4>0</vt:i4>
      </vt:variant>
      <vt:variant>
        <vt:i4>5</vt:i4>
      </vt:variant>
      <vt:variant>
        <vt:lpwstr>http://www.australiancurriculum.edu.au/Curriculum/ContentDescription/ACMSP145</vt:lpwstr>
      </vt:variant>
      <vt:variant>
        <vt:lpwstr/>
      </vt:variant>
      <vt:variant>
        <vt:i4>5701647</vt:i4>
      </vt:variant>
      <vt:variant>
        <vt:i4>75</vt:i4>
      </vt:variant>
      <vt:variant>
        <vt:i4>0</vt:i4>
      </vt:variant>
      <vt:variant>
        <vt:i4>5</vt:i4>
      </vt:variant>
      <vt:variant>
        <vt:lpwstr>http://www.australiancurriculum.edu.au/Curriculum/ContentDescription/ACMSP144</vt:lpwstr>
      </vt:variant>
      <vt:variant>
        <vt:lpwstr/>
      </vt:variant>
      <vt:variant>
        <vt:i4>4194321</vt:i4>
      </vt:variant>
      <vt:variant>
        <vt:i4>72</vt:i4>
      </vt:variant>
      <vt:variant>
        <vt:i4>0</vt:i4>
      </vt:variant>
      <vt:variant>
        <vt:i4>5</vt:i4>
      </vt:variant>
      <vt:variant>
        <vt:lpwstr>http://www.australiancurriculum.edu.au/Curriculum/ContentDescription/ACMMG141</vt:lpwstr>
      </vt:variant>
      <vt:variant>
        <vt:lpwstr/>
      </vt:variant>
      <vt:variant>
        <vt:i4>4194321</vt:i4>
      </vt:variant>
      <vt:variant>
        <vt:i4>69</vt:i4>
      </vt:variant>
      <vt:variant>
        <vt:i4>0</vt:i4>
      </vt:variant>
      <vt:variant>
        <vt:i4>5</vt:i4>
      </vt:variant>
      <vt:variant>
        <vt:lpwstr>http://www.australiancurriculum.edu.au/Curriculum/ContentDescription/ACMMG143</vt:lpwstr>
      </vt:variant>
      <vt:variant>
        <vt:lpwstr/>
      </vt:variant>
      <vt:variant>
        <vt:i4>4194321</vt:i4>
      </vt:variant>
      <vt:variant>
        <vt:i4>66</vt:i4>
      </vt:variant>
      <vt:variant>
        <vt:i4>0</vt:i4>
      </vt:variant>
      <vt:variant>
        <vt:i4>5</vt:i4>
      </vt:variant>
      <vt:variant>
        <vt:lpwstr>http://www.australiancurriculum.edu.au/Curriculum/ContentDescription/ACMMG142</vt:lpwstr>
      </vt:variant>
      <vt:variant>
        <vt:lpwstr/>
      </vt:variant>
      <vt:variant>
        <vt:i4>4194321</vt:i4>
      </vt:variant>
      <vt:variant>
        <vt:i4>63</vt:i4>
      </vt:variant>
      <vt:variant>
        <vt:i4>0</vt:i4>
      </vt:variant>
      <vt:variant>
        <vt:i4>5</vt:i4>
      </vt:variant>
      <vt:variant>
        <vt:lpwstr>http://www.australiancurriculum.edu.au/Curriculum/ContentDescription/ACMMG140</vt:lpwstr>
      </vt:variant>
      <vt:variant>
        <vt:lpwstr/>
      </vt:variant>
      <vt:variant>
        <vt:i4>4653073</vt:i4>
      </vt:variant>
      <vt:variant>
        <vt:i4>60</vt:i4>
      </vt:variant>
      <vt:variant>
        <vt:i4>0</vt:i4>
      </vt:variant>
      <vt:variant>
        <vt:i4>5</vt:i4>
      </vt:variant>
      <vt:variant>
        <vt:lpwstr>http://www.australiancurriculum.edu.au/Curriculum/ContentDescription/ACMMG139</vt:lpwstr>
      </vt:variant>
      <vt:variant>
        <vt:lpwstr/>
      </vt:variant>
      <vt:variant>
        <vt:i4>4653073</vt:i4>
      </vt:variant>
      <vt:variant>
        <vt:i4>57</vt:i4>
      </vt:variant>
      <vt:variant>
        <vt:i4>0</vt:i4>
      </vt:variant>
      <vt:variant>
        <vt:i4>5</vt:i4>
      </vt:variant>
      <vt:variant>
        <vt:lpwstr>http://www.australiancurriculum.edu.au/Curriculum/ContentDescription/ACMMG138</vt:lpwstr>
      </vt:variant>
      <vt:variant>
        <vt:lpwstr/>
      </vt:variant>
      <vt:variant>
        <vt:i4>4653073</vt:i4>
      </vt:variant>
      <vt:variant>
        <vt:i4>54</vt:i4>
      </vt:variant>
      <vt:variant>
        <vt:i4>0</vt:i4>
      </vt:variant>
      <vt:variant>
        <vt:i4>5</vt:i4>
      </vt:variant>
      <vt:variant>
        <vt:lpwstr>http://www.australiancurriculum.edu.au/Curriculum/ContentDescription/ACMMG137</vt:lpwstr>
      </vt:variant>
      <vt:variant>
        <vt:lpwstr/>
      </vt:variant>
      <vt:variant>
        <vt:i4>4653073</vt:i4>
      </vt:variant>
      <vt:variant>
        <vt:i4>51</vt:i4>
      </vt:variant>
      <vt:variant>
        <vt:i4>0</vt:i4>
      </vt:variant>
      <vt:variant>
        <vt:i4>5</vt:i4>
      </vt:variant>
      <vt:variant>
        <vt:lpwstr>http://www.australiancurriculum.edu.au/Curriculum/ContentDescription/ACMMG136</vt:lpwstr>
      </vt:variant>
      <vt:variant>
        <vt:lpwstr/>
      </vt:variant>
      <vt:variant>
        <vt:i4>4653073</vt:i4>
      </vt:variant>
      <vt:variant>
        <vt:i4>48</vt:i4>
      </vt:variant>
      <vt:variant>
        <vt:i4>0</vt:i4>
      </vt:variant>
      <vt:variant>
        <vt:i4>5</vt:i4>
      </vt:variant>
      <vt:variant>
        <vt:lpwstr>http://www.australiancurriculum.edu.au/Curriculum/ContentDescription/ACMMG135</vt:lpwstr>
      </vt:variant>
      <vt:variant>
        <vt:lpwstr/>
      </vt:variant>
      <vt:variant>
        <vt:i4>4259858</vt:i4>
      </vt:variant>
      <vt:variant>
        <vt:i4>45</vt:i4>
      </vt:variant>
      <vt:variant>
        <vt:i4>0</vt:i4>
      </vt:variant>
      <vt:variant>
        <vt:i4>5</vt:i4>
      </vt:variant>
      <vt:variant>
        <vt:lpwstr>http://www.australiancurriculum.edu.au/Curriculum/ContentDescription/ACMNA134</vt:lpwstr>
      </vt:variant>
      <vt:variant>
        <vt:lpwstr/>
      </vt:variant>
      <vt:variant>
        <vt:i4>4259858</vt:i4>
      </vt:variant>
      <vt:variant>
        <vt:i4>42</vt:i4>
      </vt:variant>
      <vt:variant>
        <vt:i4>0</vt:i4>
      </vt:variant>
      <vt:variant>
        <vt:i4>5</vt:i4>
      </vt:variant>
      <vt:variant>
        <vt:lpwstr>http://www.australiancurriculum.edu.au/Curriculum/ContentDescription/ACMNA133</vt:lpwstr>
      </vt:variant>
      <vt:variant>
        <vt:lpwstr/>
      </vt:variant>
      <vt:variant>
        <vt:i4>4259858</vt:i4>
      </vt:variant>
      <vt:variant>
        <vt:i4>39</vt:i4>
      </vt:variant>
      <vt:variant>
        <vt:i4>0</vt:i4>
      </vt:variant>
      <vt:variant>
        <vt:i4>5</vt:i4>
      </vt:variant>
      <vt:variant>
        <vt:lpwstr>http://www.australiancurriculum.edu.au/Curriculum/ContentDescription/ACMNA132</vt:lpwstr>
      </vt:variant>
      <vt:variant>
        <vt:lpwstr/>
      </vt:variant>
      <vt:variant>
        <vt:i4>4259858</vt:i4>
      </vt:variant>
      <vt:variant>
        <vt:i4>36</vt:i4>
      </vt:variant>
      <vt:variant>
        <vt:i4>0</vt:i4>
      </vt:variant>
      <vt:variant>
        <vt:i4>5</vt:i4>
      </vt:variant>
      <vt:variant>
        <vt:lpwstr>http://www.australiancurriculum.edu.au/Curriculum/ContentDescription/ACMNA131</vt:lpwstr>
      </vt:variant>
      <vt:variant>
        <vt:lpwstr/>
      </vt:variant>
      <vt:variant>
        <vt:i4>4259858</vt:i4>
      </vt:variant>
      <vt:variant>
        <vt:i4>33</vt:i4>
      </vt:variant>
      <vt:variant>
        <vt:i4>0</vt:i4>
      </vt:variant>
      <vt:variant>
        <vt:i4>5</vt:i4>
      </vt:variant>
      <vt:variant>
        <vt:lpwstr>http://www.australiancurriculum.edu.au/Curriculum/ContentDescription/ACMNA130</vt:lpwstr>
      </vt:variant>
      <vt:variant>
        <vt:lpwstr/>
      </vt:variant>
      <vt:variant>
        <vt:i4>4194322</vt:i4>
      </vt:variant>
      <vt:variant>
        <vt:i4>30</vt:i4>
      </vt:variant>
      <vt:variant>
        <vt:i4>0</vt:i4>
      </vt:variant>
      <vt:variant>
        <vt:i4>5</vt:i4>
      </vt:variant>
      <vt:variant>
        <vt:lpwstr>http://www.australiancurriculum.edu.au/Curriculum/ContentDescription/ACMNA129</vt:lpwstr>
      </vt:variant>
      <vt:variant>
        <vt:lpwstr/>
      </vt:variant>
      <vt:variant>
        <vt:i4>4194322</vt:i4>
      </vt:variant>
      <vt:variant>
        <vt:i4>27</vt:i4>
      </vt:variant>
      <vt:variant>
        <vt:i4>0</vt:i4>
      </vt:variant>
      <vt:variant>
        <vt:i4>5</vt:i4>
      </vt:variant>
      <vt:variant>
        <vt:lpwstr>http://www.australiancurriculum.edu.au/Curriculum/ContentDescription/ACMNA128</vt:lpwstr>
      </vt:variant>
      <vt:variant>
        <vt:lpwstr/>
      </vt:variant>
      <vt:variant>
        <vt:i4>4194322</vt:i4>
      </vt:variant>
      <vt:variant>
        <vt:i4>24</vt:i4>
      </vt:variant>
      <vt:variant>
        <vt:i4>0</vt:i4>
      </vt:variant>
      <vt:variant>
        <vt:i4>5</vt:i4>
      </vt:variant>
      <vt:variant>
        <vt:lpwstr>http://www.australiancurriculum.edu.au/Curriculum/ContentDescription/ACMNA127</vt:lpwstr>
      </vt:variant>
      <vt:variant>
        <vt:lpwstr/>
      </vt:variant>
      <vt:variant>
        <vt:i4>4194322</vt:i4>
      </vt:variant>
      <vt:variant>
        <vt:i4>21</vt:i4>
      </vt:variant>
      <vt:variant>
        <vt:i4>0</vt:i4>
      </vt:variant>
      <vt:variant>
        <vt:i4>5</vt:i4>
      </vt:variant>
      <vt:variant>
        <vt:lpwstr>http://www.australiancurriculum.edu.au/Curriculum/ContentDescription/ACMNA126</vt:lpwstr>
      </vt:variant>
      <vt:variant>
        <vt:lpwstr/>
      </vt:variant>
      <vt:variant>
        <vt:i4>4194322</vt:i4>
      </vt:variant>
      <vt:variant>
        <vt:i4>18</vt:i4>
      </vt:variant>
      <vt:variant>
        <vt:i4>0</vt:i4>
      </vt:variant>
      <vt:variant>
        <vt:i4>5</vt:i4>
      </vt:variant>
      <vt:variant>
        <vt:lpwstr>http://www.australiancurriculum.edu.au/Curriculum/ContentDescription/ACMNA125</vt:lpwstr>
      </vt:variant>
      <vt:variant>
        <vt:lpwstr/>
      </vt:variant>
      <vt:variant>
        <vt:i4>4194322</vt:i4>
      </vt:variant>
      <vt:variant>
        <vt:i4>15</vt:i4>
      </vt:variant>
      <vt:variant>
        <vt:i4>0</vt:i4>
      </vt:variant>
      <vt:variant>
        <vt:i4>5</vt:i4>
      </vt:variant>
      <vt:variant>
        <vt:lpwstr>http://www.australiancurriculum.edu.au/Curriculum/ContentDescription/ACMNA124</vt:lpwstr>
      </vt:variant>
      <vt:variant>
        <vt:lpwstr/>
      </vt:variant>
      <vt:variant>
        <vt:i4>4194322</vt:i4>
      </vt:variant>
      <vt:variant>
        <vt:i4>12</vt:i4>
      </vt:variant>
      <vt:variant>
        <vt:i4>0</vt:i4>
      </vt:variant>
      <vt:variant>
        <vt:i4>5</vt:i4>
      </vt:variant>
      <vt:variant>
        <vt:lpwstr>http://www.australiancurriculum.edu.au/Curriculum/ContentDescription/ACMNA123</vt:lpwstr>
      </vt:variant>
      <vt:variant>
        <vt:lpwstr/>
      </vt:variant>
      <vt:variant>
        <vt:i4>4194322</vt:i4>
      </vt:variant>
      <vt:variant>
        <vt:i4>9</vt:i4>
      </vt:variant>
      <vt:variant>
        <vt:i4>0</vt:i4>
      </vt:variant>
      <vt:variant>
        <vt:i4>5</vt:i4>
      </vt:variant>
      <vt:variant>
        <vt:lpwstr>http://www.australiancurriculum.edu.au/Curriculum/ContentDescription/ACMNA122</vt:lpwstr>
      </vt:variant>
      <vt:variant>
        <vt:lpwstr/>
      </vt:variant>
      <vt:variant>
        <vt:i4>7340144</vt:i4>
      </vt:variant>
      <vt:variant>
        <vt:i4>6</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 plan — Australian Curriculum: Mathematics</dc:title>
  <dc:subject>Australian Curriculum</dc:subject>
  <dc:creator>Queensland Studies Authority</dc:creator>
  <cp:keywords/>
  <cp:lastModifiedBy>QSA</cp:lastModifiedBy>
  <cp:revision>2</cp:revision>
  <cp:lastPrinted>2011-01-06T03:32:00Z</cp:lastPrinted>
  <dcterms:created xsi:type="dcterms:W3CDTF">2014-06-18T06:06:00Z</dcterms:created>
  <dcterms:modified xsi:type="dcterms:W3CDTF">2014-06-18T06:06:00Z</dcterms:modified>
</cp:coreProperties>
</file>