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CF0F03" w:rsidP="005213F2">
      <w:pPr>
        <w:pStyle w:val="Heading1TOP"/>
        <w:tabs>
          <w:tab w:val="right" w:pos="14520"/>
        </w:tabs>
      </w:pPr>
      <w:bookmarkStart w:id="0" w:name="_GoBack"/>
      <w:bookmarkEnd w:id="0"/>
      <w:r>
        <w:t xml:space="preserve">Year </w:t>
      </w:r>
      <w:r w:rsidR="00C452CF">
        <w:t>4</w:t>
      </w:r>
      <w:r>
        <w:t xml:space="preserve"> </w:t>
      </w:r>
      <w:r w:rsidR="00F502AA">
        <w:t>u</w:t>
      </w:r>
      <w:r w:rsidR="008300AE">
        <w:t>nit overview</w:t>
      </w:r>
      <w:r>
        <w:t xml:space="preserve"> — Australian Curriculum</w:t>
      </w:r>
      <w:r w:rsidRPr="00414AA6">
        <w:t>:</w:t>
      </w:r>
      <w:r w:rsidR="008300AE">
        <w:t xml:space="preserve"> </w:t>
      </w:r>
      <w:r w:rsidR="000B5758">
        <w:t>Mathematics</w:t>
      </w:r>
    </w:p>
    <w:p w:rsidR="00F71A88" w:rsidRPr="00F71A88" w:rsidRDefault="00F71A88" w:rsidP="00F71A88">
      <w:pPr>
        <w:pStyle w:val="ACversionline"/>
      </w:pPr>
      <w:r w:rsidRPr="00F71A88">
        <w:t>Source</w:t>
      </w:r>
      <w:r w:rsidRPr="007A7FF0">
        <w:t xml:space="preserve">: Australian Curriculum, Assessment and Reporting Authority (ACARA), </w:t>
      </w:r>
      <w:r w:rsidR="00A7126D">
        <w:rPr>
          <w:i/>
        </w:rPr>
        <w:t>Australian Curriculum v</w:t>
      </w:r>
      <w:r w:rsidR="00F6275B">
        <w:rPr>
          <w:i/>
        </w:rPr>
        <w:t>3</w:t>
      </w:r>
      <w:r>
        <w:rPr>
          <w:i/>
        </w:rPr>
        <w:t>.0</w:t>
      </w:r>
      <w:r w:rsidRPr="007A7FF0">
        <w:rPr>
          <w:i/>
        </w:rPr>
        <w:t xml:space="preserve">: </w:t>
      </w:r>
      <w:r>
        <w:rPr>
          <w:i/>
        </w:rPr>
        <w:t>Mathematics</w:t>
      </w:r>
      <w:r w:rsidRPr="007A7FF0">
        <w:rPr>
          <w:i/>
        </w:rPr>
        <w:t xml:space="preserve"> for Foundation–10</w:t>
      </w:r>
      <w:r w:rsidRPr="007A7FF0">
        <w:t>, &lt;www.australiancurriculum.edu.au/</w:t>
      </w:r>
      <w:r>
        <w:t>Mathematics</w:t>
      </w:r>
      <w:r w:rsidRPr="007A7FF0">
        <w:t>/Curriculum/F-10&gt;.</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520"/>
        <w:gridCol w:w="7496"/>
        <w:gridCol w:w="3556"/>
      </w:tblGrid>
      <w:tr w:rsidR="008D28C8" w:rsidRPr="00BC1996" w:rsidTr="00F71A88">
        <w:trPr>
          <w:tblHeader/>
          <w:jc w:val="center"/>
        </w:trPr>
        <w:tc>
          <w:tcPr>
            <w:tcW w:w="1208" w:type="pct"/>
            <w:shd w:val="clear" w:color="auto" w:fill="CFE7E6"/>
          </w:tcPr>
          <w:p w:rsidR="008D28C8" w:rsidRPr="004E0C69" w:rsidRDefault="008D28C8" w:rsidP="008300AE">
            <w:pPr>
              <w:pStyle w:val="Tablehead"/>
              <w:rPr>
                <w:szCs w:val="21"/>
              </w:rPr>
            </w:pPr>
            <w:r w:rsidRPr="004E0C69">
              <w:rPr>
                <w:szCs w:val="21"/>
              </w:rPr>
              <w:t>School name</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7319B6" w:rsidRPr="00BC1996" w:rsidTr="005213F2">
        <w:trPr>
          <w:jc w:val="center"/>
        </w:trPr>
        <w:tc>
          <w:tcPr>
            <w:tcW w:w="1208" w:type="pct"/>
            <w:shd w:val="clear" w:color="auto" w:fill="auto"/>
          </w:tcPr>
          <w:p w:rsidR="007319B6" w:rsidRPr="00B549BE" w:rsidRDefault="00233C01" w:rsidP="008300AE">
            <w:pPr>
              <w:pStyle w:val="Tabletext"/>
            </w:pPr>
            <w:r>
              <w:t>Our School</w:t>
            </w:r>
          </w:p>
        </w:tc>
        <w:tc>
          <w:tcPr>
            <w:tcW w:w="2572" w:type="pct"/>
            <w:shd w:val="clear" w:color="auto" w:fill="auto"/>
          </w:tcPr>
          <w:p w:rsidR="007319B6" w:rsidRPr="009F731A" w:rsidRDefault="007319B6" w:rsidP="007319B6">
            <w:pPr>
              <w:pStyle w:val="Tabletext"/>
            </w:pPr>
            <w:r>
              <w:t xml:space="preserve">Shapes, area, angles and symmetry in the environment </w:t>
            </w:r>
          </w:p>
        </w:tc>
        <w:tc>
          <w:tcPr>
            <w:tcW w:w="1220" w:type="pct"/>
            <w:shd w:val="clear" w:color="auto" w:fill="auto"/>
          </w:tcPr>
          <w:p w:rsidR="007319B6" w:rsidRPr="00B549BE" w:rsidRDefault="007319B6" w:rsidP="007319B6">
            <w:pPr>
              <w:pStyle w:val="Tabletext"/>
            </w:pPr>
            <w:r>
              <w:t>10 hours</w:t>
            </w:r>
          </w:p>
        </w:tc>
      </w:tr>
    </w:tbl>
    <w:p w:rsidR="00032413" w:rsidRDefault="00032413" w:rsidP="008300AE">
      <w:pPr>
        <w:pStyle w:val="Normallead-in"/>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300AE" w:rsidRPr="00BC1996" w:rsidTr="00F71A88">
        <w:trPr>
          <w:tblHeader/>
          <w:jc w:val="cent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7319B6" w:rsidRPr="00BC1996" w:rsidTr="005213F2">
        <w:trPr>
          <w:jc w:val="center"/>
        </w:trPr>
        <w:tc>
          <w:tcPr>
            <w:tcW w:w="5000" w:type="pct"/>
            <w:shd w:val="clear" w:color="auto" w:fill="auto"/>
          </w:tcPr>
          <w:p w:rsidR="007319B6" w:rsidRDefault="007319B6" w:rsidP="007319B6">
            <w:pPr>
              <w:pStyle w:val="Tabletext"/>
            </w:pPr>
            <w:r>
              <w:t>Students investigate mathematics in the environment, focusing on the concepts of shape, area, symmetry and angles.</w:t>
            </w:r>
          </w:p>
          <w:p w:rsidR="007319B6" w:rsidRDefault="007319B6" w:rsidP="007319B6">
            <w:pPr>
              <w:pStyle w:val="Tabletext"/>
            </w:pPr>
            <w:r>
              <w:t xml:space="preserve">The concept of </w:t>
            </w:r>
            <w:r w:rsidR="00233C01">
              <w:t>2-D</w:t>
            </w:r>
            <w:r>
              <w:t xml:space="preserve"> shapes is investigated at the beginning of the unit and the concepts of area, symmetry and angles are investigated through the concept of shape to build upon the learning experiences. </w:t>
            </w:r>
          </w:p>
          <w:p w:rsidR="007319B6" w:rsidRDefault="007319B6" w:rsidP="007319B6">
            <w:pPr>
              <w:pStyle w:val="Tabletext"/>
            </w:pPr>
            <w:r w:rsidRPr="00430AE1">
              <w:t xml:space="preserve">The </w:t>
            </w:r>
            <w:r>
              <w:t xml:space="preserve">Australian Curriculum </w:t>
            </w:r>
            <w:r w:rsidRPr="00430AE1">
              <w:t xml:space="preserve">proficiency strands of </w:t>
            </w:r>
            <w:r w:rsidR="00233C01" w:rsidRPr="00430AE1">
              <w:t>Understanding</w:t>
            </w:r>
            <w:r w:rsidRPr="00430AE1">
              <w:t xml:space="preserve">, </w:t>
            </w:r>
            <w:r w:rsidR="00233C01" w:rsidRPr="00430AE1">
              <w:t>Fluency</w:t>
            </w:r>
            <w:r w:rsidRPr="00430AE1">
              <w:t xml:space="preserve">, </w:t>
            </w:r>
            <w:r w:rsidR="00233C01" w:rsidRPr="00430AE1">
              <w:t xml:space="preserve">Problem </w:t>
            </w:r>
            <w:r w:rsidR="00C80A78">
              <w:t>S</w:t>
            </w:r>
            <w:r w:rsidRPr="00430AE1">
              <w:t xml:space="preserve">olving and </w:t>
            </w:r>
            <w:r w:rsidR="00233C01" w:rsidRPr="00430AE1">
              <w:t xml:space="preserve">Reasoning </w:t>
            </w:r>
            <w:r w:rsidRPr="00430AE1">
              <w:t>describe how content is explored or developed</w:t>
            </w:r>
            <w:r>
              <w:t xml:space="preserve"> throughout the unit.</w:t>
            </w:r>
            <w:r w:rsidRPr="00430AE1">
              <w:t xml:space="preserve"> </w:t>
            </w:r>
          </w:p>
          <w:p w:rsidR="007319B6" w:rsidRDefault="007319B6" w:rsidP="007319B6">
            <w:pPr>
              <w:pStyle w:val="Tabletext"/>
            </w:pPr>
            <w:r>
              <w:t>The big idea of the unit is that we can learn about mathematical concepts through our environment.</w:t>
            </w:r>
          </w:p>
          <w:p w:rsidR="007319B6" w:rsidRPr="00B866A3" w:rsidRDefault="007319B6" w:rsidP="007319B6">
            <w:pPr>
              <w:pStyle w:val="Tabletext"/>
            </w:pPr>
            <w:r>
              <w:t>Inquiry questions for the unit:</w:t>
            </w:r>
          </w:p>
          <w:p w:rsidR="007319B6" w:rsidRPr="006F196F" w:rsidRDefault="007319B6" w:rsidP="007319B6">
            <w:pPr>
              <w:pStyle w:val="Tablebullets"/>
              <w:numPr>
                <w:ilvl w:val="0"/>
                <w:numId w:val="7"/>
              </w:numPr>
              <w:ind w:left="283" w:hanging="283"/>
            </w:pPr>
            <w:r>
              <w:t>In what ways can we compare the area of shapes?</w:t>
            </w:r>
          </w:p>
          <w:p w:rsidR="007319B6" w:rsidRPr="009F731A" w:rsidRDefault="007319B6" w:rsidP="007319B6">
            <w:pPr>
              <w:pStyle w:val="Tablebullets"/>
              <w:numPr>
                <w:ilvl w:val="0"/>
                <w:numId w:val="7"/>
              </w:numPr>
              <w:ind w:left="283" w:hanging="283"/>
            </w:pPr>
            <w:r w:rsidRPr="009F731A">
              <w:t>How many different composite shapes can be made from a number of squares and triangles?</w:t>
            </w:r>
          </w:p>
          <w:p w:rsidR="007319B6" w:rsidRDefault="007319B6" w:rsidP="007319B6">
            <w:pPr>
              <w:pStyle w:val="Tablebullets"/>
              <w:numPr>
                <w:ilvl w:val="0"/>
                <w:numId w:val="7"/>
              </w:numPr>
              <w:ind w:left="283" w:hanging="283"/>
            </w:pPr>
            <w:r w:rsidRPr="009F731A">
              <w:t xml:space="preserve">How </w:t>
            </w:r>
            <w:r>
              <w:t xml:space="preserve">can we use different arrangements of composite shapes? </w:t>
            </w:r>
          </w:p>
          <w:p w:rsidR="007319B6" w:rsidRDefault="007319B6" w:rsidP="007319B6">
            <w:pPr>
              <w:pStyle w:val="Tablebullets"/>
              <w:numPr>
                <w:ilvl w:val="0"/>
                <w:numId w:val="7"/>
              </w:numPr>
              <w:ind w:left="283" w:hanging="283"/>
            </w:pPr>
            <w:r>
              <w:t>Where is symmetry found in our environment?</w:t>
            </w:r>
          </w:p>
          <w:p w:rsidR="007319B6" w:rsidRPr="00030551" w:rsidRDefault="007319B6" w:rsidP="007319B6">
            <w:pPr>
              <w:pStyle w:val="Tablebullets"/>
              <w:numPr>
                <w:ilvl w:val="0"/>
                <w:numId w:val="7"/>
              </w:numPr>
              <w:ind w:left="283" w:hanging="283"/>
            </w:pPr>
            <w:r w:rsidRPr="006F196F">
              <w:t>Where are angles found in our environment?</w:t>
            </w:r>
          </w:p>
        </w:tc>
      </w:tr>
    </w:tbl>
    <w:p w:rsidR="008D28C8" w:rsidRDefault="008D28C8" w:rsidP="008300AE"/>
    <w:p w:rsidR="00364E09" w:rsidRPr="008300AE" w:rsidRDefault="004A69B7"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632"/>
        <w:gridCol w:w="3631"/>
        <w:gridCol w:w="3631"/>
        <w:gridCol w:w="3678"/>
      </w:tblGrid>
      <w:tr w:rsidR="005D333E" w:rsidRPr="00561E58" w:rsidTr="00EB0690">
        <w:trPr>
          <w:tblHeader/>
          <w:jc w:val="center"/>
        </w:trPr>
        <w:tc>
          <w:tcPr>
            <w:tcW w:w="5000" w:type="pct"/>
            <w:gridSpan w:val="4"/>
            <w:tcBorders>
              <w:bottom w:val="single" w:sz="4" w:space="0" w:color="00928F"/>
            </w:tcBorders>
            <w:shd w:val="clear" w:color="auto" w:fill="8CC8C9"/>
          </w:tcPr>
          <w:p w:rsidR="005D333E" w:rsidRPr="008D28C8" w:rsidRDefault="005D333E" w:rsidP="005213F2">
            <w:pPr>
              <w:pStyle w:val="Tablehead"/>
              <w:rPr>
                <w:szCs w:val="21"/>
              </w:rPr>
            </w:pPr>
            <w:r>
              <w:t>Identify curriculum</w:t>
            </w:r>
          </w:p>
        </w:tc>
      </w:tr>
      <w:tr w:rsidR="008D28C8" w:rsidRPr="00561E58" w:rsidTr="00EB0690">
        <w:trPr>
          <w:jc w:val="center"/>
        </w:trPr>
        <w:tc>
          <w:tcPr>
            <w:tcW w:w="3738" w:type="pct"/>
            <w:gridSpan w:val="3"/>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262" w:type="pct"/>
            <w:vMerge w:val="restart"/>
            <w:shd w:val="clear" w:color="auto" w:fill="CFE7E6"/>
            <w:vAlign w:val="center"/>
          </w:tcPr>
          <w:p w:rsidR="008D28C8" w:rsidRPr="008D28C8" w:rsidRDefault="009A5922" w:rsidP="00A343ED">
            <w:pPr>
              <w:pStyle w:val="Tablesubhead"/>
            </w:pPr>
            <w:r>
              <w:t xml:space="preserve">General capabilities and </w:t>
            </w:r>
            <w:r w:rsidR="002D23BF">
              <w:t>c</w:t>
            </w:r>
            <w:r>
              <w:t>ross</w:t>
            </w:r>
            <w:r>
              <w:noBreakHyphen/>
              <w:t>curriculum priorities</w:t>
            </w:r>
          </w:p>
        </w:tc>
      </w:tr>
      <w:tr w:rsidR="00BC5F38" w:rsidRPr="00561E58" w:rsidTr="00EB0690">
        <w:trPr>
          <w:jc w:val="center"/>
        </w:trPr>
        <w:tc>
          <w:tcPr>
            <w:tcW w:w="1246" w:type="pct"/>
            <w:shd w:val="clear" w:color="auto" w:fill="CFE7E6"/>
          </w:tcPr>
          <w:p w:rsidR="00BC5F38" w:rsidRPr="00364E09" w:rsidRDefault="00BC5F38" w:rsidP="007C7063">
            <w:pPr>
              <w:pStyle w:val="Tablesubhead"/>
            </w:pPr>
            <w:r>
              <w:t>Number and Algebra</w:t>
            </w:r>
          </w:p>
        </w:tc>
        <w:tc>
          <w:tcPr>
            <w:tcW w:w="1246" w:type="pct"/>
            <w:shd w:val="clear" w:color="auto" w:fill="CFE7E6"/>
          </w:tcPr>
          <w:p w:rsidR="00BC5F38" w:rsidRPr="00364E09" w:rsidRDefault="00BC5F38" w:rsidP="007C7063">
            <w:pPr>
              <w:pStyle w:val="Tablesubhead"/>
            </w:pPr>
            <w:r>
              <w:t>Measurement and Geometry</w:t>
            </w:r>
          </w:p>
        </w:tc>
        <w:tc>
          <w:tcPr>
            <w:tcW w:w="1246" w:type="pct"/>
            <w:shd w:val="clear" w:color="auto" w:fill="CFE7E6"/>
          </w:tcPr>
          <w:p w:rsidR="00BC5F38" w:rsidRPr="00364E09" w:rsidRDefault="00BC5F38" w:rsidP="007C7063">
            <w:pPr>
              <w:pStyle w:val="Tablesubhead"/>
            </w:pPr>
            <w:r>
              <w:t>Statistics and Probability</w:t>
            </w:r>
          </w:p>
        </w:tc>
        <w:tc>
          <w:tcPr>
            <w:tcW w:w="1262" w:type="pct"/>
            <w:vMerge/>
            <w:shd w:val="clear" w:color="auto" w:fill="CFE7E6"/>
          </w:tcPr>
          <w:p w:rsidR="00BC5F38" w:rsidRPr="00364E09" w:rsidRDefault="00BC5F38" w:rsidP="00433BEC">
            <w:pPr>
              <w:pStyle w:val="Tablesubhead"/>
            </w:pPr>
          </w:p>
        </w:tc>
      </w:tr>
      <w:tr w:rsidR="007319B6" w:rsidRPr="00561E58" w:rsidTr="00604E1C">
        <w:trPr>
          <w:jc w:val="center"/>
        </w:trPr>
        <w:tc>
          <w:tcPr>
            <w:tcW w:w="1246" w:type="pct"/>
            <w:shd w:val="clear" w:color="auto" w:fill="auto"/>
          </w:tcPr>
          <w:p w:rsidR="007319B6" w:rsidRPr="00D07D4D" w:rsidRDefault="007319B6" w:rsidP="00D07D4D">
            <w:pPr>
              <w:pStyle w:val="Tabletext"/>
            </w:pPr>
          </w:p>
        </w:tc>
        <w:tc>
          <w:tcPr>
            <w:tcW w:w="1246" w:type="pct"/>
            <w:shd w:val="clear" w:color="auto" w:fill="auto"/>
          </w:tcPr>
          <w:p w:rsidR="007319B6" w:rsidRPr="00990CD0" w:rsidRDefault="007319B6" w:rsidP="007319B6">
            <w:pPr>
              <w:pStyle w:val="Tablesubhead"/>
            </w:pPr>
            <w:r w:rsidRPr="00990CD0">
              <w:t xml:space="preserve">Shape </w:t>
            </w:r>
          </w:p>
          <w:p w:rsidR="007319B6" w:rsidRPr="00D43C15" w:rsidRDefault="007319B6" w:rsidP="007319B6">
            <w:pPr>
              <w:pStyle w:val="Tablebullets"/>
              <w:numPr>
                <w:ilvl w:val="0"/>
                <w:numId w:val="7"/>
              </w:numPr>
              <w:ind w:left="283" w:hanging="283"/>
              <w:rPr>
                <w:rStyle w:val="Hyperlink"/>
                <w:rFonts w:eastAsia="SimSun"/>
              </w:rPr>
            </w:pPr>
            <w:r w:rsidRPr="00E73607">
              <w:t>Compare the areas of regular and irregular shapes by informal means</w:t>
            </w:r>
            <w:r w:rsidRPr="00D43C15">
              <w:t> </w:t>
            </w:r>
            <w:hyperlink r:id="rId8" w:tooltip="View additional details of ACMMG087" w:history="1">
              <w:r w:rsidRPr="00D43C15">
                <w:rPr>
                  <w:rStyle w:val="Hyperlink"/>
                  <w:rFonts w:eastAsia="SimSun"/>
                </w:rPr>
                <w:t>(ACMMG087)</w:t>
              </w:r>
            </w:hyperlink>
          </w:p>
          <w:p w:rsidR="007319B6" w:rsidRDefault="007319B6" w:rsidP="007319B6">
            <w:pPr>
              <w:pStyle w:val="Tablebullets"/>
              <w:numPr>
                <w:ilvl w:val="0"/>
                <w:numId w:val="7"/>
              </w:numPr>
              <w:ind w:left="283" w:hanging="283"/>
            </w:pPr>
            <w:r w:rsidRPr="00E73607">
              <w:t xml:space="preserve">Compare and describe two dimensional shapes that result from combining and splitting common shapes, with and without the use of digital technologies </w:t>
            </w:r>
            <w:hyperlink r:id="rId9" w:tooltip="View additional details of ACMMG088" w:history="1">
              <w:r w:rsidRPr="00D43C15">
                <w:rPr>
                  <w:rStyle w:val="Hyperlink"/>
                  <w:rFonts w:eastAsia="SimSun"/>
                </w:rPr>
                <w:t>(ACMMG088)</w:t>
              </w:r>
            </w:hyperlink>
          </w:p>
          <w:p w:rsidR="007319B6" w:rsidRPr="00990CD0" w:rsidRDefault="007319B6" w:rsidP="007319B6">
            <w:pPr>
              <w:pStyle w:val="Tablesubhead"/>
            </w:pPr>
            <w:r w:rsidRPr="00990CD0">
              <w:t>Location and transformation</w:t>
            </w:r>
          </w:p>
          <w:p w:rsidR="007319B6" w:rsidRDefault="007319B6" w:rsidP="007319B6">
            <w:pPr>
              <w:pStyle w:val="Tablebullets"/>
              <w:numPr>
                <w:ilvl w:val="0"/>
                <w:numId w:val="7"/>
              </w:numPr>
              <w:ind w:left="283" w:hanging="283"/>
            </w:pPr>
            <w:r w:rsidRPr="00E73607">
              <w:t>Create</w:t>
            </w:r>
            <w:r w:rsidRPr="00D43C15">
              <w:t> symmetrical </w:t>
            </w:r>
            <w:r w:rsidRPr="00E73607">
              <w:t>patterns, pictures and shapes with and without digital technologies</w:t>
            </w:r>
            <w:r w:rsidRPr="00D43C15">
              <w:t> </w:t>
            </w:r>
            <w:hyperlink r:id="rId10" w:tooltip="View additional details of ACMMG091" w:history="1">
              <w:r w:rsidRPr="00D43C15">
                <w:rPr>
                  <w:rStyle w:val="Hyperlink"/>
                  <w:rFonts w:eastAsia="SimSun"/>
                </w:rPr>
                <w:t>(ACMMG091)</w:t>
              </w:r>
            </w:hyperlink>
          </w:p>
          <w:p w:rsidR="007319B6" w:rsidRPr="00990CD0" w:rsidRDefault="007319B6" w:rsidP="007319B6">
            <w:pPr>
              <w:pStyle w:val="Tablesubhead"/>
            </w:pPr>
            <w:r w:rsidRPr="00990CD0">
              <w:t>Geometric reasoning</w:t>
            </w:r>
          </w:p>
          <w:p w:rsidR="007319B6" w:rsidRPr="00030551" w:rsidRDefault="007319B6" w:rsidP="00D43C15">
            <w:pPr>
              <w:pStyle w:val="Tablebullets"/>
              <w:numPr>
                <w:ilvl w:val="0"/>
                <w:numId w:val="7"/>
              </w:numPr>
              <w:ind w:left="283" w:hanging="283"/>
            </w:pPr>
            <w:r w:rsidRPr="00E73607">
              <w:t>Compare angles and classify them as equal to, greater than or less than a right</w:t>
            </w:r>
            <w:r w:rsidRPr="00D43C15">
              <w:t> angle </w:t>
            </w:r>
            <w:hyperlink r:id="rId11" w:tooltip="View additional details of ACMMG089" w:history="1">
              <w:r w:rsidRPr="00E73607">
                <w:rPr>
                  <w:rStyle w:val="Hyperlink"/>
                  <w:rFonts w:eastAsia="SimSun"/>
                </w:rPr>
                <w:t>(ACMMG089)</w:t>
              </w:r>
            </w:hyperlink>
          </w:p>
        </w:tc>
        <w:tc>
          <w:tcPr>
            <w:tcW w:w="1246" w:type="pct"/>
            <w:shd w:val="clear" w:color="auto" w:fill="auto"/>
          </w:tcPr>
          <w:p w:rsidR="007319B6" w:rsidRPr="00D07D4D" w:rsidRDefault="007319B6" w:rsidP="00D07D4D">
            <w:pPr>
              <w:pStyle w:val="Tabletext"/>
            </w:pPr>
          </w:p>
        </w:tc>
        <w:tc>
          <w:tcPr>
            <w:tcW w:w="1262" w:type="pct"/>
            <w:shd w:val="clear" w:color="auto" w:fill="auto"/>
          </w:tcPr>
          <w:p w:rsidR="007319B6" w:rsidRDefault="00844C5F" w:rsidP="007319B6">
            <w:pPr>
              <w:pStyle w:val="Tablesubhead"/>
              <w:tabs>
                <w:tab w:val="left" w:pos="510"/>
              </w:tabs>
              <w:ind w:left="510" w:hanging="510"/>
            </w:pPr>
            <w:r>
              <w:rPr>
                <w:noProof/>
                <w:sz w:val="17"/>
                <w:szCs w:val="17"/>
                <w:lang w:eastAsia="en-AU"/>
              </w:rPr>
              <w:drawing>
                <wp:inline distT="0" distB="0" distL="0" distR="0">
                  <wp:extent cx="189865" cy="189865"/>
                  <wp:effectExtent l="0" t="0" r="635" b="635"/>
                  <wp:docPr id="1" name="Picture 1"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literac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7319B6">
              <w:rPr>
                <w:sz w:val="17"/>
                <w:szCs w:val="17"/>
              </w:rPr>
              <w:tab/>
            </w:r>
            <w:r w:rsidR="007319B6" w:rsidRPr="00790B29">
              <w:t>Literacy</w:t>
            </w:r>
          </w:p>
          <w:p w:rsidR="007319B6" w:rsidRDefault="007319B6" w:rsidP="007319B6">
            <w:pPr>
              <w:pStyle w:val="Tablebullets"/>
              <w:numPr>
                <w:ilvl w:val="0"/>
                <w:numId w:val="7"/>
              </w:numPr>
              <w:ind w:left="283" w:hanging="283"/>
            </w:pPr>
            <w:r>
              <w:t>Use appropriate mathematical language spec</w:t>
            </w:r>
            <w:r w:rsidR="00D43C15">
              <w:t>ific to the topic, discuss mathematical</w:t>
            </w:r>
            <w:r>
              <w:t xml:space="preserve"> prefixes relevant to shapes</w:t>
            </w:r>
          </w:p>
          <w:p w:rsidR="007319B6" w:rsidRDefault="00844C5F" w:rsidP="007319B6">
            <w:pPr>
              <w:pStyle w:val="Tablesubhead"/>
              <w:tabs>
                <w:tab w:val="left" w:pos="510"/>
              </w:tabs>
              <w:ind w:left="510" w:hanging="510"/>
            </w:pPr>
            <w:r>
              <w:rPr>
                <w:noProof/>
                <w:sz w:val="17"/>
                <w:szCs w:val="17"/>
                <w:lang w:eastAsia="en-AU"/>
              </w:rPr>
              <w:drawing>
                <wp:inline distT="0" distB="0" distL="0" distR="0">
                  <wp:extent cx="198120" cy="198120"/>
                  <wp:effectExtent l="0" t="0" r="0" b="0"/>
                  <wp:docPr id="2" name="Picture 2"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_numerac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007319B6">
              <w:rPr>
                <w:sz w:val="17"/>
                <w:szCs w:val="17"/>
              </w:rPr>
              <w:tab/>
            </w:r>
            <w:r w:rsidR="007319B6">
              <w:t>Numeracy</w:t>
            </w:r>
          </w:p>
          <w:p w:rsidR="007319B6" w:rsidRPr="00790B29" w:rsidRDefault="007319B6" w:rsidP="007319B6">
            <w:pPr>
              <w:pStyle w:val="Tablebullets"/>
              <w:numPr>
                <w:ilvl w:val="0"/>
                <w:numId w:val="7"/>
              </w:numPr>
              <w:ind w:left="283" w:hanging="283"/>
            </w:pPr>
            <w:r>
              <w:t>Make links to real-life applications</w:t>
            </w:r>
          </w:p>
          <w:p w:rsidR="007319B6" w:rsidRPr="00790B29" w:rsidRDefault="00844C5F" w:rsidP="007319B6">
            <w:pPr>
              <w:pStyle w:val="Tabletext"/>
              <w:tabs>
                <w:tab w:val="left" w:pos="510"/>
              </w:tabs>
              <w:ind w:left="510" w:hanging="510"/>
              <w:rPr>
                <w:b/>
              </w:rPr>
            </w:pPr>
            <w:r>
              <w:rPr>
                <w:noProof/>
                <w:sz w:val="17"/>
                <w:szCs w:val="17"/>
                <w:lang w:eastAsia="en-AU"/>
              </w:rPr>
              <w:drawing>
                <wp:inline distT="0" distB="0" distL="0" distR="0">
                  <wp:extent cx="198120" cy="198120"/>
                  <wp:effectExtent l="0" t="0" r="0" b="0"/>
                  <wp:docPr id="3" name="Picture 3"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_i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007319B6">
              <w:rPr>
                <w:sz w:val="17"/>
                <w:szCs w:val="17"/>
              </w:rPr>
              <w:tab/>
            </w:r>
            <w:r w:rsidR="007319B6">
              <w:rPr>
                <w:b/>
              </w:rPr>
              <w:t>ICT</w:t>
            </w:r>
            <w:r w:rsidR="007319B6" w:rsidRPr="00790B29">
              <w:rPr>
                <w:b/>
              </w:rPr>
              <w:t xml:space="preserve"> </w:t>
            </w:r>
            <w:r w:rsidR="0086332D">
              <w:rPr>
                <w:b/>
              </w:rPr>
              <w:t>capability</w:t>
            </w:r>
          </w:p>
          <w:p w:rsidR="007319B6" w:rsidRDefault="007319B6" w:rsidP="007319B6">
            <w:pPr>
              <w:pStyle w:val="Tablebullets"/>
              <w:numPr>
                <w:ilvl w:val="0"/>
                <w:numId w:val="7"/>
              </w:numPr>
            </w:pPr>
            <w:r>
              <w:t>Use an electronic geoboard to explore composite shapes</w:t>
            </w:r>
          </w:p>
          <w:p w:rsidR="007319B6" w:rsidRDefault="007319B6" w:rsidP="007319B6">
            <w:pPr>
              <w:pStyle w:val="Tablebullets"/>
              <w:numPr>
                <w:ilvl w:val="0"/>
                <w:numId w:val="7"/>
              </w:numPr>
            </w:pPr>
            <w:r>
              <w:t>Use a digital camera to record combinations</w:t>
            </w:r>
          </w:p>
          <w:p w:rsidR="007319B6" w:rsidRPr="00F16628" w:rsidRDefault="007319B6" w:rsidP="007319B6">
            <w:pPr>
              <w:pStyle w:val="Tablebullets"/>
              <w:numPr>
                <w:ilvl w:val="0"/>
                <w:numId w:val="7"/>
              </w:numPr>
              <w:ind w:left="283" w:hanging="283"/>
            </w:pPr>
            <w:r>
              <w:t>Use drawing tools to create diagrams of composite shapes</w:t>
            </w:r>
          </w:p>
          <w:p w:rsidR="007319B6" w:rsidRPr="00790B29" w:rsidRDefault="00844C5F" w:rsidP="007319B6">
            <w:pPr>
              <w:pStyle w:val="Tablesubhead"/>
              <w:tabs>
                <w:tab w:val="left" w:pos="510"/>
              </w:tabs>
              <w:ind w:left="510" w:hanging="510"/>
            </w:pPr>
            <w:r>
              <w:rPr>
                <w:noProof/>
                <w:sz w:val="17"/>
                <w:szCs w:val="17"/>
                <w:lang w:eastAsia="en-AU"/>
              </w:rPr>
              <w:drawing>
                <wp:inline distT="0" distB="0" distL="0" distR="0">
                  <wp:extent cx="198120" cy="198120"/>
                  <wp:effectExtent l="0" t="0" r="0" b="0"/>
                  <wp:docPr id="4" name="Picture 4"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_critic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007319B6">
              <w:rPr>
                <w:sz w:val="17"/>
                <w:szCs w:val="17"/>
              </w:rPr>
              <w:tab/>
            </w:r>
            <w:r w:rsidR="007319B6" w:rsidRPr="00790B29">
              <w:t>Critical and creative thinking</w:t>
            </w:r>
          </w:p>
          <w:p w:rsidR="007319B6" w:rsidRPr="00F16628" w:rsidRDefault="007319B6" w:rsidP="007319B6">
            <w:pPr>
              <w:pStyle w:val="Tablebullets"/>
              <w:numPr>
                <w:ilvl w:val="0"/>
                <w:numId w:val="7"/>
              </w:numPr>
              <w:ind w:left="283" w:hanging="283"/>
            </w:pPr>
            <w:r>
              <w:t>Use thinking skills to complete group activities and open-ended tasks</w:t>
            </w:r>
          </w:p>
          <w:p w:rsidR="007319B6" w:rsidRPr="00790B29" w:rsidRDefault="00844C5F" w:rsidP="007319B6">
            <w:pPr>
              <w:pStyle w:val="Tabletext"/>
              <w:tabs>
                <w:tab w:val="left" w:pos="510"/>
              </w:tabs>
              <w:ind w:left="510" w:hanging="510"/>
              <w:rPr>
                <w:b/>
              </w:rPr>
            </w:pPr>
            <w:r>
              <w:rPr>
                <w:noProof/>
                <w:sz w:val="17"/>
                <w:szCs w:val="17"/>
                <w:lang w:eastAsia="en-AU"/>
              </w:rPr>
              <w:drawing>
                <wp:inline distT="0" distB="0" distL="0" distR="0">
                  <wp:extent cx="198120" cy="198120"/>
                  <wp:effectExtent l="0" t="0" r="0" b="0"/>
                  <wp:docPr id="5" name="Picture 5" descr="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_personal_soci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007319B6">
              <w:rPr>
                <w:sz w:val="17"/>
                <w:szCs w:val="17"/>
              </w:rPr>
              <w:tab/>
            </w:r>
            <w:r w:rsidR="007319B6" w:rsidRPr="00790B29">
              <w:rPr>
                <w:b/>
              </w:rPr>
              <w:t xml:space="preserve">Personal and social </w:t>
            </w:r>
            <w:r w:rsidR="0086332D">
              <w:rPr>
                <w:b/>
              </w:rPr>
              <w:t>capability</w:t>
            </w:r>
          </w:p>
          <w:p w:rsidR="007319B6" w:rsidRPr="00030551" w:rsidRDefault="007319B6" w:rsidP="00242E34">
            <w:pPr>
              <w:pStyle w:val="Tablebullets"/>
              <w:numPr>
                <w:ilvl w:val="0"/>
                <w:numId w:val="7"/>
              </w:numPr>
              <w:ind w:left="283" w:hanging="283"/>
            </w:pPr>
            <w:r>
              <w:t>Work together to participate in math</w:t>
            </w:r>
            <w:r w:rsidR="00242E34">
              <w:t>ematical</w:t>
            </w:r>
            <w:r>
              <w:t xml:space="preserve"> investigations and learning experiences</w:t>
            </w:r>
          </w:p>
        </w:tc>
      </w:tr>
    </w:tbl>
    <w:p w:rsidR="00233C01" w:rsidRDefault="00233C01">
      <w:r>
        <w:rPr>
          <w:b/>
        </w:rP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286"/>
        <w:gridCol w:w="7286"/>
      </w:tblGrid>
      <w:tr w:rsidR="007319B6" w:rsidRPr="00561E58" w:rsidTr="00D07D4D">
        <w:trPr>
          <w:jc w:val="center"/>
        </w:trPr>
        <w:tc>
          <w:tcPr>
            <w:tcW w:w="5000" w:type="pct"/>
            <w:gridSpan w:val="2"/>
            <w:shd w:val="clear" w:color="auto" w:fill="CFE7E6"/>
          </w:tcPr>
          <w:p w:rsidR="007319B6" w:rsidRPr="004E0C69" w:rsidRDefault="007319B6" w:rsidP="006E5417">
            <w:pPr>
              <w:pStyle w:val="Tablesubhead"/>
              <w:rPr>
                <w:highlight w:val="magenta"/>
              </w:rPr>
            </w:pPr>
            <w:r>
              <w:t>A</w:t>
            </w:r>
            <w:r w:rsidRPr="004E0C69">
              <w:t>chievement standard</w:t>
            </w:r>
          </w:p>
        </w:tc>
      </w:tr>
      <w:tr w:rsidR="007319B6" w:rsidRPr="00561E58" w:rsidTr="00D07D4D">
        <w:trPr>
          <w:jc w:val="center"/>
        </w:trPr>
        <w:tc>
          <w:tcPr>
            <w:tcW w:w="5000" w:type="pct"/>
            <w:gridSpan w:val="2"/>
            <w:shd w:val="clear" w:color="auto" w:fill="auto"/>
          </w:tcPr>
          <w:p w:rsidR="007319B6" w:rsidRDefault="007319B6" w:rsidP="007319B6">
            <w:pPr>
              <w:pStyle w:val="Tabletext"/>
            </w:pPr>
            <w:r>
              <w:t>By the end of Year 4, students choose appropriate strategies for calculations involving multiplication and division. They recognise common equivalent fractions in familiar contexts and make connections between fraction and decimal notations up to two decimal places. Students solve simple purchasing problems. They identify unknown quantities in number sentences. They describe number patterns resulting from multiplication. Students compare areas of regular and irregular shapes using informal units. They solve problems involving time duration. They interpret information contained in maps. Students identify dependent and independent events. They describe different methods for data collection and representation, and evaluate their effectiveness.</w:t>
            </w:r>
          </w:p>
          <w:p w:rsidR="007319B6" w:rsidRPr="00D07D4D" w:rsidRDefault="007319B6" w:rsidP="007319B6">
            <w:pPr>
              <w:pStyle w:val="Tabletext"/>
            </w:pPr>
            <w:r>
              <w:t>Students use the properties of odd and even numbers. They recall multiplication facts to 10 x 10 and related division facts. Students locate familiar fractions on a number line. They continue number sequences involving multiples of single digit numbers. Students use scaled instruments to measure temperatures, lengths, shapes and objects. They convert between units of time. Students create symmetrical shapes and patterns. They classify angles in relation to a right angle. Students list the probabilities of everyday events. They construct data displays from given or collected data.</w:t>
            </w:r>
          </w:p>
        </w:tc>
      </w:tr>
      <w:tr w:rsidR="007319B6" w:rsidRPr="00561E58" w:rsidTr="00D07D4D">
        <w:trPr>
          <w:jc w:val="center"/>
        </w:trPr>
        <w:tc>
          <w:tcPr>
            <w:tcW w:w="5000" w:type="pct"/>
            <w:gridSpan w:val="2"/>
            <w:tcBorders>
              <w:bottom w:val="single" w:sz="4" w:space="0" w:color="00928F"/>
            </w:tcBorders>
            <w:shd w:val="clear" w:color="auto" w:fill="CFE7E6"/>
          </w:tcPr>
          <w:p w:rsidR="007319B6" w:rsidRPr="007B343C" w:rsidRDefault="007319B6" w:rsidP="006E5417">
            <w:pPr>
              <w:pStyle w:val="Tablesubhead"/>
            </w:pPr>
            <w:r>
              <w:t>Proficiencies</w:t>
            </w:r>
          </w:p>
        </w:tc>
      </w:tr>
      <w:tr w:rsidR="007319B6" w:rsidRPr="00561E58" w:rsidTr="00D07D4D">
        <w:trPr>
          <w:jc w:val="center"/>
        </w:trPr>
        <w:tc>
          <w:tcPr>
            <w:tcW w:w="2500" w:type="pct"/>
            <w:tcBorders>
              <w:right w:val="nil"/>
            </w:tcBorders>
            <w:shd w:val="clear" w:color="auto" w:fill="auto"/>
          </w:tcPr>
          <w:p w:rsidR="007319B6" w:rsidRPr="007319B6" w:rsidRDefault="007319B6" w:rsidP="00135DA5">
            <w:pPr>
              <w:pStyle w:val="Tabletext"/>
            </w:pPr>
            <w:r w:rsidRPr="007319B6">
              <w:t>Opportunities to develop proficiencies include:</w:t>
            </w:r>
          </w:p>
          <w:p w:rsidR="007319B6" w:rsidRPr="005C4D10" w:rsidRDefault="007319B6" w:rsidP="005C4D10">
            <w:pPr>
              <w:pStyle w:val="Tablesubhead"/>
              <w:rPr>
                <w:rFonts w:eastAsia="HelveticaNeueLTStd-Lt-Identity-"/>
              </w:rPr>
            </w:pPr>
            <w:r w:rsidRPr="005C4D10">
              <w:rPr>
                <w:rFonts w:eastAsia="HelveticaNeueLTStd-Lt-Identity-"/>
              </w:rPr>
              <w:t xml:space="preserve">Understanding </w:t>
            </w:r>
          </w:p>
          <w:p w:rsidR="007319B6" w:rsidRPr="007319B6" w:rsidRDefault="007319B6" w:rsidP="005C4D10">
            <w:pPr>
              <w:pStyle w:val="Tablebullets"/>
              <w:rPr>
                <w:rFonts w:eastAsia="HelveticaNeueLTStd-Lt-Identity-"/>
                <w:lang w:val="en-US"/>
              </w:rPr>
            </w:pPr>
            <w:r w:rsidRPr="007319B6">
              <w:rPr>
                <w:rFonts w:eastAsia="HelveticaNeueLTStd-Lt-Identity-"/>
                <w:lang w:val="en-US"/>
              </w:rPr>
              <w:t>making connections between representations of numbers</w:t>
            </w:r>
          </w:p>
          <w:p w:rsidR="007319B6" w:rsidRPr="007319B6" w:rsidRDefault="007319B6" w:rsidP="005C4D10">
            <w:pPr>
              <w:pStyle w:val="Tablebullets"/>
              <w:rPr>
                <w:rFonts w:eastAsia="HelveticaNeueLTStd-Lt-Identity-"/>
                <w:lang w:val="en-US"/>
              </w:rPr>
            </w:pPr>
            <w:r w:rsidRPr="007319B6">
              <w:rPr>
                <w:rFonts w:eastAsia="HelveticaNeueLTStd-Lt-Identity-"/>
                <w:lang w:val="en-US"/>
              </w:rPr>
              <w:t>describing properties of symmetrical shapes</w:t>
            </w:r>
          </w:p>
          <w:p w:rsidR="007319B6" w:rsidRPr="005C4D10" w:rsidRDefault="007319B6" w:rsidP="005C4D10">
            <w:pPr>
              <w:pStyle w:val="Tablesubhead"/>
              <w:rPr>
                <w:rFonts w:eastAsia="HelveticaNeueLTStd-Lt-Identity-"/>
              </w:rPr>
            </w:pPr>
            <w:r w:rsidRPr="005C4D10">
              <w:rPr>
                <w:rFonts w:eastAsia="HelveticaNeueLTStd-Lt-Identity-"/>
              </w:rPr>
              <w:t xml:space="preserve">Fluency </w:t>
            </w:r>
          </w:p>
          <w:p w:rsidR="007319B6" w:rsidRPr="007319B6" w:rsidRDefault="007319B6" w:rsidP="005C4D10">
            <w:pPr>
              <w:pStyle w:val="Tablebullets"/>
              <w:rPr>
                <w:rFonts w:eastAsia="HelveticaNeueLTStd-Lt-Identity-"/>
                <w:lang w:val="en-US"/>
              </w:rPr>
            </w:pPr>
            <w:r w:rsidRPr="007319B6">
              <w:rPr>
                <w:rFonts w:eastAsia="HelveticaNeueLTStd-Lt-Identity-"/>
                <w:lang w:val="en-US"/>
              </w:rPr>
              <w:t>communicating sequences of simple fractions</w:t>
            </w:r>
          </w:p>
          <w:p w:rsidR="007319B6" w:rsidRPr="005C4D10" w:rsidRDefault="007319B6" w:rsidP="007319B6">
            <w:pPr>
              <w:pStyle w:val="Tablebullets"/>
              <w:rPr>
                <w:rFonts w:eastAsia="HelveticaNeueLTStd-Lt-Identity-"/>
                <w:lang w:val="en-US"/>
              </w:rPr>
            </w:pPr>
            <w:r w:rsidRPr="007319B6">
              <w:rPr>
                <w:rFonts w:eastAsia="HelveticaNeueLTStd-Lt-Identity-"/>
                <w:lang w:val="en-US"/>
              </w:rPr>
              <w:t xml:space="preserve">creating patterns with shapes </w:t>
            </w:r>
          </w:p>
        </w:tc>
        <w:tc>
          <w:tcPr>
            <w:tcW w:w="2500" w:type="pct"/>
            <w:tcBorders>
              <w:left w:val="nil"/>
            </w:tcBorders>
            <w:shd w:val="clear" w:color="auto" w:fill="auto"/>
          </w:tcPr>
          <w:p w:rsidR="007319B6" w:rsidRPr="005C4D10" w:rsidRDefault="007319B6" w:rsidP="005C4D10">
            <w:pPr>
              <w:pStyle w:val="Tablesubhead"/>
              <w:rPr>
                <w:rFonts w:eastAsia="HelveticaNeueLTStd-Lt-Identity-"/>
              </w:rPr>
            </w:pPr>
            <w:r w:rsidRPr="005C4D10">
              <w:rPr>
                <w:rFonts w:eastAsia="HelveticaNeueLTStd-Lt-Identity-"/>
              </w:rPr>
              <w:t xml:space="preserve">Problem Solving </w:t>
            </w:r>
          </w:p>
          <w:p w:rsidR="007319B6" w:rsidRPr="007319B6" w:rsidRDefault="007319B6" w:rsidP="005C4D10">
            <w:pPr>
              <w:pStyle w:val="Tablebullets"/>
              <w:rPr>
                <w:rFonts w:eastAsia="HelveticaNeueLTStd-Lt-Identity-"/>
                <w:lang w:val="en-US"/>
              </w:rPr>
            </w:pPr>
            <w:r w:rsidRPr="007319B6">
              <w:rPr>
                <w:rFonts w:eastAsia="HelveticaNeueLTStd-Lt-Identity-"/>
                <w:lang w:val="en-US"/>
              </w:rPr>
              <w:t>formulating, modelling and recording authentic situations involving operations</w:t>
            </w:r>
          </w:p>
          <w:p w:rsidR="007319B6" w:rsidRPr="007319B6" w:rsidRDefault="007319B6" w:rsidP="005C4D10">
            <w:pPr>
              <w:pStyle w:val="Tablebullets"/>
              <w:rPr>
                <w:rFonts w:eastAsia="HelveticaNeueLTStd-Lt-Identity-"/>
                <w:lang w:val="en-US"/>
              </w:rPr>
            </w:pPr>
            <w:r w:rsidRPr="007319B6">
              <w:rPr>
                <w:rFonts w:eastAsia="HelveticaNeueLTStd-Lt-Identity-"/>
                <w:lang w:val="en-US"/>
              </w:rPr>
              <w:t>using properties of numbers to continue</w:t>
            </w:r>
            <w:r w:rsidR="00C84FBE">
              <w:rPr>
                <w:rFonts w:eastAsia="HelveticaNeueLTStd-Lt-Identity-"/>
                <w:lang w:val="en-US"/>
              </w:rPr>
              <w:t xml:space="preserve"> patterns</w:t>
            </w:r>
          </w:p>
          <w:p w:rsidR="007319B6" w:rsidRPr="005C4D10" w:rsidRDefault="007319B6" w:rsidP="005C4D10">
            <w:pPr>
              <w:pStyle w:val="Tablesubhead"/>
              <w:rPr>
                <w:rFonts w:eastAsia="HelveticaNeueLTStd-Lt-Identity-"/>
              </w:rPr>
            </w:pPr>
            <w:r w:rsidRPr="005C4D10">
              <w:rPr>
                <w:rFonts w:eastAsia="HelveticaNeueLTStd-Lt-Identity-"/>
              </w:rPr>
              <w:t xml:space="preserve">Reasoning </w:t>
            </w:r>
          </w:p>
          <w:p w:rsidR="007319B6" w:rsidRPr="007319B6" w:rsidRDefault="007319B6" w:rsidP="005C4D10">
            <w:pPr>
              <w:pStyle w:val="Tablebullets"/>
            </w:pPr>
            <w:r w:rsidRPr="007319B6">
              <w:rPr>
                <w:rFonts w:eastAsia="HelveticaNeueLTStd-Lt-Identity-"/>
                <w:lang w:val="en-US"/>
              </w:rPr>
              <w:t>comparing angles</w:t>
            </w:r>
          </w:p>
        </w:tc>
      </w:tr>
    </w:tbl>
    <w:p w:rsidR="00364E09" w:rsidRPr="008300AE" w:rsidRDefault="00364E09"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341"/>
        <w:gridCol w:w="7231"/>
      </w:tblGrid>
      <w:tr w:rsidR="001F6C01" w:rsidRPr="00C50AE1" w:rsidTr="00C8736D">
        <w:trPr>
          <w:jc w:val="center"/>
        </w:trPr>
        <w:tc>
          <w:tcPr>
            <w:tcW w:w="2519" w:type="pct"/>
            <w:shd w:val="clear" w:color="auto" w:fill="CFE7E6"/>
          </w:tcPr>
          <w:p w:rsidR="001F6C01" w:rsidRPr="004E0C69" w:rsidRDefault="001F6C01" w:rsidP="00A343ED">
            <w:pPr>
              <w:pStyle w:val="Tablesubhead"/>
            </w:pPr>
            <w:r w:rsidRPr="004E0C69">
              <w:t>Relevant prior curriculum</w:t>
            </w:r>
          </w:p>
        </w:tc>
        <w:tc>
          <w:tcPr>
            <w:tcW w:w="2481" w:type="pct"/>
            <w:shd w:val="clear" w:color="auto" w:fill="CFE7E6"/>
          </w:tcPr>
          <w:p w:rsidR="001F6C01" w:rsidRPr="004E0C69" w:rsidRDefault="001F6C01" w:rsidP="00A343ED">
            <w:pPr>
              <w:pStyle w:val="Tablesubhead"/>
            </w:pPr>
            <w:r w:rsidRPr="004E0C69">
              <w:t>Curriculum working towards</w:t>
            </w:r>
          </w:p>
        </w:tc>
      </w:tr>
      <w:tr w:rsidR="005C4D10" w:rsidRPr="009927F7" w:rsidTr="001F6C01">
        <w:trPr>
          <w:jc w:val="center"/>
        </w:trPr>
        <w:tc>
          <w:tcPr>
            <w:tcW w:w="2519" w:type="pct"/>
            <w:shd w:val="clear" w:color="auto" w:fill="auto"/>
          </w:tcPr>
          <w:p w:rsidR="005C4D10" w:rsidRPr="00233C01" w:rsidRDefault="005C4D10" w:rsidP="009B433E">
            <w:pPr>
              <w:pStyle w:val="Tabletext"/>
              <w:rPr>
                <w:b/>
              </w:rPr>
            </w:pPr>
            <w:r w:rsidRPr="00233C01">
              <w:rPr>
                <w:b/>
              </w:rPr>
              <w:t>In the Australian Curriculum: Mathematics at Year 2</w:t>
            </w:r>
          </w:p>
          <w:p w:rsidR="005C4D10" w:rsidRPr="009B2464" w:rsidRDefault="005C4D10" w:rsidP="009B433E">
            <w:pPr>
              <w:pStyle w:val="Tablesubhead"/>
              <w:rPr>
                <w:i/>
              </w:rPr>
            </w:pPr>
            <w:r>
              <w:t xml:space="preserve">Measurement and </w:t>
            </w:r>
            <w:r w:rsidR="00242E34">
              <w:t>G</w:t>
            </w:r>
            <w:r>
              <w:t>eometry</w:t>
            </w:r>
          </w:p>
          <w:p w:rsidR="005C4D10" w:rsidRPr="00A86B6A" w:rsidRDefault="005C4D10" w:rsidP="009B433E">
            <w:pPr>
              <w:pStyle w:val="Tabletext"/>
            </w:pPr>
            <w:r w:rsidRPr="00A86B6A">
              <w:t xml:space="preserve">Shape </w:t>
            </w:r>
          </w:p>
          <w:p w:rsidR="005C4D10" w:rsidRPr="000B0B60" w:rsidRDefault="005C4D10" w:rsidP="009B433E">
            <w:pPr>
              <w:pStyle w:val="Tablebullets"/>
              <w:numPr>
                <w:ilvl w:val="0"/>
                <w:numId w:val="7"/>
              </w:numPr>
            </w:pPr>
            <w:r w:rsidRPr="000B0B60">
              <w:t>Describe and draw two-dimensional shapes, with and without digital technologies</w:t>
            </w:r>
            <w:r>
              <w:t>.</w:t>
            </w:r>
          </w:p>
          <w:p w:rsidR="005C4D10" w:rsidRPr="007B071A" w:rsidRDefault="005C4D10" w:rsidP="009B433E">
            <w:pPr>
              <w:pStyle w:val="Tabletext"/>
              <w:rPr>
                <w:b/>
              </w:rPr>
            </w:pPr>
            <w:r w:rsidRPr="007B071A">
              <w:rPr>
                <w:b/>
              </w:rPr>
              <w:t>In the Australian Curriculum: Mathematics at Year 3</w:t>
            </w:r>
          </w:p>
          <w:p w:rsidR="005C4D10" w:rsidRPr="009B2464" w:rsidRDefault="005C4D10" w:rsidP="009B433E">
            <w:pPr>
              <w:pStyle w:val="Tablesubhead"/>
              <w:rPr>
                <w:i/>
              </w:rPr>
            </w:pPr>
            <w:r>
              <w:t xml:space="preserve">Measurement and </w:t>
            </w:r>
            <w:r w:rsidR="00242E34">
              <w:t>G</w:t>
            </w:r>
            <w:r>
              <w:t>eometry</w:t>
            </w:r>
          </w:p>
          <w:p w:rsidR="005C4D10" w:rsidRPr="00A86B6A" w:rsidRDefault="005C4D10" w:rsidP="009B433E">
            <w:pPr>
              <w:pStyle w:val="Tabletext"/>
            </w:pPr>
            <w:r w:rsidRPr="00A86B6A">
              <w:t>Shape</w:t>
            </w:r>
          </w:p>
          <w:p w:rsidR="005C4D10" w:rsidRDefault="005C4D10" w:rsidP="009B433E">
            <w:pPr>
              <w:pStyle w:val="Tablebullets"/>
              <w:numPr>
                <w:ilvl w:val="0"/>
                <w:numId w:val="7"/>
              </w:numPr>
            </w:pPr>
            <w:r w:rsidRPr="000B0B60">
              <w:t>Make models of three-dimensional objects and describe key features</w:t>
            </w:r>
            <w:r>
              <w:t>.</w:t>
            </w:r>
          </w:p>
          <w:p w:rsidR="005C4D10" w:rsidRPr="00A86B6A" w:rsidRDefault="005C4D10" w:rsidP="009B433E">
            <w:pPr>
              <w:pStyle w:val="Tabletext"/>
            </w:pPr>
            <w:r w:rsidRPr="00A86B6A">
              <w:t>Location and transformation</w:t>
            </w:r>
          </w:p>
          <w:p w:rsidR="005C4D10" w:rsidRDefault="005C4D10" w:rsidP="009B433E">
            <w:pPr>
              <w:pStyle w:val="Tablebullets"/>
              <w:numPr>
                <w:ilvl w:val="0"/>
                <w:numId w:val="7"/>
              </w:numPr>
            </w:pPr>
            <w:r>
              <w:t xml:space="preserve">Identify symmetry in the environment. </w:t>
            </w:r>
          </w:p>
          <w:p w:rsidR="005C4D10" w:rsidRPr="00A86B6A" w:rsidRDefault="005C4D10" w:rsidP="009B433E">
            <w:pPr>
              <w:pStyle w:val="Tabletext"/>
            </w:pPr>
            <w:r w:rsidRPr="00A86B6A">
              <w:t>Geometric reasoning</w:t>
            </w:r>
          </w:p>
          <w:p w:rsidR="005C4D10" w:rsidRPr="00030551" w:rsidRDefault="005C4D10" w:rsidP="009B433E">
            <w:pPr>
              <w:pStyle w:val="Tablebullets"/>
              <w:numPr>
                <w:ilvl w:val="0"/>
                <w:numId w:val="7"/>
              </w:numPr>
            </w:pPr>
            <w:r>
              <w:t xml:space="preserve">Identify angles as measures of turn and compare angle sizes in everyday situations. </w:t>
            </w:r>
          </w:p>
        </w:tc>
        <w:tc>
          <w:tcPr>
            <w:tcW w:w="2481" w:type="pct"/>
            <w:shd w:val="clear" w:color="auto" w:fill="auto"/>
          </w:tcPr>
          <w:p w:rsidR="005C4D10" w:rsidRPr="00233C01" w:rsidRDefault="005C4D10" w:rsidP="009B433E">
            <w:pPr>
              <w:pStyle w:val="Tabletext"/>
              <w:rPr>
                <w:b/>
              </w:rPr>
            </w:pPr>
            <w:r w:rsidRPr="00233C01">
              <w:rPr>
                <w:b/>
              </w:rPr>
              <w:t>In the Australian Curriculum: Mathematics at Year 5</w:t>
            </w:r>
          </w:p>
          <w:p w:rsidR="005C4D10" w:rsidRPr="009B2464" w:rsidRDefault="005C4D10" w:rsidP="009B433E">
            <w:pPr>
              <w:pStyle w:val="Tablesubhead"/>
            </w:pPr>
            <w:r>
              <w:t xml:space="preserve">Measurement and </w:t>
            </w:r>
            <w:r w:rsidRPr="009B2464">
              <w:t>G</w:t>
            </w:r>
            <w:r>
              <w:t>eometry</w:t>
            </w:r>
          </w:p>
          <w:p w:rsidR="005C4D10" w:rsidRPr="00A86B6A" w:rsidRDefault="005C4D10" w:rsidP="009B433E">
            <w:pPr>
              <w:pStyle w:val="Tabletext"/>
            </w:pPr>
            <w:r w:rsidRPr="00A86B6A">
              <w:t>Using units of measurement</w:t>
            </w:r>
          </w:p>
          <w:p w:rsidR="005C4D10" w:rsidRPr="009B2464" w:rsidRDefault="005C4D10" w:rsidP="009B433E">
            <w:pPr>
              <w:pStyle w:val="Tablebullets"/>
              <w:numPr>
                <w:ilvl w:val="0"/>
                <w:numId w:val="7"/>
              </w:numPr>
              <w:ind w:left="283" w:hanging="215"/>
            </w:pPr>
            <w:r w:rsidRPr="009B2464">
              <w:t>Choose appropriate units of measurement for length, area, volume, capacity and mass</w:t>
            </w:r>
            <w:r>
              <w:t>.</w:t>
            </w:r>
            <w:r w:rsidRPr="009B2464">
              <w:t xml:space="preserve"> </w:t>
            </w:r>
          </w:p>
          <w:p w:rsidR="005C4D10" w:rsidRPr="009B2464" w:rsidRDefault="005C4D10" w:rsidP="009B433E">
            <w:pPr>
              <w:pStyle w:val="Tablebullets"/>
              <w:numPr>
                <w:ilvl w:val="0"/>
                <w:numId w:val="7"/>
              </w:numPr>
              <w:ind w:left="283" w:hanging="215"/>
            </w:pPr>
            <w:r w:rsidRPr="009B2464">
              <w:t>Calculate the perimeter and area of rectangles using familiar metric units</w:t>
            </w:r>
            <w:r>
              <w:t>.</w:t>
            </w:r>
            <w:r w:rsidRPr="009B2464">
              <w:t xml:space="preserve"> </w:t>
            </w:r>
          </w:p>
          <w:p w:rsidR="005C4D10" w:rsidRPr="00A86B6A" w:rsidRDefault="005C4D10" w:rsidP="009B433E">
            <w:pPr>
              <w:pStyle w:val="Tabletext"/>
            </w:pPr>
            <w:r w:rsidRPr="00A86B6A">
              <w:t xml:space="preserve">Shape </w:t>
            </w:r>
          </w:p>
          <w:p w:rsidR="005C4D10" w:rsidRPr="009B2464" w:rsidRDefault="005C4D10" w:rsidP="009B433E">
            <w:pPr>
              <w:pStyle w:val="Tablebullets"/>
              <w:numPr>
                <w:ilvl w:val="0"/>
                <w:numId w:val="7"/>
              </w:numPr>
              <w:ind w:left="283" w:hanging="215"/>
            </w:pPr>
            <w:r w:rsidRPr="009B2464">
              <w:t>Connect three-dimensional objects with their nets and other two-dimensional representations</w:t>
            </w:r>
            <w:r>
              <w:t>.</w:t>
            </w:r>
          </w:p>
          <w:p w:rsidR="005C4D10" w:rsidRPr="00A86B6A" w:rsidRDefault="005C4D10" w:rsidP="009B433E">
            <w:pPr>
              <w:pStyle w:val="Tabletext"/>
            </w:pPr>
            <w:r w:rsidRPr="00A86B6A">
              <w:t>Location and transformation</w:t>
            </w:r>
          </w:p>
          <w:p w:rsidR="005C4D10" w:rsidRDefault="005C4D10" w:rsidP="009B433E">
            <w:pPr>
              <w:pStyle w:val="Tablebullets"/>
              <w:numPr>
                <w:ilvl w:val="0"/>
                <w:numId w:val="7"/>
              </w:numPr>
              <w:ind w:left="283" w:hanging="215"/>
            </w:pPr>
            <w:r w:rsidRPr="009B2464">
              <w:t>Describe translations, reflections and rotations of two-dimensional shapes. Identify line and rotational symmetries</w:t>
            </w:r>
            <w:r>
              <w:t>.</w:t>
            </w:r>
            <w:r w:rsidRPr="009B2464">
              <w:t xml:space="preserve"> </w:t>
            </w:r>
          </w:p>
          <w:p w:rsidR="005C4D10" w:rsidRDefault="005C4D10" w:rsidP="009B433E">
            <w:pPr>
              <w:pStyle w:val="Tablebullets"/>
              <w:numPr>
                <w:ilvl w:val="0"/>
                <w:numId w:val="7"/>
              </w:numPr>
              <w:ind w:left="283" w:hanging="215"/>
            </w:pPr>
            <w:r w:rsidRPr="009B2464">
              <w:t>Apply the enlargement transformation to familiar two-dimensional shapes and explore the properties of the resulting image compared with the o</w:t>
            </w:r>
            <w:r>
              <w:t>r</w:t>
            </w:r>
            <w:r w:rsidRPr="009B2464">
              <w:t>iginal</w:t>
            </w:r>
            <w:r>
              <w:t>.</w:t>
            </w:r>
          </w:p>
          <w:p w:rsidR="005C4D10" w:rsidRPr="00A86B6A" w:rsidRDefault="005C4D10" w:rsidP="009B433E">
            <w:pPr>
              <w:pStyle w:val="Tabletext"/>
            </w:pPr>
            <w:r w:rsidRPr="00A86B6A">
              <w:t>Geometric reasoning</w:t>
            </w:r>
          </w:p>
          <w:p w:rsidR="005C4D10" w:rsidRPr="00030551" w:rsidRDefault="005C4D10" w:rsidP="005C4D10">
            <w:pPr>
              <w:pStyle w:val="Tablebullets"/>
              <w:numPr>
                <w:ilvl w:val="0"/>
                <w:numId w:val="7"/>
              </w:numPr>
              <w:ind w:left="283" w:hanging="283"/>
            </w:pPr>
            <w:r w:rsidRPr="009B2464">
              <w:t>Estimate, measure and compare angles using degrees. Construct angles using a protractor</w:t>
            </w:r>
            <w:r>
              <w:t>.</w:t>
            </w:r>
          </w:p>
        </w:tc>
      </w:tr>
      <w:tr w:rsidR="005C4D10" w:rsidRPr="009927F7" w:rsidTr="008D28C8">
        <w:trPr>
          <w:jc w:val="center"/>
        </w:trPr>
        <w:tc>
          <w:tcPr>
            <w:tcW w:w="5000" w:type="pct"/>
            <w:gridSpan w:val="2"/>
            <w:shd w:val="clear" w:color="auto" w:fill="CFE7E6"/>
          </w:tcPr>
          <w:p w:rsidR="005C4D10" w:rsidRPr="004E0C69" w:rsidRDefault="005C4D10" w:rsidP="00A343ED">
            <w:pPr>
              <w:pStyle w:val="Tablesubhead"/>
            </w:pPr>
            <w:r w:rsidRPr="004E0C69">
              <w:t>Bridging content</w:t>
            </w:r>
          </w:p>
        </w:tc>
      </w:tr>
      <w:tr w:rsidR="005C4D10" w:rsidRPr="00030551" w:rsidTr="001F6C01">
        <w:trPr>
          <w:jc w:val="center"/>
        </w:trPr>
        <w:tc>
          <w:tcPr>
            <w:tcW w:w="5000" w:type="pct"/>
            <w:gridSpan w:val="2"/>
            <w:shd w:val="clear" w:color="auto" w:fill="auto"/>
          </w:tcPr>
          <w:p w:rsidR="005C4D10" w:rsidRPr="001A77AF" w:rsidRDefault="005C4D10" w:rsidP="009B433E">
            <w:pPr>
              <w:pStyle w:val="Tabletext"/>
            </w:pPr>
            <w:r w:rsidRPr="001A77AF">
              <w:t xml:space="preserve">In the Essential Learnings by the end of Year 3, the concept of angles has not been addressed. </w:t>
            </w:r>
          </w:p>
          <w:p w:rsidR="005C4D10" w:rsidRPr="001A77AF" w:rsidRDefault="005C4D10" w:rsidP="009B433E">
            <w:pPr>
              <w:pStyle w:val="Tabletext"/>
            </w:pPr>
            <w:r w:rsidRPr="001A77AF">
              <w:t xml:space="preserve">Students have previously been taught about simple common fractions and mixed numbers, but the Essential Learnings do not prepare students to count using these fractions. </w:t>
            </w:r>
          </w:p>
        </w:tc>
      </w:tr>
      <w:tr w:rsidR="005C4D10" w:rsidRPr="004E0C69"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CFE7E6"/>
          </w:tcPr>
          <w:p w:rsidR="005C4D10" w:rsidRPr="001F6C01" w:rsidRDefault="005C4D10" w:rsidP="00A343ED">
            <w:pPr>
              <w:pStyle w:val="Tablesubhead"/>
            </w:pPr>
            <w:r w:rsidRPr="001F6C01">
              <w:t>Links to other learning areas</w:t>
            </w:r>
          </w:p>
        </w:tc>
      </w:tr>
      <w:tr w:rsidR="005C4D10" w:rsidRPr="00030551"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auto"/>
          </w:tcPr>
          <w:p w:rsidR="005C4D10" w:rsidRDefault="005C4D10" w:rsidP="009B433E">
            <w:pPr>
              <w:pStyle w:val="Tabletext"/>
            </w:pPr>
            <w:r>
              <w:t>Studies of Society and Environment — location and direction, compass points</w:t>
            </w:r>
          </w:p>
          <w:p w:rsidR="005C4D10" w:rsidRPr="00030551" w:rsidRDefault="005C4D10" w:rsidP="009B433E">
            <w:pPr>
              <w:pStyle w:val="Tabletext"/>
            </w:pPr>
            <w:r>
              <w:t>Visual Art — viewing, discussing and creating symmetrical and asymmetrical pictures and paintings</w:t>
            </w:r>
          </w:p>
        </w:tc>
      </w:tr>
    </w:tbl>
    <w:p w:rsidR="00364E09" w:rsidRDefault="00364E09" w:rsidP="008300AE"/>
    <w:p w:rsidR="00365706" w:rsidRPr="008300AE" w:rsidRDefault="00364E09" w:rsidP="00365706">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700"/>
        <w:gridCol w:w="2640"/>
        <w:gridCol w:w="4232"/>
      </w:tblGrid>
      <w:tr w:rsidR="00D07D4D" w:rsidRPr="00561E58" w:rsidTr="00A343ED">
        <w:trPr>
          <w:tblHeader/>
          <w:jc w:val="center"/>
        </w:trPr>
        <w:tc>
          <w:tcPr>
            <w:tcW w:w="3548" w:type="pct"/>
            <w:gridSpan w:val="2"/>
            <w:tcBorders>
              <w:bottom w:val="single" w:sz="4" w:space="0" w:color="00928F"/>
            </w:tcBorders>
            <w:shd w:val="clear" w:color="auto" w:fill="8CC8C9"/>
          </w:tcPr>
          <w:p w:rsidR="00D07D4D" w:rsidRPr="004E0C69" w:rsidRDefault="00D07D4D" w:rsidP="00EC2B44">
            <w:pPr>
              <w:pStyle w:val="Tablehead"/>
              <w:rPr>
                <w:szCs w:val="21"/>
              </w:rPr>
            </w:pPr>
            <w:r>
              <w:rPr>
                <w:szCs w:val="21"/>
              </w:rPr>
              <w:t>A</w:t>
            </w:r>
            <w:r w:rsidRPr="004E0C69">
              <w:rPr>
                <w:szCs w:val="21"/>
              </w:rPr>
              <w:t>ssessment</w:t>
            </w:r>
          </w:p>
        </w:tc>
        <w:tc>
          <w:tcPr>
            <w:tcW w:w="1452" w:type="pct"/>
            <w:shd w:val="clear" w:color="auto" w:fill="8CC8C9"/>
          </w:tcPr>
          <w:p w:rsidR="00D07D4D" w:rsidRPr="004E0C69" w:rsidRDefault="00D07D4D" w:rsidP="00E91E58">
            <w:pPr>
              <w:pStyle w:val="Tablehead"/>
              <w:rPr>
                <w:szCs w:val="21"/>
              </w:rPr>
            </w:pPr>
            <w:r w:rsidRPr="004E0C69">
              <w:rPr>
                <w:szCs w:val="21"/>
              </w:rPr>
              <w:t>Make judgments</w:t>
            </w:r>
          </w:p>
        </w:tc>
      </w:tr>
      <w:tr w:rsidR="00D07D4D" w:rsidRPr="00561E58" w:rsidTr="00D07D4D">
        <w:trPr>
          <w:jc w:val="center"/>
        </w:trPr>
        <w:tc>
          <w:tcPr>
            <w:tcW w:w="2642" w:type="pct"/>
            <w:tcBorders>
              <w:bottom w:val="single" w:sz="4" w:space="0" w:color="00928F"/>
            </w:tcBorders>
            <w:shd w:val="clear" w:color="auto" w:fill="CFE7E6"/>
          </w:tcPr>
          <w:p w:rsidR="00D07D4D" w:rsidRPr="00365706" w:rsidRDefault="00D07D4D" w:rsidP="00365706">
            <w:pPr>
              <w:pStyle w:val="Tablesubhead"/>
            </w:pPr>
            <w:r w:rsidRPr="00365706">
              <w:t>Describe the assessment</w:t>
            </w:r>
          </w:p>
        </w:tc>
        <w:tc>
          <w:tcPr>
            <w:tcW w:w="906" w:type="pct"/>
            <w:shd w:val="clear" w:color="auto" w:fill="CFE7E6"/>
          </w:tcPr>
          <w:p w:rsidR="00D07D4D" w:rsidRPr="00365706" w:rsidRDefault="00D07D4D" w:rsidP="00365706">
            <w:pPr>
              <w:pStyle w:val="Tablesubhead"/>
            </w:pPr>
            <w:r w:rsidRPr="00365706">
              <w:t>Assessment date</w:t>
            </w:r>
          </w:p>
        </w:tc>
        <w:tc>
          <w:tcPr>
            <w:tcW w:w="1452" w:type="pct"/>
            <w:vMerge w:val="restart"/>
            <w:shd w:val="clear" w:color="auto" w:fill="auto"/>
          </w:tcPr>
          <w:p w:rsidR="00D07D4D" w:rsidRDefault="00D07D4D" w:rsidP="006E5417">
            <w:pPr>
              <w:pStyle w:val="Tabletext"/>
            </w:pPr>
            <w:r>
              <w:t>Teachers gather evidence to make judgements about the following characteristics of student work:</w:t>
            </w:r>
          </w:p>
          <w:p w:rsidR="00D07D4D" w:rsidRDefault="00D07D4D" w:rsidP="006E5417">
            <w:pPr>
              <w:pStyle w:val="Tablesubhead"/>
            </w:pPr>
            <w:r>
              <w:t>Understanding</w:t>
            </w:r>
          </w:p>
          <w:p w:rsidR="00BF1952" w:rsidRDefault="00E91E58" w:rsidP="00BF1952">
            <w:pPr>
              <w:pStyle w:val="Tablebullets"/>
            </w:pPr>
            <w:r>
              <w:t xml:space="preserve">application of mathematical knowledge to solve problems and to describe and identify concepts </w:t>
            </w:r>
          </w:p>
          <w:p w:rsidR="00D07D4D" w:rsidRDefault="00E91E58" w:rsidP="00BF1952">
            <w:pPr>
              <w:pStyle w:val="Tablebullets"/>
            </w:pPr>
            <w:r w:rsidRPr="004A1418">
              <w:t>description of choices made, strategies used and conclusions reached, and checks of the reasonableness of solutions</w:t>
            </w:r>
          </w:p>
          <w:p w:rsidR="00D07D4D" w:rsidRDefault="00E91E58" w:rsidP="00D07D4D">
            <w:pPr>
              <w:pStyle w:val="Tablebullets"/>
              <w:numPr>
                <w:ilvl w:val="0"/>
                <w:numId w:val="7"/>
              </w:numPr>
              <w:ind w:left="283" w:hanging="283"/>
            </w:pPr>
            <w:r>
              <w:t>m</w:t>
            </w:r>
            <w:r w:rsidRPr="004A1418">
              <w:t xml:space="preserve">odelling and representation </w:t>
            </w:r>
          </w:p>
          <w:p w:rsidR="00D07D4D" w:rsidRDefault="00D07D4D" w:rsidP="006E5417">
            <w:pPr>
              <w:pStyle w:val="Tablesubhead"/>
            </w:pPr>
            <w:r>
              <w:t>Skills</w:t>
            </w:r>
          </w:p>
          <w:p w:rsidR="00D07D4D" w:rsidRDefault="00E91E58" w:rsidP="00D07D4D">
            <w:pPr>
              <w:pStyle w:val="Tablebullets"/>
              <w:numPr>
                <w:ilvl w:val="0"/>
                <w:numId w:val="7"/>
              </w:numPr>
              <w:ind w:left="283" w:hanging="283"/>
            </w:pPr>
            <w:r>
              <w:t>application of problem-solving strategies to investigate situations</w:t>
            </w:r>
          </w:p>
          <w:p w:rsidR="00D07D4D" w:rsidRDefault="00E91E58" w:rsidP="00D07D4D">
            <w:pPr>
              <w:pStyle w:val="Tablebullets"/>
              <w:numPr>
                <w:ilvl w:val="0"/>
                <w:numId w:val="7"/>
              </w:numPr>
              <w:ind w:left="283" w:hanging="283"/>
            </w:pPr>
            <w:r>
              <w:t xml:space="preserve">description of the results of mathematical investigations </w:t>
            </w:r>
          </w:p>
          <w:p w:rsidR="00D07D4D" w:rsidRDefault="00E91E58" w:rsidP="00D07D4D">
            <w:pPr>
              <w:pStyle w:val="Tablebullets"/>
              <w:numPr>
                <w:ilvl w:val="0"/>
                <w:numId w:val="7"/>
              </w:numPr>
              <w:ind w:left="283" w:hanging="283"/>
            </w:pPr>
            <w:r>
              <w:t xml:space="preserve">use of mathematical procedures and calculations to find solutions </w:t>
            </w:r>
          </w:p>
          <w:p w:rsidR="00D07D4D" w:rsidRDefault="00E91E58" w:rsidP="00BE4775">
            <w:pPr>
              <w:pStyle w:val="Tablebullets"/>
              <w:numPr>
                <w:ilvl w:val="0"/>
                <w:numId w:val="7"/>
              </w:numPr>
              <w:spacing w:after="120"/>
            </w:pPr>
            <w:r>
              <w:t>communication of explanations, solutions and calculations</w:t>
            </w:r>
            <w:r w:rsidR="00D07D4D">
              <w:t>, using mathematical language, conventions and symbols</w:t>
            </w:r>
          </w:p>
          <w:p w:rsidR="00E91E58" w:rsidRPr="002E56E5" w:rsidRDefault="00E91E58" w:rsidP="007B071A">
            <w:pPr>
              <w:pStyle w:val="Tablebullets"/>
              <w:numPr>
                <w:ilvl w:val="0"/>
                <w:numId w:val="0"/>
              </w:numPr>
            </w:pPr>
            <w:r w:rsidRPr="00B8394D">
              <w:t xml:space="preserve">For further advice and guidelines on constructing guides to making judgments refer to the Learning area standard descriptors: </w:t>
            </w:r>
            <w:hyperlink r:id="rId17" w:history="1">
              <w:r w:rsidRPr="00A945A2">
                <w:rPr>
                  <w:color w:val="0000FF"/>
                </w:rPr>
                <w:t>www.qsa.qld.edu.au</w:t>
              </w:r>
            </w:hyperlink>
          </w:p>
        </w:tc>
      </w:tr>
      <w:tr w:rsidR="00D07D4D" w:rsidRPr="00030551" w:rsidTr="00D07D4D">
        <w:trPr>
          <w:trHeight w:val="2581"/>
          <w:jc w:val="center"/>
        </w:trPr>
        <w:tc>
          <w:tcPr>
            <w:tcW w:w="2642" w:type="pct"/>
            <w:tcBorders>
              <w:bottom w:val="nil"/>
            </w:tcBorders>
            <w:shd w:val="clear" w:color="auto" w:fill="auto"/>
          </w:tcPr>
          <w:p w:rsidR="00D07D4D" w:rsidRDefault="00D07D4D" w:rsidP="00D07D4D">
            <w:pPr>
              <w:pStyle w:val="Tabletext"/>
            </w:pPr>
            <w:r>
              <w:t>Students are given opportunities to demonstrate their knowledge, skills and understanding through both formative and summative assessment. The assessment is collated in student folios and allows for ongoing feedback to students on their learning.</w:t>
            </w:r>
          </w:p>
          <w:p w:rsidR="00D07D4D" w:rsidRDefault="00D07D4D" w:rsidP="00D07D4D">
            <w:pPr>
              <w:pStyle w:val="Tabletext"/>
            </w:pPr>
            <w:r>
              <w:t xml:space="preserve">Year </w:t>
            </w:r>
            <w:r w:rsidR="005C4D10">
              <w:t>4</w:t>
            </w:r>
            <w:r>
              <w:t xml:space="preserve"> teachers make decisions about the length of time required to complete the tasks and the conditions under which the assessment is to be conducted.</w:t>
            </w:r>
          </w:p>
          <w:p w:rsidR="00D07D4D" w:rsidRPr="00D07D4D" w:rsidRDefault="00D07D4D" w:rsidP="00D07D4D">
            <w:pPr>
              <w:pStyle w:val="Tabletext"/>
            </w:pPr>
            <w:r>
              <w:t>The teaching and learning experiences throughout the term provide opportunities for students to develop the understanding and skills required to complete these assessments. As students engage with these learning experiences the teacher can provide feedback on specific skills.</w:t>
            </w:r>
          </w:p>
        </w:tc>
        <w:tc>
          <w:tcPr>
            <w:tcW w:w="906" w:type="pct"/>
            <w:vMerge w:val="restart"/>
            <w:shd w:val="clear" w:color="auto" w:fill="auto"/>
          </w:tcPr>
          <w:p w:rsidR="00D07D4D" w:rsidRPr="00D07D4D" w:rsidRDefault="00233C01" w:rsidP="00D07D4D">
            <w:pPr>
              <w:pStyle w:val="Tabletext"/>
            </w:pPr>
            <w:r>
              <w:t>Weeks 6–</w:t>
            </w:r>
            <w:r w:rsidR="005C4D10">
              <w:t>8</w:t>
            </w:r>
          </w:p>
        </w:tc>
        <w:tc>
          <w:tcPr>
            <w:tcW w:w="1452" w:type="pct"/>
            <w:vMerge/>
            <w:shd w:val="clear" w:color="auto" w:fill="auto"/>
          </w:tcPr>
          <w:p w:rsidR="00D07D4D" w:rsidRPr="00030551" w:rsidRDefault="00D07D4D" w:rsidP="00030551">
            <w:pPr>
              <w:pStyle w:val="Tabletext"/>
            </w:pPr>
          </w:p>
        </w:tc>
      </w:tr>
      <w:tr w:rsidR="00D07D4D" w:rsidRPr="00030551" w:rsidTr="00D07D4D">
        <w:trPr>
          <w:trHeight w:val="2902"/>
          <w:jc w:val="center"/>
        </w:trPr>
        <w:tc>
          <w:tcPr>
            <w:tcW w:w="2642" w:type="pct"/>
            <w:tcBorders>
              <w:top w:val="nil"/>
            </w:tcBorders>
            <w:shd w:val="clear" w:color="auto" w:fill="auto"/>
          </w:tcPr>
          <w:p w:rsidR="005C4D10" w:rsidRDefault="005C4D10" w:rsidP="005C4D10">
            <w:pPr>
              <w:pStyle w:val="Tablesubhead"/>
            </w:pPr>
            <w:r>
              <w:t>Mathematical investigation</w:t>
            </w:r>
            <w:r w:rsidR="00E91E58">
              <w:t xml:space="preserve">: </w:t>
            </w:r>
            <w:r>
              <w:t xml:space="preserve">Journal (Written) </w:t>
            </w:r>
          </w:p>
          <w:p w:rsidR="005C4D10" w:rsidRDefault="005C4D10" w:rsidP="005C4D10">
            <w:pPr>
              <w:pStyle w:val="Tabletext"/>
            </w:pPr>
            <w:r>
              <w:t>Investigate shapes, area, angles and symmetry in the environment.</w:t>
            </w:r>
          </w:p>
          <w:p w:rsidR="005C4D10" w:rsidRDefault="005C4D10" w:rsidP="005C4D10">
            <w:pPr>
              <w:pStyle w:val="Tabletext"/>
            </w:pPr>
            <w:r>
              <w:t>Student journals may include:</w:t>
            </w:r>
          </w:p>
          <w:p w:rsidR="005C4D10" w:rsidRDefault="005C4D10" w:rsidP="005C4D10">
            <w:pPr>
              <w:pStyle w:val="Tablebullets"/>
              <w:numPr>
                <w:ilvl w:val="0"/>
                <w:numId w:val="7"/>
              </w:numPr>
            </w:pPr>
            <w:r>
              <w:t>an</w:t>
            </w:r>
            <w:r w:rsidRPr="00E5351E">
              <w:t xml:space="preserve"> outline of a composite shape </w:t>
            </w:r>
            <w:r>
              <w:t xml:space="preserve">where </w:t>
            </w:r>
            <w:r w:rsidRPr="00E5351E">
              <w:t xml:space="preserve">students </w:t>
            </w:r>
            <w:r>
              <w:t xml:space="preserve">have </w:t>
            </w:r>
            <w:r w:rsidRPr="00E5351E">
              <w:t>mark</w:t>
            </w:r>
            <w:r>
              <w:t>ed</w:t>
            </w:r>
            <w:r w:rsidRPr="00E5351E">
              <w:t xml:space="preserve"> in dotted lines to show at least three different combinations of squares and/or triangles that could have been used to make the composite shape</w:t>
            </w:r>
          </w:p>
          <w:p w:rsidR="005C4D10" w:rsidRDefault="005C4D10" w:rsidP="005C4D10">
            <w:pPr>
              <w:pStyle w:val="Tablebullets"/>
              <w:numPr>
                <w:ilvl w:val="0"/>
                <w:numId w:val="7"/>
              </w:numPr>
              <w:ind w:left="283" w:hanging="283"/>
            </w:pPr>
            <w:r w:rsidRPr="007E7CEC">
              <w:t xml:space="preserve">diagrams </w:t>
            </w:r>
            <w:r w:rsidRPr="001A77AF">
              <w:t>to</w:t>
            </w:r>
            <w:r w:rsidRPr="007E7CEC">
              <w:t xml:space="preserve"> show all possible combinations </w:t>
            </w:r>
            <w:r>
              <w:t>i</w:t>
            </w:r>
            <w:r w:rsidRPr="007E7CEC">
              <w:t>nclud</w:t>
            </w:r>
            <w:r>
              <w:t>ing</w:t>
            </w:r>
            <w:r w:rsidRPr="007E7CEC">
              <w:t xml:space="preserve"> labels and explanations to communicate thinking and reasoning and justify</w:t>
            </w:r>
          </w:p>
          <w:p w:rsidR="005C4D10" w:rsidRDefault="005C4D10" w:rsidP="005C4D10">
            <w:pPr>
              <w:pStyle w:val="Tablebullets"/>
              <w:numPr>
                <w:ilvl w:val="0"/>
                <w:numId w:val="7"/>
              </w:numPr>
            </w:pPr>
            <w:r>
              <w:t>an annotated picture or photograph of a familiar scene, e.g. classroom or landscape</w:t>
            </w:r>
            <w:r w:rsidR="00E91E58">
              <w:t>,</w:t>
            </w:r>
            <w:r>
              <w:t xml:space="preserve"> that displays understanding and knowledge of the range of concepts addressed: symmetry, angles, shapes, area. Students may photograph examples of these concepts within their environment and annotate the photograph/s to demonstrate understanding. </w:t>
            </w:r>
          </w:p>
          <w:p w:rsidR="00D07D4D" w:rsidRPr="00D07D4D" w:rsidRDefault="005C4D10" w:rsidP="005C4D10">
            <w:pPr>
              <w:pStyle w:val="Tabletext"/>
            </w:pPr>
            <w:r w:rsidRPr="00E867EA">
              <w:t>The assessment package</w:t>
            </w:r>
            <w:r>
              <w:rPr>
                <w:i/>
              </w:rPr>
              <w:t xml:space="preserve"> Angles and symmetry in the built environment </w:t>
            </w:r>
            <w:r w:rsidRPr="00E867EA">
              <w:t>in the QSA</w:t>
            </w:r>
            <w:r>
              <w:t xml:space="preserve"> </w:t>
            </w:r>
            <w:r w:rsidRPr="00E867EA">
              <w:t>Assessment Bank could be used in this unit.</w:t>
            </w:r>
          </w:p>
        </w:tc>
        <w:tc>
          <w:tcPr>
            <w:tcW w:w="906" w:type="pct"/>
            <w:vMerge/>
            <w:shd w:val="clear" w:color="auto" w:fill="auto"/>
          </w:tcPr>
          <w:p w:rsidR="00D07D4D" w:rsidRDefault="00D07D4D" w:rsidP="008068E1">
            <w:pPr>
              <w:pStyle w:val="Instructions"/>
            </w:pPr>
          </w:p>
        </w:tc>
        <w:tc>
          <w:tcPr>
            <w:tcW w:w="1452" w:type="pct"/>
            <w:vMerge/>
            <w:shd w:val="clear" w:color="auto" w:fill="auto"/>
          </w:tcPr>
          <w:p w:rsidR="00D07D4D" w:rsidRPr="00030551" w:rsidRDefault="00D07D4D" w:rsidP="00030551">
            <w:pPr>
              <w:pStyle w:val="Tabletext"/>
            </w:pPr>
          </w:p>
        </w:tc>
      </w:tr>
    </w:tbl>
    <w:p w:rsidR="00C466B4" w:rsidRDefault="00C466B4" w:rsidP="008300AE"/>
    <w:p w:rsidR="002C0575" w:rsidRPr="008300AE" w:rsidRDefault="00C466B4" w:rsidP="002C0575">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811"/>
        <w:gridCol w:w="3506"/>
        <w:gridCol w:w="3255"/>
      </w:tblGrid>
      <w:tr w:rsidR="005D333E" w:rsidRPr="00BC1996" w:rsidTr="00A343ED">
        <w:trPr>
          <w:tblHeader/>
          <w:jc w:val="center"/>
        </w:trPr>
        <w:tc>
          <w:tcPr>
            <w:tcW w:w="2680" w:type="pct"/>
            <w:shd w:val="clear" w:color="auto" w:fill="8CC8C9"/>
          </w:tcPr>
          <w:p w:rsidR="005D333E" w:rsidRPr="004E0C69" w:rsidRDefault="005D333E" w:rsidP="002C0575">
            <w:pPr>
              <w:pStyle w:val="Tablehead"/>
              <w:rPr>
                <w:szCs w:val="21"/>
              </w:rPr>
            </w:pPr>
            <w:r>
              <w:rPr>
                <w:szCs w:val="21"/>
              </w:rPr>
              <w:t>Teaching and learning</w:t>
            </w:r>
          </w:p>
        </w:tc>
        <w:tc>
          <w:tcPr>
            <w:tcW w:w="2320" w:type="pct"/>
            <w:gridSpan w:val="2"/>
            <w:shd w:val="clear" w:color="auto" w:fill="8CC8C9"/>
          </w:tcPr>
          <w:p w:rsidR="005D333E" w:rsidRPr="004E0C69" w:rsidRDefault="005D333E" w:rsidP="002C0575">
            <w:pPr>
              <w:pStyle w:val="Tablehead"/>
              <w:rPr>
                <w:szCs w:val="21"/>
              </w:rPr>
            </w:pPr>
            <w:r>
              <w:rPr>
                <w:szCs w:val="21"/>
              </w:rPr>
              <w:t>Supportive learning environment</w:t>
            </w:r>
          </w:p>
        </w:tc>
      </w:tr>
      <w:tr w:rsidR="002C0575" w:rsidRPr="00BC1996" w:rsidTr="00A343ED">
        <w:trPr>
          <w:tblHeader/>
          <w:jc w:val="center"/>
        </w:trPr>
        <w:tc>
          <w:tcPr>
            <w:tcW w:w="2680" w:type="pct"/>
            <w:shd w:val="clear" w:color="auto" w:fill="CFE7E6"/>
          </w:tcPr>
          <w:p w:rsidR="002C0575" w:rsidRPr="002C0575" w:rsidRDefault="005D333E" w:rsidP="002C0575">
            <w:pPr>
              <w:pStyle w:val="Tablesubhead"/>
            </w:pPr>
            <w:r>
              <w:t>T</w:t>
            </w:r>
            <w:r w:rsidR="002C0575" w:rsidRPr="002C0575">
              <w:t>eaching strategies</w:t>
            </w:r>
            <w:r>
              <w:t xml:space="preserve"> and learning experiences</w:t>
            </w:r>
          </w:p>
        </w:tc>
        <w:tc>
          <w:tcPr>
            <w:tcW w:w="1203" w:type="pct"/>
            <w:shd w:val="clear" w:color="auto" w:fill="CFE7E6"/>
          </w:tcPr>
          <w:p w:rsidR="002C0575" w:rsidRPr="002C0575" w:rsidRDefault="002C0575" w:rsidP="002C0575">
            <w:pPr>
              <w:pStyle w:val="Tablesubhead"/>
            </w:pPr>
            <w:r w:rsidRPr="002C0575">
              <w:t>Adjustments for needs of learners</w:t>
            </w:r>
          </w:p>
        </w:tc>
        <w:tc>
          <w:tcPr>
            <w:tcW w:w="1117" w:type="pct"/>
            <w:shd w:val="clear" w:color="auto" w:fill="CFE7E6"/>
          </w:tcPr>
          <w:p w:rsidR="002C0575" w:rsidRPr="002C0575" w:rsidRDefault="002C0575" w:rsidP="002C0575">
            <w:pPr>
              <w:pStyle w:val="Tablesubhead"/>
            </w:pPr>
            <w:r w:rsidRPr="002C0575">
              <w:t>Resources</w:t>
            </w:r>
          </w:p>
        </w:tc>
      </w:tr>
      <w:tr w:rsidR="005C4D10" w:rsidRPr="00030551" w:rsidTr="00A343ED">
        <w:trPr>
          <w:jc w:val="center"/>
        </w:trPr>
        <w:tc>
          <w:tcPr>
            <w:tcW w:w="2680" w:type="pct"/>
            <w:shd w:val="clear" w:color="auto" w:fill="auto"/>
          </w:tcPr>
          <w:p w:rsidR="005C4D10" w:rsidRDefault="0064599A" w:rsidP="009B433E">
            <w:pPr>
              <w:pStyle w:val="Tablebullets"/>
              <w:numPr>
                <w:ilvl w:val="0"/>
                <w:numId w:val="7"/>
              </w:numPr>
            </w:pPr>
            <w:r>
              <w:t xml:space="preserve">Ascertain </w:t>
            </w:r>
            <w:r w:rsidR="00E91E58">
              <w:t>students’ prior knowledge through a class KWL chart about mathematics in the school environment</w:t>
            </w:r>
            <w:r>
              <w:t>.</w:t>
            </w:r>
          </w:p>
          <w:p w:rsidR="005C4D10" w:rsidRDefault="0064599A" w:rsidP="009B433E">
            <w:pPr>
              <w:pStyle w:val="Tablebullets"/>
              <w:numPr>
                <w:ilvl w:val="0"/>
                <w:numId w:val="7"/>
              </w:numPr>
            </w:pPr>
            <w:r>
              <w:t xml:space="preserve">Create </w:t>
            </w:r>
            <w:r w:rsidR="00E91E58">
              <w:t>a word wall to record specific mathematical language used in this topic, which will be added to throughout the learning experiences</w:t>
            </w:r>
            <w:r>
              <w:t>.</w:t>
            </w:r>
          </w:p>
          <w:p w:rsidR="005C4D10" w:rsidRDefault="0064599A" w:rsidP="009B433E">
            <w:pPr>
              <w:pStyle w:val="Tablebullets"/>
              <w:numPr>
                <w:ilvl w:val="0"/>
                <w:numId w:val="7"/>
              </w:numPr>
            </w:pPr>
            <w:r>
              <w:t xml:space="preserve">Use </w:t>
            </w:r>
            <w:r w:rsidR="00E91E58">
              <w:t>the school environment, including the classroom, to take photos of shapes</w:t>
            </w:r>
            <w:r>
              <w:t>.</w:t>
            </w:r>
            <w:r w:rsidR="00E91E58">
              <w:t xml:space="preserve"> </w:t>
            </w:r>
          </w:p>
          <w:p w:rsidR="005C4D10" w:rsidRDefault="0064599A" w:rsidP="009B433E">
            <w:pPr>
              <w:pStyle w:val="Tablebullets"/>
              <w:numPr>
                <w:ilvl w:val="0"/>
                <w:numId w:val="7"/>
              </w:numPr>
            </w:pPr>
            <w:r>
              <w:t xml:space="preserve">Use </w:t>
            </w:r>
            <w:r w:rsidR="00E91E58">
              <w:t>the photos to discuss and revise shape names and properties</w:t>
            </w:r>
            <w:r>
              <w:t>.</w:t>
            </w:r>
          </w:p>
          <w:p w:rsidR="005C4D10" w:rsidRDefault="0064599A" w:rsidP="009B433E">
            <w:pPr>
              <w:pStyle w:val="Tablebullets"/>
              <w:numPr>
                <w:ilvl w:val="0"/>
                <w:numId w:val="7"/>
              </w:numPr>
            </w:pPr>
            <w:r>
              <w:t xml:space="preserve">Discuss </w:t>
            </w:r>
            <w:r w:rsidR="00E91E58">
              <w:t>the terms “regular” and “irregular” in regard to shapes</w:t>
            </w:r>
            <w:r>
              <w:t>.</w:t>
            </w:r>
          </w:p>
          <w:p w:rsidR="005C4D10" w:rsidRDefault="0064599A" w:rsidP="009B433E">
            <w:pPr>
              <w:pStyle w:val="Tablebullets"/>
              <w:numPr>
                <w:ilvl w:val="0"/>
                <w:numId w:val="7"/>
              </w:numPr>
            </w:pPr>
            <w:r>
              <w:t xml:space="preserve">Discuss </w:t>
            </w:r>
            <w:r w:rsidR="00E91E58">
              <w:t>prefixes used in shapes, e.g.</w:t>
            </w:r>
            <w:r w:rsidR="00E91E58" w:rsidRPr="000A3856">
              <w:rPr>
                <w:i/>
              </w:rPr>
              <w:t xml:space="preserve"> tri-</w:t>
            </w:r>
            <w:r w:rsidR="00E91E58">
              <w:t xml:space="preserve"> meaning three, </w:t>
            </w:r>
            <w:r w:rsidR="00E91E58" w:rsidRPr="000A3856">
              <w:rPr>
                <w:i/>
              </w:rPr>
              <w:t>octa-</w:t>
            </w:r>
            <w:r w:rsidR="00E91E58">
              <w:t xml:space="preserve"> meaning eight</w:t>
            </w:r>
            <w:r w:rsidR="00A62158">
              <w:t>.</w:t>
            </w:r>
          </w:p>
          <w:p w:rsidR="005C4D10" w:rsidRDefault="0064599A" w:rsidP="009B433E">
            <w:pPr>
              <w:pStyle w:val="Tablebullets"/>
              <w:numPr>
                <w:ilvl w:val="0"/>
                <w:numId w:val="7"/>
              </w:numPr>
            </w:pPr>
            <w:r>
              <w:t xml:space="preserve">Create </w:t>
            </w:r>
            <w:r w:rsidR="00E91E58">
              <w:t xml:space="preserve">composite shapes by combining other shapes using attribute or pattern blocks. </w:t>
            </w:r>
            <w:r w:rsidR="00C80AB8">
              <w:t>D</w:t>
            </w:r>
            <w:r w:rsidR="00E91E58">
              <w:t xml:space="preserve">raw an outline of the composite shapes and mark in the component parts. </w:t>
            </w:r>
          </w:p>
          <w:p w:rsidR="005C4D10" w:rsidRDefault="0064599A" w:rsidP="009B433E">
            <w:pPr>
              <w:pStyle w:val="Tablebullets"/>
              <w:numPr>
                <w:ilvl w:val="0"/>
                <w:numId w:val="7"/>
              </w:numPr>
            </w:pPr>
            <w:r>
              <w:t xml:space="preserve">Mark </w:t>
            </w:r>
            <w:r w:rsidR="00E91E58">
              <w:t xml:space="preserve">dotted lines on blank shapes to show three or four 2-D shapes within the shape. </w:t>
            </w:r>
            <w:r w:rsidR="00C80AB8">
              <w:t>C</w:t>
            </w:r>
            <w:r w:rsidR="00E91E58">
              <w:t>ut along the lines, remake the shape within an outline of the original shape, then swap parts with a classmate and remake the shape</w:t>
            </w:r>
            <w:r w:rsidR="00A62158">
              <w:t>.</w:t>
            </w:r>
          </w:p>
          <w:p w:rsidR="005C4D10" w:rsidRDefault="0064599A" w:rsidP="009B433E">
            <w:pPr>
              <w:pStyle w:val="Tablebullets"/>
              <w:numPr>
                <w:ilvl w:val="0"/>
                <w:numId w:val="7"/>
              </w:numPr>
            </w:pPr>
            <w:r>
              <w:t xml:space="preserve">Provide </w:t>
            </w:r>
            <w:r w:rsidR="00E91E58">
              <w:t>composite shapes partially marked to show component 2-D shapes and students mark in other shapes</w:t>
            </w:r>
            <w:r>
              <w:t>.</w:t>
            </w:r>
          </w:p>
          <w:p w:rsidR="005C4D10" w:rsidRDefault="0064599A" w:rsidP="009B433E">
            <w:pPr>
              <w:pStyle w:val="Tablebullets"/>
              <w:numPr>
                <w:ilvl w:val="0"/>
                <w:numId w:val="7"/>
              </w:numPr>
            </w:pPr>
            <w:r>
              <w:t xml:space="preserve">Use </w:t>
            </w:r>
            <w:r w:rsidR="00E91E58">
              <w:t>the outline of a shape</w:t>
            </w:r>
            <w:r w:rsidR="00A62158">
              <w:t xml:space="preserve">, for example </w:t>
            </w:r>
            <w:r w:rsidR="00E91E58">
              <w:t>a square</w:t>
            </w:r>
            <w:r w:rsidR="00A62158">
              <w:t>,</w:t>
            </w:r>
            <w:r w:rsidR="00E91E58">
              <w:t xml:space="preserve"> and ask students to show different ways 2-D shapes could have been used to construct the square (e.g. using only squares, only triangles, squares and triangles)</w:t>
            </w:r>
            <w:r>
              <w:t>.</w:t>
            </w:r>
          </w:p>
          <w:p w:rsidR="005C4D10" w:rsidRDefault="0064599A" w:rsidP="009B433E">
            <w:pPr>
              <w:pStyle w:val="Tablebullets"/>
              <w:numPr>
                <w:ilvl w:val="0"/>
                <w:numId w:val="7"/>
              </w:numPr>
            </w:pPr>
            <w:r>
              <w:t xml:space="preserve">Explore </w:t>
            </w:r>
            <w:r w:rsidR="00E91E58">
              <w:t>tetrominoes and describe the different ways four squares can be combined to make different shapes</w:t>
            </w:r>
            <w:r>
              <w:t>.</w:t>
            </w:r>
          </w:p>
          <w:p w:rsidR="005C4D10" w:rsidRDefault="0064599A" w:rsidP="009B433E">
            <w:pPr>
              <w:pStyle w:val="Tablebullets"/>
              <w:numPr>
                <w:ilvl w:val="0"/>
                <w:numId w:val="7"/>
              </w:numPr>
            </w:pPr>
            <w:r>
              <w:t xml:space="preserve">Explore </w:t>
            </w:r>
            <w:r w:rsidR="00E91E58">
              <w:t>the use of symmetry and tessellation in the traditions of other world cultures, e.g. islamic mosaics</w:t>
            </w:r>
            <w:r>
              <w:t>.</w:t>
            </w:r>
          </w:p>
          <w:p w:rsidR="005C4D10" w:rsidRDefault="0064599A" w:rsidP="007B071A">
            <w:pPr>
              <w:pStyle w:val="Tablebullets"/>
              <w:numPr>
                <w:ilvl w:val="0"/>
                <w:numId w:val="7"/>
              </w:numPr>
              <w:spacing w:after="0"/>
            </w:pPr>
            <w:r>
              <w:t xml:space="preserve">Visualise </w:t>
            </w:r>
            <w:r w:rsidR="00E91E58">
              <w:t>different ways four triangles could be combined and then use materials to make what has been visualised</w:t>
            </w:r>
            <w:r>
              <w:t>.</w:t>
            </w:r>
          </w:p>
          <w:p w:rsidR="005C4D10" w:rsidRPr="00CA267E" w:rsidRDefault="0064599A" w:rsidP="009B433E">
            <w:pPr>
              <w:pStyle w:val="Tablebullets"/>
              <w:numPr>
                <w:ilvl w:val="0"/>
                <w:numId w:val="7"/>
              </w:numPr>
              <w:rPr>
                <w:i/>
              </w:rPr>
            </w:pPr>
            <w:r>
              <w:t xml:space="preserve">Use </w:t>
            </w:r>
            <w:r w:rsidR="00E91E58">
              <w:t>the interactive whiteboard to manipulate shapes to combine and split.</w:t>
            </w:r>
          </w:p>
          <w:p w:rsidR="005C4D10" w:rsidRDefault="0064599A" w:rsidP="009B433E">
            <w:pPr>
              <w:pStyle w:val="Tablebullets"/>
              <w:numPr>
                <w:ilvl w:val="0"/>
                <w:numId w:val="7"/>
              </w:numPr>
            </w:pPr>
            <w:r>
              <w:t xml:space="preserve">Locate </w:t>
            </w:r>
            <w:r w:rsidR="00E91E58">
              <w:t>angles within two-dimensional shapes</w:t>
            </w:r>
            <w:r w:rsidR="00A62158">
              <w:t xml:space="preserve"> within the environment</w:t>
            </w:r>
            <w:r w:rsidR="00E91E58">
              <w:t xml:space="preserve">. </w:t>
            </w:r>
            <w:r w:rsidR="00C80AB8">
              <w:t xml:space="preserve">Students </w:t>
            </w:r>
            <w:r w:rsidR="00E91E58">
              <w:t>begin by locating right angles an</w:t>
            </w:r>
            <w:r w:rsidR="005C4D10">
              <w:t xml:space="preserve">d discussing the definition of a right angle. </w:t>
            </w:r>
            <w:r w:rsidR="00A62158">
              <w:t>They then t</w:t>
            </w:r>
            <w:r w:rsidR="005C4D10">
              <w:t>ake photos of the environment and select parts of the photo to use to identify and classify angles as equal to, less than or greater than a right angle</w:t>
            </w:r>
            <w:r>
              <w:t>.</w:t>
            </w:r>
          </w:p>
          <w:p w:rsidR="005C4D10" w:rsidRDefault="0064599A" w:rsidP="009B433E">
            <w:pPr>
              <w:pStyle w:val="Tablebullets"/>
              <w:numPr>
                <w:ilvl w:val="0"/>
                <w:numId w:val="7"/>
              </w:numPr>
            </w:pPr>
            <w:r>
              <w:t xml:space="preserve">Define </w:t>
            </w:r>
            <w:r w:rsidR="00E91E58">
              <w:t xml:space="preserve">symmetry through completing a “butterfly print” or finding a picture of a butterfly. </w:t>
            </w:r>
            <w:r w:rsidR="00C80AB8">
              <w:t>Students</w:t>
            </w:r>
            <w:r w:rsidR="00A62158">
              <w:t xml:space="preserve"> </w:t>
            </w:r>
            <w:r w:rsidR="00E91E58">
              <w:t xml:space="preserve">make predictions about the definition of symmetry. </w:t>
            </w:r>
          </w:p>
          <w:p w:rsidR="005C4D10" w:rsidRDefault="0064599A" w:rsidP="009B433E">
            <w:pPr>
              <w:pStyle w:val="Tablebullets"/>
              <w:numPr>
                <w:ilvl w:val="0"/>
                <w:numId w:val="7"/>
              </w:numPr>
            </w:pPr>
            <w:r>
              <w:t xml:space="preserve">Identify </w:t>
            </w:r>
            <w:r w:rsidR="00E91E58">
              <w:t>objects and living things that display symmetry</w:t>
            </w:r>
            <w:r>
              <w:t>.</w:t>
            </w:r>
          </w:p>
          <w:p w:rsidR="005C4D10" w:rsidRDefault="0064599A" w:rsidP="009B433E">
            <w:pPr>
              <w:pStyle w:val="Tablebullets"/>
              <w:numPr>
                <w:ilvl w:val="0"/>
                <w:numId w:val="7"/>
              </w:numPr>
            </w:pPr>
            <w:r>
              <w:t xml:space="preserve">Create </w:t>
            </w:r>
            <w:r w:rsidR="00E91E58">
              <w:t>symmetrical patterns, pictures and shapes with and without the use of digital technologies</w:t>
            </w:r>
            <w:r>
              <w:t>.</w:t>
            </w:r>
          </w:p>
          <w:p w:rsidR="005C4D10" w:rsidRDefault="0064599A" w:rsidP="009B433E">
            <w:pPr>
              <w:pStyle w:val="Tablebullets"/>
              <w:numPr>
                <w:ilvl w:val="0"/>
                <w:numId w:val="7"/>
              </w:numPr>
            </w:pPr>
            <w:r>
              <w:t xml:space="preserve">Relate </w:t>
            </w:r>
            <w:r w:rsidR="00E91E58">
              <w:t>symmetry to two-dimensional shapes to identify which shapes show symmetry and draw in the lines of symmetry</w:t>
            </w:r>
            <w:r>
              <w:t>.</w:t>
            </w:r>
          </w:p>
          <w:p w:rsidR="005C4D10" w:rsidRDefault="0064599A" w:rsidP="009B433E">
            <w:pPr>
              <w:pStyle w:val="Tablebullets"/>
              <w:numPr>
                <w:ilvl w:val="0"/>
                <w:numId w:val="7"/>
              </w:numPr>
            </w:pPr>
            <w:r>
              <w:t>D</w:t>
            </w:r>
            <w:r w:rsidR="00E91E58">
              <w:t>iscuss the concept of area by investigating ways to compare areas of regular and irregular shapes using informal means</w:t>
            </w:r>
            <w:r>
              <w:t>.</w:t>
            </w:r>
          </w:p>
          <w:p w:rsidR="005C4D10" w:rsidRPr="00030551" w:rsidRDefault="0064599A" w:rsidP="003B1DC9">
            <w:pPr>
              <w:pStyle w:val="Tablebullets"/>
              <w:numPr>
                <w:ilvl w:val="0"/>
                <w:numId w:val="7"/>
              </w:numPr>
              <w:ind w:left="283" w:hanging="283"/>
            </w:pPr>
            <w:r>
              <w:t xml:space="preserve">Use </w:t>
            </w:r>
            <w:r w:rsidR="00E91E58">
              <w:t xml:space="preserve">a range of regular and irregular shapes to compare areas. </w:t>
            </w:r>
            <w:r w:rsidR="00A62158">
              <w:t>T</w:t>
            </w:r>
            <w:r w:rsidR="00E91E58">
              <w:t xml:space="preserve">hese may be objects within the </w:t>
            </w:r>
            <w:r w:rsidR="005C4D10">
              <w:t xml:space="preserve">classroom or within the school environment. </w:t>
            </w:r>
            <w:r w:rsidR="00A62158">
              <w:t>Students i</w:t>
            </w:r>
            <w:r w:rsidR="005C4D10">
              <w:t>nvestigate and select a range of informal units to compare areas.</w:t>
            </w:r>
          </w:p>
        </w:tc>
        <w:tc>
          <w:tcPr>
            <w:tcW w:w="1203" w:type="pct"/>
            <w:shd w:val="clear" w:color="auto" w:fill="auto"/>
          </w:tcPr>
          <w:p w:rsidR="005C4D10" w:rsidRDefault="005C4D10" w:rsidP="00FA4C69">
            <w:pPr>
              <w:pStyle w:val="Tabletext"/>
            </w:pPr>
            <w:r>
              <w:t xml:space="preserve">Section 6 of the </w:t>
            </w:r>
            <w:r>
              <w:rPr>
                <w:i/>
              </w:rPr>
              <w:t xml:space="preserve">Disability Standards for Education </w:t>
            </w:r>
            <w:r>
              <w:t>(The Standards for Curriculum Development, Accreditation and Delivery) state</w:t>
            </w:r>
            <w:r w:rsidR="00E91E58">
              <w:t>s</w:t>
            </w:r>
            <w:r>
              <w:t xml:space="preserve"> that education providers, including class teachers, must take reasonable steps to ensure a course/program is designed to allow any student to participate and experience success in learning. </w:t>
            </w:r>
          </w:p>
          <w:p w:rsidR="005C4D10" w:rsidRDefault="005C4D10" w:rsidP="00FA4C69">
            <w:pPr>
              <w:pStyle w:val="Tabletext"/>
              <w:rPr>
                <w:rFonts w:eastAsia="MS Mincho"/>
              </w:rPr>
            </w:pPr>
            <w:r>
              <w:t xml:space="preserve">The </w:t>
            </w:r>
            <w:r>
              <w:rPr>
                <w:i/>
              </w:rPr>
              <w:t xml:space="preserve">Disability Standards for Education 2005 </w:t>
            </w:r>
            <w:r>
              <w:t xml:space="preserve">(Cwlth) is available from: &lt;www.ag.gov.au&gt; select </w:t>
            </w:r>
            <w:r>
              <w:rPr>
                <w:rFonts w:eastAsia="MS Mincho"/>
              </w:rPr>
              <w:t>Human rights and anti-discrimination &gt; Disability standards for education.</w:t>
            </w:r>
          </w:p>
          <w:p w:rsidR="005C4D10" w:rsidRPr="00D07D4D" w:rsidRDefault="005C4D10" w:rsidP="00D07D4D">
            <w:pPr>
              <w:pStyle w:val="Tabletext"/>
            </w:pPr>
          </w:p>
        </w:tc>
        <w:tc>
          <w:tcPr>
            <w:tcW w:w="1117" w:type="pct"/>
            <w:shd w:val="clear" w:color="auto" w:fill="auto"/>
          </w:tcPr>
          <w:p w:rsidR="005C4D10" w:rsidRPr="007B071A" w:rsidRDefault="00E91E58" w:rsidP="009B433E">
            <w:pPr>
              <w:pStyle w:val="Tabletext"/>
              <w:rPr>
                <w:b/>
              </w:rPr>
            </w:pPr>
            <w:r>
              <w:rPr>
                <w:b/>
              </w:rPr>
              <w:t>Equipment</w:t>
            </w:r>
          </w:p>
          <w:p w:rsidR="005C4D10" w:rsidRPr="00F7013E" w:rsidRDefault="005C4D10" w:rsidP="009B433E">
            <w:pPr>
              <w:pStyle w:val="Tablebullets"/>
              <w:numPr>
                <w:ilvl w:val="0"/>
                <w:numId w:val="7"/>
              </w:numPr>
            </w:pPr>
            <w:r>
              <w:t>digital camera/s</w:t>
            </w:r>
          </w:p>
          <w:p w:rsidR="005C4D10" w:rsidRDefault="005C4D10" w:rsidP="005C4D10">
            <w:pPr>
              <w:pStyle w:val="Tablebullets"/>
              <w:numPr>
                <w:ilvl w:val="0"/>
                <w:numId w:val="7"/>
              </w:numPr>
              <w:ind w:left="283" w:hanging="283"/>
            </w:pPr>
            <w:r>
              <w:t xml:space="preserve">attribute blocks, pattern blocks, polydrons or geoshapes </w:t>
            </w:r>
          </w:p>
          <w:p w:rsidR="005C4D10" w:rsidRDefault="005C4D10" w:rsidP="005C4D10">
            <w:pPr>
              <w:pStyle w:val="Tablebullets"/>
              <w:numPr>
                <w:ilvl w:val="0"/>
                <w:numId w:val="7"/>
              </w:numPr>
              <w:ind w:left="283" w:hanging="283"/>
            </w:pPr>
            <w:r>
              <w:t>access to computer drawing tools</w:t>
            </w:r>
          </w:p>
          <w:p w:rsidR="005C4D10" w:rsidRDefault="005C4D10" w:rsidP="005C4D10">
            <w:pPr>
              <w:pStyle w:val="Tablebullets"/>
              <w:numPr>
                <w:ilvl w:val="0"/>
                <w:numId w:val="7"/>
              </w:numPr>
              <w:ind w:left="283" w:hanging="283"/>
            </w:pPr>
            <w:r>
              <w:t xml:space="preserve">geoboard </w:t>
            </w:r>
          </w:p>
          <w:p w:rsidR="005C4D10" w:rsidRDefault="005C4D10" w:rsidP="005C4D10">
            <w:pPr>
              <w:pStyle w:val="Tablebullets"/>
              <w:numPr>
                <w:ilvl w:val="0"/>
                <w:numId w:val="7"/>
              </w:numPr>
              <w:ind w:left="283" w:hanging="283"/>
            </w:pPr>
            <w:r>
              <w:t>tangrams</w:t>
            </w:r>
          </w:p>
          <w:p w:rsidR="005C4D10" w:rsidRDefault="005C4D10" w:rsidP="005C4D10">
            <w:pPr>
              <w:pStyle w:val="Tablebullets"/>
              <w:numPr>
                <w:ilvl w:val="0"/>
                <w:numId w:val="7"/>
              </w:numPr>
              <w:ind w:left="283" w:hanging="283"/>
            </w:pPr>
            <w:r>
              <w:t>egg-shaped tangrams</w:t>
            </w:r>
          </w:p>
          <w:p w:rsidR="005C4D10" w:rsidRPr="00030551" w:rsidRDefault="005C4D10" w:rsidP="005C4D10">
            <w:pPr>
              <w:pStyle w:val="Tablebullets"/>
              <w:numPr>
                <w:ilvl w:val="0"/>
                <w:numId w:val="7"/>
              </w:numPr>
              <w:ind w:left="283" w:hanging="283"/>
            </w:pPr>
            <w:r>
              <w:t>pentominoes and tetrominoes</w:t>
            </w:r>
          </w:p>
        </w:tc>
      </w:tr>
    </w:tbl>
    <w:p w:rsidR="002A67FA" w:rsidRDefault="002A67FA" w:rsidP="008300AE"/>
    <w:p w:rsidR="002A67FA" w:rsidRPr="008300AE" w:rsidRDefault="002A67FA" w:rsidP="002A67FA">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A4154C" w:rsidRPr="00B00EB7" w:rsidTr="008035EA">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B622C7" w:rsidRPr="00B00EB7" w:rsidTr="008035EA">
        <w:trP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D07D4D" w:rsidRDefault="00B622C7" w:rsidP="00D07D4D">
            <w:pPr>
              <w:pStyle w:val="Tabletext"/>
            </w:pPr>
            <w:r w:rsidRPr="00D07D4D">
              <w:t>Teachers meet to collaboratively plan the teaching, learning and assessment to meet the needs of all learners in each unit.</w:t>
            </w:r>
          </w:p>
          <w:p w:rsidR="00B622C7" w:rsidRPr="00D07D4D" w:rsidRDefault="00B622C7" w:rsidP="00D07D4D">
            <w:pPr>
              <w:pStyle w:val="Tabletext"/>
            </w:pPr>
            <w:r w:rsidRPr="00D07D4D">
              <w:t>Teachers create opportunities for discussion about levels of achievement to develop shared understandings; co-mark or cross mark at key points to ensure consistency of judgments; and participate in moderating samples of student work at school or cluster level to reach consensus and consistency.</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D07D4D" w:rsidRDefault="00B622C7" w:rsidP="00D07D4D">
            <w:pPr>
              <w:pStyle w:val="Tabletext"/>
            </w:pPr>
            <w:r w:rsidRPr="00D07D4D">
              <w:t>Teachers strategically plan opportunities and ways to provide ongoing feedback (both written and informal) and encouragement to students on their strengths and areas for improvement.</w:t>
            </w:r>
          </w:p>
          <w:p w:rsidR="00B622C7" w:rsidRPr="00D07D4D" w:rsidRDefault="00B622C7" w:rsidP="00D07D4D">
            <w:pPr>
              <w:pStyle w:val="Tabletext"/>
            </w:pPr>
            <w:r w:rsidRPr="00D07D4D">
              <w:t>Students reflect on and discuss with their teachers or peers what they can do well and what they need to improve.</w:t>
            </w:r>
          </w:p>
          <w:p w:rsidR="00B622C7" w:rsidRPr="00D07D4D" w:rsidRDefault="00B622C7" w:rsidP="00310634">
            <w:pPr>
              <w:pStyle w:val="Tabletext"/>
            </w:pPr>
            <w:r w:rsidRPr="00D07D4D">
              <w:t xml:space="preserve">Teachers reflect on and review learning opportunities to incorporate specific learning experiences and provide multiple opportunities for </w:t>
            </w:r>
            <w:r w:rsidR="00310634">
              <w:t>students</w:t>
            </w:r>
            <w:r w:rsidR="00310634" w:rsidRPr="00D07D4D">
              <w:t xml:space="preserve"> </w:t>
            </w:r>
            <w:r w:rsidRPr="00D07D4D">
              <w:t>to experience, practise and improve.</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D07D4D" w:rsidRDefault="00B622C7" w:rsidP="00D07D4D">
            <w:pPr>
              <w:pStyle w:val="Tabletext"/>
            </w:pPr>
            <w:r w:rsidRPr="00D07D4D">
              <w:t>Identify what worked well during and at the end of the unit, including:</w:t>
            </w:r>
          </w:p>
          <w:p w:rsidR="00B622C7" w:rsidRPr="00D07D4D" w:rsidRDefault="00B622C7" w:rsidP="00D07D4D">
            <w:pPr>
              <w:pStyle w:val="Tablebullets"/>
            </w:pPr>
            <w:r w:rsidRPr="00D07D4D">
              <w:t>activities that worked well and why</w:t>
            </w:r>
          </w:p>
          <w:p w:rsidR="00B622C7" w:rsidRPr="00D07D4D" w:rsidRDefault="00B622C7" w:rsidP="00D07D4D">
            <w:pPr>
              <w:pStyle w:val="Tablebullets"/>
            </w:pPr>
            <w:r w:rsidRPr="00D07D4D">
              <w:t>activities that could be improved and how</w:t>
            </w:r>
          </w:p>
          <w:p w:rsidR="00B622C7" w:rsidRPr="00D07D4D" w:rsidRDefault="00B622C7" w:rsidP="00D07D4D">
            <w:pPr>
              <w:pStyle w:val="Tablebullets"/>
            </w:pPr>
            <w:r w:rsidRPr="00D07D4D">
              <w:t>assessment that worked well and why</w:t>
            </w:r>
          </w:p>
          <w:p w:rsidR="00B622C7" w:rsidRPr="00D07D4D" w:rsidRDefault="00B622C7" w:rsidP="00D07D4D">
            <w:pPr>
              <w:pStyle w:val="Tablebullets"/>
            </w:pPr>
            <w:r w:rsidRPr="00D07D4D">
              <w:t>assessment that could be improved and how</w:t>
            </w:r>
          </w:p>
          <w:p w:rsidR="00B622C7" w:rsidRPr="00D07D4D" w:rsidRDefault="00B622C7" w:rsidP="00D07D4D">
            <w:pPr>
              <w:pStyle w:val="Tablebullets"/>
            </w:pPr>
            <w:r w:rsidRPr="00D07D4D">
              <w:t>common student misconceptions that need, or needed, to be clarified.</w:t>
            </w:r>
          </w:p>
        </w:tc>
      </w:tr>
    </w:tbl>
    <w:p w:rsidR="00A4154C" w:rsidRPr="008300AE" w:rsidRDefault="00A4154C" w:rsidP="008300AE"/>
    <w:sectPr w:rsidR="00A4154C" w:rsidRPr="008300AE" w:rsidSect="009F261D">
      <w:footerReference w:type="even" r:id="rId18"/>
      <w:footerReference w:type="default" r:id="rId19"/>
      <w:headerReference w:type="first" r:id="rId20"/>
      <w:footerReference w:type="first" r:id="rId21"/>
      <w:pgSz w:w="16840" w:h="11907" w:orient="landscape" w:code="9"/>
      <w:pgMar w:top="1134" w:right="1022" w:bottom="1560"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09F" w:rsidRDefault="004E109F">
      <w:r>
        <w:separator/>
      </w:r>
    </w:p>
  </w:endnote>
  <w:endnote w:type="continuationSeparator" w:id="0">
    <w:p w:rsidR="004E109F" w:rsidRDefault="004E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HelveticaNeueLTStd-Lt-Identity-">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21B" w:rsidRDefault="00D3521B"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844C5F">
      <w:rPr>
        <w:rStyle w:val="Footerbold"/>
        <w:noProof/>
      </w:rPr>
      <w:t>2</w:t>
    </w:r>
    <w:r w:rsidRPr="001947AE">
      <w:rPr>
        <w:rStyle w:val="Footerbold"/>
      </w:rPr>
      <w:fldChar w:fldCharType="end"/>
    </w:r>
    <w:r w:rsidRPr="00AA55F1">
      <w:tab/>
      <w:t>|</w:t>
    </w:r>
    <w:r w:rsidRPr="00AA55F1">
      <w:tab/>
    </w:r>
    <w:r w:rsidRPr="005213F2">
      <w:rPr>
        <w:rStyle w:val="Footerbold"/>
      </w:rPr>
      <w:t xml:space="preserve">Year </w:t>
    </w:r>
    <w:r>
      <w:rPr>
        <w:rStyle w:val="Footerbold"/>
      </w:rPr>
      <w:t>4</w:t>
    </w:r>
    <w:r w:rsidRPr="005213F2">
      <w:rPr>
        <w:rStyle w:val="Footerbold"/>
      </w:rPr>
      <w:t xml:space="preserve"> </w:t>
    </w:r>
    <w:r>
      <w:rPr>
        <w:rStyle w:val="Footerbold"/>
      </w:rPr>
      <w:t>u</w:t>
    </w:r>
    <w:r w:rsidRPr="005213F2">
      <w:rPr>
        <w:rStyle w:val="Footerbold"/>
      </w:rPr>
      <w:t>nit overview</w:t>
    </w:r>
    <w:r w:rsidRPr="00AA55F1">
      <w:rPr>
        <w:rFonts w:ascii="MS Mincho" w:eastAsia="MS Mincho" w:hAnsi="MS Mincho" w:cs="MS Mincho" w:hint="eastAsia"/>
      </w:rPr>
      <w:t> </w:t>
    </w:r>
    <w:r>
      <w:t>Australian Curriculum: Mathematics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21B" w:rsidRDefault="00D3521B" w:rsidP="00F71A88">
    <w:pPr>
      <w:pStyle w:val="Footerodd"/>
    </w:pPr>
    <w:r w:rsidRPr="00AA55F1">
      <w:tab/>
    </w:r>
    <w:r w:rsidRPr="001947AE">
      <w:rPr>
        <w:rStyle w:val="Footerbold"/>
      </w:rPr>
      <w:t>Queensland Studies Authority</w:t>
    </w:r>
    <w:r w:rsidRPr="00AA55F1">
      <w:rPr>
        <w:rFonts w:ascii="MS Mincho" w:eastAsia="MS Mincho" w:hAnsi="MS Mincho" w:cs="MS Mincho" w:hint="eastAsia"/>
      </w:rPr>
      <w:t> </w:t>
    </w:r>
    <w:r w:rsidR="007D55C6">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844C5F">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21B" w:rsidRDefault="00844C5F"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9" name="Picture 19" descr="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09F" w:rsidRDefault="004E109F">
      <w:r>
        <w:separator/>
      </w:r>
    </w:p>
  </w:footnote>
  <w:footnote w:type="continuationSeparator" w:id="0">
    <w:p w:rsidR="004E109F" w:rsidRDefault="004E1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21B" w:rsidRPr="002E4C72" w:rsidRDefault="00844C5F"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0" name="Picture 20" descr="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D3521B" w:rsidTr="004E0C69">
      <w:tc>
        <w:tcPr>
          <w:tcW w:w="10450" w:type="dxa"/>
          <w:shd w:val="clear" w:color="auto" w:fill="auto"/>
        </w:tcPr>
        <w:p w:rsidR="00D3521B" w:rsidRPr="00F561C0" w:rsidRDefault="00D3521B" w:rsidP="00F561C0">
          <w:r w:rsidRPr="00F561C0">
            <w:t>Insert fact sheet title</w:t>
          </w:r>
        </w:p>
        <w:p w:rsidR="00D3521B" w:rsidRPr="00F561C0" w:rsidRDefault="00D3521B" w:rsidP="00F561C0">
          <w:r w:rsidRPr="00F561C0">
            <w:t>Insert fact sheet subtitle (if necessary)</w:t>
          </w:r>
        </w:p>
        <w:p w:rsidR="00D3521B" w:rsidRPr="004E0C69" w:rsidRDefault="00D3521B" w:rsidP="004E0C69">
          <w:pPr>
            <w:tabs>
              <w:tab w:val="left" w:pos="-110"/>
              <w:tab w:val="left" w:pos="220"/>
            </w:tabs>
            <w:ind w:left="-437"/>
            <w:rPr>
              <w:color w:val="00928F"/>
              <w:szCs w:val="16"/>
            </w:rPr>
          </w:pPr>
        </w:p>
      </w:tc>
    </w:tr>
  </w:tbl>
  <w:p w:rsidR="00D3521B" w:rsidRPr="00954490" w:rsidRDefault="00D3521B"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02B"/>
    <w:multiLevelType w:val="hybridMultilevel"/>
    <w:tmpl w:val="CE808AF4"/>
    <w:lvl w:ilvl="0" w:tplc="255CA75E">
      <w:numFmt w:val="bullet"/>
      <w:lvlText w:val="-"/>
      <w:lvlJc w:val="left"/>
      <w:pPr>
        <w:tabs>
          <w:tab w:val="num" w:pos="720"/>
        </w:tabs>
        <w:ind w:left="720" w:hanging="360"/>
      </w:pPr>
      <w:rPr>
        <w:rFonts w:ascii="Arial" w:eastAsia="Times New Roman" w:hAnsi="Aria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680BE2"/>
    <w:multiLevelType w:val="hybridMultilevel"/>
    <w:tmpl w:val="1C7E879A"/>
    <w:lvl w:ilvl="0" w:tplc="5BFC2A16">
      <w:start w:val="1"/>
      <w:numFmt w:val="bullet"/>
      <w:pStyle w:val="TOC2"/>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26D10B4"/>
    <w:multiLevelType w:val="singleLevel"/>
    <w:tmpl w:val="C57A69A2"/>
    <w:lvl w:ilvl="0">
      <w:start w:val="1"/>
      <w:numFmt w:val="bullet"/>
      <w:pStyle w:val="CommentReference"/>
      <w:lvlText w:val=""/>
      <w:lvlJc w:val="left"/>
      <w:pPr>
        <w:tabs>
          <w:tab w:val="num" w:pos="284"/>
        </w:tabs>
        <w:ind w:left="284" w:hanging="284"/>
      </w:pPr>
      <w:rPr>
        <w:rFonts w:ascii="Symbol" w:hAnsi="Symbol" w:hint="default"/>
        <w:color w:val="00928F"/>
      </w:rPr>
    </w:lvl>
  </w:abstractNum>
  <w:abstractNum w:abstractNumId="3">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4934E6A"/>
    <w:multiLevelType w:val="hybridMultilevel"/>
    <w:tmpl w:val="05C0F192"/>
    <w:lvl w:ilvl="0" w:tplc="0C090005">
      <w:start w:val="1"/>
      <w:numFmt w:val="bullet"/>
      <w:lvlText w:val=""/>
      <w:lvlJc w:val="left"/>
      <w:pPr>
        <w:tabs>
          <w:tab w:val="num" w:pos="1080"/>
        </w:tabs>
        <w:ind w:left="1080" w:hanging="360"/>
      </w:pPr>
      <w:rPr>
        <w:rFonts w:ascii="Wingdings" w:hAnsi="Wingdings" w:hint="default"/>
      </w:rPr>
    </w:lvl>
    <w:lvl w:ilvl="1" w:tplc="0C090005">
      <w:start w:val="1"/>
      <w:numFmt w:val="bullet"/>
      <w:lvlText w:val=""/>
      <w:lvlJc w:val="left"/>
      <w:pPr>
        <w:tabs>
          <w:tab w:val="num" w:pos="2160"/>
        </w:tabs>
        <w:ind w:left="2160" w:hanging="360"/>
      </w:pPr>
      <w:rPr>
        <w:rFonts w:ascii="Wingdings" w:hAnsi="Wingdings"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nsid w:val="27790E53"/>
    <w:multiLevelType w:val="hybridMultilevel"/>
    <w:tmpl w:val="951E165E"/>
    <w:lvl w:ilvl="0" w:tplc="38348CDA">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700"/>
        </w:tabs>
        <w:ind w:left="2700" w:hanging="360"/>
      </w:pPr>
      <w:rPr>
        <w:rFonts w:ascii="Courier New" w:hAnsi="Courier New" w:cs="Courier New" w:hint="default"/>
      </w:rPr>
    </w:lvl>
    <w:lvl w:ilvl="2" w:tplc="0C090005" w:tentative="1">
      <w:start w:val="1"/>
      <w:numFmt w:val="bullet"/>
      <w:lvlText w:val=""/>
      <w:lvlJc w:val="left"/>
      <w:pPr>
        <w:tabs>
          <w:tab w:val="num" w:pos="3420"/>
        </w:tabs>
        <w:ind w:left="3420" w:hanging="360"/>
      </w:pPr>
      <w:rPr>
        <w:rFonts w:ascii="Wingdings" w:hAnsi="Wingdings" w:hint="default"/>
      </w:rPr>
    </w:lvl>
    <w:lvl w:ilvl="3" w:tplc="0C090001" w:tentative="1">
      <w:start w:val="1"/>
      <w:numFmt w:val="bullet"/>
      <w:lvlText w:val=""/>
      <w:lvlJc w:val="left"/>
      <w:pPr>
        <w:tabs>
          <w:tab w:val="num" w:pos="4140"/>
        </w:tabs>
        <w:ind w:left="4140" w:hanging="360"/>
      </w:pPr>
      <w:rPr>
        <w:rFonts w:ascii="Symbol" w:hAnsi="Symbol" w:hint="default"/>
      </w:rPr>
    </w:lvl>
    <w:lvl w:ilvl="4" w:tplc="0C090003" w:tentative="1">
      <w:start w:val="1"/>
      <w:numFmt w:val="bullet"/>
      <w:lvlText w:val="o"/>
      <w:lvlJc w:val="left"/>
      <w:pPr>
        <w:tabs>
          <w:tab w:val="num" w:pos="4860"/>
        </w:tabs>
        <w:ind w:left="4860" w:hanging="360"/>
      </w:pPr>
      <w:rPr>
        <w:rFonts w:ascii="Courier New" w:hAnsi="Courier New" w:cs="Courier New" w:hint="default"/>
      </w:rPr>
    </w:lvl>
    <w:lvl w:ilvl="5" w:tplc="0C090005" w:tentative="1">
      <w:start w:val="1"/>
      <w:numFmt w:val="bullet"/>
      <w:lvlText w:val=""/>
      <w:lvlJc w:val="left"/>
      <w:pPr>
        <w:tabs>
          <w:tab w:val="num" w:pos="5580"/>
        </w:tabs>
        <w:ind w:left="5580" w:hanging="360"/>
      </w:pPr>
      <w:rPr>
        <w:rFonts w:ascii="Wingdings" w:hAnsi="Wingdings" w:hint="default"/>
      </w:rPr>
    </w:lvl>
    <w:lvl w:ilvl="6" w:tplc="0C090001" w:tentative="1">
      <w:start w:val="1"/>
      <w:numFmt w:val="bullet"/>
      <w:lvlText w:val=""/>
      <w:lvlJc w:val="left"/>
      <w:pPr>
        <w:tabs>
          <w:tab w:val="num" w:pos="6300"/>
        </w:tabs>
        <w:ind w:left="6300" w:hanging="360"/>
      </w:pPr>
      <w:rPr>
        <w:rFonts w:ascii="Symbol" w:hAnsi="Symbol" w:hint="default"/>
      </w:rPr>
    </w:lvl>
    <w:lvl w:ilvl="7" w:tplc="0C090003" w:tentative="1">
      <w:start w:val="1"/>
      <w:numFmt w:val="bullet"/>
      <w:lvlText w:val="o"/>
      <w:lvlJc w:val="left"/>
      <w:pPr>
        <w:tabs>
          <w:tab w:val="num" w:pos="7020"/>
        </w:tabs>
        <w:ind w:left="7020" w:hanging="360"/>
      </w:pPr>
      <w:rPr>
        <w:rFonts w:ascii="Courier New" w:hAnsi="Courier New" w:cs="Courier New" w:hint="default"/>
      </w:rPr>
    </w:lvl>
    <w:lvl w:ilvl="8" w:tplc="0C090005" w:tentative="1">
      <w:start w:val="1"/>
      <w:numFmt w:val="bullet"/>
      <w:lvlText w:val=""/>
      <w:lvlJc w:val="left"/>
      <w:pPr>
        <w:tabs>
          <w:tab w:val="num" w:pos="7740"/>
        </w:tabs>
        <w:ind w:left="7740" w:hanging="360"/>
      </w:pPr>
      <w:rPr>
        <w:rFonts w:ascii="Wingdings" w:hAnsi="Wingdings" w:hint="default"/>
      </w:rPr>
    </w:lvl>
  </w:abstractNum>
  <w:abstractNum w:abstractNumId="6">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outline w:val="0"/>
        <w:shadow w:val="0"/>
        <w:emboss w:val="0"/>
        <w:imprint w:val="0"/>
        <w:noProof w:val="0"/>
        <w:vanish w:val="0"/>
        <w:color w:val="00928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7">
    <w:nsid w:val="2F1046B8"/>
    <w:multiLevelType w:val="singleLevel"/>
    <w:tmpl w:val="2C7E5C60"/>
    <w:lvl w:ilvl="0">
      <w:start w:val="1"/>
      <w:numFmt w:val="bullet"/>
      <w:pStyle w:val="CommentSubject"/>
      <w:lvlText w:val="▪"/>
      <w:lvlJc w:val="left"/>
      <w:pPr>
        <w:tabs>
          <w:tab w:val="num" w:pos="284"/>
        </w:tabs>
        <w:ind w:left="851" w:hanging="284"/>
      </w:pPr>
      <w:rPr>
        <w:rFonts w:ascii="Arial" w:hAnsi="Arial" w:hint="default"/>
      </w:rPr>
    </w:lvl>
  </w:abstractNum>
  <w:abstractNum w:abstractNumId="8">
    <w:nsid w:val="32226E91"/>
    <w:multiLevelType w:val="hybridMultilevel"/>
    <w:tmpl w:val="141A889E"/>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EDD6625"/>
    <w:multiLevelType w:val="hybridMultilevel"/>
    <w:tmpl w:val="DB82B52A"/>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8AA75F8"/>
    <w:multiLevelType w:val="hybridMultilevel"/>
    <w:tmpl w:val="DA78CC62"/>
    <w:lvl w:ilvl="0" w:tplc="2C228C0E">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20557BA"/>
    <w:multiLevelType w:val="hybridMultilevel"/>
    <w:tmpl w:val="899EFB2A"/>
    <w:lvl w:ilvl="0" w:tplc="75F6DC82">
      <w:start w:val="1"/>
      <w:numFmt w:val="decimal"/>
      <w:pStyle w:val="smallspace"/>
      <w:lvlText w:val="%1."/>
      <w:lvlJc w:val="left"/>
      <w:pPr>
        <w:tabs>
          <w:tab w:val="num" w:pos="397"/>
        </w:tabs>
        <w:ind w:left="397" w:hanging="397"/>
      </w:pPr>
      <w:rPr>
        <w:rFonts w:hint="default"/>
      </w:rPr>
    </w:lvl>
    <w:lvl w:ilvl="1" w:tplc="C1D0F27E">
      <w:start w:val="1"/>
      <w:numFmt w:val="lowerLetter"/>
      <w:pStyle w:val="Reference"/>
      <w:lvlText w:val="%2."/>
      <w:lvlJc w:val="left"/>
      <w:pPr>
        <w:tabs>
          <w:tab w:val="num" w:pos="1080"/>
        </w:tabs>
        <w:ind w:left="1080" w:hanging="360"/>
      </w:pPr>
    </w:lvl>
    <w:lvl w:ilvl="2" w:tplc="3D204C76">
      <w:start w:val="1"/>
      <w:numFmt w:val="lowerRoman"/>
      <w:pStyle w:val="smallspace"/>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530A7104"/>
    <w:multiLevelType w:val="hybridMultilevel"/>
    <w:tmpl w:val="CF440DCE"/>
    <w:lvl w:ilvl="0" w:tplc="C06CA0E4">
      <w:numFmt w:val="bullet"/>
      <w:lvlText w:val="-"/>
      <w:lvlJc w:val="left"/>
      <w:pPr>
        <w:tabs>
          <w:tab w:val="num" w:pos="749"/>
        </w:tabs>
        <w:ind w:left="749" w:hanging="360"/>
      </w:pPr>
      <w:rPr>
        <w:rFonts w:ascii="Arial" w:eastAsia="Times New Roman" w:hAnsi="Arial" w:cs="Arial" w:hint="default"/>
      </w:rPr>
    </w:lvl>
    <w:lvl w:ilvl="1" w:tplc="0C090003">
      <w:start w:val="1"/>
      <w:numFmt w:val="bullet"/>
      <w:lvlText w:val="o"/>
      <w:lvlJc w:val="left"/>
      <w:pPr>
        <w:tabs>
          <w:tab w:val="num" w:pos="1829"/>
        </w:tabs>
        <w:ind w:left="1829" w:hanging="360"/>
      </w:pPr>
      <w:rPr>
        <w:rFonts w:ascii="Courier New" w:hAnsi="Courier New" w:cs="Courier New" w:hint="default"/>
      </w:rPr>
    </w:lvl>
    <w:lvl w:ilvl="2" w:tplc="0C090005">
      <w:start w:val="1"/>
      <w:numFmt w:val="bullet"/>
      <w:lvlText w:val=""/>
      <w:lvlJc w:val="left"/>
      <w:pPr>
        <w:tabs>
          <w:tab w:val="num" w:pos="2549"/>
        </w:tabs>
        <w:ind w:left="2549" w:hanging="360"/>
      </w:pPr>
      <w:rPr>
        <w:rFonts w:ascii="Wingdings" w:hAnsi="Wingdings" w:hint="default"/>
      </w:rPr>
    </w:lvl>
    <w:lvl w:ilvl="3" w:tplc="0C090001" w:tentative="1">
      <w:start w:val="1"/>
      <w:numFmt w:val="bullet"/>
      <w:lvlText w:val=""/>
      <w:lvlJc w:val="left"/>
      <w:pPr>
        <w:tabs>
          <w:tab w:val="num" w:pos="3269"/>
        </w:tabs>
        <w:ind w:left="3269" w:hanging="360"/>
      </w:pPr>
      <w:rPr>
        <w:rFonts w:ascii="Symbol" w:hAnsi="Symbol" w:hint="default"/>
      </w:rPr>
    </w:lvl>
    <w:lvl w:ilvl="4" w:tplc="0C090003" w:tentative="1">
      <w:start w:val="1"/>
      <w:numFmt w:val="bullet"/>
      <w:lvlText w:val="o"/>
      <w:lvlJc w:val="left"/>
      <w:pPr>
        <w:tabs>
          <w:tab w:val="num" w:pos="3989"/>
        </w:tabs>
        <w:ind w:left="3989" w:hanging="360"/>
      </w:pPr>
      <w:rPr>
        <w:rFonts w:ascii="Courier New" w:hAnsi="Courier New" w:cs="Courier New" w:hint="default"/>
      </w:rPr>
    </w:lvl>
    <w:lvl w:ilvl="5" w:tplc="0C090005" w:tentative="1">
      <w:start w:val="1"/>
      <w:numFmt w:val="bullet"/>
      <w:lvlText w:val=""/>
      <w:lvlJc w:val="left"/>
      <w:pPr>
        <w:tabs>
          <w:tab w:val="num" w:pos="4709"/>
        </w:tabs>
        <w:ind w:left="4709" w:hanging="360"/>
      </w:pPr>
      <w:rPr>
        <w:rFonts w:ascii="Wingdings" w:hAnsi="Wingdings" w:hint="default"/>
      </w:rPr>
    </w:lvl>
    <w:lvl w:ilvl="6" w:tplc="0C090001" w:tentative="1">
      <w:start w:val="1"/>
      <w:numFmt w:val="bullet"/>
      <w:lvlText w:val=""/>
      <w:lvlJc w:val="left"/>
      <w:pPr>
        <w:tabs>
          <w:tab w:val="num" w:pos="5429"/>
        </w:tabs>
        <w:ind w:left="5429" w:hanging="360"/>
      </w:pPr>
      <w:rPr>
        <w:rFonts w:ascii="Symbol" w:hAnsi="Symbol" w:hint="default"/>
      </w:rPr>
    </w:lvl>
    <w:lvl w:ilvl="7" w:tplc="0C090003" w:tentative="1">
      <w:start w:val="1"/>
      <w:numFmt w:val="bullet"/>
      <w:lvlText w:val="o"/>
      <w:lvlJc w:val="left"/>
      <w:pPr>
        <w:tabs>
          <w:tab w:val="num" w:pos="6149"/>
        </w:tabs>
        <w:ind w:left="6149" w:hanging="360"/>
      </w:pPr>
      <w:rPr>
        <w:rFonts w:ascii="Courier New" w:hAnsi="Courier New" w:cs="Courier New" w:hint="default"/>
      </w:rPr>
    </w:lvl>
    <w:lvl w:ilvl="8" w:tplc="0C090005" w:tentative="1">
      <w:start w:val="1"/>
      <w:numFmt w:val="bullet"/>
      <w:lvlText w:val=""/>
      <w:lvlJc w:val="left"/>
      <w:pPr>
        <w:tabs>
          <w:tab w:val="num" w:pos="6869"/>
        </w:tabs>
        <w:ind w:left="6869" w:hanging="360"/>
      </w:pPr>
      <w:rPr>
        <w:rFonts w:ascii="Wingdings" w:hAnsi="Wingdings" w:hint="default"/>
      </w:rPr>
    </w:lvl>
  </w:abstractNum>
  <w:abstractNum w:abstractNumId="15">
    <w:nsid w:val="54435ECE"/>
    <w:multiLevelType w:val="hybridMultilevel"/>
    <w:tmpl w:val="8F16AC0E"/>
    <w:lvl w:ilvl="0" w:tplc="6E24DBC6">
      <w:start w:val="1"/>
      <w:numFmt w:val="bullet"/>
      <w:pStyle w:val="CommentTex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9072CBB"/>
    <w:multiLevelType w:val="hybridMultilevel"/>
    <w:tmpl w:val="7A22F526"/>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04F0DBA"/>
    <w:multiLevelType w:val="singleLevel"/>
    <w:tmpl w:val="1324BBDA"/>
    <w:lvl w:ilvl="0">
      <w:start w:val="1"/>
      <w:numFmt w:val="bullet"/>
      <w:pStyle w:val="TOC3"/>
      <w:lvlText w:val="▪"/>
      <w:lvlJc w:val="left"/>
      <w:pPr>
        <w:tabs>
          <w:tab w:val="num" w:pos="851"/>
        </w:tabs>
        <w:ind w:left="851" w:hanging="284"/>
      </w:pPr>
      <w:rPr>
        <w:rFonts w:ascii="Arial" w:hAnsi="Arial" w:hint="default"/>
      </w:rPr>
    </w:lvl>
  </w:abstractNum>
  <w:abstractNum w:abstractNumId="18">
    <w:nsid w:val="651E699A"/>
    <w:multiLevelType w:val="hybridMultilevel"/>
    <w:tmpl w:val="16BEBF3E"/>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0">
    <w:nsid w:val="770418D0"/>
    <w:multiLevelType w:val="singleLevel"/>
    <w:tmpl w:val="B74C7036"/>
    <w:lvl w:ilvl="0">
      <w:start w:val="1"/>
      <w:numFmt w:val="bullet"/>
      <w:pStyle w:val="Tablebullets"/>
      <w:lvlText w:val=""/>
      <w:lvlJc w:val="left"/>
      <w:pPr>
        <w:tabs>
          <w:tab w:val="num" w:pos="284"/>
        </w:tabs>
        <w:ind w:left="284" w:hanging="284"/>
      </w:pPr>
      <w:rPr>
        <w:rFonts w:ascii="Symbol" w:hAnsi="Symbol" w:hint="default"/>
        <w:color w:val="00928F"/>
      </w:rPr>
    </w:lvl>
  </w:abstractNum>
  <w:abstractNum w:abstractNumId="21">
    <w:nsid w:val="7CB915E2"/>
    <w:multiLevelType w:val="hybridMultilevel"/>
    <w:tmpl w:val="72824B42"/>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15"/>
  </w:num>
  <w:num w:numId="4">
    <w:abstractNumId w:val="7"/>
  </w:num>
  <w:num w:numId="5">
    <w:abstractNumId w:val="6"/>
  </w:num>
  <w:num w:numId="6">
    <w:abstractNumId w:val="13"/>
  </w:num>
  <w:num w:numId="7">
    <w:abstractNumId w:val="20"/>
  </w:num>
  <w:num w:numId="8">
    <w:abstractNumId w:val="1"/>
  </w:num>
  <w:num w:numId="9">
    <w:abstractNumId w:val="17"/>
  </w:num>
  <w:num w:numId="10">
    <w:abstractNumId w:val="10"/>
  </w:num>
  <w:num w:numId="11">
    <w:abstractNumId w:val="19"/>
  </w:num>
  <w:num w:numId="12">
    <w:abstractNumId w:val="12"/>
  </w:num>
  <w:num w:numId="13">
    <w:abstractNumId w:val="2"/>
  </w:num>
  <w:num w:numId="14">
    <w:abstractNumId w:val="15"/>
  </w:num>
  <w:num w:numId="15">
    <w:abstractNumId w:val="7"/>
  </w:num>
  <w:num w:numId="16">
    <w:abstractNumId w:val="6"/>
  </w:num>
  <w:num w:numId="17">
    <w:abstractNumId w:val="6"/>
  </w:num>
  <w:num w:numId="18">
    <w:abstractNumId w:val="6"/>
  </w:num>
  <w:num w:numId="19">
    <w:abstractNumId w:val="6"/>
  </w:num>
  <w:num w:numId="20">
    <w:abstractNumId w:val="6"/>
  </w:num>
  <w:num w:numId="21">
    <w:abstractNumId w:val="13"/>
  </w:num>
  <w:num w:numId="22">
    <w:abstractNumId w:val="13"/>
  </w:num>
  <w:num w:numId="23">
    <w:abstractNumId w:val="13"/>
  </w:num>
  <w:num w:numId="24">
    <w:abstractNumId w:val="20"/>
  </w:num>
  <w:num w:numId="25">
    <w:abstractNumId w:val="1"/>
  </w:num>
  <w:num w:numId="26">
    <w:abstractNumId w:val="17"/>
  </w:num>
  <w:num w:numId="27">
    <w:abstractNumId w:val="3"/>
  </w:num>
  <w:num w:numId="28">
    <w:abstractNumId w:val="9"/>
  </w:num>
  <w:num w:numId="29">
    <w:abstractNumId w:val="18"/>
  </w:num>
  <w:num w:numId="30">
    <w:abstractNumId w:val="5"/>
  </w:num>
  <w:num w:numId="31">
    <w:abstractNumId w:val="0"/>
  </w:num>
  <w:num w:numId="32">
    <w:abstractNumId w:val="14"/>
  </w:num>
  <w:num w:numId="33">
    <w:abstractNumId w:val="4"/>
  </w:num>
  <w:num w:numId="34">
    <w:abstractNumId w:val="21"/>
  </w:num>
  <w:num w:numId="35">
    <w:abstractNumId w:val="16"/>
  </w:num>
  <w:num w:numId="36">
    <w:abstractNumId w:val="8"/>
  </w:num>
  <w:num w:numId="37">
    <w:abstractNumId w:val="11"/>
  </w:num>
  <w:num w:numId="38">
    <w:abstractNumId w:val="20"/>
  </w:num>
  <w:num w:numId="39">
    <w:abstractNumId w:val="20"/>
  </w:num>
  <w:num w:numId="40">
    <w:abstractNumId w:val="20"/>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67"/>
    <w:rsid w:val="00001DE7"/>
    <w:rsid w:val="00025D91"/>
    <w:rsid w:val="00030551"/>
    <w:rsid w:val="00032413"/>
    <w:rsid w:val="00033DBD"/>
    <w:rsid w:val="00035203"/>
    <w:rsid w:val="00042417"/>
    <w:rsid w:val="00042CCA"/>
    <w:rsid w:val="00043015"/>
    <w:rsid w:val="00046924"/>
    <w:rsid w:val="0006205A"/>
    <w:rsid w:val="000658BE"/>
    <w:rsid w:val="00067264"/>
    <w:rsid w:val="00070C41"/>
    <w:rsid w:val="00073A08"/>
    <w:rsid w:val="0007560B"/>
    <w:rsid w:val="00083F6D"/>
    <w:rsid w:val="00085EF6"/>
    <w:rsid w:val="000869F0"/>
    <w:rsid w:val="00095CC0"/>
    <w:rsid w:val="000A0941"/>
    <w:rsid w:val="000A1078"/>
    <w:rsid w:val="000A28EF"/>
    <w:rsid w:val="000A6B3B"/>
    <w:rsid w:val="000B2F97"/>
    <w:rsid w:val="000B5758"/>
    <w:rsid w:val="000C7031"/>
    <w:rsid w:val="000C76A5"/>
    <w:rsid w:val="000C7E57"/>
    <w:rsid w:val="000D2D55"/>
    <w:rsid w:val="000D4545"/>
    <w:rsid w:val="000E1FFE"/>
    <w:rsid w:val="000E3F33"/>
    <w:rsid w:val="000E49E2"/>
    <w:rsid w:val="000F1EC4"/>
    <w:rsid w:val="000F76EF"/>
    <w:rsid w:val="001029DB"/>
    <w:rsid w:val="00106AD9"/>
    <w:rsid w:val="00124A32"/>
    <w:rsid w:val="00130772"/>
    <w:rsid w:val="00135C0D"/>
    <w:rsid w:val="00135DA5"/>
    <w:rsid w:val="00140672"/>
    <w:rsid w:val="00145904"/>
    <w:rsid w:val="0015354A"/>
    <w:rsid w:val="001551A7"/>
    <w:rsid w:val="001703E9"/>
    <w:rsid w:val="001739A8"/>
    <w:rsid w:val="00177A03"/>
    <w:rsid w:val="001947AE"/>
    <w:rsid w:val="001975A9"/>
    <w:rsid w:val="001A51A3"/>
    <w:rsid w:val="001A7D7B"/>
    <w:rsid w:val="001C11BE"/>
    <w:rsid w:val="001C6D32"/>
    <w:rsid w:val="001D6C85"/>
    <w:rsid w:val="001E1961"/>
    <w:rsid w:val="001F1CE1"/>
    <w:rsid w:val="001F2178"/>
    <w:rsid w:val="001F6C01"/>
    <w:rsid w:val="00200478"/>
    <w:rsid w:val="002008B6"/>
    <w:rsid w:val="0020301A"/>
    <w:rsid w:val="00205D97"/>
    <w:rsid w:val="00207832"/>
    <w:rsid w:val="00210577"/>
    <w:rsid w:val="00221C9C"/>
    <w:rsid w:val="00227B1B"/>
    <w:rsid w:val="00230B64"/>
    <w:rsid w:val="00233BB5"/>
    <w:rsid w:val="00233C01"/>
    <w:rsid w:val="00234025"/>
    <w:rsid w:val="00242E34"/>
    <w:rsid w:val="00274EBE"/>
    <w:rsid w:val="0028641F"/>
    <w:rsid w:val="00286A7F"/>
    <w:rsid w:val="00292FF4"/>
    <w:rsid w:val="002A67FA"/>
    <w:rsid w:val="002B66CD"/>
    <w:rsid w:val="002C0575"/>
    <w:rsid w:val="002C1F67"/>
    <w:rsid w:val="002C3949"/>
    <w:rsid w:val="002D23BF"/>
    <w:rsid w:val="002D290F"/>
    <w:rsid w:val="002D7859"/>
    <w:rsid w:val="002E4C72"/>
    <w:rsid w:val="002E5DB1"/>
    <w:rsid w:val="002F25CE"/>
    <w:rsid w:val="002F33A4"/>
    <w:rsid w:val="003044FC"/>
    <w:rsid w:val="00310634"/>
    <w:rsid w:val="00330CF7"/>
    <w:rsid w:val="003406AC"/>
    <w:rsid w:val="00346E9C"/>
    <w:rsid w:val="003547DB"/>
    <w:rsid w:val="0036333C"/>
    <w:rsid w:val="003636A6"/>
    <w:rsid w:val="00364E09"/>
    <w:rsid w:val="00365706"/>
    <w:rsid w:val="003664A3"/>
    <w:rsid w:val="00372E92"/>
    <w:rsid w:val="00374483"/>
    <w:rsid w:val="00393E8B"/>
    <w:rsid w:val="0039537C"/>
    <w:rsid w:val="00396C14"/>
    <w:rsid w:val="003B07B0"/>
    <w:rsid w:val="003B1DC9"/>
    <w:rsid w:val="003C4725"/>
    <w:rsid w:val="003C5172"/>
    <w:rsid w:val="003C6914"/>
    <w:rsid w:val="003D7CEA"/>
    <w:rsid w:val="003E0E83"/>
    <w:rsid w:val="003E2941"/>
    <w:rsid w:val="003E62B0"/>
    <w:rsid w:val="003F1A88"/>
    <w:rsid w:val="003F1B1C"/>
    <w:rsid w:val="003F65E2"/>
    <w:rsid w:val="004005C2"/>
    <w:rsid w:val="00402978"/>
    <w:rsid w:val="004100FC"/>
    <w:rsid w:val="00415B31"/>
    <w:rsid w:val="004167A6"/>
    <w:rsid w:val="00417E9D"/>
    <w:rsid w:val="00423A60"/>
    <w:rsid w:val="00433BEC"/>
    <w:rsid w:val="004456BE"/>
    <w:rsid w:val="0045314A"/>
    <w:rsid w:val="00455603"/>
    <w:rsid w:val="00456DE6"/>
    <w:rsid w:val="00460455"/>
    <w:rsid w:val="00470904"/>
    <w:rsid w:val="00472DDE"/>
    <w:rsid w:val="004730FF"/>
    <w:rsid w:val="00474CDB"/>
    <w:rsid w:val="00475EF5"/>
    <w:rsid w:val="00475F85"/>
    <w:rsid w:val="00483F3B"/>
    <w:rsid w:val="00487176"/>
    <w:rsid w:val="00490BAB"/>
    <w:rsid w:val="004A2506"/>
    <w:rsid w:val="004A3149"/>
    <w:rsid w:val="004A60BB"/>
    <w:rsid w:val="004A63FF"/>
    <w:rsid w:val="004A69B7"/>
    <w:rsid w:val="004A6B37"/>
    <w:rsid w:val="004C146C"/>
    <w:rsid w:val="004C3954"/>
    <w:rsid w:val="004C43C1"/>
    <w:rsid w:val="004C7384"/>
    <w:rsid w:val="004D04F0"/>
    <w:rsid w:val="004D19DD"/>
    <w:rsid w:val="004E0C69"/>
    <w:rsid w:val="004E109F"/>
    <w:rsid w:val="004E5C44"/>
    <w:rsid w:val="004F36D4"/>
    <w:rsid w:val="004F3B8B"/>
    <w:rsid w:val="004F6801"/>
    <w:rsid w:val="004F6974"/>
    <w:rsid w:val="005052ED"/>
    <w:rsid w:val="0052010F"/>
    <w:rsid w:val="005213F2"/>
    <w:rsid w:val="0052313B"/>
    <w:rsid w:val="00532DA1"/>
    <w:rsid w:val="00537D1B"/>
    <w:rsid w:val="00544562"/>
    <w:rsid w:val="0055092E"/>
    <w:rsid w:val="005632AE"/>
    <w:rsid w:val="005678C2"/>
    <w:rsid w:val="005710FF"/>
    <w:rsid w:val="00576206"/>
    <w:rsid w:val="005A29D0"/>
    <w:rsid w:val="005A6DDB"/>
    <w:rsid w:val="005C0F27"/>
    <w:rsid w:val="005C4D10"/>
    <w:rsid w:val="005C5B93"/>
    <w:rsid w:val="005C68F1"/>
    <w:rsid w:val="005D333E"/>
    <w:rsid w:val="005D7E39"/>
    <w:rsid w:val="005E1659"/>
    <w:rsid w:val="005E1AD6"/>
    <w:rsid w:val="005E6236"/>
    <w:rsid w:val="005E70B4"/>
    <w:rsid w:val="005F1C74"/>
    <w:rsid w:val="005F397C"/>
    <w:rsid w:val="005F7BF6"/>
    <w:rsid w:val="00604E1C"/>
    <w:rsid w:val="00622EEE"/>
    <w:rsid w:val="00632199"/>
    <w:rsid w:val="00642462"/>
    <w:rsid w:val="00643FEC"/>
    <w:rsid w:val="00644EF5"/>
    <w:rsid w:val="0064599A"/>
    <w:rsid w:val="00660414"/>
    <w:rsid w:val="00677F9B"/>
    <w:rsid w:val="00683DF5"/>
    <w:rsid w:val="00686DF2"/>
    <w:rsid w:val="00687891"/>
    <w:rsid w:val="00687F39"/>
    <w:rsid w:val="00696083"/>
    <w:rsid w:val="006A03B7"/>
    <w:rsid w:val="006A5222"/>
    <w:rsid w:val="006B22CB"/>
    <w:rsid w:val="006B57D6"/>
    <w:rsid w:val="006B6B74"/>
    <w:rsid w:val="006B708E"/>
    <w:rsid w:val="006C7B26"/>
    <w:rsid w:val="006E229B"/>
    <w:rsid w:val="006E5417"/>
    <w:rsid w:val="006F6BFB"/>
    <w:rsid w:val="00704F62"/>
    <w:rsid w:val="00707D7E"/>
    <w:rsid w:val="00711051"/>
    <w:rsid w:val="00713BCD"/>
    <w:rsid w:val="007211E7"/>
    <w:rsid w:val="00722885"/>
    <w:rsid w:val="00722EF6"/>
    <w:rsid w:val="00726039"/>
    <w:rsid w:val="00727790"/>
    <w:rsid w:val="007319B6"/>
    <w:rsid w:val="007322C6"/>
    <w:rsid w:val="00737522"/>
    <w:rsid w:val="0075321B"/>
    <w:rsid w:val="00783EF7"/>
    <w:rsid w:val="00791E9D"/>
    <w:rsid w:val="0079287A"/>
    <w:rsid w:val="00795430"/>
    <w:rsid w:val="007A570B"/>
    <w:rsid w:val="007B071A"/>
    <w:rsid w:val="007B1E7A"/>
    <w:rsid w:val="007B343C"/>
    <w:rsid w:val="007B69DC"/>
    <w:rsid w:val="007C7063"/>
    <w:rsid w:val="007D55C6"/>
    <w:rsid w:val="007E14E8"/>
    <w:rsid w:val="00801CCA"/>
    <w:rsid w:val="008035EA"/>
    <w:rsid w:val="008068E1"/>
    <w:rsid w:val="008108D8"/>
    <w:rsid w:val="008248FF"/>
    <w:rsid w:val="00825079"/>
    <w:rsid w:val="008300AE"/>
    <w:rsid w:val="008331B9"/>
    <w:rsid w:val="008406A0"/>
    <w:rsid w:val="00842772"/>
    <w:rsid w:val="00842D41"/>
    <w:rsid w:val="00844C5F"/>
    <w:rsid w:val="00844E67"/>
    <w:rsid w:val="0086332D"/>
    <w:rsid w:val="008721B3"/>
    <w:rsid w:val="00881EFD"/>
    <w:rsid w:val="0088630F"/>
    <w:rsid w:val="0089026E"/>
    <w:rsid w:val="00893925"/>
    <w:rsid w:val="00893B6D"/>
    <w:rsid w:val="008A12B0"/>
    <w:rsid w:val="008A1957"/>
    <w:rsid w:val="008A31C9"/>
    <w:rsid w:val="008C4F74"/>
    <w:rsid w:val="008C78DF"/>
    <w:rsid w:val="008D28C8"/>
    <w:rsid w:val="008D55A1"/>
    <w:rsid w:val="008E05BD"/>
    <w:rsid w:val="008E1D6A"/>
    <w:rsid w:val="008F2C5C"/>
    <w:rsid w:val="00905658"/>
    <w:rsid w:val="00905E95"/>
    <w:rsid w:val="00912EE6"/>
    <w:rsid w:val="00933AC0"/>
    <w:rsid w:val="0094644D"/>
    <w:rsid w:val="00952A73"/>
    <w:rsid w:val="00954490"/>
    <w:rsid w:val="00954542"/>
    <w:rsid w:val="00962F1D"/>
    <w:rsid w:val="0097159E"/>
    <w:rsid w:val="00980DE3"/>
    <w:rsid w:val="00987336"/>
    <w:rsid w:val="009915CF"/>
    <w:rsid w:val="0099576A"/>
    <w:rsid w:val="00997F6F"/>
    <w:rsid w:val="009A2E8A"/>
    <w:rsid w:val="009A4FDB"/>
    <w:rsid w:val="009A5922"/>
    <w:rsid w:val="009B25E8"/>
    <w:rsid w:val="009B433E"/>
    <w:rsid w:val="009C39B5"/>
    <w:rsid w:val="009E5523"/>
    <w:rsid w:val="009F261D"/>
    <w:rsid w:val="009F6B3E"/>
    <w:rsid w:val="009F7871"/>
    <w:rsid w:val="00A002C7"/>
    <w:rsid w:val="00A1382A"/>
    <w:rsid w:val="00A1505C"/>
    <w:rsid w:val="00A17CED"/>
    <w:rsid w:val="00A2001B"/>
    <w:rsid w:val="00A20D15"/>
    <w:rsid w:val="00A21585"/>
    <w:rsid w:val="00A224CD"/>
    <w:rsid w:val="00A23112"/>
    <w:rsid w:val="00A25984"/>
    <w:rsid w:val="00A3109F"/>
    <w:rsid w:val="00A3143A"/>
    <w:rsid w:val="00A3164E"/>
    <w:rsid w:val="00A3396F"/>
    <w:rsid w:val="00A343ED"/>
    <w:rsid w:val="00A4154C"/>
    <w:rsid w:val="00A508A9"/>
    <w:rsid w:val="00A5506A"/>
    <w:rsid w:val="00A552F0"/>
    <w:rsid w:val="00A55FB3"/>
    <w:rsid w:val="00A57ED4"/>
    <w:rsid w:val="00A62158"/>
    <w:rsid w:val="00A63230"/>
    <w:rsid w:val="00A67D60"/>
    <w:rsid w:val="00A7126D"/>
    <w:rsid w:val="00A72C38"/>
    <w:rsid w:val="00A7585D"/>
    <w:rsid w:val="00A84EFE"/>
    <w:rsid w:val="00A8733F"/>
    <w:rsid w:val="00A9101E"/>
    <w:rsid w:val="00A93A2E"/>
    <w:rsid w:val="00AB7E76"/>
    <w:rsid w:val="00AE7F34"/>
    <w:rsid w:val="00AF5074"/>
    <w:rsid w:val="00AF543B"/>
    <w:rsid w:val="00B02A7A"/>
    <w:rsid w:val="00B04CEE"/>
    <w:rsid w:val="00B05173"/>
    <w:rsid w:val="00B101E4"/>
    <w:rsid w:val="00B13144"/>
    <w:rsid w:val="00B34144"/>
    <w:rsid w:val="00B4591B"/>
    <w:rsid w:val="00B57D25"/>
    <w:rsid w:val="00B622C7"/>
    <w:rsid w:val="00B62E37"/>
    <w:rsid w:val="00B84A97"/>
    <w:rsid w:val="00B94A92"/>
    <w:rsid w:val="00B96411"/>
    <w:rsid w:val="00BA5999"/>
    <w:rsid w:val="00BA5AF0"/>
    <w:rsid w:val="00BB200B"/>
    <w:rsid w:val="00BC3210"/>
    <w:rsid w:val="00BC5F38"/>
    <w:rsid w:val="00BC6005"/>
    <w:rsid w:val="00BC7A1D"/>
    <w:rsid w:val="00BD64BA"/>
    <w:rsid w:val="00BE4775"/>
    <w:rsid w:val="00BF1952"/>
    <w:rsid w:val="00C032ED"/>
    <w:rsid w:val="00C0652E"/>
    <w:rsid w:val="00C06B50"/>
    <w:rsid w:val="00C129E2"/>
    <w:rsid w:val="00C17C5D"/>
    <w:rsid w:val="00C313F2"/>
    <w:rsid w:val="00C32150"/>
    <w:rsid w:val="00C4086D"/>
    <w:rsid w:val="00C42C8E"/>
    <w:rsid w:val="00C44783"/>
    <w:rsid w:val="00C452CF"/>
    <w:rsid w:val="00C45ABF"/>
    <w:rsid w:val="00C466B4"/>
    <w:rsid w:val="00C518D4"/>
    <w:rsid w:val="00C52CEF"/>
    <w:rsid w:val="00C61DBF"/>
    <w:rsid w:val="00C66DDE"/>
    <w:rsid w:val="00C80A78"/>
    <w:rsid w:val="00C80AA2"/>
    <w:rsid w:val="00C80AB8"/>
    <w:rsid w:val="00C832FB"/>
    <w:rsid w:val="00C84FBE"/>
    <w:rsid w:val="00C8500A"/>
    <w:rsid w:val="00C8736D"/>
    <w:rsid w:val="00C90DCF"/>
    <w:rsid w:val="00C961B5"/>
    <w:rsid w:val="00CA11A8"/>
    <w:rsid w:val="00CB1537"/>
    <w:rsid w:val="00CC1119"/>
    <w:rsid w:val="00CC1967"/>
    <w:rsid w:val="00CC1BEC"/>
    <w:rsid w:val="00CC3D59"/>
    <w:rsid w:val="00CC6607"/>
    <w:rsid w:val="00CC76F5"/>
    <w:rsid w:val="00CD553C"/>
    <w:rsid w:val="00CD7584"/>
    <w:rsid w:val="00CE1AC5"/>
    <w:rsid w:val="00CE5415"/>
    <w:rsid w:val="00CF0F03"/>
    <w:rsid w:val="00CF1348"/>
    <w:rsid w:val="00CF3501"/>
    <w:rsid w:val="00CF525B"/>
    <w:rsid w:val="00D02E2F"/>
    <w:rsid w:val="00D07D4D"/>
    <w:rsid w:val="00D1265B"/>
    <w:rsid w:val="00D14778"/>
    <w:rsid w:val="00D14D37"/>
    <w:rsid w:val="00D15107"/>
    <w:rsid w:val="00D1758B"/>
    <w:rsid w:val="00D22FF0"/>
    <w:rsid w:val="00D256AF"/>
    <w:rsid w:val="00D31800"/>
    <w:rsid w:val="00D32FF2"/>
    <w:rsid w:val="00D3521B"/>
    <w:rsid w:val="00D3575B"/>
    <w:rsid w:val="00D368B1"/>
    <w:rsid w:val="00D41726"/>
    <w:rsid w:val="00D43C15"/>
    <w:rsid w:val="00D43C31"/>
    <w:rsid w:val="00D6503F"/>
    <w:rsid w:val="00D71B49"/>
    <w:rsid w:val="00D75580"/>
    <w:rsid w:val="00D8768B"/>
    <w:rsid w:val="00D87F03"/>
    <w:rsid w:val="00D90209"/>
    <w:rsid w:val="00DA23E4"/>
    <w:rsid w:val="00DA2605"/>
    <w:rsid w:val="00DA3A7B"/>
    <w:rsid w:val="00DA3F5B"/>
    <w:rsid w:val="00DA4B94"/>
    <w:rsid w:val="00DB09EE"/>
    <w:rsid w:val="00DB5734"/>
    <w:rsid w:val="00DC2DC8"/>
    <w:rsid w:val="00DC4258"/>
    <w:rsid w:val="00DD721B"/>
    <w:rsid w:val="00DD75F1"/>
    <w:rsid w:val="00DD7720"/>
    <w:rsid w:val="00DE05C5"/>
    <w:rsid w:val="00DE2DC2"/>
    <w:rsid w:val="00DE3E6E"/>
    <w:rsid w:val="00DE4B3F"/>
    <w:rsid w:val="00DE5D56"/>
    <w:rsid w:val="00DE7B47"/>
    <w:rsid w:val="00DF08A9"/>
    <w:rsid w:val="00DF7381"/>
    <w:rsid w:val="00E2355E"/>
    <w:rsid w:val="00E24044"/>
    <w:rsid w:val="00E37EC9"/>
    <w:rsid w:val="00E411C4"/>
    <w:rsid w:val="00E4148E"/>
    <w:rsid w:val="00E450BE"/>
    <w:rsid w:val="00E45D49"/>
    <w:rsid w:val="00E515B0"/>
    <w:rsid w:val="00E71123"/>
    <w:rsid w:val="00E80F35"/>
    <w:rsid w:val="00E83BAD"/>
    <w:rsid w:val="00E91175"/>
    <w:rsid w:val="00E91E58"/>
    <w:rsid w:val="00E925E1"/>
    <w:rsid w:val="00E965F1"/>
    <w:rsid w:val="00EB0690"/>
    <w:rsid w:val="00EB4E34"/>
    <w:rsid w:val="00EC2B44"/>
    <w:rsid w:val="00EC46AF"/>
    <w:rsid w:val="00EC7E25"/>
    <w:rsid w:val="00ED6C05"/>
    <w:rsid w:val="00EE0AFE"/>
    <w:rsid w:val="00EE2DC7"/>
    <w:rsid w:val="00EF12C0"/>
    <w:rsid w:val="00EF6A81"/>
    <w:rsid w:val="00F04407"/>
    <w:rsid w:val="00F07E20"/>
    <w:rsid w:val="00F11918"/>
    <w:rsid w:val="00F142C3"/>
    <w:rsid w:val="00F24A94"/>
    <w:rsid w:val="00F30500"/>
    <w:rsid w:val="00F3327C"/>
    <w:rsid w:val="00F4206B"/>
    <w:rsid w:val="00F43651"/>
    <w:rsid w:val="00F502AA"/>
    <w:rsid w:val="00F54F3F"/>
    <w:rsid w:val="00F551FC"/>
    <w:rsid w:val="00F561C0"/>
    <w:rsid w:val="00F6275B"/>
    <w:rsid w:val="00F662FF"/>
    <w:rsid w:val="00F7113A"/>
    <w:rsid w:val="00F71A88"/>
    <w:rsid w:val="00F7378C"/>
    <w:rsid w:val="00F744DD"/>
    <w:rsid w:val="00F8272A"/>
    <w:rsid w:val="00F920BA"/>
    <w:rsid w:val="00F96E23"/>
    <w:rsid w:val="00F97316"/>
    <w:rsid w:val="00FA0595"/>
    <w:rsid w:val="00FA449E"/>
    <w:rsid w:val="00FA4C69"/>
    <w:rsid w:val="00FB1D8F"/>
    <w:rsid w:val="00FB3688"/>
    <w:rsid w:val="00FC195A"/>
    <w:rsid w:val="00FC4958"/>
    <w:rsid w:val="00FD01ED"/>
    <w:rsid w:val="00FD16AA"/>
    <w:rsid w:val="00FE09CB"/>
    <w:rsid w:val="00FE640E"/>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semiHidden/>
    <w:rsid w:val="004A60B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2178"/>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basedOn w:val="Heading3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683DF5"/>
    <w:pPr>
      <w:numPr>
        <w:numId w:val="13"/>
      </w:numPr>
    </w:pPr>
    <w:rPr>
      <w:rFonts w:ascii="Arial" w:hAnsi="Arial"/>
      <w:sz w:val="21"/>
      <w:lang w:eastAsia="en-US"/>
    </w:rPr>
  </w:style>
  <w:style w:type="paragraph" w:customStyle="1" w:styleId="Bulletslevel2">
    <w:name w:val="Bullets level 2"/>
    <w:basedOn w:val="Bulletslevel1"/>
    <w:rsid w:val="001F2178"/>
    <w:pPr>
      <w:numPr>
        <w:numId w:val="14"/>
      </w:numPr>
      <w:tabs>
        <w:tab w:val="left" w:pos="567"/>
      </w:tabs>
    </w:pPr>
  </w:style>
  <w:style w:type="paragraph" w:customStyle="1" w:styleId="Bulletslevel3">
    <w:name w:val="Bullets level 3"/>
    <w:basedOn w:val="Normal"/>
    <w:rsid w:val="001F2178"/>
    <w:pPr>
      <w:numPr>
        <w:numId w:val="15"/>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71A88"/>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basedOn w:val="DefaultParagraphFont"/>
    <w:rsid w:val="00E45D49"/>
    <w:pPr>
      <w:numPr>
        <w:numId w:val="23"/>
      </w:numPr>
    </w:pPr>
  </w:style>
  <w:style w:type="paragraph" w:customStyle="1" w:styleId="Numberedbulletslevel2">
    <w:name w:val="Numbered bullets level 2"/>
    <w:basedOn w:val="Numberedbulletslevel1"/>
    <w:rsid w:val="004D19DD"/>
    <w:pPr>
      <w:numPr>
        <w:ilvl w:val="1"/>
        <w:numId w:val="6"/>
      </w:numPr>
      <w:tabs>
        <w:tab w:val="clear" w:pos="1080"/>
        <w:tab w:val="left" w:pos="798"/>
      </w:tabs>
      <w:ind w:left="794" w:hanging="397"/>
    </w:pPr>
  </w:style>
  <w:style w:type="paragraph" w:customStyle="1" w:styleId="Numberedbulletslevel3">
    <w:name w:val="Numbered bullets level 3"/>
    <w:basedOn w:val="Numberedbulletslevel2"/>
    <w:rsid w:val="004D19DD"/>
    <w:pPr>
      <w:numPr>
        <w:ilvl w:val="2"/>
        <w:numId w:val="23"/>
      </w:numPr>
      <w:tabs>
        <w:tab w:val="clear" w:pos="798"/>
        <w:tab w:val="clear" w:pos="1800"/>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4"/>
      </w:numPr>
    </w:pPr>
  </w:style>
  <w:style w:type="character" w:customStyle="1" w:styleId="TablebulletsCharChar">
    <w:name w:val="Table bullets Char Char"/>
    <w:basedOn w:val="TabletextChar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25"/>
      </w:numPr>
      <w:tabs>
        <w:tab w:val="left" w:pos="567"/>
      </w:tabs>
      <w:ind w:left="568" w:hanging="284"/>
    </w:pPr>
  </w:style>
  <w:style w:type="paragraph" w:customStyle="1" w:styleId="Tablebullets3">
    <w:name w:val="Table bullets 3"/>
    <w:basedOn w:val="Tablebullets2"/>
    <w:next w:val="Tabletext"/>
    <w:rsid w:val="00954542"/>
    <w:pPr>
      <w:numPr>
        <w:numId w:val="26"/>
      </w:numPr>
      <w:tabs>
        <w:tab w:val="clear" w:pos="567"/>
      </w:tabs>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
    <w:name w:val="TOC heading"/>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basedOn w:val="TabletextChar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F71A88"/>
    <w:pPr>
      <w:spacing w:after="480"/>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Revision">
    <w:name w:val="Revision"/>
    <w:hidden/>
    <w:uiPriority w:val="99"/>
    <w:semiHidden/>
    <w:rsid w:val="003B1DC9"/>
    <w:rPr>
      <w:rFonts w:ascii="Arial" w:hAnsi="Arial"/>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semiHidden/>
    <w:rsid w:val="004A60B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2178"/>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basedOn w:val="Heading3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683DF5"/>
    <w:pPr>
      <w:numPr>
        <w:numId w:val="13"/>
      </w:numPr>
    </w:pPr>
    <w:rPr>
      <w:rFonts w:ascii="Arial" w:hAnsi="Arial"/>
      <w:sz w:val="21"/>
      <w:lang w:eastAsia="en-US"/>
    </w:rPr>
  </w:style>
  <w:style w:type="paragraph" w:customStyle="1" w:styleId="Bulletslevel2">
    <w:name w:val="Bullets level 2"/>
    <w:basedOn w:val="Bulletslevel1"/>
    <w:rsid w:val="001F2178"/>
    <w:pPr>
      <w:numPr>
        <w:numId w:val="14"/>
      </w:numPr>
      <w:tabs>
        <w:tab w:val="left" w:pos="567"/>
      </w:tabs>
    </w:pPr>
  </w:style>
  <w:style w:type="paragraph" w:customStyle="1" w:styleId="Bulletslevel3">
    <w:name w:val="Bullets level 3"/>
    <w:basedOn w:val="Normal"/>
    <w:rsid w:val="001F2178"/>
    <w:pPr>
      <w:numPr>
        <w:numId w:val="15"/>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71A88"/>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basedOn w:val="DefaultParagraphFont"/>
    <w:rsid w:val="00E45D49"/>
    <w:pPr>
      <w:numPr>
        <w:numId w:val="23"/>
      </w:numPr>
    </w:pPr>
  </w:style>
  <w:style w:type="paragraph" w:customStyle="1" w:styleId="Numberedbulletslevel2">
    <w:name w:val="Numbered bullets level 2"/>
    <w:basedOn w:val="Numberedbulletslevel1"/>
    <w:rsid w:val="004D19DD"/>
    <w:pPr>
      <w:numPr>
        <w:ilvl w:val="1"/>
        <w:numId w:val="6"/>
      </w:numPr>
      <w:tabs>
        <w:tab w:val="clear" w:pos="1080"/>
        <w:tab w:val="left" w:pos="798"/>
      </w:tabs>
      <w:ind w:left="794" w:hanging="397"/>
    </w:pPr>
  </w:style>
  <w:style w:type="paragraph" w:customStyle="1" w:styleId="Numberedbulletslevel3">
    <w:name w:val="Numbered bullets level 3"/>
    <w:basedOn w:val="Numberedbulletslevel2"/>
    <w:rsid w:val="004D19DD"/>
    <w:pPr>
      <w:numPr>
        <w:ilvl w:val="2"/>
        <w:numId w:val="23"/>
      </w:numPr>
      <w:tabs>
        <w:tab w:val="clear" w:pos="798"/>
        <w:tab w:val="clear" w:pos="1800"/>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4"/>
      </w:numPr>
    </w:pPr>
  </w:style>
  <w:style w:type="character" w:customStyle="1" w:styleId="TablebulletsCharChar">
    <w:name w:val="Table bullets Char Char"/>
    <w:basedOn w:val="TabletextChar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25"/>
      </w:numPr>
      <w:tabs>
        <w:tab w:val="left" w:pos="567"/>
      </w:tabs>
      <w:ind w:left="568" w:hanging="284"/>
    </w:pPr>
  </w:style>
  <w:style w:type="paragraph" w:customStyle="1" w:styleId="Tablebullets3">
    <w:name w:val="Table bullets 3"/>
    <w:basedOn w:val="Tablebullets2"/>
    <w:next w:val="Tabletext"/>
    <w:rsid w:val="00954542"/>
    <w:pPr>
      <w:numPr>
        <w:numId w:val="26"/>
      </w:numPr>
      <w:tabs>
        <w:tab w:val="clear" w:pos="567"/>
      </w:tabs>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
    <w:name w:val="TOC heading"/>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basedOn w:val="TabletextChar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F71A88"/>
    <w:pPr>
      <w:spacing w:after="480"/>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Revision">
    <w:name w:val="Revision"/>
    <w:hidden/>
    <w:uiPriority w:val="99"/>
    <w:semiHidden/>
    <w:rsid w:val="003B1DC9"/>
    <w:rPr>
      <w:rFonts w:ascii="Arial"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905">
      <w:bodyDiv w:val="1"/>
      <w:marLeft w:val="0"/>
      <w:marRight w:val="0"/>
      <w:marTop w:val="0"/>
      <w:marBottom w:val="0"/>
      <w:divBdr>
        <w:top w:val="none" w:sz="0" w:space="0" w:color="auto"/>
        <w:left w:val="none" w:sz="0" w:space="0" w:color="auto"/>
        <w:bottom w:val="none" w:sz="0" w:space="0" w:color="auto"/>
        <w:right w:val="none" w:sz="0" w:space="0" w:color="auto"/>
      </w:divBdr>
    </w:div>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Curriculum/ContentDescription/ACMMG087" TargetMode="External"/><Relationship Id="rId13" Type="http://schemas.openxmlformats.org/officeDocument/2006/relationships/image" Target="media/image2.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qsa.qld.edu.au"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straliancurriculum.edu.au/Curriculum/ContentDescription/ACMMG089"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www.australiancurriculum.edu.au/Curriculum/ContentDescription/ACMMG09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ustraliancurriculum.edu.au/Curriculum/ContentDescription/ACMMG088" TargetMode="External"/><Relationship Id="rId14" Type="http://schemas.openxmlformats.org/officeDocument/2006/relationships/image" Target="media/image3.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X:\D_Curriculum_Services\B_Australian_Curriculum\K(P)-10\PROJECTS\Exemplar\REVISION%202011\Maths%20revisions%20Nov%202011\Year%20X%20unit%20overvi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Year X unit overview.dot</Template>
  <TotalTime>0</TotalTime>
  <Pages>3</Pages>
  <Words>2100</Words>
  <Characters>11972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Year 4 unit overview — Australian Curriculum: Mathematics</vt:lpstr>
    </vt:vector>
  </TitlesOfParts>
  <Company>Queensland Studies Authority</Company>
  <LinksUpToDate>false</LinksUpToDate>
  <CharactersWithSpaces>14044</CharactersWithSpaces>
  <SharedDoc>false</SharedDoc>
  <HLinks>
    <vt:vector size="30" baseType="variant">
      <vt:variant>
        <vt:i4>7340144</vt:i4>
      </vt:variant>
      <vt:variant>
        <vt:i4>12</vt:i4>
      </vt:variant>
      <vt:variant>
        <vt:i4>0</vt:i4>
      </vt:variant>
      <vt:variant>
        <vt:i4>5</vt:i4>
      </vt:variant>
      <vt:variant>
        <vt:lpwstr>http://www.qsa.qld.edu.au/</vt:lpwstr>
      </vt:variant>
      <vt:variant>
        <vt:lpwstr/>
      </vt:variant>
      <vt:variant>
        <vt:i4>4980752</vt:i4>
      </vt:variant>
      <vt:variant>
        <vt:i4>9</vt:i4>
      </vt:variant>
      <vt:variant>
        <vt:i4>0</vt:i4>
      </vt:variant>
      <vt:variant>
        <vt:i4>5</vt:i4>
      </vt:variant>
      <vt:variant>
        <vt:lpwstr>http://www.australiancurriculum.edu.au/Curriculum/ContentDescription/ACMMG089</vt:lpwstr>
      </vt:variant>
      <vt:variant>
        <vt:lpwstr/>
      </vt:variant>
      <vt:variant>
        <vt:i4>5046288</vt:i4>
      </vt:variant>
      <vt:variant>
        <vt:i4>6</vt:i4>
      </vt:variant>
      <vt:variant>
        <vt:i4>0</vt:i4>
      </vt:variant>
      <vt:variant>
        <vt:i4>5</vt:i4>
      </vt:variant>
      <vt:variant>
        <vt:lpwstr>http://www.australiancurriculum.edu.au/Curriculum/ContentDescription/ACMMG091</vt:lpwstr>
      </vt:variant>
      <vt:variant>
        <vt:lpwstr/>
      </vt:variant>
      <vt:variant>
        <vt:i4>4980752</vt:i4>
      </vt:variant>
      <vt:variant>
        <vt:i4>3</vt:i4>
      </vt:variant>
      <vt:variant>
        <vt:i4>0</vt:i4>
      </vt:variant>
      <vt:variant>
        <vt:i4>5</vt:i4>
      </vt:variant>
      <vt:variant>
        <vt:lpwstr>http://www.australiancurriculum.edu.au/Curriculum/ContentDescription/ACMMG088</vt:lpwstr>
      </vt:variant>
      <vt:variant>
        <vt:lpwstr/>
      </vt:variant>
      <vt:variant>
        <vt:i4>4980752</vt:i4>
      </vt:variant>
      <vt:variant>
        <vt:i4>0</vt:i4>
      </vt:variant>
      <vt:variant>
        <vt:i4>0</vt:i4>
      </vt:variant>
      <vt:variant>
        <vt:i4>5</vt:i4>
      </vt:variant>
      <vt:variant>
        <vt:lpwstr>http://www.australiancurriculum.edu.au/Curriculum/ContentDescription/ACMMG087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unit overview — Australian Curriculum: Mathematics</dc:title>
  <dc:subject>Australian Curriculum</dc:subject>
  <dc:creator>Queensland Studies Authority</dc:creator>
  <cp:keywords/>
  <cp:lastModifiedBy>QSA</cp:lastModifiedBy>
  <cp:revision>2</cp:revision>
  <cp:lastPrinted>2011-10-24T00:44:00Z</cp:lastPrinted>
  <dcterms:created xsi:type="dcterms:W3CDTF">2014-06-18T06:06:00Z</dcterms:created>
  <dcterms:modified xsi:type="dcterms:W3CDTF">2014-06-18T06:06:00Z</dcterms:modified>
</cp:coreProperties>
</file>