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RPr="00E03055" w14:paraId="5DF40C95" w14:textId="77777777" w:rsidTr="00EA32EC">
        <w:trPr>
          <w:trHeight w:val="1697"/>
        </w:trPr>
        <w:tc>
          <w:tcPr>
            <w:tcW w:w="966" w:type="dxa"/>
            <w:tcBorders>
              <w:bottom w:val="nil"/>
            </w:tcBorders>
            <w:tcMar>
              <w:left w:w="0" w:type="dxa"/>
              <w:bottom w:w="0" w:type="dxa"/>
              <w:right w:w="0" w:type="dxa"/>
            </w:tcMar>
            <w:vAlign w:val="bottom"/>
          </w:tcPr>
          <w:p w14:paraId="5DF40C92" w14:textId="77777777" w:rsidR="00ED1561" w:rsidRPr="00E03055" w:rsidRDefault="00ED1561" w:rsidP="00EC2F71">
            <w:pPr>
              <w:pStyle w:val="ListBullet2"/>
              <w:numPr>
                <w:ilvl w:val="0"/>
                <w:numId w:val="0"/>
              </w:numPr>
              <w:ind w:left="568"/>
            </w:pPr>
            <w:bookmarkStart w:id="0" w:name="_Toc234219367"/>
            <w:bookmarkStart w:id="1" w:name="_GoBack"/>
            <w:bookmarkEnd w:id="1"/>
          </w:p>
        </w:tc>
        <w:tc>
          <w:tcPr>
            <w:tcW w:w="21998" w:type="dxa"/>
            <w:tcBorders>
              <w:bottom w:val="single" w:sz="12" w:space="0" w:color="D52B1E"/>
            </w:tcBorders>
            <w:vAlign w:val="bottom"/>
          </w:tcPr>
          <w:sdt>
            <w:sdtPr>
              <w:alias w:val="Document title"/>
              <w:tag w:val="Document title"/>
              <w:id w:val="1744602064"/>
              <w:placeholder>
                <w:docPart w:val="D08901BFE6944E9DB44F6851A0E24E6B"/>
              </w:placeholder>
              <w:dataBinding w:prefixMappings="xmlns:ns0='http://schemas.microsoft.com/office/2006/coverPageProps' " w:xpath="/ns0:CoverPageProperties[1]/ns0:Abstract[1]" w:storeItemID="{55AF091B-3C7A-41E3-B477-F2FDAA23CFDA}"/>
              <w:text/>
            </w:sdtPr>
            <w:sdtEndPr/>
            <w:sdtContent>
              <w:p w14:paraId="5DF40C94" w14:textId="1F77ADAA" w:rsidR="00ED1561" w:rsidRPr="00E03055" w:rsidRDefault="00FF46D5" w:rsidP="00FF46D5">
                <w:pPr>
                  <w:pStyle w:val="Title"/>
                  <w:spacing w:before="400"/>
                </w:pPr>
                <w:r w:rsidRPr="00B0743E">
                  <w:t>Prep Year band plan — Australian Curriculum: Health and Physical Education</w:t>
                </w:r>
                <w:r>
                  <w:t xml:space="preserve"> </w:t>
                </w:r>
              </w:p>
            </w:sdtContent>
          </w:sdt>
        </w:tc>
      </w:tr>
      <w:bookmarkEnd w:id="0"/>
    </w:tbl>
    <w:p w14:paraId="5DF40C96" w14:textId="77777777" w:rsidR="00E50FFD" w:rsidRPr="00E03055" w:rsidRDefault="00E50FFD" w:rsidP="00B01939">
      <w:pPr>
        <w:pStyle w:val="Smallspace"/>
      </w:pPr>
    </w:p>
    <w:p w14:paraId="5DF40C97" w14:textId="77777777" w:rsidR="00950CB6" w:rsidRPr="00E03055" w:rsidRDefault="00950CB6" w:rsidP="00E50FFD">
      <w:pPr>
        <w:sectPr w:rsidR="00950CB6" w:rsidRPr="00E03055"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14:paraId="5DF40C98" w14:textId="77777777" w:rsidR="00DC703C" w:rsidRPr="00E03055" w:rsidRDefault="00DC703C" w:rsidP="003637BE">
      <w:pPr>
        <w:pStyle w:val="Smallspace"/>
      </w:pPr>
    </w:p>
    <w:p w14:paraId="2FCB1618" w14:textId="17BB1DD1" w:rsidR="004E3CD1" w:rsidRPr="00E03055" w:rsidRDefault="004E3CD1" w:rsidP="00C663FE">
      <w:pPr>
        <w:pStyle w:val="Heading2"/>
        <w:tabs>
          <w:tab w:val="left" w:pos="6804"/>
        </w:tabs>
        <w:rPr>
          <w:lang w:eastAsia="zh-CN"/>
        </w:rPr>
      </w:pPr>
      <w:bookmarkStart w:id="2" w:name="_Toc381954905"/>
      <w:r w:rsidRPr="00E03055">
        <w:rPr>
          <w:lang w:eastAsia="zh-CN"/>
        </w:rPr>
        <w:t>Implementation year:</w:t>
      </w:r>
      <w:r w:rsidR="00C7185A">
        <w:rPr>
          <w:lang w:eastAsia="zh-CN"/>
        </w:rPr>
        <w:tab/>
        <w:t>School name:</w:t>
      </w:r>
    </w:p>
    <w:p w14:paraId="291C8CA6" w14:textId="49EC3EDE" w:rsidR="000C1195" w:rsidRPr="00E03055" w:rsidRDefault="000C1195" w:rsidP="004E3CD1">
      <w:pPr>
        <w:pStyle w:val="BodyText"/>
        <w:spacing w:before="120"/>
      </w:pPr>
      <w:r w:rsidRPr="00E03055">
        <w:t xml:space="preserve">This </w:t>
      </w:r>
      <w:r w:rsidR="00890CA4" w:rsidRPr="00E03055">
        <w:t>b</w:t>
      </w:r>
      <w:r w:rsidRPr="00E03055">
        <w:t>and plan has been developed in consultation with the Curriculum into the Classroom project team.</w:t>
      </w:r>
    </w:p>
    <w:tbl>
      <w:tblPr>
        <w:tblStyle w:val="QCAAtablestyle3"/>
        <w:tblW w:w="20978" w:type="dxa"/>
        <w:tblLayout w:type="fixed"/>
        <w:tblLook w:val="00A0" w:firstRow="1" w:lastRow="0" w:firstColumn="1" w:lastColumn="0" w:noHBand="0" w:noVBand="0"/>
      </w:tblPr>
      <w:tblGrid>
        <w:gridCol w:w="704"/>
        <w:gridCol w:w="1923"/>
        <w:gridCol w:w="18351"/>
      </w:tblGrid>
      <w:tr w:rsidR="00FF46D5" w:rsidRPr="00E03055" w14:paraId="438FE8EF" w14:textId="77777777" w:rsidTr="00FF46D5">
        <w:trPr>
          <w:cnfStyle w:val="100000000000" w:firstRow="1" w:lastRow="0" w:firstColumn="0" w:lastColumn="0" w:oddVBand="0" w:evenVBand="0" w:oddHBand="0" w:evenHBand="0" w:firstRowFirstColumn="0" w:firstRowLastColumn="0" w:lastRowFirstColumn="0" w:lastRowLastColumn="0"/>
          <w:trHeight w:val="236"/>
        </w:trPr>
        <w:tc>
          <w:tcPr>
            <w:tcW w:w="704" w:type="dxa"/>
            <w:vMerge w:val="restart"/>
            <w:tcBorders>
              <w:top w:val="single" w:sz="8" w:space="0" w:color="A6A8AB"/>
              <w:left w:val="single" w:sz="4" w:space="0" w:color="A6A8AB"/>
              <w:right w:val="single" w:sz="12" w:space="0" w:color="D52B1E" w:themeColor="accent1"/>
            </w:tcBorders>
            <w:shd w:val="clear" w:color="auto" w:fill="808080"/>
            <w:textDirection w:val="btLr"/>
            <w:vAlign w:val="center"/>
          </w:tcPr>
          <w:p w14:paraId="37DFC031" w14:textId="77777777" w:rsidR="00FF46D5" w:rsidRPr="00E03055" w:rsidRDefault="00FF46D5" w:rsidP="002E43CA">
            <w:pPr>
              <w:pStyle w:val="TableHeading"/>
              <w:jc w:val="center"/>
              <w:rPr>
                <w:rFonts w:eastAsia="SimSun"/>
              </w:rPr>
            </w:pPr>
            <w:r w:rsidRPr="00E03055">
              <w:rPr>
                <w:rFonts w:eastAsia="SimSun"/>
                <w:color w:val="FFFFFF" w:themeColor="background1"/>
              </w:rPr>
              <w:t>Identify curriculum</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1DDCE4E8" w14:textId="468371DC" w:rsidR="00FF46D5" w:rsidRPr="00E03055" w:rsidRDefault="00FF46D5" w:rsidP="00B50CC8">
            <w:pPr>
              <w:pStyle w:val="Tablesubhead"/>
            </w:pPr>
            <w:r>
              <w:rPr>
                <w:bCs/>
                <w:lang w:val="en-GB"/>
              </w:rPr>
              <w:t>Phase curriculum focus</w:t>
            </w:r>
            <w:r>
              <w:rPr>
                <w:rStyle w:val="FootnoteReference"/>
              </w:rPr>
              <w:footnoteReference w:id="1"/>
            </w:r>
          </w:p>
        </w:tc>
        <w:tc>
          <w:tcPr>
            <w:tcW w:w="18351" w:type="dxa"/>
            <w:tcBorders>
              <w:top w:val="single" w:sz="4" w:space="0" w:color="A6A8AB"/>
              <w:left w:val="single" w:sz="4" w:space="0" w:color="A6A8AB"/>
              <w:bottom w:val="single" w:sz="4" w:space="0" w:color="A6A8AB"/>
              <w:right w:val="single" w:sz="8" w:space="0" w:color="A6A8AB"/>
            </w:tcBorders>
          </w:tcPr>
          <w:p w14:paraId="6C73DE02" w14:textId="77777777" w:rsidR="00FF46D5" w:rsidRPr="00B15CF6" w:rsidRDefault="00FF46D5" w:rsidP="009950F7">
            <w:pPr>
              <w:pStyle w:val="TableText"/>
              <w:rPr>
                <w:b/>
              </w:rPr>
            </w:pPr>
            <w:r w:rsidRPr="00B15CF6">
              <w:rPr>
                <w:b/>
              </w:rPr>
              <w:t>Foundation–Year 2 curriculum focus</w:t>
            </w:r>
          </w:p>
          <w:p w14:paraId="2C8F5368" w14:textId="77777777" w:rsidR="0006157C" w:rsidRDefault="0006157C" w:rsidP="0006157C">
            <w:pPr>
              <w:pStyle w:val="TableText"/>
            </w:pPr>
            <w:r>
              <w:t>When students transition into school, they bring with them a wide range of health and movement experiences. Students’ sense of self is evolving and they are beginning to develop the capacity to understand and self-regulate their emotions in ways that account for their own feelings and those of others. They develop skills to initiate social interactions and begin to explore how their body is growing and changing as they grow older. Through the development of fundamental movement skills, physical play, manipulation of equipment and spatial awareness, children begin to develop movement competence. They also become sufficiently skilled and confident to complete everyday tasks, explore their physical surroundings, and participate in movement activities.</w:t>
            </w:r>
          </w:p>
          <w:p w14:paraId="523482EF" w14:textId="117F91C1" w:rsidR="00FF46D5" w:rsidRPr="00E03055" w:rsidRDefault="0006157C" w:rsidP="0006157C">
            <w:pPr>
              <w:pStyle w:val="TableText"/>
            </w:pPr>
            <w:r>
              <w:t>The curriculum in Foundation to Year 2 focuses on developing the knowledge, understanding, and skills that support students to be healthy, safe, and active individuals who can move competently and confidently in a range of physical spaces and on diverse surfaces.</w:t>
            </w:r>
          </w:p>
        </w:tc>
      </w:tr>
      <w:tr w:rsidR="00FF46D5" w:rsidRPr="00E03055" w14:paraId="06502B39" w14:textId="77777777" w:rsidTr="00474B61">
        <w:trPr>
          <w:trHeight w:val="1167"/>
        </w:trPr>
        <w:tc>
          <w:tcPr>
            <w:tcW w:w="704" w:type="dxa"/>
            <w:vMerge/>
            <w:tcBorders>
              <w:left w:val="single" w:sz="4" w:space="0" w:color="A6A8AB"/>
              <w:right w:val="single" w:sz="12" w:space="0" w:color="D52B1E" w:themeColor="accent1"/>
            </w:tcBorders>
            <w:shd w:val="clear" w:color="auto" w:fill="808080"/>
            <w:textDirection w:val="btLr"/>
          </w:tcPr>
          <w:p w14:paraId="02E7F810" w14:textId="77777777" w:rsidR="00FF46D5" w:rsidRPr="00E03055" w:rsidRDefault="00FF46D5" w:rsidP="000C1195">
            <w:pPr>
              <w:pStyle w:val="TableHeading"/>
              <w:rPr>
                <w:rFonts w:eastAsia="SimSun"/>
              </w:rPr>
            </w:pPr>
          </w:p>
        </w:tc>
        <w:tc>
          <w:tcPr>
            <w:tcW w:w="1923" w:type="dxa"/>
            <w:tcBorders>
              <w:top w:val="single" w:sz="4" w:space="0" w:color="A6A8AB"/>
              <w:left w:val="single" w:sz="12" w:space="0" w:color="D52B1E" w:themeColor="accent1"/>
              <w:right w:val="single" w:sz="4" w:space="0" w:color="A6A8AB"/>
            </w:tcBorders>
            <w:shd w:val="clear" w:color="auto" w:fill="DCDDDE"/>
          </w:tcPr>
          <w:p w14:paraId="18242C1F" w14:textId="5B695877" w:rsidR="00FF46D5" w:rsidRPr="00E03055" w:rsidRDefault="00FF46D5" w:rsidP="00FF46D5">
            <w:pPr>
              <w:pStyle w:val="Tablesubhead"/>
            </w:pPr>
            <w:r w:rsidRPr="000C1195">
              <w:t>Year</w:t>
            </w:r>
            <w:r>
              <w:t xml:space="preserve"> </w:t>
            </w:r>
            <w:r w:rsidRPr="000C1195">
              <w:t>level descriptions</w:t>
            </w:r>
            <w:r w:rsidRPr="00702E6B">
              <w:rPr>
                <w:vertAlign w:val="superscript"/>
              </w:rPr>
              <w:t>1</w:t>
            </w:r>
          </w:p>
        </w:tc>
        <w:tc>
          <w:tcPr>
            <w:tcW w:w="18351" w:type="dxa"/>
            <w:tcBorders>
              <w:top w:val="single" w:sz="4" w:space="0" w:color="A6A8AB"/>
              <w:left w:val="single" w:sz="4" w:space="0" w:color="A6A8AB"/>
              <w:right w:val="single" w:sz="8" w:space="0" w:color="A6A8AB"/>
            </w:tcBorders>
          </w:tcPr>
          <w:p w14:paraId="49E55BB8" w14:textId="77777777" w:rsidR="00FF46D5" w:rsidRPr="00BC291B" w:rsidRDefault="00FF46D5" w:rsidP="009950F7">
            <w:pPr>
              <w:rPr>
                <w:lang w:val="en"/>
              </w:rPr>
            </w:pPr>
            <w:r w:rsidRPr="00BC291B">
              <w:rPr>
                <w:lang w:val="en"/>
              </w:rPr>
              <w:t xml:space="preserve">The Foundation Year curriculum provides the basis for developing knowledge, understanding and skills for students to lead healthy, safe and active lives. The content provides opportunities for students to learn about their strengths and simple actions they can take to keep themselves and their classmates healthy and safe. The content explores the people that are important to students and develops their capacity to initiate and maintain respectful relationships in different contexts. These include at school, at home, in the classroom and when participating in physical activities. </w:t>
            </w:r>
          </w:p>
          <w:p w14:paraId="7EFC7529" w14:textId="77777777" w:rsidR="00FF46D5" w:rsidRPr="00BC291B" w:rsidRDefault="00FF46D5" w:rsidP="009950F7">
            <w:pPr>
              <w:rPr>
                <w:lang w:val="en"/>
              </w:rPr>
            </w:pPr>
            <w:r w:rsidRPr="00BC291B">
              <w:rPr>
                <w:lang w:val="en"/>
              </w:rPr>
              <w:t xml:space="preserve">The Foundation curriculum provides opportunities for students to learn through movement. The content enables students to develop and practise fundamental movement skills through active play and structured movement activities. This improves competence and confidence in their movement abilities. The content also provides opportunities for students to learn about movement as they participate in physical activity in a range of different settings. </w:t>
            </w:r>
          </w:p>
          <w:p w14:paraId="3627A580" w14:textId="77777777" w:rsidR="00FF46D5" w:rsidRPr="00BC291B" w:rsidRDefault="00FF46D5" w:rsidP="004747E4">
            <w:pPr>
              <w:spacing w:before="120"/>
              <w:rPr>
                <w:lang w:val="en"/>
              </w:rPr>
            </w:pPr>
            <w:r w:rsidRPr="00BC291B">
              <w:rPr>
                <w:lang w:val="en"/>
              </w:rPr>
              <w:t>The focus areas to be addressed in Foundation include, but are not limited to:</w:t>
            </w:r>
          </w:p>
          <w:p w14:paraId="2A04DFDD" w14:textId="77777777" w:rsidR="00FF46D5" w:rsidRPr="00FF46D5" w:rsidRDefault="00FF46D5" w:rsidP="002B627D">
            <w:pPr>
              <w:pStyle w:val="TableBullet"/>
            </w:pPr>
            <w:r w:rsidRPr="00FF46D5">
              <w:t>safe use of medicines (AD)</w:t>
            </w:r>
          </w:p>
          <w:p w14:paraId="180CFC40" w14:textId="77777777" w:rsidR="00FF46D5" w:rsidRPr="00FF46D5" w:rsidRDefault="00FF46D5" w:rsidP="002B627D">
            <w:pPr>
              <w:pStyle w:val="TableBullet"/>
            </w:pPr>
            <w:r w:rsidRPr="00FF46D5">
              <w:t>food and nutrition (FN)</w:t>
            </w:r>
          </w:p>
          <w:p w14:paraId="4535EA5B" w14:textId="77777777" w:rsidR="00FF46D5" w:rsidRPr="00FF46D5" w:rsidRDefault="00FF46D5" w:rsidP="002B627D">
            <w:pPr>
              <w:pStyle w:val="TableBullet"/>
            </w:pPr>
            <w:r w:rsidRPr="00FF46D5">
              <w:t>healthy benefits of physical activity (HBPA)</w:t>
            </w:r>
          </w:p>
          <w:p w14:paraId="406C8D5C" w14:textId="77777777" w:rsidR="00FF46D5" w:rsidRPr="00FF46D5" w:rsidRDefault="00FF46D5" w:rsidP="002B627D">
            <w:pPr>
              <w:pStyle w:val="TableBullet"/>
            </w:pPr>
            <w:r w:rsidRPr="00FF46D5">
              <w:t>relationships (RS)</w:t>
            </w:r>
          </w:p>
          <w:p w14:paraId="1F77D645" w14:textId="77777777" w:rsidR="00FF46D5" w:rsidRPr="00FF46D5" w:rsidRDefault="00FF46D5" w:rsidP="002B627D">
            <w:pPr>
              <w:pStyle w:val="TableBullet"/>
            </w:pPr>
            <w:r w:rsidRPr="00FF46D5">
              <w:t>safety (S)</w:t>
            </w:r>
          </w:p>
          <w:p w14:paraId="5363D25B" w14:textId="77777777" w:rsidR="00FF46D5" w:rsidRPr="00FF46D5" w:rsidRDefault="00FF46D5" w:rsidP="002B627D">
            <w:pPr>
              <w:pStyle w:val="TableBullet"/>
            </w:pPr>
            <w:r w:rsidRPr="00FF46D5">
              <w:t>active play and minor games (AP)</w:t>
            </w:r>
          </w:p>
          <w:p w14:paraId="3789DD3A" w14:textId="77777777" w:rsidR="00FF46D5" w:rsidRPr="00FF46D5" w:rsidRDefault="00FF46D5" w:rsidP="002B627D">
            <w:pPr>
              <w:pStyle w:val="TableBullet"/>
            </w:pPr>
            <w:r w:rsidRPr="00FF46D5">
              <w:t>fundamental movement skills (FMS)</w:t>
            </w:r>
          </w:p>
          <w:p w14:paraId="190C4217" w14:textId="3EF8D0B0" w:rsidR="00FF46D5" w:rsidRPr="00E03055" w:rsidRDefault="00FF46D5" w:rsidP="002B627D">
            <w:pPr>
              <w:pStyle w:val="TableBullet"/>
            </w:pPr>
            <w:r w:rsidRPr="00FF46D5">
              <w:t>rhythmic and expressive movement activities (RE).</w:t>
            </w:r>
          </w:p>
        </w:tc>
      </w:tr>
      <w:tr w:rsidR="00FF46D5" w:rsidRPr="00E03055" w14:paraId="2E2EC89B" w14:textId="77777777" w:rsidTr="00FF46D5">
        <w:trPr>
          <w:trHeight w:val="882"/>
        </w:trPr>
        <w:tc>
          <w:tcPr>
            <w:tcW w:w="704" w:type="dxa"/>
            <w:vMerge/>
            <w:tcBorders>
              <w:left w:val="single" w:sz="4" w:space="0" w:color="A6A8AB"/>
              <w:right w:val="single" w:sz="12" w:space="0" w:color="D52B1E" w:themeColor="accent1"/>
            </w:tcBorders>
            <w:shd w:val="clear" w:color="auto" w:fill="808080"/>
            <w:textDirection w:val="btLr"/>
          </w:tcPr>
          <w:p w14:paraId="65336498" w14:textId="77777777" w:rsidR="00FF46D5" w:rsidRPr="00E03055" w:rsidRDefault="00FF46D5" w:rsidP="000C1195">
            <w:pPr>
              <w:pStyle w:val="TableHeading"/>
              <w:rPr>
                <w:rFonts w:eastAsia="SimSun"/>
              </w:rPr>
            </w:pPr>
          </w:p>
        </w:tc>
        <w:tc>
          <w:tcPr>
            <w:tcW w:w="1923" w:type="dxa"/>
            <w:tcBorders>
              <w:top w:val="single" w:sz="4" w:space="0" w:color="A6A8AB"/>
              <w:left w:val="single" w:sz="12" w:space="0" w:color="D52B1E" w:themeColor="accent1"/>
              <w:right w:val="single" w:sz="4" w:space="0" w:color="A6A8AB"/>
            </w:tcBorders>
            <w:shd w:val="clear" w:color="auto" w:fill="DCDDDE"/>
          </w:tcPr>
          <w:p w14:paraId="7FA71A25" w14:textId="6398016C" w:rsidR="00FF46D5" w:rsidRPr="00E03055" w:rsidRDefault="00FF46D5" w:rsidP="00B50CC8">
            <w:pPr>
              <w:pStyle w:val="Tablesubhead"/>
            </w:pPr>
            <w:r w:rsidRPr="00453500">
              <w:rPr>
                <w:bCs/>
              </w:rPr>
              <w:t>Achievement standard</w:t>
            </w:r>
            <w:r w:rsidRPr="00702E6B">
              <w:rPr>
                <w:vertAlign w:val="superscript"/>
              </w:rPr>
              <w:t>1</w:t>
            </w:r>
          </w:p>
        </w:tc>
        <w:tc>
          <w:tcPr>
            <w:tcW w:w="18351" w:type="dxa"/>
            <w:tcBorders>
              <w:top w:val="single" w:sz="4" w:space="0" w:color="A6A8AB"/>
              <w:left w:val="single" w:sz="4" w:space="0" w:color="A6A8AB"/>
              <w:right w:val="single" w:sz="8" w:space="0" w:color="A6A8AB"/>
            </w:tcBorders>
          </w:tcPr>
          <w:p w14:paraId="0B0AD7E0" w14:textId="77777777" w:rsidR="00FF46D5" w:rsidRDefault="00FF46D5" w:rsidP="00FF46D5">
            <w:pPr>
              <w:pStyle w:val="TableText"/>
              <w:pageBreakBefore/>
              <w:rPr>
                <w:lang w:eastAsia="zh-CN"/>
              </w:rPr>
            </w:pPr>
            <w:r>
              <w:rPr>
                <w:lang w:eastAsia="zh-CN"/>
              </w:rPr>
              <w:t>By the end of Foundation Year, students recognise how they are growing and changing. They identify and describe the different emotions people experience. They recognise actions that help them be healthy, safe and physically active. They identify different settings where they can be active and how to move and play safely. They describe how their body responds to movement.</w:t>
            </w:r>
          </w:p>
          <w:p w14:paraId="48A2F21B" w14:textId="3A086DF0" w:rsidR="00FF46D5" w:rsidRPr="00E03055" w:rsidRDefault="00FF46D5" w:rsidP="00FF46D5">
            <w:pPr>
              <w:pStyle w:val="TableText"/>
              <w:pageBreakBefore/>
            </w:pPr>
            <w:r>
              <w:rPr>
                <w:lang w:eastAsia="zh-CN"/>
              </w:rPr>
              <w:t>Students use personal and social skills to include others in a range of activities. They demonstrate, with guidance, practices and protective behaviours to keep them safe and healthy in different activities. They perform fundamental movement skills and solve movement challenges.</w:t>
            </w:r>
          </w:p>
        </w:tc>
      </w:tr>
      <w:tr w:rsidR="00FF46D5" w:rsidRPr="00E03055" w14:paraId="3E27DFC7" w14:textId="77777777" w:rsidTr="00FF46D5">
        <w:trPr>
          <w:trHeight w:val="882"/>
        </w:trPr>
        <w:tc>
          <w:tcPr>
            <w:tcW w:w="704" w:type="dxa"/>
            <w:vMerge/>
            <w:tcBorders>
              <w:left w:val="single" w:sz="4" w:space="0" w:color="A6A8AB"/>
              <w:right w:val="single" w:sz="12" w:space="0" w:color="D52B1E" w:themeColor="accent1"/>
            </w:tcBorders>
            <w:shd w:val="clear" w:color="auto" w:fill="808080"/>
            <w:textDirection w:val="btLr"/>
          </w:tcPr>
          <w:p w14:paraId="331FD305" w14:textId="77777777" w:rsidR="00FF46D5" w:rsidRPr="00E03055" w:rsidRDefault="00FF46D5" w:rsidP="000C1195">
            <w:pPr>
              <w:pStyle w:val="TableHeading"/>
              <w:rPr>
                <w:rFonts w:eastAsia="SimSun"/>
              </w:rPr>
            </w:pPr>
          </w:p>
        </w:tc>
        <w:tc>
          <w:tcPr>
            <w:tcW w:w="1923" w:type="dxa"/>
            <w:tcBorders>
              <w:top w:val="single" w:sz="4" w:space="0" w:color="A6A8AB"/>
              <w:left w:val="single" w:sz="12" w:space="0" w:color="D52B1E" w:themeColor="accent1"/>
              <w:right w:val="single" w:sz="4" w:space="0" w:color="A6A8AB"/>
            </w:tcBorders>
            <w:shd w:val="clear" w:color="auto" w:fill="DCDDDE"/>
          </w:tcPr>
          <w:p w14:paraId="66EF3BDC" w14:textId="0D5B7061" w:rsidR="00FF46D5" w:rsidRPr="00453500" w:rsidRDefault="00FF46D5" w:rsidP="00B50CC8">
            <w:pPr>
              <w:pStyle w:val="Tablesubhead"/>
              <w:rPr>
                <w:bCs/>
              </w:rPr>
            </w:pPr>
            <w:r>
              <w:rPr>
                <w:bCs/>
              </w:rPr>
              <w:t>Course organisation</w:t>
            </w:r>
          </w:p>
        </w:tc>
        <w:tc>
          <w:tcPr>
            <w:tcW w:w="18351" w:type="dxa"/>
            <w:tcBorders>
              <w:top w:val="single" w:sz="4" w:space="0" w:color="A6A8AB"/>
              <w:left w:val="single" w:sz="4" w:space="0" w:color="A6A8AB"/>
              <w:right w:val="single" w:sz="8" w:space="0" w:color="A6A8AB"/>
            </w:tcBorders>
          </w:tcPr>
          <w:p w14:paraId="07F2F961" w14:textId="27BD8C90" w:rsidR="00FF46D5" w:rsidRDefault="00FF46D5" w:rsidP="009950F7">
            <w:pPr>
              <w:pStyle w:val="TableText"/>
            </w:pPr>
            <w:r>
              <w:t>The Australian Curriculum: Health and Physical Education is organised in two content strands: Personal</w:t>
            </w:r>
            <w:r w:rsidR="00646F63">
              <w:t>,</w:t>
            </w:r>
            <w:r>
              <w:t xml:space="preserve"> social and community health, and Movement and physical activity. Each strand contains content descriptions which are organised under three sub-strands.</w:t>
            </w:r>
          </w:p>
          <w:p w14:paraId="0F55C44D" w14:textId="77777777" w:rsidR="00FF46D5" w:rsidRPr="008262D7" w:rsidRDefault="00FF46D5" w:rsidP="009950F7">
            <w:pPr>
              <w:pStyle w:val="TableText"/>
              <w:rPr>
                <w:i/>
              </w:rPr>
            </w:pPr>
            <w:r w:rsidRPr="008262D7">
              <w:rPr>
                <w:i/>
              </w:rPr>
              <w:t>In the Australian Curriculum: Health and Physical Education (F–10), the two strands, Personal, social and community health and Movement and physical activity are interrelated and inform and support each other. Both strands of the Health and Physical Education curriculum must be taught in each year from Foundation to Year 10.</w:t>
            </w:r>
          </w:p>
          <w:p w14:paraId="68586B14" w14:textId="77777777" w:rsidR="00FF46D5" w:rsidRPr="008262D7" w:rsidRDefault="00FF46D5" w:rsidP="009950F7">
            <w:pPr>
              <w:pStyle w:val="TableText"/>
              <w:rPr>
                <w:i/>
              </w:rPr>
            </w:pPr>
            <w:r w:rsidRPr="008262D7">
              <w:rPr>
                <w:i/>
              </w:rPr>
              <w:t>Health and Physical Education lessons will provide children with the opportunity to participate in physical activity on a weekly basis as a minimum.</w:t>
            </w:r>
          </w:p>
          <w:p w14:paraId="2310C572" w14:textId="77777777" w:rsidR="00FF46D5" w:rsidRPr="008262D7" w:rsidRDefault="00FF46D5" w:rsidP="009950F7">
            <w:pPr>
              <w:pStyle w:val="TableText"/>
              <w:rPr>
                <w:i/>
              </w:rPr>
            </w:pPr>
            <w:r w:rsidRPr="008262D7">
              <w:rPr>
                <w:i/>
              </w:rPr>
              <w:t xml:space="preserve">When developing teaching and learning programs, teachers are encouraged to combine content descriptions from across sub-strands to provide children with learning experiences that meet their needs, interests, abilities and local contexts. </w:t>
            </w:r>
          </w:p>
          <w:p w14:paraId="55735E76" w14:textId="77777777" w:rsidR="00FF46D5" w:rsidRDefault="00FF46D5" w:rsidP="009950F7">
            <w:pPr>
              <w:pStyle w:val="TableText"/>
            </w:pPr>
            <w:r>
              <w:t>The plan for Preparatory Year band Health and Physical Education is organised to:</w:t>
            </w:r>
          </w:p>
          <w:p w14:paraId="45FBA99C" w14:textId="77777777" w:rsidR="00FF46D5" w:rsidRDefault="00FF46D5" w:rsidP="002B627D">
            <w:pPr>
              <w:pStyle w:val="TableBullet"/>
            </w:pPr>
            <w:r>
              <w:t>provide flexibility when making decisions about how the subject will be implemented, based on the local context and needs of children in schools; for example, being implemented in a range of ways and through a number of ways such as classroom teacher and health and physical education specialist, home economics or outdoor education</w:t>
            </w:r>
          </w:p>
          <w:p w14:paraId="62A6B038" w14:textId="77777777" w:rsidR="00FF46D5" w:rsidRDefault="00FF46D5" w:rsidP="002B627D">
            <w:pPr>
              <w:pStyle w:val="TableBullet"/>
            </w:pPr>
            <w:r>
              <w:t>align with the Australia Curriculum: Health and Physical Education, which is organised in year level bands for the achievement standards and content descriptions</w:t>
            </w:r>
          </w:p>
          <w:p w14:paraId="2FC3396C" w14:textId="77777777" w:rsidR="00FF46D5" w:rsidRDefault="00FF46D5" w:rsidP="002B627D">
            <w:pPr>
              <w:pStyle w:val="TableBullet"/>
            </w:pPr>
            <w:r>
              <w:t>provide a course structure and content that includes a sequence of teaching and learning and identification of opportunities for assessment and feedback, organised in units according to year levels, and developed using the Australian Curriculum: Health and Physical Education content descriptions and achievement standards</w:t>
            </w:r>
          </w:p>
          <w:p w14:paraId="02D846FC" w14:textId="6F7EBF58" w:rsidR="00FF46D5" w:rsidRDefault="00FF46D5" w:rsidP="002B627D">
            <w:pPr>
              <w:pStyle w:val="TableBullet"/>
              <w:rPr>
                <w:lang w:eastAsia="zh-CN"/>
              </w:rPr>
            </w:pPr>
            <w:r>
              <w:t>practical application enhances the development of knowledge and understanding across health and movement contexts.</w:t>
            </w:r>
          </w:p>
        </w:tc>
      </w:tr>
    </w:tbl>
    <w:p w14:paraId="1843D1C1" w14:textId="77777777" w:rsidR="009950F7" w:rsidRDefault="009950F7">
      <w:pPr>
        <w:sectPr w:rsidR="009950F7" w:rsidSect="00F0519E">
          <w:footerReference w:type="default" r:id="rId16"/>
          <w:type w:val="continuous"/>
          <w:pgSz w:w="23814" w:h="16840" w:orient="landscape" w:code="8"/>
          <w:pgMar w:top="1134" w:right="1418" w:bottom="1701" w:left="1418" w:header="567" w:footer="284" w:gutter="0"/>
          <w:cols w:space="720"/>
          <w:formProt w:val="0"/>
          <w:noEndnote/>
          <w:docGrid w:linePitch="299"/>
        </w:sectPr>
      </w:pPr>
    </w:p>
    <w:tbl>
      <w:tblPr>
        <w:tblStyle w:val="QCAAtablestyle3"/>
        <w:tblW w:w="20978" w:type="dxa"/>
        <w:tblLayout w:type="fixed"/>
        <w:tblLook w:val="04A0" w:firstRow="1" w:lastRow="0" w:firstColumn="1" w:lastColumn="0" w:noHBand="0" w:noVBand="1"/>
      </w:tblPr>
      <w:tblGrid>
        <w:gridCol w:w="704"/>
        <w:gridCol w:w="1923"/>
        <w:gridCol w:w="4353"/>
        <w:gridCol w:w="4354"/>
        <w:gridCol w:w="4822"/>
        <w:gridCol w:w="4822"/>
      </w:tblGrid>
      <w:tr w:rsidR="00FF46D5" w:rsidRPr="00E03055" w14:paraId="7B3A69DE" w14:textId="77777777" w:rsidTr="009950F7">
        <w:trPr>
          <w:cnfStyle w:val="100000000000" w:firstRow="1" w:lastRow="0" w:firstColumn="0" w:lastColumn="0" w:oddVBand="0" w:evenVBand="0" w:oddHBand="0" w:evenHBand="0" w:firstRowFirstColumn="0" w:firstRowLastColumn="0" w:lastRowFirstColumn="0" w:lastRowLastColumn="0"/>
          <w:trHeight w:val="53"/>
        </w:trPr>
        <w:tc>
          <w:tcPr>
            <w:tcW w:w="704" w:type="dxa"/>
            <w:vMerge w:val="restart"/>
            <w:tcBorders>
              <w:top w:val="single" w:sz="4" w:space="0" w:color="A6A8AB"/>
              <w:left w:val="single" w:sz="4" w:space="0" w:color="A6A8AB"/>
              <w:right w:val="single" w:sz="12" w:space="0" w:color="D52B1E" w:themeColor="accent1"/>
            </w:tcBorders>
            <w:shd w:val="clear" w:color="auto" w:fill="808080"/>
            <w:textDirection w:val="btLr"/>
            <w:vAlign w:val="center"/>
          </w:tcPr>
          <w:p w14:paraId="05664DDF" w14:textId="44679012" w:rsidR="00FF46D5" w:rsidRPr="00E03055" w:rsidRDefault="00FF46D5" w:rsidP="005D67AB">
            <w:pPr>
              <w:pStyle w:val="TableHeading"/>
              <w:jc w:val="center"/>
              <w:rPr>
                <w:sz w:val="18"/>
                <w:szCs w:val="18"/>
              </w:rPr>
            </w:pPr>
            <w:r w:rsidRPr="00E03055">
              <w:rPr>
                <w:rFonts w:eastAsia="SimSun"/>
                <w:color w:val="FFFFFF" w:themeColor="background1"/>
              </w:rPr>
              <w:lastRenderedPageBreak/>
              <w:t>Teaching and learning</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14:paraId="40C628B9" w14:textId="455D1E1E" w:rsidR="00FF46D5" w:rsidRPr="00E25FE5" w:rsidRDefault="00FF46D5" w:rsidP="00E25FE5">
            <w:pPr>
              <w:pStyle w:val="Tablesubhead"/>
            </w:pPr>
            <w:r w:rsidRPr="00E25FE5">
              <w:rPr>
                <w:rFonts w:eastAsia="SimSun"/>
              </w:rPr>
              <w:t>Unit overview</w:t>
            </w:r>
            <w:r>
              <w:rPr>
                <w:rFonts w:eastAsia="SimSun"/>
              </w:rPr>
              <w:t>s</w:t>
            </w:r>
          </w:p>
        </w:tc>
        <w:tc>
          <w:tcPr>
            <w:tcW w:w="18351" w:type="dxa"/>
            <w:gridSpan w:val="4"/>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0D150A57" w14:textId="2A4B5FF0" w:rsidR="00FF46D5" w:rsidRPr="00FF46D5" w:rsidRDefault="00FF46D5" w:rsidP="00E25FE5">
            <w:pPr>
              <w:pStyle w:val="Tablesubhead"/>
              <w:rPr>
                <w:color w:val="auto"/>
              </w:rPr>
            </w:pPr>
            <w:r w:rsidRPr="00FF46D5">
              <w:rPr>
                <w:color w:val="auto"/>
              </w:rPr>
              <w:t>Units are paired. That is, one from Personal, social and community health and one from Movement and physical activity, are paired and taught concurrently.</w:t>
            </w:r>
          </w:p>
        </w:tc>
      </w:tr>
      <w:tr w:rsidR="00FF46D5" w:rsidRPr="00E03055" w14:paraId="6995BA81" w14:textId="77777777" w:rsidTr="009950F7">
        <w:trPr>
          <w:trHeight w:val="53"/>
        </w:trPr>
        <w:tc>
          <w:tcPr>
            <w:tcW w:w="704" w:type="dxa"/>
            <w:vMerge/>
            <w:tcBorders>
              <w:top w:val="single" w:sz="4" w:space="0" w:color="A6A8AB"/>
              <w:left w:val="single" w:sz="4" w:space="0" w:color="A6A8AB"/>
              <w:right w:val="single" w:sz="12" w:space="0" w:color="D52B1E" w:themeColor="accent1"/>
            </w:tcBorders>
            <w:shd w:val="clear" w:color="auto" w:fill="808080"/>
            <w:textDirection w:val="btLr"/>
            <w:vAlign w:val="center"/>
          </w:tcPr>
          <w:p w14:paraId="36736A05" w14:textId="77777777" w:rsidR="00FF46D5" w:rsidRPr="00E03055" w:rsidRDefault="00FF46D5"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14:paraId="04B7118B" w14:textId="3757C404" w:rsidR="00FF46D5" w:rsidRPr="00FF46D5" w:rsidRDefault="00FF46D5" w:rsidP="00E25FE5">
            <w:pPr>
              <w:pStyle w:val="Tablesubhead"/>
              <w:rPr>
                <w:rFonts w:eastAsia="SimSun"/>
                <w:color w:val="auto"/>
              </w:rPr>
            </w:pPr>
            <w:r w:rsidRPr="00FF46D5">
              <w:rPr>
                <w:rFonts w:eastAsia="SimSun"/>
                <w:color w:val="auto"/>
              </w:rPr>
              <w:t>Personal, social and community health</w:t>
            </w:r>
          </w:p>
        </w:tc>
        <w:tc>
          <w:tcPr>
            <w:tcW w:w="4353"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57EE6E53" w14:textId="4FEA04D3" w:rsidR="00FF46D5" w:rsidRPr="00FF46D5" w:rsidRDefault="00FF46D5" w:rsidP="004747E4">
            <w:pPr>
              <w:pStyle w:val="Tablesubhead"/>
              <w:rPr>
                <w:rFonts w:eastAsia="SimSun"/>
                <w:color w:val="auto"/>
              </w:rPr>
            </w:pPr>
            <w:r w:rsidRPr="00FF46D5">
              <w:rPr>
                <w:rFonts w:eastAsia="SimSun"/>
                <w:color w:val="auto"/>
              </w:rPr>
              <w:t xml:space="preserve">Unit 1 </w:t>
            </w:r>
            <w:r w:rsidR="004747E4">
              <w:rPr>
                <w:rFonts w:eastAsia="SimSun"/>
                <w:color w:val="auto"/>
              </w:rPr>
              <w:t>—</w:t>
            </w:r>
            <w:r w:rsidRPr="00FF46D5">
              <w:rPr>
                <w:rFonts w:eastAsia="SimSun"/>
                <w:color w:val="auto"/>
              </w:rPr>
              <w:t xml:space="preserve"> I can do it!</w:t>
            </w:r>
          </w:p>
        </w:tc>
        <w:tc>
          <w:tcPr>
            <w:tcW w:w="4354"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7E28BF29" w14:textId="1574BC2E" w:rsidR="00FF46D5" w:rsidRPr="00FF46D5" w:rsidRDefault="00FF46D5" w:rsidP="004747E4">
            <w:pPr>
              <w:pStyle w:val="Tablesubhead"/>
              <w:rPr>
                <w:rFonts w:eastAsia="SimSun"/>
                <w:color w:val="auto"/>
              </w:rPr>
            </w:pPr>
            <w:r w:rsidRPr="00FF46D5">
              <w:rPr>
                <w:rFonts w:eastAsia="SimSun"/>
                <w:color w:val="auto"/>
              </w:rPr>
              <w:t xml:space="preserve">Unit 2 </w:t>
            </w:r>
            <w:r w:rsidR="004747E4">
              <w:rPr>
                <w:rFonts w:eastAsia="SimSun"/>
                <w:color w:val="auto"/>
              </w:rPr>
              <w:t>—</w:t>
            </w:r>
            <w:r w:rsidRPr="00FF46D5">
              <w:rPr>
                <w:rFonts w:eastAsia="SimSun"/>
                <w:color w:val="auto"/>
              </w:rPr>
              <w:t xml:space="preserve"> I am growing and changing </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768A943F" w14:textId="251BF846" w:rsidR="00FF46D5" w:rsidRPr="000529BF" w:rsidRDefault="00FF46D5" w:rsidP="004747E4">
            <w:pPr>
              <w:pStyle w:val="TableHeading"/>
              <w:rPr>
                <w:rFonts w:eastAsia="SimSun"/>
                <w:b w:val="0"/>
              </w:rPr>
            </w:pPr>
            <w:r w:rsidRPr="00FF46D5">
              <w:rPr>
                <w:rFonts w:eastAsia="SimSun"/>
              </w:rPr>
              <w:t xml:space="preserve">Unit 3 </w:t>
            </w:r>
            <w:r w:rsidR="004747E4">
              <w:rPr>
                <w:rFonts w:eastAsia="SimSun"/>
              </w:rPr>
              <w:t>—</w:t>
            </w:r>
            <w:r w:rsidRPr="00FF46D5">
              <w:rPr>
                <w:rFonts w:eastAsia="SimSun"/>
              </w:rPr>
              <w:t xml:space="preserve"> Looking out for others</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7C3A748A" w14:textId="3A475EB7" w:rsidR="00FF46D5" w:rsidRPr="000529BF" w:rsidRDefault="00FF46D5" w:rsidP="004747E4">
            <w:pPr>
              <w:pStyle w:val="TableHeading"/>
              <w:rPr>
                <w:rFonts w:eastAsia="SimSun"/>
                <w:b w:val="0"/>
              </w:rPr>
            </w:pPr>
            <w:r w:rsidRPr="00FF46D5">
              <w:rPr>
                <w:rFonts w:eastAsia="SimSun"/>
              </w:rPr>
              <w:t xml:space="preserve">Unit 4 </w:t>
            </w:r>
            <w:r w:rsidR="004747E4">
              <w:rPr>
                <w:rFonts w:eastAsia="SimSun"/>
              </w:rPr>
              <w:t>—</w:t>
            </w:r>
            <w:r w:rsidRPr="00FF46D5">
              <w:rPr>
                <w:rFonts w:eastAsia="SimSun"/>
              </w:rPr>
              <w:t xml:space="preserve"> I am safe</w:t>
            </w:r>
          </w:p>
        </w:tc>
      </w:tr>
      <w:tr w:rsidR="00FF46D5" w:rsidRPr="00E03055" w14:paraId="593B5051" w14:textId="77777777" w:rsidTr="009950F7">
        <w:trPr>
          <w:trHeight w:val="1515"/>
        </w:trPr>
        <w:tc>
          <w:tcPr>
            <w:tcW w:w="704" w:type="dxa"/>
            <w:vMerge/>
            <w:tcBorders>
              <w:left w:val="single" w:sz="4" w:space="0" w:color="A6A8AB"/>
              <w:right w:val="single" w:sz="12" w:space="0" w:color="D52B1E" w:themeColor="accent1"/>
            </w:tcBorders>
            <w:shd w:val="clear" w:color="auto" w:fill="808080"/>
            <w:textDirection w:val="btLr"/>
            <w:vAlign w:val="center"/>
          </w:tcPr>
          <w:p w14:paraId="7816F927" w14:textId="77777777" w:rsidR="00FF46D5" w:rsidRPr="00E03055" w:rsidRDefault="00FF46D5"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14:paraId="2461395E" w14:textId="77578ED9" w:rsidR="00FF46D5" w:rsidRPr="00E03055" w:rsidRDefault="00FF46D5" w:rsidP="00474B61">
            <w:pPr>
              <w:pStyle w:val="TableText"/>
              <w:spacing w:before="120"/>
              <w:rPr>
                <w:rFonts w:eastAsia="SimSun"/>
              </w:rPr>
            </w:pPr>
            <w:r>
              <w:rPr>
                <w:rFonts w:eastAsia="SimSun"/>
              </w:rPr>
              <w:t>Prep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75101A22" w14:textId="77777777" w:rsidR="00FF46D5" w:rsidRDefault="00FF46D5" w:rsidP="009950F7">
            <w:pPr>
              <w:pStyle w:val="TableText"/>
            </w:pPr>
            <w:r>
              <w:t>In this unit, children e</w:t>
            </w:r>
            <w:r w:rsidRPr="00917416">
              <w:t>xplore information about what makes them unique</w:t>
            </w:r>
            <w:r>
              <w:t>,</w:t>
            </w:r>
            <w:r w:rsidRPr="00917416">
              <w:t xml:space="preserve"> and their strengths and achievements.</w:t>
            </w:r>
            <w:r>
              <w:t xml:space="preserve"> They participate in play</w:t>
            </w:r>
            <w:r w:rsidRPr="00917416">
              <w:t xml:space="preserve">. </w:t>
            </w:r>
          </w:p>
          <w:p w14:paraId="05C77B92" w14:textId="77777777" w:rsidR="00FF46D5" w:rsidRDefault="00FF46D5" w:rsidP="009950F7">
            <w:pPr>
              <w:pStyle w:val="TableText"/>
            </w:pPr>
            <w:r>
              <w:t>Children will:</w:t>
            </w:r>
          </w:p>
          <w:p w14:paraId="50DC5532" w14:textId="77777777" w:rsidR="00FF46D5" w:rsidRDefault="00FF46D5" w:rsidP="002B627D">
            <w:pPr>
              <w:pStyle w:val="TableBullet"/>
            </w:pPr>
            <w:r w:rsidRPr="00700E4E">
              <w:t>identify different settings where they can play safely</w:t>
            </w:r>
          </w:p>
          <w:p w14:paraId="2FBD521B" w14:textId="77777777" w:rsidR="00FF46D5" w:rsidRDefault="00FF46D5" w:rsidP="002B627D">
            <w:pPr>
              <w:pStyle w:val="TableBullet"/>
            </w:pPr>
            <w:r>
              <w:t>d</w:t>
            </w:r>
            <w:r w:rsidRPr="00700E4E">
              <w:t>escribe actions that help keep them safe</w:t>
            </w:r>
          </w:p>
          <w:p w14:paraId="0D03A1B7" w14:textId="77777777" w:rsidR="00FF46D5" w:rsidRPr="00700E4E" w:rsidRDefault="00FF46D5" w:rsidP="002B627D">
            <w:pPr>
              <w:pStyle w:val="TableBullet"/>
            </w:pPr>
            <w:r>
              <w:t>i</w:t>
            </w:r>
            <w:r w:rsidRPr="00700E4E">
              <w:t>dentify different settings where they can be active</w:t>
            </w:r>
          </w:p>
          <w:p w14:paraId="5F5F9D08" w14:textId="77777777" w:rsidR="00FF46D5" w:rsidRDefault="00FF46D5" w:rsidP="002B627D">
            <w:pPr>
              <w:pStyle w:val="TableBullet"/>
            </w:pPr>
            <w:r>
              <w:t>u</w:t>
            </w:r>
            <w:r w:rsidRPr="00700E4E">
              <w:t>nderstand that they are an individual with unique qualities</w:t>
            </w:r>
          </w:p>
          <w:p w14:paraId="7218148B" w14:textId="77777777" w:rsidR="00FF46D5" w:rsidRPr="00700E4E" w:rsidRDefault="00FF46D5" w:rsidP="002B627D">
            <w:pPr>
              <w:pStyle w:val="TableBullet"/>
            </w:pPr>
            <w:r>
              <w:t>r</w:t>
            </w:r>
            <w:r w:rsidRPr="00700E4E">
              <w:t>ecognise</w:t>
            </w:r>
            <w:r>
              <w:t>,</w:t>
            </w:r>
            <w:r w:rsidRPr="00700E4E">
              <w:t xml:space="preserve"> name </w:t>
            </w:r>
            <w:r>
              <w:t xml:space="preserve">and describe </w:t>
            </w:r>
            <w:r w:rsidRPr="00700E4E">
              <w:t>emotions people may experience in different situations</w:t>
            </w:r>
          </w:p>
          <w:p w14:paraId="20D91421" w14:textId="77777777" w:rsidR="00FF46D5" w:rsidRPr="00700E4E" w:rsidRDefault="00FF46D5" w:rsidP="002B627D">
            <w:pPr>
              <w:pStyle w:val="TableBullet"/>
            </w:pPr>
            <w:r>
              <w:t>u</w:t>
            </w:r>
            <w:r w:rsidRPr="00700E4E">
              <w:t>nderstand reasons for varying individual emotional responses in similar situations</w:t>
            </w:r>
          </w:p>
          <w:p w14:paraId="63DC122D" w14:textId="42E60497" w:rsidR="00FF46D5" w:rsidRPr="00FF46D5" w:rsidRDefault="00FF46D5" w:rsidP="002B627D">
            <w:pPr>
              <w:pStyle w:val="TableBullet"/>
              <w:rPr>
                <w:rFonts w:eastAsia="SimSun"/>
              </w:rPr>
            </w:pPr>
            <w:r>
              <w:t>p</w:t>
            </w:r>
            <w:r w:rsidRPr="00700E4E">
              <w:t>ractice using strategies to support trying and success when faced with challenges.</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0D4ADD17" w14:textId="77777777" w:rsidR="00FF46D5" w:rsidRDefault="00FF46D5" w:rsidP="009950F7">
            <w:pPr>
              <w:pStyle w:val="TableText"/>
            </w:pPr>
            <w:r w:rsidRPr="00A54942">
              <w:t xml:space="preserve">In this unit, </w:t>
            </w:r>
            <w:r>
              <w:t>children</w:t>
            </w:r>
            <w:r w:rsidRPr="00A54942">
              <w:t xml:space="preserve"> explore how their bodies are growing and developing and the actions that will keep them healthy</w:t>
            </w:r>
            <w:r>
              <w:t>,</w:t>
            </w:r>
            <w:r w:rsidRPr="00A54942">
              <w:t xml:space="preserve"> such as diet, hygiene and physical activity.</w:t>
            </w:r>
          </w:p>
          <w:p w14:paraId="0C1072BB" w14:textId="77777777" w:rsidR="00FF46D5" w:rsidRPr="00A54942" w:rsidRDefault="00FF46D5" w:rsidP="009950F7">
            <w:pPr>
              <w:pStyle w:val="TableText"/>
            </w:pPr>
            <w:r>
              <w:t>Children will:</w:t>
            </w:r>
          </w:p>
          <w:p w14:paraId="6E0E2C53" w14:textId="77777777" w:rsidR="00FF46D5" w:rsidRPr="00A54942" w:rsidRDefault="00FF46D5" w:rsidP="002B627D">
            <w:pPr>
              <w:pStyle w:val="TableBullet"/>
            </w:pPr>
            <w:r>
              <w:t>e</w:t>
            </w:r>
            <w:r w:rsidRPr="00A54942">
              <w:t>xplore how bodies grow and change by identifying the body parts and individual characteristics</w:t>
            </w:r>
          </w:p>
          <w:p w14:paraId="30C7556E" w14:textId="77777777" w:rsidR="00FF46D5" w:rsidRPr="00A54942" w:rsidRDefault="00FF46D5" w:rsidP="002B627D">
            <w:pPr>
              <w:pStyle w:val="TableBullet"/>
            </w:pPr>
            <w:r>
              <w:t>i</w:t>
            </w:r>
            <w:r w:rsidRPr="00A54942">
              <w:t>dentify  and explore how  we look after our bodies</w:t>
            </w:r>
          </w:p>
          <w:p w14:paraId="6A251860" w14:textId="77777777" w:rsidR="00FF46D5" w:rsidRPr="00A54942" w:rsidRDefault="00FF46D5" w:rsidP="002B627D">
            <w:pPr>
              <w:pStyle w:val="TableBullet"/>
            </w:pPr>
            <w:r>
              <w:t>i</w:t>
            </w:r>
            <w:r w:rsidRPr="00A54942">
              <w:t>nvestigate the importance of activity to look after our bod</w:t>
            </w:r>
            <w:r>
              <w:t>ies</w:t>
            </w:r>
          </w:p>
          <w:p w14:paraId="4CC0F013" w14:textId="2C251CA7" w:rsidR="00FF46D5" w:rsidRPr="00FF46D5" w:rsidRDefault="00FF46D5" w:rsidP="002B627D">
            <w:pPr>
              <w:pStyle w:val="TableBullet"/>
              <w:rPr>
                <w:rFonts w:eastAsia="SimSun"/>
              </w:rPr>
            </w:pPr>
            <w:r>
              <w:t>i</w:t>
            </w:r>
            <w:r w:rsidRPr="00A54942">
              <w:t xml:space="preserve">dentify who helps </w:t>
            </w:r>
            <w:r>
              <w:t>them</w:t>
            </w:r>
            <w:r w:rsidRPr="00A54942">
              <w:t xml:space="preserve"> keep healthy and active</w:t>
            </w:r>
            <w:r>
              <w:t>.</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26C8FD39" w14:textId="77777777" w:rsidR="00FF46D5" w:rsidRDefault="00FF46D5" w:rsidP="009950F7">
            <w:pPr>
              <w:pStyle w:val="TableText"/>
            </w:pPr>
            <w:r w:rsidRPr="00A54942">
              <w:t xml:space="preserve">In this unit, </w:t>
            </w:r>
            <w:r>
              <w:t>children</w:t>
            </w:r>
            <w:r w:rsidRPr="00A54942">
              <w:t xml:space="preserve"> explore how to interact with each other and express emotions appropriately.</w:t>
            </w:r>
          </w:p>
          <w:p w14:paraId="07A74349" w14:textId="77777777" w:rsidR="00FF46D5" w:rsidRPr="00A54942" w:rsidRDefault="00FF46D5" w:rsidP="009950F7">
            <w:pPr>
              <w:pStyle w:val="TableText"/>
            </w:pPr>
            <w:r>
              <w:t>Children will:</w:t>
            </w:r>
          </w:p>
          <w:p w14:paraId="36CCF740" w14:textId="77777777" w:rsidR="00FF46D5" w:rsidRPr="00A54942" w:rsidRDefault="00FF46D5" w:rsidP="002B627D">
            <w:pPr>
              <w:pStyle w:val="TableBullet"/>
            </w:pPr>
            <w:r>
              <w:t>i</w:t>
            </w:r>
            <w:r w:rsidRPr="00A54942">
              <w:t>dentify how to interact with others and  explore interactions that are positive and negative</w:t>
            </w:r>
            <w:r>
              <w:t>,</w:t>
            </w:r>
            <w:r w:rsidRPr="00A54942">
              <w:t xml:space="preserve"> and the effects these have on others</w:t>
            </w:r>
          </w:p>
          <w:p w14:paraId="703620C6" w14:textId="77777777" w:rsidR="00FF46D5" w:rsidRPr="00A54942" w:rsidRDefault="00FF46D5" w:rsidP="002B627D">
            <w:pPr>
              <w:pStyle w:val="TableBullet"/>
            </w:pPr>
            <w:r>
              <w:t>e</w:t>
            </w:r>
            <w:r w:rsidRPr="00A54942">
              <w:t>xplore the effects of including others and/or excluding others</w:t>
            </w:r>
          </w:p>
          <w:p w14:paraId="6794338E" w14:textId="77777777" w:rsidR="00FF46D5" w:rsidRPr="00A54942" w:rsidRDefault="00FF46D5" w:rsidP="002B627D">
            <w:pPr>
              <w:pStyle w:val="TableBullet"/>
            </w:pPr>
            <w:r>
              <w:t>e</w:t>
            </w:r>
            <w:r w:rsidRPr="00A54942">
              <w:t xml:space="preserve">xplore how people feel when they are included and how they feel when they </w:t>
            </w:r>
            <w:r>
              <w:t xml:space="preserve">are </w:t>
            </w:r>
            <w:r w:rsidRPr="00A54942">
              <w:t>excluded</w:t>
            </w:r>
          </w:p>
          <w:p w14:paraId="3B8AB085" w14:textId="77777777" w:rsidR="00FF46D5" w:rsidRPr="00A54942" w:rsidRDefault="00FF46D5" w:rsidP="002B627D">
            <w:pPr>
              <w:pStyle w:val="TableBullet"/>
            </w:pPr>
            <w:r>
              <w:t>i</w:t>
            </w:r>
            <w:r w:rsidRPr="00A54942">
              <w:t>dentify strategies to use</w:t>
            </w:r>
            <w:r>
              <w:t xml:space="preserve"> to</w:t>
            </w:r>
            <w:r w:rsidRPr="00A54942">
              <w:t xml:space="preserve"> include others in activities and practise situations where they can include others</w:t>
            </w:r>
          </w:p>
          <w:p w14:paraId="52A2A14D" w14:textId="77777777" w:rsidR="00FF46D5" w:rsidRPr="00A54942" w:rsidRDefault="00FF46D5" w:rsidP="002B627D">
            <w:pPr>
              <w:pStyle w:val="TableBullet"/>
            </w:pPr>
            <w:r>
              <w:t>e</w:t>
            </w:r>
            <w:r w:rsidRPr="00A54942">
              <w:t>xplore how people react in different situations</w:t>
            </w:r>
          </w:p>
          <w:p w14:paraId="4412EFA6" w14:textId="77777777" w:rsidR="00FF46D5" w:rsidRPr="00A54942" w:rsidRDefault="00FF46D5" w:rsidP="002B627D">
            <w:pPr>
              <w:pStyle w:val="TableBullet"/>
            </w:pPr>
            <w:r>
              <w:t>i</w:t>
            </w:r>
            <w:r w:rsidRPr="00A54942">
              <w:t>dentify emotions and how they are expressed differently by different people</w:t>
            </w:r>
            <w:r>
              <w:t>,</w:t>
            </w:r>
            <w:r w:rsidRPr="00A54942">
              <w:t xml:space="preserve"> and examine emotions and emotional responses to different </w:t>
            </w:r>
            <w:r>
              <w:t>situations</w:t>
            </w:r>
            <w:r w:rsidRPr="00A54942">
              <w:t xml:space="preserve"> </w:t>
            </w:r>
          </w:p>
          <w:p w14:paraId="136E3A9A" w14:textId="57C16D26" w:rsidR="00FF46D5" w:rsidRPr="00E03055" w:rsidRDefault="00FF46D5" w:rsidP="002B627D">
            <w:pPr>
              <w:pStyle w:val="TableBullet"/>
              <w:rPr>
                <w:rFonts w:eastAsia="SimSun"/>
              </w:rPr>
            </w:pPr>
            <w:r>
              <w:t>i</w:t>
            </w:r>
            <w:r w:rsidRPr="00A54942">
              <w:t xml:space="preserve">dentify where these </w:t>
            </w:r>
            <w:r w:rsidR="004747E4" w:rsidRPr="00A54942">
              <w:t>emotions would</w:t>
            </w:r>
            <w:r w:rsidRPr="00A54942">
              <w:t xml:space="preserve"> be expressed and ways to express emotions appropriately</w:t>
            </w:r>
            <w:r>
              <w:t>.</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4E468689" w14:textId="77777777" w:rsidR="00FF46D5" w:rsidRDefault="00FF46D5" w:rsidP="009950F7">
            <w:pPr>
              <w:pStyle w:val="TableText"/>
            </w:pPr>
            <w:r w:rsidRPr="00A54942">
              <w:t xml:space="preserve">In this unit, </w:t>
            </w:r>
            <w:r>
              <w:t>children</w:t>
            </w:r>
            <w:r w:rsidRPr="00A54942">
              <w:t xml:space="preserve"> discuss safe and unsafe situations, road safety and safe use of medicines.</w:t>
            </w:r>
          </w:p>
          <w:p w14:paraId="02A427D1" w14:textId="77777777" w:rsidR="00FF46D5" w:rsidRPr="00A54942" w:rsidRDefault="00FF46D5" w:rsidP="009950F7">
            <w:pPr>
              <w:pStyle w:val="TableText"/>
            </w:pPr>
            <w:r>
              <w:t>Children will:</w:t>
            </w:r>
          </w:p>
          <w:p w14:paraId="6E981B92" w14:textId="77777777" w:rsidR="00FF46D5" w:rsidRPr="00A54942" w:rsidRDefault="00FF46D5" w:rsidP="002B627D">
            <w:pPr>
              <w:pStyle w:val="TableBullet"/>
            </w:pPr>
            <w:r>
              <w:t>e</w:t>
            </w:r>
            <w:r w:rsidRPr="00A54942">
              <w:t xml:space="preserve">xplore areas where they should be aware of safety – personal, road, water, sun, when using medicines </w:t>
            </w:r>
            <w:r>
              <w:t xml:space="preserve">at </w:t>
            </w:r>
            <w:r w:rsidRPr="00A54942">
              <w:t xml:space="preserve">home etc. </w:t>
            </w:r>
          </w:p>
          <w:p w14:paraId="5C66950B" w14:textId="32852EC3" w:rsidR="00FF46D5" w:rsidRPr="00A54942" w:rsidRDefault="00FF46D5" w:rsidP="002B627D">
            <w:pPr>
              <w:pStyle w:val="TableBullet"/>
            </w:pPr>
            <w:r>
              <w:t>i</w:t>
            </w:r>
            <w:r w:rsidRPr="00A54942">
              <w:t xml:space="preserve">dentify road safety and the road rules that need  to be followed to keep safe </w:t>
            </w:r>
          </w:p>
          <w:p w14:paraId="6670B211" w14:textId="77777777" w:rsidR="00FF46D5" w:rsidRPr="00A54942" w:rsidRDefault="00FF46D5" w:rsidP="002B627D">
            <w:pPr>
              <w:pStyle w:val="TableBullet"/>
            </w:pPr>
            <w:r>
              <w:t>i</w:t>
            </w:r>
            <w:r w:rsidRPr="00A54942">
              <w:t>dentify people in their lives that would help to keep them safe in road situations</w:t>
            </w:r>
          </w:p>
          <w:p w14:paraId="0C6C25AC" w14:textId="77777777" w:rsidR="00FF46D5" w:rsidRPr="00A54942" w:rsidRDefault="00FF46D5" w:rsidP="002B627D">
            <w:pPr>
              <w:pStyle w:val="TableBullet"/>
            </w:pPr>
            <w:r>
              <w:t>i</w:t>
            </w:r>
            <w:r w:rsidRPr="00A54942">
              <w:t>dentify and rehearse ways to keep safe in road situations</w:t>
            </w:r>
          </w:p>
          <w:p w14:paraId="2BEDF5C0" w14:textId="77777777" w:rsidR="00FF46D5" w:rsidRPr="00A54942" w:rsidRDefault="00FF46D5" w:rsidP="002B627D">
            <w:pPr>
              <w:pStyle w:val="TableBullet"/>
            </w:pPr>
            <w:r>
              <w:t>i</w:t>
            </w:r>
            <w:r w:rsidRPr="00A54942">
              <w:t>dentify medicine  safety and the rules they need  to follow to keep safe</w:t>
            </w:r>
          </w:p>
          <w:p w14:paraId="62F99E6A" w14:textId="77777777" w:rsidR="00FF46D5" w:rsidRPr="00A54942" w:rsidRDefault="00FF46D5" w:rsidP="002B627D">
            <w:pPr>
              <w:pStyle w:val="TableBullet"/>
            </w:pPr>
            <w:r>
              <w:t>i</w:t>
            </w:r>
            <w:r w:rsidRPr="00A54942">
              <w:t xml:space="preserve">dentify people in their lives that would help to keep them </w:t>
            </w:r>
            <w:r>
              <w:t xml:space="preserve">safe </w:t>
            </w:r>
            <w:r w:rsidRPr="00A54942">
              <w:t xml:space="preserve">when taking medicines </w:t>
            </w:r>
          </w:p>
          <w:p w14:paraId="4DC9FEA8" w14:textId="1D3F3648" w:rsidR="00FF46D5" w:rsidRPr="00E03055" w:rsidRDefault="00FF46D5" w:rsidP="002B627D">
            <w:pPr>
              <w:pStyle w:val="TableBullet"/>
              <w:rPr>
                <w:rFonts w:eastAsia="SimSun"/>
              </w:rPr>
            </w:pPr>
            <w:r>
              <w:t>i</w:t>
            </w:r>
            <w:r w:rsidRPr="00A54942">
              <w:t>dentify and rehearse ways to safely use medicines</w:t>
            </w:r>
            <w:r>
              <w:t>.</w:t>
            </w:r>
          </w:p>
        </w:tc>
      </w:tr>
      <w:tr w:rsidR="000529BF" w:rsidRPr="00E03055" w14:paraId="41B25D12" w14:textId="77777777" w:rsidTr="000529BF">
        <w:trPr>
          <w:trHeight w:val="22"/>
        </w:trPr>
        <w:tc>
          <w:tcPr>
            <w:tcW w:w="704" w:type="dxa"/>
            <w:vMerge/>
            <w:tcBorders>
              <w:left w:val="single" w:sz="4" w:space="0" w:color="A6A8AB"/>
              <w:right w:val="single" w:sz="12" w:space="0" w:color="D52B1E" w:themeColor="accent1"/>
            </w:tcBorders>
            <w:shd w:val="clear" w:color="auto" w:fill="808080"/>
            <w:textDirection w:val="btLr"/>
            <w:vAlign w:val="center"/>
          </w:tcPr>
          <w:p w14:paraId="3C281B37" w14:textId="77777777" w:rsidR="000529BF" w:rsidRPr="00E03055" w:rsidRDefault="000529BF"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BFBFBF" w:themeFill="background1" w:themeFillShade="BF"/>
          </w:tcPr>
          <w:p w14:paraId="69A8F0B5" w14:textId="3F264E8C" w:rsidR="000529BF" w:rsidRPr="000529BF" w:rsidRDefault="000529BF" w:rsidP="000529BF">
            <w:pPr>
              <w:pStyle w:val="Tablesubhead"/>
              <w:rPr>
                <w:rFonts w:eastAsia="SimSun"/>
                <w:color w:val="auto"/>
              </w:rPr>
            </w:pPr>
            <w:r w:rsidRPr="000529BF">
              <w:rPr>
                <w:rFonts w:eastAsia="SimSun"/>
                <w:color w:val="auto"/>
              </w:rPr>
              <w:t>Movement and physical activity</w:t>
            </w:r>
          </w:p>
        </w:tc>
        <w:tc>
          <w:tcPr>
            <w:tcW w:w="4353"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112746E5" w14:textId="04711B4A" w:rsidR="000529BF" w:rsidRPr="000529BF" w:rsidRDefault="000529BF" w:rsidP="004747E4">
            <w:pPr>
              <w:pStyle w:val="Tablesubhead"/>
              <w:rPr>
                <w:rFonts w:eastAsia="SimSun"/>
                <w:color w:val="auto"/>
              </w:rPr>
            </w:pPr>
            <w:r w:rsidRPr="000529BF">
              <w:rPr>
                <w:rFonts w:eastAsia="SimSun"/>
                <w:color w:val="auto"/>
              </w:rPr>
              <w:t xml:space="preserve">Unit 1 </w:t>
            </w:r>
            <w:r w:rsidR="004747E4">
              <w:rPr>
                <w:rFonts w:eastAsia="SimSun"/>
                <w:color w:val="auto"/>
              </w:rPr>
              <w:t>—</w:t>
            </w:r>
            <w:r w:rsidRPr="000529BF">
              <w:rPr>
                <w:rFonts w:eastAsia="SimSun"/>
                <w:color w:val="auto"/>
              </w:rPr>
              <w:t xml:space="preserve"> Let’s get moving</w:t>
            </w:r>
          </w:p>
        </w:tc>
        <w:tc>
          <w:tcPr>
            <w:tcW w:w="4354"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2AD76B53" w14:textId="1BFFA10A" w:rsidR="000529BF" w:rsidRPr="000529BF" w:rsidRDefault="000529BF" w:rsidP="004747E4">
            <w:pPr>
              <w:pStyle w:val="Tablesubhead"/>
              <w:rPr>
                <w:rFonts w:eastAsia="SimSun"/>
                <w:color w:val="auto"/>
              </w:rPr>
            </w:pPr>
            <w:r w:rsidRPr="000529BF">
              <w:rPr>
                <w:rFonts w:eastAsia="SimSun"/>
                <w:color w:val="auto"/>
              </w:rPr>
              <w:t xml:space="preserve">Unit 2 </w:t>
            </w:r>
            <w:r w:rsidR="004747E4">
              <w:rPr>
                <w:rFonts w:eastAsia="SimSun"/>
                <w:color w:val="auto"/>
              </w:rPr>
              <w:t>—</w:t>
            </w:r>
            <w:r w:rsidRPr="000529BF">
              <w:rPr>
                <w:rFonts w:eastAsia="SimSun"/>
                <w:color w:val="auto"/>
              </w:rPr>
              <w:t xml:space="preserve"> Playing with balls</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253D2878" w14:textId="5FB726D6" w:rsidR="000529BF" w:rsidRPr="000529BF" w:rsidRDefault="000529BF" w:rsidP="004747E4">
            <w:pPr>
              <w:pStyle w:val="Tablesubhead"/>
              <w:rPr>
                <w:rFonts w:eastAsia="SimSun"/>
                <w:color w:val="auto"/>
              </w:rPr>
            </w:pPr>
            <w:r w:rsidRPr="000529BF">
              <w:rPr>
                <w:rFonts w:eastAsia="SimSun"/>
                <w:color w:val="auto"/>
              </w:rPr>
              <w:t xml:space="preserve">Unit 3 </w:t>
            </w:r>
            <w:r w:rsidR="004747E4">
              <w:rPr>
                <w:rFonts w:eastAsia="SimSun"/>
                <w:color w:val="auto"/>
              </w:rPr>
              <w:t>—</w:t>
            </w:r>
            <w:r w:rsidRPr="000529BF">
              <w:rPr>
                <w:rFonts w:eastAsia="SimSun"/>
                <w:color w:val="auto"/>
              </w:rPr>
              <w:t xml:space="preserve"> Playing together</w:t>
            </w:r>
          </w:p>
        </w:tc>
        <w:tc>
          <w:tcPr>
            <w:tcW w:w="4822" w:type="dxa"/>
            <w:tcBorders>
              <w:top w:val="single" w:sz="4" w:space="0" w:color="A6A8AB"/>
              <w:left w:val="single" w:sz="4" w:space="0" w:color="A6A8AB"/>
              <w:bottom w:val="single" w:sz="4" w:space="0" w:color="A6A8AB"/>
              <w:right w:val="single" w:sz="4" w:space="0" w:color="A6A8AB"/>
            </w:tcBorders>
            <w:shd w:val="clear" w:color="auto" w:fill="BFBFBF" w:themeFill="background1" w:themeFillShade="BF"/>
          </w:tcPr>
          <w:p w14:paraId="36464ADA" w14:textId="5F9E3EDD" w:rsidR="000529BF" w:rsidRPr="000529BF" w:rsidRDefault="000529BF" w:rsidP="004747E4">
            <w:pPr>
              <w:pStyle w:val="Tablesubhead"/>
              <w:rPr>
                <w:rFonts w:eastAsia="SimSun"/>
                <w:color w:val="auto"/>
              </w:rPr>
            </w:pPr>
            <w:r w:rsidRPr="000529BF">
              <w:rPr>
                <w:rFonts w:eastAsia="SimSun"/>
                <w:color w:val="auto"/>
              </w:rPr>
              <w:t xml:space="preserve">Unit 4 </w:t>
            </w:r>
            <w:r w:rsidR="004747E4">
              <w:rPr>
                <w:rFonts w:eastAsia="SimSun"/>
                <w:color w:val="auto"/>
              </w:rPr>
              <w:t>—</w:t>
            </w:r>
            <w:r w:rsidRPr="000529BF">
              <w:rPr>
                <w:rFonts w:eastAsia="SimSun"/>
                <w:color w:val="auto"/>
              </w:rPr>
              <w:t xml:space="preserve"> Animal dance</w:t>
            </w:r>
          </w:p>
        </w:tc>
      </w:tr>
      <w:tr w:rsidR="000529BF" w:rsidRPr="00E03055" w14:paraId="5BC81C42" w14:textId="77777777" w:rsidTr="009950F7">
        <w:trPr>
          <w:trHeight w:val="1515"/>
        </w:trPr>
        <w:tc>
          <w:tcPr>
            <w:tcW w:w="704" w:type="dxa"/>
            <w:vMerge/>
            <w:tcBorders>
              <w:left w:val="single" w:sz="4" w:space="0" w:color="A6A8AB"/>
              <w:right w:val="single" w:sz="12" w:space="0" w:color="D52B1E" w:themeColor="accent1"/>
            </w:tcBorders>
            <w:shd w:val="clear" w:color="auto" w:fill="808080"/>
            <w:textDirection w:val="btLr"/>
            <w:vAlign w:val="center"/>
          </w:tcPr>
          <w:p w14:paraId="109E5375" w14:textId="77777777" w:rsidR="000529BF" w:rsidRPr="00E03055" w:rsidRDefault="000529BF"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14:paraId="24F47317" w14:textId="56156BBF" w:rsidR="000529BF" w:rsidRPr="00E03055" w:rsidRDefault="000529BF" w:rsidP="00474B61">
            <w:pPr>
              <w:pStyle w:val="TableText"/>
              <w:spacing w:before="120"/>
              <w:rPr>
                <w:rFonts w:eastAsia="SimSun"/>
              </w:rPr>
            </w:pPr>
            <w:r>
              <w:rPr>
                <w:rFonts w:eastAsia="SimSun"/>
              </w:rPr>
              <w:t>Prep unit descriptions</w:t>
            </w:r>
          </w:p>
        </w:tc>
        <w:tc>
          <w:tcPr>
            <w:tcW w:w="4353"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0ED35442" w14:textId="77777777" w:rsidR="000529BF" w:rsidRPr="005418BE" w:rsidRDefault="000529BF" w:rsidP="009950F7">
            <w:pPr>
              <w:pStyle w:val="TableText"/>
            </w:pPr>
            <w:r w:rsidRPr="005418BE">
              <w:t>In this unit</w:t>
            </w:r>
            <w:r>
              <w:t>,</w:t>
            </w:r>
            <w:r w:rsidRPr="005418BE">
              <w:t xml:space="preserve"> </w:t>
            </w:r>
            <w:r>
              <w:t>children</w:t>
            </w:r>
            <w:r w:rsidRPr="005418BE">
              <w:t xml:space="preserve"> develop the fundamental movement skills of running, hopping, jumping and galloping through active participation in activities, games and movement challenges.</w:t>
            </w:r>
          </w:p>
          <w:p w14:paraId="5C542198" w14:textId="77777777" w:rsidR="000529BF" w:rsidRPr="00E71CDA" w:rsidRDefault="000529BF" w:rsidP="009950F7">
            <w:pPr>
              <w:pStyle w:val="TableText"/>
            </w:pPr>
            <w:r>
              <w:t>Children</w:t>
            </w:r>
            <w:r w:rsidRPr="00E71CDA">
              <w:t xml:space="preserve"> will:</w:t>
            </w:r>
          </w:p>
          <w:p w14:paraId="2299B836" w14:textId="77777777" w:rsidR="000529BF" w:rsidRPr="00A54942" w:rsidRDefault="000529BF" w:rsidP="002B627D">
            <w:pPr>
              <w:pStyle w:val="TableBullet"/>
            </w:pPr>
            <w:r w:rsidRPr="00A54942">
              <w:t>explore movement and examine the rules and procedures required for successful participation in physical activity</w:t>
            </w:r>
          </w:p>
          <w:p w14:paraId="7E3CA9FC" w14:textId="77777777" w:rsidR="000529BF" w:rsidRPr="00A54942" w:rsidRDefault="000529BF" w:rsidP="002B627D">
            <w:pPr>
              <w:pStyle w:val="TableBullet"/>
            </w:pPr>
            <w:r w:rsidRPr="00A54942">
              <w:t>develop and perform the fundamental movement skills of running, jumping, hopping and galloping</w:t>
            </w:r>
            <w:r>
              <w:t>,</w:t>
            </w:r>
            <w:r w:rsidRPr="00A54942">
              <w:t xml:space="preserve">  and apply them in simple activities and games</w:t>
            </w:r>
          </w:p>
          <w:p w14:paraId="7852157D" w14:textId="77777777" w:rsidR="000529BF" w:rsidRPr="00A54942" w:rsidRDefault="000529BF" w:rsidP="002B627D">
            <w:pPr>
              <w:pStyle w:val="TableBullet"/>
            </w:pPr>
            <w:r w:rsidRPr="00A54942">
              <w:t>examine how to solve a movement challenge by testing and trialling possible solutions</w:t>
            </w:r>
          </w:p>
          <w:p w14:paraId="50F00D0D" w14:textId="000F60AA" w:rsidR="000529BF" w:rsidRPr="00FF46D5" w:rsidRDefault="000529BF" w:rsidP="002B627D">
            <w:pPr>
              <w:pStyle w:val="TableBullet"/>
              <w:rPr>
                <w:rFonts w:eastAsia="SimSun"/>
              </w:rPr>
            </w:pPr>
            <w:r w:rsidRPr="00A54942">
              <w:t>apply the fundamental movement skills of running, jumping, hopping and galloping</w:t>
            </w:r>
            <w:r>
              <w:t>,</w:t>
            </w:r>
            <w:r w:rsidRPr="00A54942">
              <w:t xml:space="preserve"> and test to solve movement challenges.</w:t>
            </w:r>
          </w:p>
        </w:tc>
        <w:tc>
          <w:tcPr>
            <w:tcW w:w="4354"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68FBFDCC" w14:textId="77777777" w:rsidR="000529BF" w:rsidRPr="00A54942" w:rsidRDefault="000529BF" w:rsidP="009950F7">
            <w:pPr>
              <w:pStyle w:val="TableText"/>
            </w:pPr>
            <w:r w:rsidRPr="00A54942">
              <w:t>In this unit</w:t>
            </w:r>
            <w:r>
              <w:t>,</w:t>
            </w:r>
            <w:r w:rsidRPr="00A54942">
              <w:t xml:space="preserve"> </w:t>
            </w:r>
            <w:r>
              <w:t>children</w:t>
            </w:r>
            <w:r w:rsidRPr="00A54942">
              <w:t xml:space="preserve"> develop the object control skills of rolling, catching, bouncing, throwing and kicking through active participation in activities, games and movement challenges. They will use personal and social skills to follow rules and cooperate with others.</w:t>
            </w:r>
          </w:p>
          <w:p w14:paraId="2644631D" w14:textId="77777777" w:rsidR="000529BF" w:rsidRPr="00A54942" w:rsidRDefault="000529BF" w:rsidP="009950F7">
            <w:pPr>
              <w:pStyle w:val="TableText"/>
            </w:pPr>
            <w:r>
              <w:t>Children</w:t>
            </w:r>
            <w:r w:rsidRPr="00A54942">
              <w:t xml:space="preserve"> will:</w:t>
            </w:r>
          </w:p>
          <w:p w14:paraId="289B1525" w14:textId="77777777" w:rsidR="000529BF" w:rsidRPr="00A54942" w:rsidRDefault="000529BF" w:rsidP="002B627D">
            <w:pPr>
              <w:pStyle w:val="TableBullet"/>
            </w:pPr>
            <w:r w:rsidRPr="00A54942">
              <w:t>develop the object control skills of rolling, catching, bouncing, throwing and kicking</w:t>
            </w:r>
          </w:p>
          <w:p w14:paraId="6086FC77" w14:textId="77777777" w:rsidR="000529BF" w:rsidRPr="00A54942" w:rsidRDefault="000529BF" w:rsidP="002B627D">
            <w:pPr>
              <w:pStyle w:val="TableBullet"/>
            </w:pPr>
            <w:r w:rsidRPr="00A54942">
              <w:t>apply object control skills to solve movement challenges</w:t>
            </w:r>
          </w:p>
          <w:p w14:paraId="35903AC5" w14:textId="77777777" w:rsidR="000529BF" w:rsidRPr="00A54942" w:rsidRDefault="000529BF" w:rsidP="002B627D">
            <w:pPr>
              <w:pStyle w:val="TableBullet"/>
            </w:pPr>
            <w:r w:rsidRPr="00A54942">
              <w:t>explore solutions to movement challenges using trial and error</w:t>
            </w:r>
          </w:p>
          <w:p w14:paraId="792B73BA" w14:textId="77777777" w:rsidR="000529BF" w:rsidRPr="00A54942" w:rsidRDefault="000529BF" w:rsidP="002B627D">
            <w:pPr>
              <w:pStyle w:val="TableBullet"/>
            </w:pPr>
            <w:r w:rsidRPr="00A54942">
              <w:t>examine the principles of being a good partner</w:t>
            </w:r>
          </w:p>
          <w:p w14:paraId="24318171" w14:textId="13039072" w:rsidR="000529BF" w:rsidRPr="00FF46D5" w:rsidRDefault="000529BF" w:rsidP="002B627D">
            <w:pPr>
              <w:pStyle w:val="TableBullet"/>
              <w:rPr>
                <w:rFonts w:eastAsia="SimSun"/>
              </w:rPr>
            </w:pPr>
            <w:r w:rsidRPr="00A54942">
              <w:t>apply</w:t>
            </w:r>
            <w:r>
              <w:t xml:space="preserve"> the</w:t>
            </w:r>
            <w:r w:rsidRPr="00A54942">
              <w:t xml:space="preserve"> principles of being a good partner during movement challenges.</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0AC93238" w14:textId="77777777" w:rsidR="000529BF" w:rsidRPr="00A54942" w:rsidRDefault="000529BF" w:rsidP="009950F7">
            <w:pPr>
              <w:pStyle w:val="TableText"/>
            </w:pPr>
            <w:r w:rsidRPr="00A54942">
              <w:t>In this unit</w:t>
            </w:r>
            <w:r>
              <w:t>,</w:t>
            </w:r>
            <w:r w:rsidRPr="00A54942">
              <w:t xml:space="preserve"> </w:t>
            </w:r>
            <w:r>
              <w:t>children</w:t>
            </w:r>
            <w:r w:rsidRPr="00A54942">
              <w:t xml:space="preserve"> explore the benefits of regular participation in physical activity through active play in simple games. They will apply the safety rules and the principles of being a good team member in simple games.</w:t>
            </w:r>
          </w:p>
          <w:p w14:paraId="639848C9" w14:textId="77777777" w:rsidR="000529BF" w:rsidRPr="00A54942" w:rsidRDefault="000529BF" w:rsidP="009950F7">
            <w:pPr>
              <w:pStyle w:val="TableText"/>
            </w:pPr>
            <w:r>
              <w:t>Children</w:t>
            </w:r>
            <w:r w:rsidRPr="00A54942">
              <w:t xml:space="preserve"> will</w:t>
            </w:r>
            <w:r>
              <w:t>:</w:t>
            </w:r>
          </w:p>
          <w:p w14:paraId="642D3AEF" w14:textId="77777777" w:rsidR="000529BF" w:rsidRPr="00A54942" w:rsidRDefault="000529BF" w:rsidP="002B627D">
            <w:pPr>
              <w:pStyle w:val="TableBullet"/>
            </w:pPr>
            <w:r w:rsidRPr="00A54942">
              <w:t>participate in partner, small group and whole class games</w:t>
            </w:r>
          </w:p>
          <w:p w14:paraId="363ABC97" w14:textId="77777777" w:rsidR="000529BF" w:rsidRPr="00A54942" w:rsidRDefault="000529BF" w:rsidP="002B627D">
            <w:pPr>
              <w:pStyle w:val="TableBullet"/>
            </w:pPr>
            <w:r w:rsidRPr="00A54942">
              <w:t>explore the benefits of regular physical activity</w:t>
            </w:r>
          </w:p>
          <w:p w14:paraId="0661B790" w14:textId="77777777" w:rsidR="000529BF" w:rsidRPr="00A54942" w:rsidRDefault="000529BF" w:rsidP="002B627D">
            <w:pPr>
              <w:pStyle w:val="TableBullet"/>
            </w:pPr>
            <w:r w:rsidRPr="00A54942">
              <w:t>describe the benefits of regular physical activity</w:t>
            </w:r>
          </w:p>
          <w:p w14:paraId="6DCBC675" w14:textId="77777777" w:rsidR="000529BF" w:rsidRPr="00A54942" w:rsidRDefault="000529BF" w:rsidP="002B627D">
            <w:pPr>
              <w:pStyle w:val="TableBullet"/>
            </w:pPr>
            <w:r w:rsidRPr="00A54942">
              <w:t xml:space="preserve">explore the principles of being a good team member </w:t>
            </w:r>
          </w:p>
          <w:p w14:paraId="3D896AB8" w14:textId="77777777" w:rsidR="000529BF" w:rsidRPr="00A54942" w:rsidRDefault="000529BF" w:rsidP="002B627D">
            <w:pPr>
              <w:pStyle w:val="TableBullet"/>
            </w:pPr>
            <w:r w:rsidRPr="00A54942">
              <w:t>apply the principles of being a good team in cooperative challenges</w:t>
            </w:r>
          </w:p>
          <w:p w14:paraId="5BCFE431" w14:textId="77777777" w:rsidR="000529BF" w:rsidRPr="00A54942" w:rsidRDefault="000529BF" w:rsidP="002B627D">
            <w:pPr>
              <w:pStyle w:val="TableBullet"/>
            </w:pPr>
            <w:r w:rsidRPr="00A54942">
              <w:t>explore rules that foster safe participation in physical activity</w:t>
            </w:r>
          </w:p>
          <w:p w14:paraId="1A3F9E1A" w14:textId="5172135A" w:rsidR="000529BF" w:rsidRPr="00E03055" w:rsidRDefault="000529BF" w:rsidP="002B627D">
            <w:pPr>
              <w:pStyle w:val="TableBullet"/>
              <w:rPr>
                <w:rFonts w:eastAsia="SimSun"/>
              </w:rPr>
            </w:pPr>
            <w:r w:rsidRPr="00A54942">
              <w:t>apply safety rules in simple games.</w:t>
            </w:r>
          </w:p>
        </w:tc>
        <w:tc>
          <w:tcPr>
            <w:tcW w:w="4822" w:type="dxa"/>
            <w:tcBorders>
              <w:top w:val="single" w:sz="4" w:space="0" w:color="A6A8AB"/>
              <w:left w:val="single" w:sz="4" w:space="0" w:color="A6A8AB"/>
              <w:bottom w:val="single" w:sz="4" w:space="0" w:color="A6A8AB"/>
              <w:right w:val="single" w:sz="4" w:space="0" w:color="A6A8AB"/>
            </w:tcBorders>
            <w:shd w:val="clear" w:color="auto" w:fill="FFFFFF" w:themeFill="background1"/>
          </w:tcPr>
          <w:p w14:paraId="205D3E96" w14:textId="77777777" w:rsidR="000529BF" w:rsidRPr="00A54942" w:rsidRDefault="000529BF" w:rsidP="009950F7">
            <w:pPr>
              <w:pStyle w:val="TableText"/>
            </w:pPr>
            <w:r w:rsidRPr="00A54942">
              <w:t>In this unit</w:t>
            </w:r>
            <w:r>
              <w:t>,</w:t>
            </w:r>
            <w:r w:rsidRPr="00A54942">
              <w:t xml:space="preserve"> </w:t>
            </w:r>
            <w:r>
              <w:t>children</w:t>
            </w:r>
            <w:r w:rsidRPr="00A54942">
              <w:t xml:space="preserve"> explore the elements of movement (speed, level and shape) and plan and perform a sequence of movement in response to music. They will identify and describe how their body responds to movement.</w:t>
            </w:r>
          </w:p>
          <w:p w14:paraId="3436C0A2" w14:textId="77777777" w:rsidR="000529BF" w:rsidRPr="00A54942" w:rsidRDefault="000529BF" w:rsidP="009950F7">
            <w:pPr>
              <w:pStyle w:val="TableText"/>
            </w:pPr>
            <w:r>
              <w:t>Children</w:t>
            </w:r>
            <w:r w:rsidRPr="00A54942">
              <w:t xml:space="preserve"> will</w:t>
            </w:r>
            <w:r>
              <w:t>:</w:t>
            </w:r>
          </w:p>
          <w:p w14:paraId="3388CCE9" w14:textId="77777777" w:rsidR="000529BF" w:rsidRPr="00A54942" w:rsidRDefault="000529BF" w:rsidP="002B627D">
            <w:pPr>
              <w:pStyle w:val="TableBullet"/>
            </w:pPr>
            <w:r w:rsidRPr="00A54942">
              <w:t>perform fundamental movement skills in response to music</w:t>
            </w:r>
          </w:p>
          <w:p w14:paraId="2229DA1E" w14:textId="77777777" w:rsidR="000529BF" w:rsidRPr="00A54942" w:rsidRDefault="000529BF" w:rsidP="002B627D">
            <w:pPr>
              <w:pStyle w:val="TableBullet"/>
            </w:pPr>
            <w:r w:rsidRPr="00A54942">
              <w:t>apply the elements of movement to fundamental movement skills</w:t>
            </w:r>
          </w:p>
          <w:p w14:paraId="3AA171B6" w14:textId="77777777" w:rsidR="000529BF" w:rsidRPr="00A54942" w:rsidRDefault="000529BF" w:rsidP="002B627D">
            <w:pPr>
              <w:pStyle w:val="TableBullet"/>
            </w:pPr>
            <w:r w:rsidRPr="00A54942">
              <w:t>create movements to represent different animals</w:t>
            </w:r>
          </w:p>
          <w:p w14:paraId="5E943186" w14:textId="77777777" w:rsidR="000529BF" w:rsidRPr="00A54942" w:rsidRDefault="000529BF" w:rsidP="002B627D">
            <w:pPr>
              <w:pStyle w:val="TableBullet"/>
            </w:pPr>
            <w:r w:rsidRPr="00A54942">
              <w:t>plan and practice a sequence of  four movements</w:t>
            </w:r>
          </w:p>
          <w:p w14:paraId="15A0FAF4" w14:textId="763CDCC9" w:rsidR="000529BF" w:rsidRPr="00E03055" w:rsidRDefault="000529BF" w:rsidP="002B627D">
            <w:pPr>
              <w:pStyle w:val="TableBullet"/>
              <w:rPr>
                <w:rFonts w:eastAsia="SimSun"/>
              </w:rPr>
            </w:pPr>
            <w:r w:rsidRPr="00A54942">
              <w:t>perform a sequence of four animal movements.</w:t>
            </w:r>
          </w:p>
        </w:tc>
      </w:tr>
      <w:tr w:rsidR="000529BF" w:rsidRPr="00E03055" w14:paraId="3ADC4ADD" w14:textId="77777777" w:rsidTr="000529BF">
        <w:trPr>
          <w:trHeight w:val="442"/>
        </w:trPr>
        <w:tc>
          <w:tcPr>
            <w:tcW w:w="704" w:type="dxa"/>
            <w:vMerge/>
            <w:tcBorders>
              <w:left w:val="single" w:sz="4" w:space="0" w:color="A6A8AB"/>
              <w:right w:val="single" w:sz="12" w:space="0" w:color="D52B1E" w:themeColor="accent1"/>
            </w:tcBorders>
            <w:shd w:val="clear" w:color="auto" w:fill="808080"/>
            <w:textDirection w:val="btLr"/>
            <w:vAlign w:val="center"/>
          </w:tcPr>
          <w:p w14:paraId="0832A391" w14:textId="77777777" w:rsidR="000529BF" w:rsidRPr="00E03055" w:rsidRDefault="000529BF"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right w:val="single" w:sz="4" w:space="0" w:color="A6A8AB"/>
            </w:tcBorders>
            <w:shd w:val="clear" w:color="auto" w:fill="E6E7E8" w:themeFill="background2"/>
          </w:tcPr>
          <w:p w14:paraId="19B998B7" w14:textId="780D6E8A" w:rsidR="000529BF" w:rsidRPr="00E03055" w:rsidRDefault="000529BF" w:rsidP="000529BF">
            <w:pPr>
              <w:pStyle w:val="Tablesubhead"/>
              <w:rPr>
                <w:rFonts w:eastAsia="SimSun"/>
              </w:rPr>
            </w:pPr>
            <w:r w:rsidRPr="000529BF">
              <w:rPr>
                <w:rFonts w:eastAsia="SimSun"/>
                <w:color w:val="auto"/>
              </w:rPr>
              <w:t>General capabilities and cross-curriculum priorities</w:t>
            </w:r>
          </w:p>
        </w:tc>
        <w:tc>
          <w:tcPr>
            <w:tcW w:w="4353" w:type="dxa"/>
            <w:tcBorders>
              <w:top w:val="single" w:sz="4" w:space="0" w:color="A6A8AB"/>
              <w:left w:val="single" w:sz="4" w:space="0" w:color="A6A8AB"/>
              <w:right w:val="single" w:sz="4" w:space="0" w:color="A6A8AB"/>
            </w:tcBorders>
            <w:shd w:val="clear" w:color="auto" w:fill="FFFFFF" w:themeFill="background1"/>
          </w:tcPr>
          <w:p w14:paraId="7A76C47D" w14:textId="77777777" w:rsidR="000529BF" w:rsidRPr="00F4782C" w:rsidRDefault="000529BF" w:rsidP="009950F7">
            <w:pPr>
              <w:pStyle w:val="TableText"/>
            </w:pPr>
            <w:r w:rsidRPr="00F4782C">
              <w:t>Opportunities to engage with:</w:t>
            </w:r>
          </w:p>
          <w:p w14:paraId="2787779B" w14:textId="77777777" w:rsidR="000529BF" w:rsidRDefault="000529BF" w:rsidP="00B30708">
            <w:pPr>
              <w:pStyle w:val="TableText"/>
              <w:rPr>
                <w:rFonts w:eastAsia="SimSun"/>
              </w:rPr>
            </w:pPr>
            <w:r>
              <w:rPr>
                <w:noProof/>
                <w:sz w:val="17"/>
                <w:szCs w:val="17"/>
              </w:rPr>
              <w:drawing>
                <wp:inline distT="0" distB="0" distL="0" distR="0" wp14:anchorId="3E07E448" wp14:editId="4FCD75AC">
                  <wp:extent cx="190500" cy="190500"/>
                  <wp:effectExtent l="0" t="0" r="0" b="0"/>
                  <wp:docPr id="72" name="Picture 7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8282752" wp14:editId="5779347A">
                  <wp:extent cx="190500" cy="190500"/>
                  <wp:effectExtent l="0" t="0" r="0" b="0"/>
                  <wp:docPr id="65" name="Picture 65"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FDF154B" wp14:editId="0C40CA72">
                  <wp:extent cx="190500" cy="190500"/>
                  <wp:effectExtent l="0" t="0" r="0" b="0"/>
                  <wp:docPr id="73" name="Picture 73"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2CA335FB" wp14:editId="0C5AAB5D">
                  <wp:extent cx="190500" cy="190500"/>
                  <wp:effectExtent l="0" t="0" r="0" b="0"/>
                  <wp:docPr id="74" name="Picture 74"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0D6CC5B6" wp14:editId="20E99011">
                  <wp:extent cx="190500" cy="190500"/>
                  <wp:effectExtent l="0" t="0" r="0" b="0"/>
                  <wp:docPr id="75" name="Picture 75"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3B489173" wp14:editId="6A00C83C">
                  <wp:extent cx="190500" cy="190500"/>
                  <wp:effectExtent l="0" t="0" r="0" b="0"/>
                  <wp:docPr id="76" name="Picture 76"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SimSun"/>
              </w:rPr>
              <w:t xml:space="preserve"> </w:t>
            </w:r>
          </w:p>
          <w:p w14:paraId="00247050" w14:textId="13044902" w:rsidR="000529BF" w:rsidRPr="00FF46D5" w:rsidRDefault="000529BF" w:rsidP="00B30708">
            <w:pPr>
              <w:pStyle w:val="TableText"/>
              <w:rPr>
                <w:rFonts w:eastAsia="SimSun"/>
              </w:rPr>
            </w:pPr>
            <w:r>
              <w:rPr>
                <w:noProof/>
              </w:rPr>
              <mc:AlternateContent>
                <mc:Choice Requires="wpg">
                  <w:drawing>
                    <wp:inline distT="0" distB="0" distL="0" distR="0" wp14:anchorId="3B0E8F5F" wp14:editId="389F06BB">
                      <wp:extent cx="568325" cy="179705"/>
                      <wp:effectExtent l="0" t="0" r="3175" b="0"/>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67" name="Picture 55" descr="flag_aborigin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56" descr="flag_torres_strait_island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Zn9M3wMAANcNAAAOAAAAZHJzL2Uyb0RvYy54bWzsV9tu2zgQfS+w/yDo&#10;XdElsm6IXSSWHRRId4Nt9zmgKUoiKpEESdsJiv77DinJdpx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WZn9M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NdznCAAAA2wAAAA8AAABkcnMvZG93bnJldi54bWxEj1FrwkAQhN8L/odjBV+KbmqpSvQUCQhC&#10;6UOjP2DJrUkwtxdy15j8e69Q6OMwM98wu8NgG9Vz52snGt4WCSiWwplaSg3Xy2m+AeUDiaHGCWsY&#10;2cNhP3nZUWrcQ765z0OpIkR8ShqqENoU0RcVW/IL17JE7+Y6SyHKrkTT0SPCbYPLJFmhpVriQkUt&#10;ZxUX9/zHajiVicOv9z7L/Jh/jq8OqfhArWfT4bgFFXgI/+G/9tloWK3h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TXc5wgAAANsAAAAPAAAAAAAAAAAAAAAAAJ8C&#10;AABkcnMvZG93bnJldi54bWxQSwUGAAAAAAQABAD3AAAAjgMAAAAA&#10;">
                        <v:imagedata r:id="rId2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Ziqy+AAAA2wAAAA8AAABkcnMvZG93bnJldi54bWxET02LwjAQvS/4H8II3tbURYpUo4giq7e1&#10;u+p1aKZNsZmUJmr99+aw4PHxvher3jbiTp2vHSuYjBMQxIXTNVcK/n53nzMQPiBrbByTgid5WC0H&#10;HwvMtHvwke55qEQMYZ+hAhNCm0npC0MW/di1xJErXWcxRNhVUnf4iOG2kV9JkkqLNccGgy1tDBXX&#10;/GYV5DmZfWl+Thc7PXxTeT4W6dYoNRr26zmIQH14i//de60gjWPjl/gD5P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TZiqy+AAAA2wAAAA8AAAAAAAAAAAAAAAAAnwIAAGRy&#10;cy9kb3ducmV2LnhtbFBLBQYAAAAABAAEAPcAAACKAwAAAAA=&#10;">
                        <v:imagedata r:id="rId26" o:title="flag_torres_strait_islander"/>
                      </v:shape>
                      <w10:anchorlock/>
                    </v:group>
                  </w:pict>
                </mc:Fallback>
              </mc:AlternateContent>
            </w:r>
            <w:r>
              <w:rPr>
                <w:noProof/>
              </w:rPr>
              <w:drawing>
                <wp:inline distT="0" distB="0" distL="0" distR="0" wp14:anchorId="47D1F7E5" wp14:editId="5D1FDC5D">
                  <wp:extent cx="231775" cy="163830"/>
                  <wp:effectExtent l="0" t="0" r="0" b="7620"/>
                  <wp:docPr id="77" name="Picture 77" descr="Description: 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escription: Description: Description: cc_sus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p>
        </w:tc>
        <w:tc>
          <w:tcPr>
            <w:tcW w:w="4354" w:type="dxa"/>
            <w:tcBorders>
              <w:top w:val="single" w:sz="4" w:space="0" w:color="A6A8AB"/>
              <w:left w:val="single" w:sz="4" w:space="0" w:color="A6A8AB"/>
              <w:right w:val="single" w:sz="4" w:space="0" w:color="A6A8AB"/>
            </w:tcBorders>
            <w:shd w:val="clear" w:color="auto" w:fill="FFFFFF" w:themeFill="background1"/>
          </w:tcPr>
          <w:p w14:paraId="2A55C343" w14:textId="77777777" w:rsidR="000529BF" w:rsidRPr="00F4782C" w:rsidRDefault="000529BF" w:rsidP="009950F7">
            <w:pPr>
              <w:pStyle w:val="TableText"/>
            </w:pPr>
            <w:r w:rsidRPr="00F4782C">
              <w:t>Opportunities to engage with:</w:t>
            </w:r>
          </w:p>
          <w:p w14:paraId="26718115" w14:textId="77777777" w:rsidR="000529BF" w:rsidRDefault="000529BF" w:rsidP="00B30708">
            <w:pPr>
              <w:pStyle w:val="TableText"/>
              <w:rPr>
                <w:rFonts w:eastAsia="SimSun"/>
              </w:rPr>
            </w:pPr>
            <w:r>
              <w:rPr>
                <w:noProof/>
                <w:sz w:val="17"/>
                <w:szCs w:val="17"/>
              </w:rPr>
              <w:drawing>
                <wp:inline distT="0" distB="0" distL="0" distR="0" wp14:anchorId="62A68F99" wp14:editId="2ADFCCA1">
                  <wp:extent cx="190500" cy="190500"/>
                  <wp:effectExtent l="0" t="0" r="0" b="0"/>
                  <wp:docPr id="78" name="Picture 78"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66BA137A" wp14:editId="0B8A2B1B">
                  <wp:extent cx="190500" cy="190500"/>
                  <wp:effectExtent l="0" t="0" r="0" b="0"/>
                  <wp:docPr id="79" name="Picture 79"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4EA460FB" wp14:editId="1329638A">
                  <wp:extent cx="190500" cy="190500"/>
                  <wp:effectExtent l="0" t="0" r="0" b="0"/>
                  <wp:docPr id="80" name="Picture 80"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35DC5D41" wp14:editId="61F26253">
                  <wp:extent cx="190500" cy="190500"/>
                  <wp:effectExtent l="0" t="0" r="0" b="0"/>
                  <wp:docPr id="81" name="Picture 81"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2AB2F095" wp14:editId="2DC44338">
                  <wp:extent cx="190500" cy="190500"/>
                  <wp:effectExtent l="0" t="0" r="0" b="0"/>
                  <wp:docPr id="82" name="Picture 82"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D5392EF" wp14:editId="6A38C1A0">
                  <wp:extent cx="190500" cy="190500"/>
                  <wp:effectExtent l="0" t="0" r="0" b="0"/>
                  <wp:docPr id="86" name="Picture 86"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0F559A6" w14:textId="6B71D4AC" w:rsidR="000529BF" w:rsidRPr="00FF46D5" w:rsidRDefault="000529BF" w:rsidP="00B30708">
            <w:pPr>
              <w:pStyle w:val="TableText"/>
              <w:rPr>
                <w:rFonts w:eastAsia="SimSun"/>
              </w:rPr>
            </w:pPr>
            <w:r>
              <w:rPr>
                <w:noProof/>
              </w:rPr>
              <mc:AlternateContent>
                <mc:Choice Requires="wpg">
                  <w:drawing>
                    <wp:inline distT="0" distB="0" distL="0" distR="0" wp14:anchorId="1E68F90F" wp14:editId="3C277770">
                      <wp:extent cx="568325" cy="179705"/>
                      <wp:effectExtent l="0" t="0" r="3175" b="0"/>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70" name="Picture 55" descr="flag_aborigin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56" descr="flag_torres_strait_island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n6+zq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9eZDAAAAA2wAAAA8AAABkcnMvZG93bnJldi54bWxET81Kw0AQvhd8h2UEL8VMbKlK7DZIoCBI&#10;D019gCE7JsHsbMhu8/P27qHQ48f3v89n26mRB9860fCSpKBYKmdaqTX8XI7P76B8IDHUOWENC3vI&#10;Dw+rPWXGTXLmsQy1iiHiM9LQhNBniL5q2JJPXM8SuV83WAoRDjWagaYYbjvcpOkrWmolNjTUc9Fw&#10;9VderYZjnTo8bcei8Ev5vawdUrVDrZ8e588PUIHncBff3F9Gw1tcH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H15kMAAAADbAAAADwAAAAAAAAAAAAAAAACfAgAA&#10;ZHJzL2Rvd25yZXYueG1sUEsFBgAAAAAEAAQA9wAAAIwDAAAAAA==&#10;">
                        <v:imagedata r:id="rId2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6tezCAAAA2wAAAA8AAABkcnMvZG93bnJldi54bWxEj0FrwkAUhO+C/2F5gjfdKMVK6iqilOpN&#10;Y6vXR/YlG5p9G7Jbjf/eFQoeh5n5hlmsOluLK7W+cqxgMk5AEOdOV1wq+D59juYgfEDWWDsmBXfy&#10;sFr2ewtMtbvxka5ZKEWEsE9RgQmhSaX0uSGLfuwa4ugVrrUYomxLqVu8Rbit5TRJZtJixXHBYEMb&#10;Q/lv9mcVZBmZXWEOPxf7tv+i4nzMZ1uj1HDQrT9ABOrCK/zf3mkF7xN4fok/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OrXswgAAANsAAAAPAAAAAAAAAAAAAAAAAJ8C&#10;AABkcnMvZG93bnJldi54bWxQSwUGAAAAAAQABAD3AAAAjgMAAAAA&#10;">
                        <v:imagedata r:id="rId26" o:title="flag_torres_strait_islander"/>
                      </v:shape>
                      <w10:anchorlock/>
                    </v:group>
                  </w:pict>
                </mc:Fallback>
              </mc:AlternateContent>
            </w:r>
            <w:r>
              <w:rPr>
                <w:noProof/>
              </w:rPr>
              <w:drawing>
                <wp:inline distT="0" distB="0" distL="0" distR="0" wp14:anchorId="511DC600" wp14:editId="7E41BE52">
                  <wp:extent cx="231775" cy="163830"/>
                  <wp:effectExtent l="0" t="0" r="0" b="7620"/>
                  <wp:docPr id="87" name="Picture 87" descr="Description: 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escription: Description: Description: cc_sus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p>
        </w:tc>
        <w:tc>
          <w:tcPr>
            <w:tcW w:w="4822" w:type="dxa"/>
            <w:tcBorders>
              <w:top w:val="single" w:sz="4" w:space="0" w:color="A6A8AB"/>
              <w:left w:val="single" w:sz="4" w:space="0" w:color="A6A8AB"/>
              <w:right w:val="single" w:sz="4" w:space="0" w:color="A6A8AB"/>
            </w:tcBorders>
            <w:shd w:val="clear" w:color="auto" w:fill="FFFFFF" w:themeFill="background1"/>
          </w:tcPr>
          <w:p w14:paraId="3B2F4534" w14:textId="77777777" w:rsidR="000529BF" w:rsidRPr="00F4782C" w:rsidRDefault="000529BF" w:rsidP="009950F7">
            <w:pPr>
              <w:pStyle w:val="TableText"/>
            </w:pPr>
            <w:r w:rsidRPr="00F4782C">
              <w:t>Opportunities to engage with:</w:t>
            </w:r>
          </w:p>
          <w:p w14:paraId="08F8C6B8" w14:textId="77777777" w:rsidR="000529BF" w:rsidRDefault="000529BF" w:rsidP="00B30708">
            <w:pPr>
              <w:pStyle w:val="TableText"/>
              <w:rPr>
                <w:rFonts w:eastAsia="SimSun"/>
              </w:rPr>
            </w:pPr>
            <w:r>
              <w:rPr>
                <w:noProof/>
                <w:sz w:val="17"/>
                <w:szCs w:val="17"/>
              </w:rPr>
              <w:drawing>
                <wp:inline distT="0" distB="0" distL="0" distR="0" wp14:anchorId="58F230EB" wp14:editId="5E4B8840">
                  <wp:extent cx="190500" cy="190500"/>
                  <wp:effectExtent l="0" t="0" r="0" b="0"/>
                  <wp:docPr id="88" name="Picture 88"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2B6FA23" wp14:editId="10A6BFFF">
                  <wp:extent cx="190500" cy="190500"/>
                  <wp:effectExtent l="0" t="0" r="0" b="0"/>
                  <wp:docPr id="89" name="Picture 89"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682064B6" wp14:editId="3DC49A78">
                  <wp:extent cx="190500" cy="190500"/>
                  <wp:effectExtent l="0" t="0" r="0" b="0"/>
                  <wp:docPr id="90" name="Picture 90"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3A66CD34" wp14:editId="14DB150A">
                  <wp:extent cx="190500" cy="190500"/>
                  <wp:effectExtent l="0" t="0" r="0" b="0"/>
                  <wp:docPr id="91" name="Picture 91"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33C2EF9C" wp14:editId="586EF861">
                  <wp:extent cx="190500" cy="190500"/>
                  <wp:effectExtent l="0" t="0" r="0" b="0"/>
                  <wp:docPr id="92" name="Picture 92"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343B90BC" wp14:editId="6C2C3A8F">
                  <wp:extent cx="190500" cy="190500"/>
                  <wp:effectExtent l="0" t="0" r="0" b="0"/>
                  <wp:docPr id="96" name="Picture 9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77CF7DFA" wp14:editId="6E20CD96">
                  <wp:extent cx="190500" cy="190500"/>
                  <wp:effectExtent l="0" t="0" r="0" b="0"/>
                  <wp:docPr id="97" name="Picture 97"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F7CEBB5" w14:textId="4AEC3A77" w:rsidR="000529BF" w:rsidRPr="00E03055" w:rsidRDefault="000529BF" w:rsidP="00B30708">
            <w:pPr>
              <w:pStyle w:val="TableText"/>
              <w:rPr>
                <w:rFonts w:eastAsia="SimSun"/>
              </w:rPr>
            </w:pPr>
            <w:r>
              <w:rPr>
                <w:noProof/>
              </w:rPr>
              <mc:AlternateContent>
                <mc:Choice Requires="wpg">
                  <w:drawing>
                    <wp:inline distT="0" distB="0" distL="0" distR="0" wp14:anchorId="7B7BF7BD" wp14:editId="5DDBFE6D">
                      <wp:extent cx="568325" cy="179705"/>
                      <wp:effectExtent l="0" t="0" r="3175" b="0"/>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84" name="Picture 55" descr="flag_aborigin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56" descr="flag_torres_strait_island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83"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TD7TCAAAA2wAAAA8AAABkcnMvZG93bnJldi54bWxEj1FrwkAQhN8F/8Oxhb6UurGtRaKnSEAo&#10;FB+M/oAltyahub2QO2Py73uC4OMwM98w6+1gG9Vz52snGuazBBRL4UwtpYbzaf++BOUDiaHGCWsY&#10;2cN2M52sKTXuJkfu81CqCBGfkoYqhDZF9EXFlvzMtSzRu7jOUoiyK9F0dItw2+BHknyjpVriQkUt&#10;ZxUXf/nVatiXicPDZ59lfsx/xzeHVCxQ69eXYbcCFXgIz/Cj/WM0LL/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kw+0wgAAANsAAAAPAAAAAAAAAAAAAAAAAJ8C&#10;AABkcnMvZG93bnJldi54bWxQSwUGAAAAAAQABAD3AAAAjgMAAAAA&#10;">
                        <v:imagedata r:id="rId2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Uw8jCAAAA2wAAAA8AAABkcnMvZG93bnJldi54bWxEj0+LwjAUxO8LfofwhL2tqYuKVKOIy6Le&#10;tP67PprXpti8lCar3W9vFhY8DjPzG2a+7Gwt7tT6yrGC4SABQZw7XXGp4HT8/piC8AFZY+2YFPyS&#10;h+Wi9zbHVLsHH+iehVJECPsUFZgQmlRKnxuy6AeuIY5e4VqLIcq2lLrFR4TbWn4myURarDguGGxo&#10;bSi/ZT9WQZaR2RZmf77a0W5DxeWQT76MUu/9bjUDEagLr/B/e6sVTMf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1MPIwgAAANsAAAAPAAAAAAAAAAAAAAAAAJ8C&#10;AABkcnMvZG93bnJldi54bWxQSwUGAAAAAAQABAD3AAAAjgMAAAAA&#10;">
                        <v:imagedata r:id="rId26" o:title="flag_torres_strait_islander"/>
                      </v:shape>
                      <w10:anchorlock/>
                    </v:group>
                  </w:pict>
                </mc:Fallback>
              </mc:AlternateContent>
            </w:r>
            <w:r>
              <w:rPr>
                <w:noProof/>
              </w:rPr>
              <w:drawing>
                <wp:inline distT="0" distB="0" distL="0" distR="0" wp14:anchorId="5BBC83AC" wp14:editId="6A1442C9">
                  <wp:extent cx="231775" cy="163830"/>
                  <wp:effectExtent l="0" t="0" r="0" b="7620"/>
                  <wp:docPr id="98" name="Picture 98" descr="Description: 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escription: Description: Description: cc_sus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p>
        </w:tc>
        <w:tc>
          <w:tcPr>
            <w:tcW w:w="4822" w:type="dxa"/>
            <w:tcBorders>
              <w:top w:val="single" w:sz="4" w:space="0" w:color="A6A8AB"/>
              <w:left w:val="single" w:sz="4" w:space="0" w:color="A6A8AB"/>
              <w:right w:val="single" w:sz="4" w:space="0" w:color="A6A8AB"/>
            </w:tcBorders>
            <w:shd w:val="clear" w:color="auto" w:fill="FFFFFF" w:themeFill="background1"/>
          </w:tcPr>
          <w:p w14:paraId="2653090A" w14:textId="77777777" w:rsidR="000529BF" w:rsidRPr="00F4782C" w:rsidRDefault="000529BF" w:rsidP="009950F7">
            <w:pPr>
              <w:pStyle w:val="TableText"/>
            </w:pPr>
            <w:r w:rsidRPr="00F4782C">
              <w:t>Opportunities to engage with:</w:t>
            </w:r>
          </w:p>
          <w:p w14:paraId="638BB4DB" w14:textId="77777777" w:rsidR="000529BF" w:rsidRDefault="000529BF" w:rsidP="00B30708">
            <w:pPr>
              <w:pStyle w:val="TableText"/>
              <w:rPr>
                <w:rFonts w:eastAsia="SimSun"/>
              </w:rPr>
            </w:pPr>
            <w:r>
              <w:rPr>
                <w:noProof/>
                <w:sz w:val="17"/>
                <w:szCs w:val="17"/>
              </w:rPr>
              <w:drawing>
                <wp:inline distT="0" distB="0" distL="0" distR="0" wp14:anchorId="29D0173F" wp14:editId="2F1895EB">
                  <wp:extent cx="190500" cy="190500"/>
                  <wp:effectExtent l="0" t="0" r="0" b="0"/>
                  <wp:docPr id="99" name="Picture 99"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5D3C1D87" wp14:editId="6645B6FB">
                  <wp:extent cx="190500" cy="190500"/>
                  <wp:effectExtent l="0" t="0" r="0" b="0"/>
                  <wp:docPr id="100" name="Picture 100"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B89AD74" wp14:editId="0BCFEEB2">
                  <wp:extent cx="190500" cy="190500"/>
                  <wp:effectExtent l="0" t="0" r="0" b="0"/>
                  <wp:docPr id="101" name="Picture 101"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4304D4F1" wp14:editId="2B69F6D2">
                  <wp:extent cx="190500" cy="190500"/>
                  <wp:effectExtent l="0" t="0" r="0" b="0"/>
                  <wp:docPr id="102" name="Picture 102"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B2EA4E4" wp14:editId="6778870F">
                  <wp:extent cx="190500" cy="190500"/>
                  <wp:effectExtent l="0" t="0" r="0" b="0"/>
                  <wp:docPr id="103" name="Picture 103"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noProof/>
                <w:sz w:val="17"/>
                <w:szCs w:val="17"/>
              </w:rPr>
              <w:drawing>
                <wp:inline distT="0" distB="0" distL="0" distR="0" wp14:anchorId="15E22830" wp14:editId="202C75D5">
                  <wp:extent cx="190500" cy="190500"/>
                  <wp:effectExtent l="0" t="0" r="0" b="0"/>
                  <wp:docPr id="104" name="Picture 104"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eastAsia="SimSun"/>
              </w:rPr>
              <w:t xml:space="preserve"> </w:t>
            </w:r>
          </w:p>
          <w:p w14:paraId="666B3BA6" w14:textId="01A6164C" w:rsidR="000529BF" w:rsidRPr="00E03055" w:rsidRDefault="000529BF" w:rsidP="00B30708">
            <w:pPr>
              <w:pStyle w:val="TableText"/>
              <w:rPr>
                <w:rFonts w:eastAsia="SimSun"/>
              </w:rPr>
            </w:pPr>
            <w:r>
              <w:rPr>
                <w:noProof/>
              </w:rPr>
              <mc:AlternateContent>
                <mc:Choice Requires="wpg">
                  <w:drawing>
                    <wp:inline distT="0" distB="0" distL="0" distR="0" wp14:anchorId="64B12F4A" wp14:editId="7C700B96">
                      <wp:extent cx="568325" cy="179705"/>
                      <wp:effectExtent l="0" t="0" r="3175" b="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94" name="Picture 55" descr="flag_aborigin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56" descr="flag_torres_strait_island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3"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KmWnDAAAA2wAAAA8AAABkcnMvZG93bnJldi54bWxEj1FrwkAQhN8L/odjhb4U3dS2otFTJCAU&#10;Sh9M/QFLbk2Cub2Qu8bk3/cEoY/DzHzDbPeDbVTPna+daHidJ6BYCmdqKTWcf46zFSgfSAw1TljD&#10;yB72u8nTllLjbnLiPg+lihDxKWmoQmhTRF9UbMnPXcsSvYvrLIUouxJNR7cItw0ukmSJlmqJCxW1&#10;nFVcXPNfq+FYJg6/3/os82P+Nb44pOIDtX6eDocNqMBD+A8/2p9Gw/od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0qZacMAAADbAAAADwAAAAAAAAAAAAAAAACf&#10;AgAAZHJzL2Rvd25yZXYueG1sUEsFBgAAAAAEAAQA9wAAAI8DAAAAAA==&#10;">
                        <v:imagedata r:id="rId2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NVRXDAAAA2wAAAA8AAABkcnMvZG93bnJldi54bWxEj0FrwkAUhO9C/8PyCt50U6nSpm5CqRTt&#10;TdNqr4/sSzY0+zZkV43/3i0IHoeZ+YZZ5oNtxYl63zhW8DRNQBCXTjdcK/j5/py8gPABWWPrmBRc&#10;yEOePYyWmGp35h2dilCLCGGfogITQpdK6UtDFv3UdcTRq1xvMUTZ11L3eI5w28pZkiykxYbjgsGO&#10;PgyVf8XRKigKMpvKbPe/9vlrTdVhVy5WRqnx4/D+BiLQEO7hW3ujFbzO4f9L/AEy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w1VFcMAAADbAAAADwAAAAAAAAAAAAAAAACf&#10;AgAAZHJzL2Rvd25yZXYueG1sUEsFBgAAAAAEAAQA9wAAAI8DAAAAAA==&#10;">
                        <v:imagedata r:id="rId26" o:title="flag_torres_strait_islander"/>
                      </v:shape>
                      <w10:anchorlock/>
                    </v:group>
                  </w:pict>
                </mc:Fallback>
              </mc:AlternateContent>
            </w:r>
            <w:r>
              <w:rPr>
                <w:noProof/>
              </w:rPr>
              <w:drawing>
                <wp:inline distT="0" distB="0" distL="0" distR="0" wp14:anchorId="7179744C" wp14:editId="5B6F7CB9">
                  <wp:extent cx="231775" cy="163830"/>
                  <wp:effectExtent l="0" t="0" r="0" b="7620"/>
                  <wp:docPr id="105" name="Picture 105" descr="Description: 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Description: Description: Description: cc_sus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775" cy="163830"/>
                          </a:xfrm>
                          <a:prstGeom prst="rect">
                            <a:avLst/>
                          </a:prstGeom>
                          <a:noFill/>
                          <a:ln>
                            <a:noFill/>
                          </a:ln>
                        </pic:spPr>
                      </pic:pic>
                    </a:graphicData>
                  </a:graphic>
                </wp:inline>
              </w:drawing>
            </w:r>
          </w:p>
        </w:tc>
      </w:tr>
      <w:tr w:rsidR="000529BF" w:rsidRPr="00E03055" w14:paraId="76CCC868" w14:textId="77777777" w:rsidTr="000529BF">
        <w:trPr>
          <w:trHeight w:val="136"/>
        </w:trPr>
        <w:tc>
          <w:tcPr>
            <w:tcW w:w="704" w:type="dxa"/>
            <w:vMerge/>
            <w:tcBorders>
              <w:left w:val="single" w:sz="4" w:space="0" w:color="A6A8AB"/>
              <w:right w:val="single" w:sz="12" w:space="0" w:color="D52B1E" w:themeColor="accent1"/>
            </w:tcBorders>
            <w:shd w:val="clear" w:color="auto" w:fill="808080"/>
            <w:textDirection w:val="btLr"/>
            <w:vAlign w:val="center"/>
          </w:tcPr>
          <w:p w14:paraId="5BD6763D" w14:textId="77777777" w:rsidR="000529BF" w:rsidRPr="00E03055" w:rsidRDefault="000529BF" w:rsidP="005D67AB">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E6E7E8" w:themeFill="background2"/>
          </w:tcPr>
          <w:p w14:paraId="4D82DC4C" w14:textId="01B888A1" w:rsidR="000529BF" w:rsidRPr="005E027E" w:rsidRDefault="000529BF" w:rsidP="005E027E">
            <w:pPr>
              <w:pStyle w:val="Tablesubhead"/>
            </w:pPr>
            <w:r w:rsidRPr="005E027E">
              <w:t>Key</w:t>
            </w:r>
          </w:p>
        </w:tc>
        <w:tc>
          <w:tcPr>
            <w:tcW w:w="18351" w:type="dxa"/>
            <w:gridSpan w:val="4"/>
            <w:tcBorders>
              <w:top w:val="single" w:sz="4" w:space="0" w:color="A6A8AB"/>
              <w:left w:val="single" w:sz="4" w:space="0" w:color="A6A8AB"/>
              <w:bottom w:val="single" w:sz="4" w:space="0" w:color="A6A8AB"/>
            </w:tcBorders>
          </w:tcPr>
          <w:p w14:paraId="40B26BDB" w14:textId="77777777" w:rsidR="000529BF" w:rsidRPr="00E03055" w:rsidRDefault="000529BF" w:rsidP="00665874">
            <w:pPr>
              <w:tabs>
                <w:tab w:val="left" w:pos="1433"/>
                <w:tab w:val="left" w:pos="3083"/>
                <w:tab w:val="left" w:pos="7923"/>
                <w:tab w:val="left" w:pos="10783"/>
                <w:tab w:val="left" w:pos="13085"/>
                <w:tab w:val="left" w:pos="16393"/>
              </w:tabs>
              <w:rPr>
                <w:sz w:val="17"/>
                <w:szCs w:val="17"/>
              </w:rPr>
            </w:pPr>
            <w:r w:rsidRPr="00E03055">
              <w:rPr>
                <w:noProof/>
                <w:sz w:val="17"/>
                <w:szCs w:val="17"/>
              </w:rPr>
              <w:drawing>
                <wp:inline distT="0" distB="0" distL="0" distR="0" wp14:anchorId="605463FB" wp14:editId="208C7106">
                  <wp:extent cx="190500" cy="190500"/>
                  <wp:effectExtent l="0" t="0" r="0" b="0"/>
                  <wp:docPr id="24" name="Picture 24"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Literacy</w:t>
            </w:r>
            <w:r w:rsidRPr="00E03055">
              <w:rPr>
                <w:sz w:val="17"/>
                <w:szCs w:val="17"/>
              </w:rPr>
              <w:t> </w:t>
            </w:r>
            <w:r w:rsidRPr="00E03055">
              <w:rPr>
                <w:sz w:val="17"/>
                <w:szCs w:val="17"/>
              </w:rPr>
              <w:t> </w:t>
            </w:r>
            <w:r w:rsidRPr="00E03055">
              <w:rPr>
                <w:noProof/>
                <w:sz w:val="17"/>
                <w:szCs w:val="17"/>
              </w:rPr>
              <w:drawing>
                <wp:inline distT="0" distB="0" distL="0" distR="0" wp14:anchorId="46D8A8AE" wp14:editId="00CBE937">
                  <wp:extent cx="190500" cy="190500"/>
                  <wp:effectExtent l="0" t="0" r="0" b="0"/>
                  <wp:docPr id="25" name="Picture 25"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Numeracy</w:t>
            </w:r>
            <w:r w:rsidRPr="00E03055">
              <w:rPr>
                <w:sz w:val="17"/>
                <w:szCs w:val="17"/>
              </w:rPr>
              <w:t> </w:t>
            </w:r>
            <w:r w:rsidRPr="00E03055">
              <w:rPr>
                <w:sz w:val="17"/>
                <w:szCs w:val="17"/>
              </w:rPr>
              <w:t> </w:t>
            </w:r>
            <w:r w:rsidRPr="00E03055">
              <w:rPr>
                <w:noProof/>
                <w:sz w:val="17"/>
                <w:szCs w:val="17"/>
              </w:rPr>
              <w:drawing>
                <wp:inline distT="0" distB="0" distL="0" distR="0" wp14:anchorId="29BE99D4" wp14:editId="1020325C">
                  <wp:extent cx="190500" cy="190500"/>
                  <wp:effectExtent l="0" t="0" r="0" b="0"/>
                  <wp:docPr id="26" name="Picture 26"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ICT capability</w:t>
            </w:r>
            <w:r w:rsidRPr="00E03055">
              <w:rPr>
                <w:sz w:val="17"/>
                <w:szCs w:val="17"/>
              </w:rPr>
              <w:t> </w:t>
            </w:r>
            <w:r w:rsidRPr="00E03055">
              <w:rPr>
                <w:sz w:val="17"/>
                <w:szCs w:val="17"/>
              </w:rPr>
              <w:t> </w:t>
            </w:r>
            <w:r w:rsidRPr="00E03055">
              <w:rPr>
                <w:noProof/>
                <w:sz w:val="17"/>
                <w:szCs w:val="17"/>
              </w:rPr>
              <w:drawing>
                <wp:inline distT="0" distB="0" distL="0" distR="0" wp14:anchorId="3E38B852" wp14:editId="2103E929">
                  <wp:extent cx="190500" cy="190500"/>
                  <wp:effectExtent l="0" t="0" r="0" b="0"/>
                  <wp:docPr id="27" name="Picture 27"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Critical and creative thinking</w:t>
            </w:r>
            <w:r w:rsidRPr="00E03055">
              <w:rPr>
                <w:sz w:val="17"/>
                <w:szCs w:val="17"/>
              </w:rPr>
              <w:t> </w:t>
            </w:r>
            <w:r w:rsidRPr="00E03055">
              <w:rPr>
                <w:sz w:val="17"/>
                <w:szCs w:val="17"/>
              </w:rPr>
              <w:t> </w:t>
            </w:r>
            <w:r w:rsidRPr="00E03055">
              <w:rPr>
                <w:noProof/>
                <w:sz w:val="17"/>
                <w:szCs w:val="17"/>
              </w:rPr>
              <w:drawing>
                <wp:inline distT="0" distB="0" distL="0" distR="0" wp14:anchorId="2E149114" wp14:editId="660E752B">
                  <wp:extent cx="190500" cy="190500"/>
                  <wp:effectExtent l="0" t="0" r="0" b="0"/>
                  <wp:docPr id="28" name="Picture 28"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Personal and social capability</w:t>
            </w:r>
            <w:r w:rsidRPr="00E03055">
              <w:rPr>
                <w:sz w:val="17"/>
                <w:szCs w:val="17"/>
              </w:rPr>
              <w:t> </w:t>
            </w:r>
            <w:r w:rsidRPr="00E03055">
              <w:rPr>
                <w:sz w:val="17"/>
                <w:szCs w:val="17"/>
              </w:rPr>
              <w:t> </w:t>
            </w:r>
            <w:r w:rsidRPr="00E03055">
              <w:rPr>
                <w:noProof/>
                <w:sz w:val="17"/>
                <w:szCs w:val="17"/>
              </w:rPr>
              <w:drawing>
                <wp:inline distT="0" distB="0" distL="0" distR="0" wp14:anchorId="53B1E8B5" wp14:editId="6B394BC8">
                  <wp:extent cx="190500" cy="190500"/>
                  <wp:effectExtent l="0" t="0" r="0" b="0"/>
                  <wp:docPr id="29" name="Picture 29"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Ethical understanding</w:t>
            </w:r>
            <w:r w:rsidRPr="00E03055">
              <w:rPr>
                <w:sz w:val="17"/>
                <w:szCs w:val="17"/>
              </w:rPr>
              <w:t> </w:t>
            </w:r>
            <w:r w:rsidRPr="00E03055">
              <w:rPr>
                <w:sz w:val="17"/>
                <w:szCs w:val="17"/>
              </w:rPr>
              <w:t> </w:t>
            </w:r>
            <w:r w:rsidRPr="00E03055">
              <w:rPr>
                <w:noProof/>
                <w:sz w:val="17"/>
                <w:szCs w:val="17"/>
              </w:rPr>
              <w:drawing>
                <wp:inline distT="0" distB="0" distL="0" distR="0" wp14:anchorId="101D244E" wp14:editId="49068659">
                  <wp:extent cx="190500" cy="190500"/>
                  <wp:effectExtent l="0" t="0" r="0" b="0"/>
                  <wp:docPr id="30" name="Picture 30"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03055">
              <w:rPr>
                <w:sz w:val="17"/>
                <w:szCs w:val="17"/>
              </w:rPr>
              <w:t> Intercultural understanding</w:t>
            </w:r>
          </w:p>
          <w:p w14:paraId="2B18F070" w14:textId="17E08C20" w:rsidR="000529BF" w:rsidRPr="00E03055" w:rsidRDefault="000529BF" w:rsidP="00E03055">
            <w:pPr>
              <w:pStyle w:val="TableText"/>
            </w:pPr>
            <w:r w:rsidRPr="00E03055">
              <w:rPr>
                <w:noProof/>
              </w:rPr>
              <mc:AlternateContent>
                <mc:Choice Requires="wpg">
                  <w:drawing>
                    <wp:inline distT="0" distB="0" distL="0" distR="0" wp14:anchorId="1A5CDF26" wp14:editId="77E96DF9">
                      <wp:extent cx="568325" cy="179705"/>
                      <wp:effectExtent l="0" t="0" r="3175"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0" name="Picture 55" descr="flag_aboriginal"/>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56" descr="flag_torres_strait_island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hsA3gMAANcNAAAOAAAAZHJzL2Uyb0RvYy54bWzsV9tu4zYQfS/QfxD0&#10;rugS2bog9iKx7KBA2gbd7XNAU5RELEUSJB0nWPTfO6QkO3a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JlKGwD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OVo3AAAAA2wAAAA8AAABkcnMvZG93bnJldi54bWxET81Kw0AQvhd8h2WEXsRM2qJIzLZIoFCQ&#10;Hkx9gGF3TILZ2ZDdpsnbuwehx4/vvzzMrlcTj6HzomGT5aBYjLedNBq+L8fnN1AhkljqvbCGhQMc&#10;9g+rkgrrb/LFUx0blUIkFKShjXEoEINp2VHI/MCSuB8/OooJjg3akW4p3PW4zfNXdNRJamhp4Kpl&#10;81tfnYZjk3s876aqCkv9uTx5JPOCWq8f5493UJHneBf/u09WwzatT1/SD8D9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85WjcAAAADbAAAADwAAAAAAAAAAAAAAAACfAgAA&#10;ZHJzL2Rvd25yZXYueG1sUEsFBgAAAAAEAAQA9wAAAIwDAAAAAA==&#10;">
                        <v:imagedata r:id="rId2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JmvHBAAAA2wAAAA8AAABkcnMvZG93bnJldi54bWxEj0+LwjAUxO8LfofwBG9rqohINYoosu5t&#10;rf+uj+a1KTYvpclq99tvBMHjMDO/YRarztbiTq2vHCsYDRMQxLnTFZcKTsfd5wyED8gaa8ek4I88&#10;rJa9jwWm2j34QPcslCJC2KeowITQpFL63JBFP3QNcfQK11oMUbal1C0+ItzWcpwkU2mx4rhgsKGN&#10;ofyW/VoFWUZmX5if89VOvr+ouBzy6dYoNeh36zmIQF14h1/tvVYwHsHzS/wBc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OJmvHBAAAA2wAAAA8AAAAAAAAAAAAAAAAAnwIA&#10;AGRycy9kb3ducmV2LnhtbFBLBQYAAAAABAAEAPcAAACNAwAAAAA=&#10;">
                        <v:imagedata r:id="rId26" o:title="flag_torres_strait_islander"/>
                      </v:shape>
                      <w10:anchorlock/>
                    </v:group>
                  </w:pict>
                </mc:Fallback>
              </mc:AlternateContent>
            </w:r>
            <w:r w:rsidRPr="00E03055">
              <w:rPr>
                <w:sz w:val="17"/>
                <w:szCs w:val="17"/>
              </w:rPr>
              <w:t> </w:t>
            </w:r>
            <w:r w:rsidRPr="00E03055">
              <w:rPr>
                <w:sz w:val="17"/>
                <w:szCs w:val="17"/>
              </w:rPr>
              <w:t>Aboriginal and Torres Strait Islander histories and cultures</w:t>
            </w:r>
            <w:r w:rsidRPr="00E03055">
              <w:rPr>
                <w:sz w:val="17"/>
                <w:szCs w:val="17"/>
              </w:rPr>
              <w:t> </w:t>
            </w:r>
            <w:r w:rsidRPr="00E03055">
              <w:rPr>
                <w:sz w:val="17"/>
                <w:szCs w:val="17"/>
              </w:rPr>
              <w:t> </w:t>
            </w:r>
            <w:r w:rsidRPr="00E03055">
              <w:rPr>
                <w:noProof/>
                <w:position w:val="-2"/>
                <w:sz w:val="17"/>
                <w:szCs w:val="17"/>
              </w:rPr>
              <w:drawing>
                <wp:inline distT="0" distB="0" distL="0" distR="0" wp14:anchorId="512CDA00" wp14:editId="40B40519">
                  <wp:extent cx="238125" cy="161925"/>
                  <wp:effectExtent l="0" t="0" r="0" b="9525"/>
                  <wp:docPr id="31" name="Picture 31"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E03055">
              <w:rPr>
                <w:position w:val="-2"/>
                <w:sz w:val="17"/>
                <w:szCs w:val="17"/>
              </w:rPr>
              <w:t> </w:t>
            </w:r>
            <w:r w:rsidRPr="00E03055">
              <w:rPr>
                <w:sz w:val="17"/>
                <w:szCs w:val="17"/>
              </w:rPr>
              <w:t>Asia and Australia’s engagement with Asia</w:t>
            </w:r>
            <w:r w:rsidRPr="00E03055">
              <w:rPr>
                <w:sz w:val="17"/>
                <w:szCs w:val="17"/>
              </w:rPr>
              <w:t> </w:t>
            </w:r>
            <w:r w:rsidRPr="00E03055">
              <w:rPr>
                <w:sz w:val="17"/>
                <w:szCs w:val="17"/>
              </w:rPr>
              <w:t> </w:t>
            </w:r>
            <w:r w:rsidRPr="00E03055">
              <w:rPr>
                <w:noProof/>
                <w:sz w:val="17"/>
                <w:szCs w:val="17"/>
              </w:rPr>
              <w:drawing>
                <wp:inline distT="0" distB="0" distL="0" distR="0" wp14:anchorId="5534546A" wp14:editId="53975986">
                  <wp:extent cx="238125" cy="161925"/>
                  <wp:effectExtent l="0" t="0" r="0" b="9525"/>
                  <wp:docPr id="64" name="Picture 64"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E03055">
              <w:rPr>
                <w:sz w:val="17"/>
                <w:szCs w:val="17"/>
              </w:rPr>
              <w:t> Sustainability</w:t>
            </w:r>
          </w:p>
        </w:tc>
      </w:tr>
      <w:tr w:rsidR="000529BF" w:rsidRPr="00E03055" w14:paraId="5401E5E5" w14:textId="77777777" w:rsidTr="00E25FE5">
        <w:trPr>
          <w:trHeight w:val="354"/>
        </w:trPr>
        <w:tc>
          <w:tcPr>
            <w:tcW w:w="704" w:type="dxa"/>
            <w:vMerge w:val="restart"/>
            <w:tcBorders>
              <w:left w:val="single" w:sz="4" w:space="0" w:color="A6A8AB"/>
              <w:right w:val="single" w:sz="12" w:space="0" w:color="D52B1E" w:themeColor="accent1"/>
            </w:tcBorders>
            <w:shd w:val="clear" w:color="auto" w:fill="808080"/>
            <w:textDirection w:val="btLr"/>
            <w:vAlign w:val="center"/>
          </w:tcPr>
          <w:p w14:paraId="5FB027AA" w14:textId="6D11A8A8" w:rsidR="000529BF" w:rsidRPr="00E03055" w:rsidRDefault="000529BF" w:rsidP="00474B61">
            <w:pPr>
              <w:pStyle w:val="TableHeading"/>
              <w:pageBreakBefore/>
              <w:jc w:val="center"/>
              <w:rPr>
                <w:rFonts w:eastAsia="SimSun"/>
                <w:color w:val="FFFFFF" w:themeColor="background1"/>
              </w:rPr>
            </w:pPr>
            <w:r w:rsidRPr="00E03055">
              <w:rPr>
                <w:color w:val="FFFFFF" w:themeColor="background1"/>
              </w:rPr>
              <w:lastRenderedPageBreak/>
              <w:t>Develop assessment</w:t>
            </w:r>
          </w:p>
        </w:tc>
        <w:tc>
          <w:tcPr>
            <w:tcW w:w="1923" w:type="dxa"/>
            <w:tcBorders>
              <w:top w:val="single" w:sz="4" w:space="0" w:color="A6A8AB"/>
              <w:left w:val="single" w:sz="12" w:space="0" w:color="D52B1E" w:themeColor="accent1"/>
              <w:right w:val="single" w:sz="4" w:space="0" w:color="A6A8AB"/>
            </w:tcBorders>
            <w:shd w:val="clear" w:color="auto" w:fill="DCDDDE"/>
          </w:tcPr>
          <w:p w14:paraId="03EE7C21" w14:textId="2BEB498B" w:rsidR="000529BF" w:rsidRPr="00E03055" w:rsidRDefault="000529BF" w:rsidP="00474B61">
            <w:pPr>
              <w:pStyle w:val="Tablesubhead"/>
              <w:pageBreakBefore/>
              <w:rPr>
                <w:b w:val="0"/>
                <w:i/>
              </w:rPr>
            </w:pPr>
            <w:r w:rsidRPr="00E03055">
              <w:rPr>
                <w:rFonts w:eastAsia="SimSun"/>
              </w:rPr>
              <w:t>Assessment</w:t>
            </w:r>
          </w:p>
        </w:tc>
        <w:tc>
          <w:tcPr>
            <w:tcW w:w="18351" w:type="dxa"/>
            <w:gridSpan w:val="4"/>
            <w:tcBorders>
              <w:top w:val="single" w:sz="4" w:space="0" w:color="A6A8AB"/>
              <w:left w:val="single" w:sz="4" w:space="0" w:color="A6A8AB"/>
              <w:bottom w:val="single" w:sz="4" w:space="0" w:color="A6A8AB"/>
              <w:right w:val="single" w:sz="4" w:space="0" w:color="A6A8AB"/>
            </w:tcBorders>
          </w:tcPr>
          <w:p w14:paraId="39A0419D" w14:textId="3461E0AC" w:rsidR="000529BF" w:rsidRPr="00F063D3" w:rsidRDefault="00B61B6B" w:rsidP="00B61B6B">
            <w:pPr>
              <w:pStyle w:val="TableText"/>
            </w:pPr>
            <w:r>
              <w:rPr>
                <w:rFonts w:eastAsia="SimSun"/>
              </w:rPr>
              <w:t>Children</w:t>
            </w:r>
            <w:r w:rsidR="000529BF" w:rsidRPr="00F063D3">
              <w:rPr>
                <w:rFonts w:eastAsia="SimSun"/>
              </w:rPr>
              <w:t xml:space="preserve"> should contribute to an individual assessment folio that provides evidence of their learning and represents their achievements over the year. The folio should include a range and balance of assessments for teachers to make valid judgments about whether the </w:t>
            </w:r>
            <w:r>
              <w:rPr>
                <w:rFonts w:eastAsia="SimSun"/>
              </w:rPr>
              <w:t xml:space="preserve">child </w:t>
            </w:r>
            <w:r w:rsidR="000529BF" w:rsidRPr="00F063D3">
              <w:rPr>
                <w:rFonts w:eastAsia="SimSun"/>
              </w:rPr>
              <w:t>has met the achievement standard.</w:t>
            </w:r>
          </w:p>
        </w:tc>
      </w:tr>
      <w:tr w:rsidR="000529BF" w:rsidRPr="00E03055" w14:paraId="24A088F8" w14:textId="22A6251D" w:rsidTr="009950F7">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PrEx>
        <w:tc>
          <w:tcPr>
            <w:tcW w:w="704" w:type="dxa"/>
            <w:vMerge/>
            <w:tcBorders>
              <w:left w:val="single" w:sz="4" w:space="0" w:color="A6A8AB"/>
              <w:right w:val="single" w:sz="12" w:space="0" w:color="D52B1E" w:themeColor="accent1"/>
            </w:tcBorders>
            <w:shd w:val="clear" w:color="auto" w:fill="808184"/>
            <w:textDirection w:val="btLr"/>
            <w:vAlign w:val="center"/>
          </w:tcPr>
          <w:p w14:paraId="195E9868" w14:textId="61A0B376" w:rsidR="000529BF" w:rsidRPr="00E03055" w:rsidRDefault="000529BF" w:rsidP="00474B61">
            <w:pPr>
              <w:pStyle w:val="TableHeading"/>
              <w:jc w:val="center"/>
              <w:rPr>
                <w:rFonts w:eastAsia="SimSun"/>
                <w:color w:val="FFFFFF" w:themeColor="background1"/>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14:paraId="5D097DF5" w14:textId="5A857923" w:rsidR="000529BF" w:rsidRPr="000529BF" w:rsidRDefault="000529BF" w:rsidP="00474B61">
            <w:pPr>
              <w:pStyle w:val="Tablesubhead"/>
              <w:rPr>
                <w:rFonts w:eastAsia="SimSun"/>
                <w:color w:val="auto"/>
              </w:rPr>
            </w:pPr>
            <w:r w:rsidRPr="000529BF">
              <w:rPr>
                <w:rFonts w:eastAsia="SimSun"/>
                <w:color w:val="auto"/>
              </w:rPr>
              <w:t>Personal, social and community health</w:t>
            </w:r>
          </w:p>
        </w:tc>
        <w:tc>
          <w:tcPr>
            <w:tcW w:w="4353" w:type="dxa"/>
            <w:tcBorders>
              <w:top w:val="single" w:sz="4" w:space="0" w:color="A6A8AB"/>
              <w:left w:val="single" w:sz="4" w:space="0" w:color="A6A8AB"/>
              <w:bottom w:val="single" w:sz="8" w:space="0" w:color="A6A8AB"/>
              <w:right w:val="single" w:sz="8" w:space="0" w:color="A6A8AB"/>
            </w:tcBorders>
            <w:shd w:val="clear" w:color="auto" w:fill="BFBFBF" w:themeFill="background1" w:themeFillShade="BF"/>
          </w:tcPr>
          <w:p w14:paraId="74CE767C" w14:textId="7B1CEF4E" w:rsidR="000529BF" w:rsidRPr="00E25FE5" w:rsidRDefault="000529BF" w:rsidP="004747E4">
            <w:pPr>
              <w:pStyle w:val="Tablesubhead"/>
              <w:rPr>
                <w:rFonts w:eastAsia="SimSun"/>
                <w:color w:val="auto"/>
              </w:rPr>
            </w:pPr>
            <w:r w:rsidRPr="000529BF">
              <w:rPr>
                <w:rFonts w:eastAsia="SimSun"/>
                <w:color w:val="auto"/>
              </w:rPr>
              <w:t xml:space="preserve">Unit 1 </w:t>
            </w:r>
            <w:r w:rsidR="004747E4">
              <w:rPr>
                <w:rFonts w:eastAsia="SimSun"/>
                <w:color w:val="auto"/>
              </w:rPr>
              <w:t>—</w:t>
            </w:r>
            <w:r w:rsidRPr="000529BF">
              <w:rPr>
                <w:rFonts w:eastAsia="SimSun"/>
                <w:color w:val="auto"/>
              </w:rPr>
              <w:t xml:space="preserve"> I can do it!</w:t>
            </w:r>
          </w:p>
        </w:tc>
        <w:tc>
          <w:tcPr>
            <w:tcW w:w="4354" w:type="dxa"/>
            <w:tcBorders>
              <w:top w:val="single" w:sz="4" w:space="0" w:color="A6A8AB"/>
              <w:left w:val="single" w:sz="4" w:space="0" w:color="A6A8AB"/>
              <w:bottom w:val="single" w:sz="8" w:space="0" w:color="A6A8AB"/>
              <w:right w:val="single" w:sz="8" w:space="0" w:color="A6A8AB"/>
            </w:tcBorders>
            <w:shd w:val="clear" w:color="auto" w:fill="BFBFBF" w:themeFill="background1" w:themeFillShade="BF"/>
          </w:tcPr>
          <w:p w14:paraId="2CDC9082" w14:textId="7344A3CF" w:rsidR="000529BF" w:rsidRPr="00E25FE5" w:rsidRDefault="000529BF" w:rsidP="004747E4">
            <w:pPr>
              <w:pStyle w:val="Tablesubhead"/>
              <w:rPr>
                <w:rFonts w:eastAsia="SimSun"/>
                <w:color w:val="auto"/>
              </w:rPr>
            </w:pPr>
            <w:r w:rsidRPr="000529BF">
              <w:rPr>
                <w:rFonts w:eastAsia="SimSun"/>
                <w:color w:val="auto"/>
              </w:rPr>
              <w:t xml:space="preserve">Unit 2 </w:t>
            </w:r>
            <w:r w:rsidR="004747E4">
              <w:rPr>
                <w:rFonts w:eastAsia="SimSun"/>
                <w:color w:val="auto"/>
              </w:rPr>
              <w:t>—</w:t>
            </w:r>
            <w:r w:rsidRPr="000529BF">
              <w:rPr>
                <w:rFonts w:eastAsia="SimSun"/>
                <w:color w:val="auto"/>
              </w:rPr>
              <w:t xml:space="preserve"> I am growing and changing </w:t>
            </w:r>
          </w:p>
        </w:tc>
        <w:tc>
          <w:tcPr>
            <w:tcW w:w="4822" w:type="dxa"/>
            <w:tcBorders>
              <w:top w:val="single" w:sz="4" w:space="0" w:color="A6A8AB"/>
              <w:left w:val="single" w:sz="8" w:space="0" w:color="A6A8AB"/>
              <w:bottom w:val="single" w:sz="8" w:space="0" w:color="A6A8AB"/>
              <w:right w:val="single" w:sz="4" w:space="0" w:color="A6A8AB"/>
            </w:tcBorders>
            <w:shd w:val="clear" w:color="auto" w:fill="BFBFBF" w:themeFill="background1" w:themeFillShade="BF"/>
          </w:tcPr>
          <w:p w14:paraId="2E7CD39C" w14:textId="4C91B2E9" w:rsidR="000529BF" w:rsidRPr="000529BF" w:rsidRDefault="000529BF" w:rsidP="004747E4">
            <w:pPr>
              <w:pStyle w:val="TableHeading"/>
              <w:rPr>
                <w:rFonts w:eastAsia="SimSun" w:cs="Arial"/>
                <w:sz w:val="19"/>
                <w:szCs w:val="20"/>
              </w:rPr>
            </w:pPr>
            <w:r w:rsidRPr="000529BF">
              <w:rPr>
                <w:rFonts w:eastAsia="SimSun" w:cs="Arial"/>
                <w:sz w:val="19"/>
                <w:szCs w:val="20"/>
              </w:rPr>
              <w:t xml:space="preserve">Unit 3 </w:t>
            </w:r>
            <w:r w:rsidR="004747E4">
              <w:rPr>
                <w:rFonts w:eastAsia="SimSun" w:cs="Arial"/>
                <w:sz w:val="19"/>
                <w:szCs w:val="20"/>
              </w:rPr>
              <w:t>—</w:t>
            </w:r>
            <w:r w:rsidRPr="000529BF">
              <w:rPr>
                <w:rFonts w:eastAsia="SimSun" w:cs="Arial"/>
                <w:sz w:val="19"/>
                <w:szCs w:val="20"/>
              </w:rPr>
              <w:t xml:space="preserve"> Looking out for others</w:t>
            </w:r>
          </w:p>
        </w:tc>
        <w:tc>
          <w:tcPr>
            <w:tcW w:w="4822" w:type="dxa"/>
            <w:tcBorders>
              <w:top w:val="single" w:sz="4" w:space="0" w:color="A6A8AB"/>
              <w:left w:val="single" w:sz="8" w:space="0" w:color="A6A8AB"/>
              <w:bottom w:val="single" w:sz="8" w:space="0" w:color="A6A8AB"/>
              <w:right w:val="single" w:sz="4" w:space="0" w:color="A6A8AB"/>
            </w:tcBorders>
            <w:shd w:val="clear" w:color="auto" w:fill="BFBFBF" w:themeFill="background1" w:themeFillShade="BF"/>
          </w:tcPr>
          <w:p w14:paraId="5AEA991C" w14:textId="0E5AC87E" w:rsidR="000529BF" w:rsidRPr="000529BF" w:rsidRDefault="000529BF" w:rsidP="004747E4">
            <w:pPr>
              <w:pStyle w:val="TableHeading"/>
              <w:rPr>
                <w:rFonts w:eastAsia="SimSun" w:cs="Arial"/>
                <w:sz w:val="19"/>
                <w:szCs w:val="20"/>
              </w:rPr>
            </w:pPr>
            <w:r w:rsidRPr="000529BF">
              <w:rPr>
                <w:rFonts w:eastAsia="SimSun" w:cs="Arial"/>
                <w:sz w:val="19"/>
                <w:szCs w:val="20"/>
              </w:rPr>
              <w:t xml:space="preserve">Unit 4 </w:t>
            </w:r>
            <w:r w:rsidR="004747E4">
              <w:rPr>
                <w:rFonts w:eastAsia="SimSun" w:cs="Arial"/>
                <w:sz w:val="19"/>
                <w:szCs w:val="20"/>
              </w:rPr>
              <w:t>—</w:t>
            </w:r>
            <w:r w:rsidRPr="000529BF">
              <w:rPr>
                <w:rFonts w:eastAsia="SimSun" w:cs="Arial"/>
                <w:sz w:val="19"/>
                <w:szCs w:val="20"/>
              </w:rPr>
              <w:t xml:space="preserve"> I am safe</w:t>
            </w:r>
          </w:p>
        </w:tc>
      </w:tr>
      <w:tr w:rsidR="000529BF" w:rsidRPr="00E03055" w14:paraId="340F3FD4" w14:textId="77777777" w:rsidTr="009950F7">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PrEx>
        <w:trPr>
          <w:trHeight w:val="1982"/>
        </w:trPr>
        <w:tc>
          <w:tcPr>
            <w:tcW w:w="704" w:type="dxa"/>
            <w:vMerge/>
            <w:tcBorders>
              <w:left w:val="single" w:sz="4" w:space="0" w:color="A6A8AB"/>
              <w:right w:val="single" w:sz="12" w:space="0" w:color="D52B1E" w:themeColor="accent1"/>
            </w:tcBorders>
            <w:shd w:val="clear" w:color="auto" w:fill="808184"/>
            <w:textDirection w:val="btLr"/>
            <w:vAlign w:val="center"/>
          </w:tcPr>
          <w:p w14:paraId="3DB35F58" w14:textId="77777777" w:rsidR="000529BF" w:rsidRPr="00E03055" w:rsidRDefault="000529BF"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255D973A" w14:textId="747339A6" w:rsidR="000529BF" w:rsidRPr="004E3C2A" w:rsidRDefault="000529BF" w:rsidP="00B50CC8">
            <w:pPr>
              <w:pStyle w:val="Tablesubhead"/>
              <w:rPr>
                <w:rFonts w:eastAsia="SimSun"/>
                <w:b w:val="0"/>
                <w:bCs/>
                <w:sz w:val="18"/>
                <w:szCs w:val="18"/>
              </w:rPr>
            </w:pPr>
            <w:r w:rsidRPr="004E3C2A">
              <w:rPr>
                <w:rFonts w:eastAsia="SimSun"/>
                <w:b w:val="0"/>
              </w:rPr>
              <w:t>Prep assessment</w:t>
            </w:r>
          </w:p>
        </w:tc>
        <w:tc>
          <w:tcPr>
            <w:tcW w:w="4353" w:type="dxa"/>
            <w:tcBorders>
              <w:top w:val="single" w:sz="8" w:space="0" w:color="A6A8AB"/>
              <w:left w:val="single" w:sz="4" w:space="0" w:color="A6A8AB"/>
              <w:bottom w:val="single" w:sz="4" w:space="0" w:color="6D6F71"/>
              <w:right w:val="single" w:sz="4" w:space="0" w:color="A6A8AB"/>
            </w:tcBorders>
            <w:shd w:val="clear" w:color="auto" w:fill="FFFFFF" w:themeFill="background1"/>
          </w:tcPr>
          <w:p w14:paraId="0377943D" w14:textId="77777777" w:rsidR="000529BF" w:rsidRPr="00A1244D" w:rsidRDefault="000529BF" w:rsidP="009950F7">
            <w:pPr>
              <w:pStyle w:val="TableText"/>
              <w:rPr>
                <w:b/>
              </w:rPr>
            </w:pPr>
            <w:r w:rsidRPr="00A1244D">
              <w:rPr>
                <w:b/>
              </w:rPr>
              <w:t>Collection of work</w:t>
            </w:r>
          </w:p>
          <w:p w14:paraId="1D7E9019" w14:textId="77777777" w:rsidR="000529BF" w:rsidRDefault="000529BF" w:rsidP="009950F7">
            <w:pPr>
              <w:pStyle w:val="TableText"/>
            </w:pPr>
            <w:r>
              <w:t xml:space="preserve">Children complete </w:t>
            </w:r>
            <w:r w:rsidRPr="00104311">
              <w:t>a series of tasks relating to a single cohesive context</w:t>
            </w:r>
            <w:r>
              <w:t xml:space="preserve">. Focused observations of these tasks will be recorded in an observation record and compiled to form a collection of work. </w:t>
            </w:r>
          </w:p>
          <w:p w14:paraId="1B6AE1CE" w14:textId="77777777" w:rsidR="000529BF" w:rsidRDefault="000529BF" w:rsidP="009950F7">
            <w:pPr>
              <w:pStyle w:val="TableText"/>
              <w:rPr>
                <w:rFonts w:ascii="Arial" w:hAnsi="Arial" w:cs="Arial"/>
                <w:sz w:val="18"/>
                <w:szCs w:val="18"/>
              </w:rPr>
            </w:pPr>
            <w:r>
              <w:rPr>
                <w:rFonts w:ascii="Arial" w:hAnsi="Arial" w:cs="Arial"/>
                <w:sz w:val="18"/>
                <w:szCs w:val="18"/>
              </w:rPr>
              <w:t xml:space="preserve">Assessment may gather evidence of the child’s ability to: </w:t>
            </w:r>
          </w:p>
          <w:p w14:paraId="6E6563B1" w14:textId="77777777" w:rsidR="000529BF" w:rsidRPr="002B627D" w:rsidRDefault="000529BF" w:rsidP="002B627D">
            <w:pPr>
              <w:pStyle w:val="TableBullet"/>
            </w:pPr>
            <w:r w:rsidRPr="002B627D">
              <w:t>identify and describe the different emotions people experience</w:t>
            </w:r>
          </w:p>
          <w:p w14:paraId="42AE5E8F" w14:textId="77777777" w:rsidR="000529BF" w:rsidRPr="0047201B" w:rsidRDefault="000529BF" w:rsidP="002B627D">
            <w:pPr>
              <w:pStyle w:val="TableBullet"/>
            </w:pPr>
            <w:r w:rsidRPr="0047201B">
              <w:t>recognise actions that help them to be safe</w:t>
            </w:r>
          </w:p>
          <w:p w14:paraId="238C669F" w14:textId="366E64F3" w:rsidR="000529BF" w:rsidRPr="00E03055" w:rsidRDefault="000529BF" w:rsidP="002B627D">
            <w:pPr>
              <w:pStyle w:val="TableBullet"/>
              <w:rPr>
                <w:rFonts w:eastAsia="SimSun"/>
              </w:rPr>
            </w:pPr>
            <w:r w:rsidRPr="0047201B">
              <w:t>identify different settings where they can be active and how to move and play safely</w:t>
            </w:r>
            <w:r>
              <w:t>.</w:t>
            </w:r>
          </w:p>
        </w:tc>
        <w:tc>
          <w:tcPr>
            <w:tcW w:w="4354" w:type="dxa"/>
            <w:tcBorders>
              <w:top w:val="single" w:sz="8" w:space="0" w:color="A6A8AB"/>
              <w:left w:val="single" w:sz="4" w:space="0" w:color="A6A8AB"/>
              <w:bottom w:val="single" w:sz="4" w:space="0" w:color="6D6F71"/>
              <w:right w:val="single" w:sz="4" w:space="0" w:color="A6A8AB"/>
            </w:tcBorders>
            <w:shd w:val="clear" w:color="auto" w:fill="FFFFFF" w:themeFill="background1"/>
          </w:tcPr>
          <w:p w14:paraId="44237F51" w14:textId="77777777" w:rsidR="000529BF" w:rsidRPr="002E1CD4" w:rsidRDefault="000529BF" w:rsidP="009950F7">
            <w:pPr>
              <w:pStyle w:val="TableText"/>
              <w:rPr>
                <w:b/>
              </w:rPr>
            </w:pPr>
            <w:r w:rsidRPr="002E1CD4">
              <w:rPr>
                <w:b/>
              </w:rPr>
              <w:t>Collection of work</w:t>
            </w:r>
          </w:p>
          <w:p w14:paraId="20D81361" w14:textId="77777777" w:rsidR="000529BF" w:rsidRDefault="000529BF" w:rsidP="009950F7">
            <w:pPr>
              <w:pStyle w:val="TableText"/>
            </w:pPr>
            <w:r>
              <w:t xml:space="preserve">Children complete </w:t>
            </w:r>
            <w:r w:rsidRPr="00104311">
              <w:t>a series of tasks relating to a single cohesive context</w:t>
            </w:r>
            <w:r>
              <w:t xml:space="preserve">. Focused observations of these tasks will be recorded in an observation record and compiled to form a collection of work. </w:t>
            </w:r>
          </w:p>
          <w:p w14:paraId="1C6C389F" w14:textId="77777777" w:rsidR="000529BF" w:rsidRPr="00667DEC" w:rsidRDefault="000529BF" w:rsidP="009950F7">
            <w:pPr>
              <w:pStyle w:val="TableText"/>
            </w:pPr>
            <w:r w:rsidRPr="00667DEC">
              <w:t xml:space="preserve">Assessment may gather evidence of the </w:t>
            </w:r>
            <w:r>
              <w:t>child’s</w:t>
            </w:r>
            <w:r w:rsidRPr="00667DEC">
              <w:t xml:space="preserve"> ability to: </w:t>
            </w:r>
          </w:p>
          <w:p w14:paraId="7EC4F111" w14:textId="77777777" w:rsidR="000529BF" w:rsidRPr="00667DEC" w:rsidRDefault="000529BF" w:rsidP="002B627D">
            <w:pPr>
              <w:pStyle w:val="TableBullet"/>
            </w:pPr>
            <w:r w:rsidRPr="00667DEC">
              <w:t>recognise how they are growing and changing</w:t>
            </w:r>
          </w:p>
          <w:p w14:paraId="127F40E6" w14:textId="64611A0D" w:rsidR="000529BF" w:rsidRPr="00E03055" w:rsidRDefault="000529BF" w:rsidP="002B627D">
            <w:pPr>
              <w:pStyle w:val="TableBullet"/>
              <w:rPr>
                <w:rFonts w:eastAsia="SimSun"/>
              </w:rPr>
            </w:pPr>
            <w:r w:rsidRPr="00667DEC">
              <w:t>recognise actions that help them be healthy, safe and physically active</w:t>
            </w:r>
            <w:r>
              <w:t>.</w:t>
            </w:r>
          </w:p>
        </w:tc>
        <w:tc>
          <w:tcPr>
            <w:tcW w:w="4822" w:type="dxa"/>
            <w:tcBorders>
              <w:top w:val="single" w:sz="8" w:space="0" w:color="A6A8AB"/>
              <w:left w:val="single" w:sz="4" w:space="0" w:color="A6A8AB"/>
              <w:bottom w:val="single" w:sz="4" w:space="0" w:color="6D6F71"/>
              <w:right w:val="single" w:sz="4" w:space="0" w:color="A6A8AB"/>
            </w:tcBorders>
          </w:tcPr>
          <w:p w14:paraId="7C314EBE" w14:textId="77777777" w:rsidR="000529BF" w:rsidRPr="002E1CD4" w:rsidRDefault="000529BF" w:rsidP="009950F7">
            <w:pPr>
              <w:pStyle w:val="TableText"/>
              <w:rPr>
                <w:b/>
              </w:rPr>
            </w:pPr>
            <w:r w:rsidRPr="002E1CD4">
              <w:rPr>
                <w:b/>
              </w:rPr>
              <w:t>Collection of work</w:t>
            </w:r>
          </w:p>
          <w:p w14:paraId="0AA6D00E" w14:textId="77777777" w:rsidR="000529BF" w:rsidRDefault="000529BF" w:rsidP="009950F7">
            <w:pPr>
              <w:pStyle w:val="TableText"/>
            </w:pPr>
            <w:r>
              <w:t xml:space="preserve">Children complete </w:t>
            </w:r>
            <w:r w:rsidRPr="00104311">
              <w:t>a series of tasks relating to a single cohesive context</w:t>
            </w:r>
            <w:r>
              <w:t xml:space="preserve">. Focused observations of these tasks will be recorded in an observation record and compiled to form a collection of work. </w:t>
            </w:r>
          </w:p>
          <w:p w14:paraId="3C885452" w14:textId="77777777" w:rsidR="000529BF" w:rsidRPr="00B84E30" w:rsidRDefault="000529BF" w:rsidP="009950F7">
            <w:pPr>
              <w:pStyle w:val="TableText"/>
              <w:rPr>
                <w:rFonts w:eastAsia="SimSun"/>
                <w:color w:val="000000"/>
                <w:szCs w:val="22"/>
              </w:rPr>
            </w:pPr>
            <w:r w:rsidRPr="00B84E30">
              <w:rPr>
                <w:rFonts w:eastAsia="SimSun"/>
                <w:color w:val="000000"/>
                <w:szCs w:val="22"/>
              </w:rPr>
              <w:t xml:space="preserve">The assessment will gather evidence of the </w:t>
            </w:r>
            <w:r>
              <w:rPr>
                <w:rFonts w:eastAsia="SimSun"/>
                <w:color w:val="000000"/>
                <w:szCs w:val="22"/>
              </w:rPr>
              <w:t>child</w:t>
            </w:r>
            <w:r w:rsidRPr="00B84E30">
              <w:rPr>
                <w:rFonts w:eastAsia="SimSun"/>
                <w:color w:val="000000"/>
                <w:szCs w:val="22"/>
              </w:rPr>
              <w:t>’s ability to:</w:t>
            </w:r>
          </w:p>
          <w:p w14:paraId="5517A036" w14:textId="77777777" w:rsidR="000529BF" w:rsidRPr="00667DEC" w:rsidRDefault="000529BF" w:rsidP="002B627D">
            <w:pPr>
              <w:pStyle w:val="TableBullet"/>
            </w:pPr>
            <w:r w:rsidRPr="00667DEC">
              <w:t>identify and describe the different emotions people experience</w:t>
            </w:r>
          </w:p>
          <w:p w14:paraId="3078C35B" w14:textId="066A09F8" w:rsidR="000529BF" w:rsidRPr="00474B61" w:rsidRDefault="000529BF" w:rsidP="002B627D">
            <w:pPr>
              <w:pStyle w:val="TableBullet"/>
              <w:rPr>
                <w:rFonts w:eastAsia="SimSun"/>
              </w:rPr>
            </w:pPr>
            <w:r w:rsidRPr="00667DEC">
              <w:t>use personal and social skills to include others in a range of activities.</w:t>
            </w:r>
          </w:p>
        </w:tc>
        <w:tc>
          <w:tcPr>
            <w:tcW w:w="4822" w:type="dxa"/>
            <w:tcBorders>
              <w:top w:val="single" w:sz="8" w:space="0" w:color="A6A8AB"/>
              <w:left w:val="single" w:sz="4" w:space="0" w:color="A6A8AB"/>
              <w:bottom w:val="single" w:sz="4" w:space="0" w:color="6D6F71"/>
              <w:right w:val="single" w:sz="4" w:space="0" w:color="A6A8AB"/>
            </w:tcBorders>
          </w:tcPr>
          <w:p w14:paraId="2D0D141C" w14:textId="77777777" w:rsidR="000529BF" w:rsidRPr="002E1CD4" w:rsidRDefault="000529BF" w:rsidP="009950F7">
            <w:pPr>
              <w:pStyle w:val="TableText"/>
              <w:rPr>
                <w:b/>
              </w:rPr>
            </w:pPr>
            <w:r w:rsidRPr="002E1CD4">
              <w:rPr>
                <w:b/>
              </w:rPr>
              <w:t>Collection of work</w:t>
            </w:r>
          </w:p>
          <w:p w14:paraId="69C945AB" w14:textId="77777777" w:rsidR="000529BF" w:rsidRDefault="000529BF" w:rsidP="009950F7">
            <w:pPr>
              <w:pStyle w:val="TableText"/>
            </w:pPr>
            <w:r>
              <w:t xml:space="preserve">Children complete </w:t>
            </w:r>
            <w:r w:rsidRPr="00104311">
              <w:t>a series of tasks relating to a single cohesive context</w:t>
            </w:r>
            <w:r>
              <w:t xml:space="preserve">. Focused observations of these tasks will be recorded in an observation record and compiled to form a collection of work. </w:t>
            </w:r>
          </w:p>
          <w:p w14:paraId="6982A69B" w14:textId="77777777" w:rsidR="000529BF" w:rsidRPr="00B84E30" w:rsidRDefault="000529BF" w:rsidP="009950F7">
            <w:pPr>
              <w:pStyle w:val="TableText"/>
              <w:rPr>
                <w:rFonts w:eastAsia="SimSun"/>
                <w:color w:val="000000"/>
                <w:szCs w:val="22"/>
              </w:rPr>
            </w:pPr>
            <w:r w:rsidRPr="00B84E30">
              <w:rPr>
                <w:rFonts w:eastAsia="SimSun"/>
                <w:color w:val="000000"/>
                <w:szCs w:val="22"/>
              </w:rPr>
              <w:t xml:space="preserve">The assessment will gather evidence of the </w:t>
            </w:r>
            <w:r>
              <w:rPr>
                <w:rFonts w:eastAsia="SimSun"/>
                <w:color w:val="000000"/>
                <w:szCs w:val="22"/>
              </w:rPr>
              <w:t>child</w:t>
            </w:r>
            <w:r w:rsidRPr="00B84E30">
              <w:rPr>
                <w:rFonts w:eastAsia="SimSun"/>
                <w:color w:val="000000"/>
                <w:szCs w:val="22"/>
              </w:rPr>
              <w:t>’s ability to:</w:t>
            </w:r>
          </w:p>
          <w:p w14:paraId="543E8151" w14:textId="77777777" w:rsidR="000529BF" w:rsidRPr="00667DEC" w:rsidRDefault="000529BF" w:rsidP="002B627D">
            <w:pPr>
              <w:pStyle w:val="TableBullet"/>
            </w:pPr>
            <w:r w:rsidRPr="00667DEC">
              <w:t xml:space="preserve">recognise actions that help them be safe </w:t>
            </w:r>
          </w:p>
          <w:p w14:paraId="36E96D34" w14:textId="7CF3E7AC" w:rsidR="000529BF" w:rsidRPr="00474B61" w:rsidRDefault="000529BF" w:rsidP="002B627D">
            <w:pPr>
              <w:pStyle w:val="TableBullet"/>
              <w:rPr>
                <w:rFonts w:eastAsia="SimSun"/>
              </w:rPr>
            </w:pPr>
            <w:r w:rsidRPr="00667DEC">
              <w:t>demonstrate, with guidance, practices and protective behaviours to keep themselves safe and healthy in different activities</w:t>
            </w:r>
            <w:r>
              <w:t>.</w:t>
            </w:r>
          </w:p>
        </w:tc>
      </w:tr>
      <w:tr w:rsidR="000529BF" w:rsidRPr="00E03055" w14:paraId="6780C2B7" w14:textId="77777777" w:rsidTr="009950F7">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PrEx>
        <w:trPr>
          <w:trHeight w:val="604"/>
        </w:trPr>
        <w:tc>
          <w:tcPr>
            <w:tcW w:w="704" w:type="dxa"/>
            <w:vMerge/>
            <w:tcBorders>
              <w:left w:val="single" w:sz="4" w:space="0" w:color="A6A8AB"/>
              <w:right w:val="single" w:sz="12" w:space="0" w:color="D52B1E" w:themeColor="accent1"/>
            </w:tcBorders>
            <w:shd w:val="clear" w:color="auto" w:fill="808184"/>
            <w:textDirection w:val="btLr"/>
            <w:vAlign w:val="center"/>
          </w:tcPr>
          <w:p w14:paraId="05E979B1" w14:textId="77777777" w:rsidR="000529BF" w:rsidRPr="00E03055" w:rsidRDefault="000529BF"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BFBFBF" w:themeFill="background1" w:themeFillShade="BF"/>
          </w:tcPr>
          <w:p w14:paraId="68EE2B7B" w14:textId="340BBD3A" w:rsidR="000529BF" w:rsidRPr="000529BF" w:rsidRDefault="000529BF" w:rsidP="00B50CC8">
            <w:pPr>
              <w:pStyle w:val="Tablesubhead"/>
              <w:rPr>
                <w:rFonts w:eastAsia="SimSun"/>
                <w:color w:val="auto"/>
              </w:rPr>
            </w:pPr>
            <w:r w:rsidRPr="000529BF">
              <w:rPr>
                <w:rFonts w:eastAsia="SimSun"/>
                <w:color w:val="auto"/>
              </w:rPr>
              <w:t>Movement and physical activity</w:t>
            </w:r>
          </w:p>
        </w:tc>
        <w:tc>
          <w:tcPr>
            <w:tcW w:w="4353"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14:paraId="68F279FB" w14:textId="63518829" w:rsidR="000529BF" w:rsidRPr="000529BF" w:rsidRDefault="000529BF" w:rsidP="004747E4">
            <w:pPr>
              <w:pStyle w:val="Tablesubhead"/>
              <w:rPr>
                <w:rFonts w:eastAsia="SimSun"/>
              </w:rPr>
            </w:pPr>
            <w:r w:rsidRPr="000529BF">
              <w:rPr>
                <w:rFonts w:eastAsia="SimSun"/>
              </w:rPr>
              <w:t xml:space="preserve">Unit 1 </w:t>
            </w:r>
            <w:r w:rsidR="004747E4">
              <w:rPr>
                <w:rFonts w:eastAsia="SimSun"/>
              </w:rPr>
              <w:t>—</w:t>
            </w:r>
            <w:r w:rsidRPr="000529BF">
              <w:rPr>
                <w:rFonts w:eastAsia="SimSun"/>
              </w:rPr>
              <w:t xml:space="preserve"> Let’s get moving</w:t>
            </w:r>
          </w:p>
        </w:tc>
        <w:tc>
          <w:tcPr>
            <w:tcW w:w="4354"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14:paraId="1406EB29" w14:textId="35BEE972" w:rsidR="000529BF" w:rsidRPr="000529BF" w:rsidRDefault="000529BF" w:rsidP="004747E4">
            <w:pPr>
              <w:pStyle w:val="Tablesubhead"/>
              <w:rPr>
                <w:rFonts w:eastAsia="SimSun"/>
              </w:rPr>
            </w:pPr>
            <w:r w:rsidRPr="000529BF">
              <w:rPr>
                <w:rFonts w:eastAsia="SimSun"/>
              </w:rPr>
              <w:t xml:space="preserve">Unit 2 </w:t>
            </w:r>
            <w:r w:rsidR="004747E4">
              <w:rPr>
                <w:rFonts w:eastAsia="SimSun"/>
              </w:rPr>
              <w:t>—</w:t>
            </w:r>
            <w:r w:rsidRPr="000529BF">
              <w:rPr>
                <w:rFonts w:eastAsia="SimSun"/>
              </w:rPr>
              <w:t xml:space="preserve"> Playing with balls</w:t>
            </w:r>
          </w:p>
        </w:tc>
        <w:tc>
          <w:tcPr>
            <w:tcW w:w="4822"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14:paraId="4F777E1F" w14:textId="3DA88551" w:rsidR="000529BF" w:rsidRPr="000529BF" w:rsidRDefault="000529BF" w:rsidP="004747E4">
            <w:pPr>
              <w:pStyle w:val="Tablesubhead"/>
              <w:rPr>
                <w:rFonts w:eastAsia="SimSun"/>
              </w:rPr>
            </w:pPr>
            <w:r w:rsidRPr="000529BF">
              <w:rPr>
                <w:rFonts w:eastAsia="SimSun"/>
              </w:rPr>
              <w:t xml:space="preserve">Unit 3 </w:t>
            </w:r>
            <w:r w:rsidR="004747E4">
              <w:rPr>
                <w:rFonts w:eastAsia="SimSun"/>
              </w:rPr>
              <w:t>—</w:t>
            </w:r>
            <w:r w:rsidRPr="000529BF">
              <w:rPr>
                <w:rFonts w:eastAsia="SimSun"/>
              </w:rPr>
              <w:t xml:space="preserve"> Playing together</w:t>
            </w:r>
          </w:p>
        </w:tc>
        <w:tc>
          <w:tcPr>
            <w:tcW w:w="4822" w:type="dxa"/>
            <w:tcBorders>
              <w:top w:val="single" w:sz="8" w:space="0" w:color="A6A8AB"/>
              <w:left w:val="single" w:sz="4" w:space="0" w:color="A6A8AB"/>
              <w:bottom w:val="single" w:sz="4" w:space="0" w:color="6D6F71"/>
              <w:right w:val="single" w:sz="4" w:space="0" w:color="A6A8AB"/>
            </w:tcBorders>
            <w:shd w:val="clear" w:color="auto" w:fill="BFBFBF" w:themeFill="background1" w:themeFillShade="BF"/>
          </w:tcPr>
          <w:p w14:paraId="68783B1D" w14:textId="2740C192" w:rsidR="000529BF" w:rsidRPr="000529BF" w:rsidRDefault="000529BF" w:rsidP="004747E4">
            <w:pPr>
              <w:pStyle w:val="Tablesubhead"/>
              <w:rPr>
                <w:rFonts w:eastAsia="SimSun"/>
              </w:rPr>
            </w:pPr>
            <w:r w:rsidRPr="000529BF">
              <w:rPr>
                <w:rFonts w:eastAsia="SimSun"/>
              </w:rPr>
              <w:t xml:space="preserve">Unit 4 </w:t>
            </w:r>
            <w:r w:rsidR="004747E4">
              <w:rPr>
                <w:rFonts w:eastAsia="SimSun"/>
              </w:rPr>
              <w:t>—</w:t>
            </w:r>
            <w:r w:rsidRPr="000529BF">
              <w:rPr>
                <w:rFonts w:eastAsia="SimSun"/>
              </w:rPr>
              <w:t xml:space="preserve"> Animal dance</w:t>
            </w:r>
          </w:p>
        </w:tc>
      </w:tr>
      <w:tr w:rsidR="000529BF" w:rsidRPr="00E03055" w14:paraId="063CF58A" w14:textId="77777777" w:rsidTr="009950F7">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PrEx>
        <w:trPr>
          <w:trHeight w:val="1982"/>
        </w:trPr>
        <w:tc>
          <w:tcPr>
            <w:tcW w:w="704" w:type="dxa"/>
            <w:vMerge/>
            <w:tcBorders>
              <w:left w:val="single" w:sz="4" w:space="0" w:color="A6A8AB"/>
              <w:right w:val="single" w:sz="12" w:space="0" w:color="D52B1E" w:themeColor="accent1"/>
            </w:tcBorders>
            <w:shd w:val="clear" w:color="auto" w:fill="808184"/>
            <w:textDirection w:val="btLr"/>
            <w:vAlign w:val="center"/>
          </w:tcPr>
          <w:p w14:paraId="21F4B5D6" w14:textId="77777777" w:rsidR="000529BF" w:rsidRPr="00E03055" w:rsidRDefault="000529BF" w:rsidP="005D67AB">
            <w:pPr>
              <w:pStyle w:val="TableHeading"/>
              <w:jc w:val="center"/>
              <w:rPr>
                <w:rFonts w:eastAsia="SimSun" w:cs="Arial"/>
                <w:bCs/>
                <w:color w:val="FFFFFF" w:themeColor="background1"/>
                <w:sz w:val="18"/>
                <w:szCs w:val="18"/>
              </w:rPr>
            </w:pP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43F0901C" w14:textId="3CB3F974" w:rsidR="000529BF" w:rsidRPr="004E3C2A" w:rsidRDefault="000529BF" w:rsidP="005A2ABF">
            <w:pPr>
              <w:pStyle w:val="Tablesubhead"/>
              <w:rPr>
                <w:rFonts w:eastAsia="SimSun"/>
                <w:b w:val="0"/>
                <w:bCs/>
                <w:sz w:val="18"/>
                <w:szCs w:val="18"/>
              </w:rPr>
            </w:pPr>
            <w:r w:rsidRPr="004E3C2A">
              <w:rPr>
                <w:rFonts w:eastAsia="SimSun"/>
                <w:b w:val="0"/>
              </w:rPr>
              <w:t xml:space="preserve">Prep </w:t>
            </w:r>
            <w:r w:rsidR="005A2ABF">
              <w:rPr>
                <w:rFonts w:eastAsia="SimSun"/>
                <w:b w:val="0"/>
              </w:rPr>
              <w:t>a</w:t>
            </w:r>
            <w:r w:rsidRPr="004E3C2A">
              <w:rPr>
                <w:rFonts w:eastAsia="SimSun"/>
                <w:b w:val="0"/>
              </w:rPr>
              <w:t>ssessment</w:t>
            </w:r>
          </w:p>
        </w:tc>
        <w:tc>
          <w:tcPr>
            <w:tcW w:w="4353" w:type="dxa"/>
            <w:tcBorders>
              <w:top w:val="single" w:sz="8" w:space="0" w:color="A6A8AB"/>
              <w:left w:val="single" w:sz="4" w:space="0" w:color="A6A8AB"/>
              <w:bottom w:val="single" w:sz="4" w:space="0" w:color="6D6F71"/>
              <w:right w:val="single" w:sz="4" w:space="0" w:color="A6A8AB"/>
            </w:tcBorders>
            <w:shd w:val="clear" w:color="auto" w:fill="FFFFFF" w:themeFill="background1"/>
          </w:tcPr>
          <w:p w14:paraId="24A83D21" w14:textId="77777777" w:rsidR="000529BF" w:rsidRPr="00D928D5" w:rsidRDefault="000529BF" w:rsidP="009950F7">
            <w:pPr>
              <w:pStyle w:val="TableText"/>
            </w:pPr>
            <w:r w:rsidRPr="00A1244D">
              <w:rPr>
                <w:b/>
              </w:rPr>
              <w:t>Physical performance</w:t>
            </w:r>
            <w:r>
              <w:t xml:space="preserve"> </w:t>
            </w:r>
          </w:p>
          <w:p w14:paraId="653DD727" w14:textId="6B7EDA4E" w:rsidR="000529BF" w:rsidRDefault="004747E4" w:rsidP="009950F7">
            <w:pPr>
              <w:pStyle w:val="TableText"/>
            </w:pPr>
            <w:r>
              <w:t>B</w:t>
            </w:r>
            <w:r w:rsidR="000529BF">
              <w:t xml:space="preserve">ased on the ongoing application of skills and conceptual understandings. </w:t>
            </w:r>
          </w:p>
          <w:p w14:paraId="1073EDE7" w14:textId="77777777" w:rsidR="000529BF" w:rsidRPr="00D928D5" w:rsidRDefault="000529BF" w:rsidP="009950F7">
            <w:pPr>
              <w:pStyle w:val="TableText"/>
              <w:rPr>
                <w:rFonts w:eastAsia="SimSun"/>
                <w:szCs w:val="22"/>
              </w:rPr>
            </w:pPr>
            <w:r>
              <w:t xml:space="preserve">Assessment occurs over a period of time during lessons where children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14:paraId="4A7A7EA0" w14:textId="77777777" w:rsidR="000529BF" w:rsidRPr="00D014ED" w:rsidRDefault="000529BF" w:rsidP="009950F7">
            <w:pPr>
              <w:pStyle w:val="TableText"/>
              <w:rPr>
                <w:rFonts w:eastAsia="SimSun"/>
                <w:color w:val="000000"/>
                <w:szCs w:val="22"/>
              </w:rPr>
            </w:pPr>
            <w:r w:rsidRPr="00D014ED">
              <w:rPr>
                <w:rFonts w:eastAsia="SimSun"/>
                <w:color w:val="000000"/>
                <w:szCs w:val="22"/>
              </w:rPr>
              <w:t xml:space="preserve">The assessment will gather evidence of the </w:t>
            </w:r>
            <w:r>
              <w:rPr>
                <w:rFonts w:eastAsia="SimSun"/>
                <w:color w:val="000000"/>
                <w:szCs w:val="22"/>
              </w:rPr>
              <w:t>child</w:t>
            </w:r>
            <w:r w:rsidRPr="00D014ED">
              <w:rPr>
                <w:rFonts w:eastAsia="SimSun"/>
                <w:color w:val="000000"/>
                <w:szCs w:val="22"/>
              </w:rPr>
              <w:t>’s ability to:</w:t>
            </w:r>
          </w:p>
          <w:p w14:paraId="58589372" w14:textId="77777777" w:rsidR="000529BF" w:rsidRPr="001E6789" w:rsidRDefault="000529BF" w:rsidP="002B627D">
            <w:pPr>
              <w:pStyle w:val="TableBullet"/>
            </w:pPr>
            <w:r w:rsidRPr="000529BF">
              <w:t>demonstrate, with guidance, practices to keep them safe in different activities</w:t>
            </w:r>
            <w:r w:rsidRPr="001E6789">
              <w:t xml:space="preserve"> </w:t>
            </w:r>
          </w:p>
          <w:p w14:paraId="1BF7F595" w14:textId="591D55A7" w:rsidR="000529BF" w:rsidRPr="00E03055" w:rsidRDefault="000529BF" w:rsidP="002B627D">
            <w:pPr>
              <w:pStyle w:val="TableBullet"/>
              <w:rPr>
                <w:rFonts w:eastAsia="SimSun"/>
              </w:rPr>
            </w:pPr>
            <w:r w:rsidRPr="000529BF">
              <w:t>perform fundamental movement skills and solve movement challenges.</w:t>
            </w:r>
            <w:r w:rsidRPr="001E6789">
              <w:t xml:space="preserve"> </w:t>
            </w:r>
          </w:p>
        </w:tc>
        <w:tc>
          <w:tcPr>
            <w:tcW w:w="4354" w:type="dxa"/>
            <w:tcBorders>
              <w:top w:val="single" w:sz="8" w:space="0" w:color="A6A8AB"/>
              <w:left w:val="single" w:sz="4" w:space="0" w:color="A6A8AB"/>
              <w:bottom w:val="single" w:sz="4" w:space="0" w:color="6D6F71"/>
              <w:right w:val="single" w:sz="4" w:space="0" w:color="A6A8AB"/>
            </w:tcBorders>
            <w:shd w:val="clear" w:color="auto" w:fill="FFFFFF" w:themeFill="background1"/>
          </w:tcPr>
          <w:p w14:paraId="556BCE52" w14:textId="77777777" w:rsidR="000529BF" w:rsidRPr="00D928D5" w:rsidRDefault="000529BF" w:rsidP="009950F7">
            <w:pPr>
              <w:pStyle w:val="TableText"/>
            </w:pPr>
            <w:r w:rsidRPr="002E1CD4">
              <w:rPr>
                <w:b/>
              </w:rPr>
              <w:t>Physical performance</w:t>
            </w:r>
            <w:r>
              <w:t xml:space="preserve"> </w:t>
            </w:r>
          </w:p>
          <w:p w14:paraId="23D6F3C9" w14:textId="4F436B35" w:rsidR="000529BF" w:rsidRDefault="004747E4" w:rsidP="009950F7">
            <w:pPr>
              <w:pStyle w:val="TableText"/>
            </w:pPr>
            <w:r>
              <w:t>B</w:t>
            </w:r>
            <w:r w:rsidR="000529BF">
              <w:t xml:space="preserve">ased on the ongoing application of skills and conceptual understandings. </w:t>
            </w:r>
          </w:p>
          <w:p w14:paraId="08533140" w14:textId="77777777" w:rsidR="000529BF" w:rsidRPr="00D928D5" w:rsidRDefault="000529BF" w:rsidP="009950F7">
            <w:pPr>
              <w:pStyle w:val="TableText"/>
              <w:rPr>
                <w:rFonts w:eastAsia="SimSun"/>
                <w:szCs w:val="22"/>
              </w:rPr>
            </w:pPr>
            <w:r>
              <w:t xml:space="preserve">Assessment occurs over a period of time during lessons where children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14:paraId="7A9525CF" w14:textId="77777777" w:rsidR="000529BF" w:rsidRPr="00D014ED" w:rsidRDefault="000529BF" w:rsidP="009950F7">
            <w:pPr>
              <w:pStyle w:val="TableText"/>
              <w:rPr>
                <w:rFonts w:eastAsia="SimSun"/>
                <w:color w:val="000000"/>
                <w:szCs w:val="22"/>
              </w:rPr>
            </w:pPr>
            <w:r w:rsidRPr="00D014ED">
              <w:rPr>
                <w:rFonts w:eastAsia="SimSun"/>
                <w:color w:val="000000"/>
                <w:szCs w:val="22"/>
              </w:rPr>
              <w:t xml:space="preserve">The assessment will gather evidence of the </w:t>
            </w:r>
            <w:r>
              <w:rPr>
                <w:rFonts w:eastAsia="SimSun"/>
                <w:color w:val="000000"/>
                <w:szCs w:val="22"/>
              </w:rPr>
              <w:t>child</w:t>
            </w:r>
            <w:r w:rsidRPr="00D014ED">
              <w:rPr>
                <w:rFonts w:eastAsia="SimSun"/>
                <w:color w:val="000000"/>
                <w:szCs w:val="22"/>
              </w:rPr>
              <w:t>’s ability to:</w:t>
            </w:r>
          </w:p>
          <w:p w14:paraId="46D873EE" w14:textId="77777777" w:rsidR="000529BF" w:rsidRPr="009B5EC8" w:rsidRDefault="000529BF" w:rsidP="002B627D">
            <w:pPr>
              <w:pStyle w:val="TableBullet"/>
            </w:pPr>
            <w:r w:rsidRPr="000529BF">
              <w:t>use personal and social skills to include others in a range of activities</w:t>
            </w:r>
          </w:p>
          <w:p w14:paraId="78E4435B" w14:textId="77777777" w:rsidR="000529BF" w:rsidRPr="009B5EC8" w:rsidRDefault="000529BF" w:rsidP="002B627D">
            <w:pPr>
              <w:pStyle w:val="TableBullet"/>
            </w:pPr>
            <w:r w:rsidRPr="000529BF">
              <w:t>demonstrate, with guidance, practices to keep them safe in different activities</w:t>
            </w:r>
            <w:r w:rsidRPr="009B5EC8">
              <w:t xml:space="preserve"> </w:t>
            </w:r>
          </w:p>
          <w:p w14:paraId="7ED552F1" w14:textId="67F8E85A" w:rsidR="000529BF" w:rsidRPr="00E03055" w:rsidRDefault="000529BF" w:rsidP="002B627D">
            <w:pPr>
              <w:pStyle w:val="TableBullet"/>
              <w:rPr>
                <w:rFonts w:eastAsia="SimSun"/>
              </w:rPr>
            </w:pPr>
            <w:r w:rsidRPr="000529BF">
              <w:t>perform fundamental movement skills and solve movement challenges.</w:t>
            </w:r>
          </w:p>
        </w:tc>
        <w:tc>
          <w:tcPr>
            <w:tcW w:w="4822" w:type="dxa"/>
            <w:tcBorders>
              <w:top w:val="single" w:sz="8" w:space="0" w:color="A6A8AB"/>
              <w:left w:val="single" w:sz="4" w:space="0" w:color="A6A8AB"/>
              <w:bottom w:val="single" w:sz="4" w:space="0" w:color="6D6F71"/>
              <w:right w:val="single" w:sz="4" w:space="0" w:color="A6A8AB"/>
            </w:tcBorders>
          </w:tcPr>
          <w:p w14:paraId="52F6ACEB" w14:textId="77777777" w:rsidR="000529BF" w:rsidRPr="00D928D5" w:rsidRDefault="000529BF" w:rsidP="009950F7">
            <w:pPr>
              <w:pStyle w:val="TableText"/>
            </w:pPr>
            <w:r w:rsidRPr="002E1CD4">
              <w:rPr>
                <w:b/>
              </w:rPr>
              <w:t>Physical performance</w:t>
            </w:r>
            <w:r>
              <w:t xml:space="preserve"> </w:t>
            </w:r>
          </w:p>
          <w:p w14:paraId="5C54A69C" w14:textId="61EFC6E2" w:rsidR="000529BF" w:rsidRDefault="004747E4" w:rsidP="009950F7">
            <w:pPr>
              <w:pStyle w:val="TableText"/>
            </w:pPr>
            <w:r>
              <w:t>B</w:t>
            </w:r>
            <w:r w:rsidR="000529BF">
              <w:t xml:space="preserve">ased on the ongoing application of skills and conceptual understandings. </w:t>
            </w:r>
          </w:p>
          <w:p w14:paraId="36889673" w14:textId="77777777" w:rsidR="000529BF" w:rsidRPr="00D928D5" w:rsidRDefault="000529BF" w:rsidP="009950F7">
            <w:pPr>
              <w:pStyle w:val="TableText"/>
              <w:rPr>
                <w:rFonts w:eastAsia="SimSun"/>
                <w:szCs w:val="22"/>
              </w:rPr>
            </w:pPr>
            <w:r>
              <w:t xml:space="preserve">Assessment occurs over a period of time during lessons where children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14:paraId="31008335" w14:textId="77777777" w:rsidR="000529BF" w:rsidRPr="00B84E30" w:rsidRDefault="000529BF" w:rsidP="009950F7">
            <w:pPr>
              <w:pStyle w:val="TableText"/>
            </w:pPr>
            <w:r w:rsidRPr="00B84E30">
              <w:t xml:space="preserve">The assessment will gather evidence of the </w:t>
            </w:r>
            <w:r>
              <w:t>child</w:t>
            </w:r>
            <w:r w:rsidRPr="00B84E30">
              <w:t>’s ability to:</w:t>
            </w:r>
          </w:p>
          <w:p w14:paraId="7BB66264" w14:textId="77777777" w:rsidR="000529BF" w:rsidRDefault="000529BF" w:rsidP="002B627D">
            <w:pPr>
              <w:pStyle w:val="TableBullet"/>
            </w:pPr>
            <w:r w:rsidRPr="009B5EC8">
              <w:t xml:space="preserve">describe how their body responds to movement </w:t>
            </w:r>
          </w:p>
          <w:p w14:paraId="1EE983E0" w14:textId="77777777" w:rsidR="000529BF" w:rsidRPr="00675869" w:rsidRDefault="000529BF" w:rsidP="002B627D">
            <w:pPr>
              <w:pStyle w:val="TableBullet"/>
            </w:pPr>
            <w:r w:rsidRPr="009B5EC8">
              <w:t>use personal and social skills to be a good team member</w:t>
            </w:r>
          </w:p>
          <w:p w14:paraId="36A45FB7" w14:textId="3431C352" w:rsidR="000529BF" w:rsidRPr="00474B61" w:rsidRDefault="000529BF" w:rsidP="002B627D">
            <w:pPr>
              <w:pStyle w:val="TableBullet"/>
              <w:rPr>
                <w:rFonts w:eastAsia="SimSun"/>
              </w:rPr>
            </w:pPr>
            <w:r w:rsidRPr="000529BF">
              <w:t>demonstrate with guidance, practices to keep them safe in different activities.</w:t>
            </w:r>
          </w:p>
        </w:tc>
        <w:tc>
          <w:tcPr>
            <w:tcW w:w="4822" w:type="dxa"/>
            <w:tcBorders>
              <w:top w:val="single" w:sz="8" w:space="0" w:color="A6A8AB"/>
              <w:left w:val="single" w:sz="4" w:space="0" w:color="A6A8AB"/>
              <w:bottom w:val="single" w:sz="4" w:space="0" w:color="6D6F71"/>
              <w:right w:val="single" w:sz="4" w:space="0" w:color="A6A8AB"/>
            </w:tcBorders>
          </w:tcPr>
          <w:p w14:paraId="445926E1" w14:textId="77777777" w:rsidR="000529BF" w:rsidRPr="00D928D5" w:rsidRDefault="000529BF" w:rsidP="009950F7">
            <w:pPr>
              <w:pStyle w:val="TableText"/>
            </w:pPr>
            <w:r w:rsidRPr="002E1CD4">
              <w:rPr>
                <w:b/>
              </w:rPr>
              <w:t>Physical performance</w:t>
            </w:r>
            <w:r>
              <w:t xml:space="preserve"> </w:t>
            </w:r>
          </w:p>
          <w:p w14:paraId="2B3569C5" w14:textId="139228E0" w:rsidR="000529BF" w:rsidRDefault="004747E4" w:rsidP="009950F7">
            <w:pPr>
              <w:pStyle w:val="TableText"/>
            </w:pPr>
            <w:r>
              <w:t>B</w:t>
            </w:r>
            <w:r w:rsidR="000529BF">
              <w:t xml:space="preserve">ased on the ongoing application of skills and conceptual understandings. </w:t>
            </w:r>
          </w:p>
          <w:p w14:paraId="3B2770DA" w14:textId="77777777" w:rsidR="000529BF" w:rsidRPr="00D928D5" w:rsidRDefault="000529BF" w:rsidP="009950F7">
            <w:pPr>
              <w:pStyle w:val="TableText"/>
              <w:rPr>
                <w:rFonts w:eastAsia="SimSun"/>
                <w:szCs w:val="22"/>
              </w:rPr>
            </w:pPr>
            <w:r>
              <w:t xml:space="preserve">Assessment occurs over a period of time during lessons where children complete planned assessment activities. Performances are observed on a number of occasions throughout a unit of work, and judgments relating to the quality of performance are made iteratively and </w:t>
            </w:r>
            <w:r w:rsidRPr="00D928D5">
              <w:t xml:space="preserve">recorded </w:t>
            </w:r>
            <w:r>
              <w:t>on</w:t>
            </w:r>
            <w:r w:rsidRPr="00D928D5">
              <w:t xml:space="preserve"> observation record</w:t>
            </w:r>
            <w:r>
              <w:t>s.</w:t>
            </w:r>
            <w:r w:rsidRPr="00D928D5">
              <w:t xml:space="preserve"> </w:t>
            </w:r>
          </w:p>
          <w:p w14:paraId="73211D34" w14:textId="77777777" w:rsidR="000529BF" w:rsidRPr="00B84E30" w:rsidRDefault="000529BF" w:rsidP="009950F7">
            <w:pPr>
              <w:pStyle w:val="TableText"/>
            </w:pPr>
            <w:r w:rsidRPr="00B84E30">
              <w:t xml:space="preserve">The assessment will gather evidence of the </w:t>
            </w:r>
            <w:r>
              <w:t>child</w:t>
            </w:r>
            <w:r w:rsidRPr="00B84E30">
              <w:t>’s ability to:</w:t>
            </w:r>
          </w:p>
          <w:p w14:paraId="586A5511" w14:textId="77777777" w:rsidR="000529BF" w:rsidRPr="009B5EC8" w:rsidRDefault="000529BF" w:rsidP="002B627D">
            <w:pPr>
              <w:pStyle w:val="TableBullet"/>
            </w:pPr>
            <w:r w:rsidRPr="009B5EC8">
              <w:t xml:space="preserve">describe how their body responds to movement </w:t>
            </w:r>
          </w:p>
          <w:p w14:paraId="58DBE069" w14:textId="024E4CB7" w:rsidR="000529BF" w:rsidRPr="00474B61" w:rsidRDefault="000529BF" w:rsidP="002B627D">
            <w:pPr>
              <w:pStyle w:val="TableBullet"/>
              <w:rPr>
                <w:rFonts w:eastAsia="SimSun"/>
              </w:rPr>
            </w:pPr>
            <w:r w:rsidRPr="000529BF">
              <w:t>perform fundamental movement skills and solve movement challenges.</w:t>
            </w:r>
            <w:r w:rsidRPr="009B5EC8">
              <w:t xml:space="preserve"> </w:t>
            </w:r>
          </w:p>
        </w:tc>
      </w:tr>
      <w:tr w:rsidR="000529BF" w:rsidRPr="00E03055" w14:paraId="09033F2E" w14:textId="77777777" w:rsidTr="009950F7">
        <w:tblPrEx>
          <w:tblBorders>
            <w:top w:val="single" w:sz="12" w:space="0" w:color="D52B1E"/>
            <w:left w:val="single" w:sz="4" w:space="0" w:color="6D6F71"/>
            <w:bottom w:val="single" w:sz="4" w:space="0" w:color="6D6F71"/>
            <w:right w:val="single" w:sz="4" w:space="0" w:color="6D6F71"/>
            <w:insideH w:val="single" w:sz="4" w:space="0" w:color="6D6F71"/>
            <w:insideV w:val="single" w:sz="4" w:space="0" w:color="6D6F71"/>
          </w:tblBorders>
        </w:tblPrEx>
        <w:trPr>
          <w:trHeight w:val="1913"/>
        </w:trPr>
        <w:tc>
          <w:tcPr>
            <w:tcW w:w="704" w:type="dxa"/>
            <w:tcBorders>
              <w:top w:val="single" w:sz="4" w:space="0" w:color="A6A8AB"/>
              <w:left w:val="single" w:sz="8" w:space="0" w:color="A6A8AB"/>
              <w:bottom w:val="single" w:sz="8" w:space="0" w:color="D52B1E" w:themeColor="accent1"/>
              <w:right w:val="single" w:sz="12" w:space="0" w:color="D52B1E" w:themeColor="accent1"/>
            </w:tcBorders>
            <w:shd w:val="clear" w:color="auto" w:fill="808184"/>
            <w:textDirection w:val="btLr"/>
            <w:vAlign w:val="center"/>
          </w:tcPr>
          <w:p w14:paraId="17AACEA3" w14:textId="713B7356" w:rsidR="000529BF" w:rsidRPr="00E03055" w:rsidRDefault="000529BF" w:rsidP="00E03055">
            <w:pPr>
              <w:pStyle w:val="TableHeading"/>
              <w:jc w:val="center"/>
              <w:rPr>
                <w:rFonts w:eastAsia="SimSun" w:cs="Arial"/>
                <w:bCs/>
                <w:color w:val="FFFFFF" w:themeColor="background1"/>
                <w:sz w:val="18"/>
                <w:szCs w:val="18"/>
              </w:rPr>
            </w:pPr>
            <w:r w:rsidRPr="00E03055">
              <w:rPr>
                <w:rFonts w:eastAsia="SimSun" w:cs="Arial"/>
                <w:bCs/>
                <w:color w:val="FFFFFF" w:themeColor="background1"/>
                <w:szCs w:val="20"/>
              </w:rPr>
              <w:t>Making judgments and feedback</w:t>
            </w:r>
          </w:p>
        </w:tc>
        <w:tc>
          <w:tcPr>
            <w:tcW w:w="1923" w:type="dxa"/>
            <w:tcBorders>
              <w:top w:val="single" w:sz="4" w:space="0" w:color="A6A8AB"/>
              <w:left w:val="single" w:sz="12" w:space="0" w:color="D52B1E" w:themeColor="accent1"/>
              <w:bottom w:val="single" w:sz="4" w:space="0" w:color="A6A8AB"/>
              <w:right w:val="single" w:sz="4" w:space="0" w:color="A6A8AB"/>
            </w:tcBorders>
            <w:shd w:val="clear" w:color="auto" w:fill="DCDDDE"/>
          </w:tcPr>
          <w:p w14:paraId="0EC5F485" w14:textId="4D41FA59" w:rsidR="000529BF" w:rsidRPr="00F063D3" w:rsidRDefault="000529BF" w:rsidP="00F063D3">
            <w:pPr>
              <w:pStyle w:val="Tablesubhead"/>
              <w:rPr>
                <w:rFonts w:eastAsia="SimSun"/>
              </w:rPr>
            </w:pPr>
            <w:r w:rsidRPr="00F063D3">
              <w:rPr>
                <w:rFonts w:eastAsia="SimSun"/>
              </w:rPr>
              <w:t>Consistency of teacher judgments</w:t>
            </w:r>
          </w:p>
        </w:tc>
        <w:tc>
          <w:tcPr>
            <w:tcW w:w="4353" w:type="dxa"/>
            <w:tcBorders>
              <w:top w:val="single" w:sz="4" w:space="0" w:color="6D6F71"/>
              <w:left w:val="single" w:sz="4" w:space="0" w:color="A6A8AB"/>
              <w:bottom w:val="single" w:sz="4" w:space="0" w:color="A6A8AB"/>
              <w:right w:val="single" w:sz="4" w:space="0" w:color="A6A8AB"/>
            </w:tcBorders>
            <w:shd w:val="clear" w:color="auto" w:fill="FFFFFF" w:themeFill="background1"/>
          </w:tcPr>
          <w:p w14:paraId="6A4A0B1C" w14:textId="77777777" w:rsidR="000529BF" w:rsidRPr="002B627D" w:rsidRDefault="000529BF" w:rsidP="002B627D">
            <w:pPr>
              <w:pStyle w:val="TableText"/>
              <w:rPr>
                <w:rFonts w:eastAsia="SimSun"/>
              </w:rPr>
            </w:pPr>
            <w:r w:rsidRPr="002B627D">
              <w:rPr>
                <w:rFonts w:eastAsia="SimSun"/>
              </w:rPr>
              <w:t>Identify opportunities to moderate samples of student work at a school or cluster level to reach consensus and consistency.</w:t>
            </w:r>
          </w:p>
        </w:tc>
        <w:tc>
          <w:tcPr>
            <w:tcW w:w="4354" w:type="dxa"/>
            <w:tcBorders>
              <w:top w:val="single" w:sz="4" w:space="0" w:color="6D6F71"/>
              <w:left w:val="single" w:sz="4" w:space="0" w:color="A6A8AB"/>
              <w:bottom w:val="single" w:sz="4" w:space="0" w:color="A6A8AB"/>
              <w:right w:val="single" w:sz="4" w:space="0" w:color="A6A8AB"/>
            </w:tcBorders>
            <w:shd w:val="clear" w:color="auto" w:fill="FFFFFF" w:themeFill="background1"/>
          </w:tcPr>
          <w:p w14:paraId="5B4259B9" w14:textId="0C5A3696" w:rsidR="000529BF" w:rsidRPr="002B627D" w:rsidRDefault="000529BF" w:rsidP="002B627D">
            <w:pPr>
              <w:pStyle w:val="TableText"/>
              <w:rPr>
                <w:rFonts w:eastAsia="SimSun"/>
              </w:rPr>
            </w:pPr>
            <w:r w:rsidRPr="002B627D">
              <w:rPr>
                <w:rFonts w:eastAsia="SimSun"/>
              </w:rPr>
              <w:t>Identify opportunities to moderate samples of student work at a school or cluster level to reach consensus and consistency.</w:t>
            </w:r>
          </w:p>
        </w:tc>
        <w:tc>
          <w:tcPr>
            <w:tcW w:w="4822" w:type="dxa"/>
            <w:tcBorders>
              <w:top w:val="single" w:sz="4" w:space="0" w:color="6D6F71"/>
              <w:left w:val="single" w:sz="4" w:space="0" w:color="A6A8AB"/>
              <w:bottom w:val="single" w:sz="4" w:space="0" w:color="A6A8AB"/>
              <w:right w:val="single" w:sz="4" w:space="0" w:color="A6A8AB"/>
            </w:tcBorders>
          </w:tcPr>
          <w:p w14:paraId="51648E48" w14:textId="77777777" w:rsidR="000529BF" w:rsidRPr="00F063D3" w:rsidRDefault="000529BF" w:rsidP="00F063D3">
            <w:pPr>
              <w:pStyle w:val="TableText"/>
              <w:rPr>
                <w:rFonts w:eastAsia="SimSun"/>
              </w:rPr>
            </w:pPr>
            <w:r w:rsidRPr="002B627D">
              <w:rPr>
                <w:rFonts w:eastAsia="SimSun"/>
              </w:rPr>
              <w:t>Identify opportunities to moderate samples of student work at a school or cluster level to reach consensus and consistency.</w:t>
            </w:r>
          </w:p>
        </w:tc>
        <w:tc>
          <w:tcPr>
            <w:tcW w:w="4822" w:type="dxa"/>
            <w:tcBorders>
              <w:top w:val="single" w:sz="4" w:space="0" w:color="6D6F71"/>
              <w:left w:val="single" w:sz="4" w:space="0" w:color="A6A8AB"/>
              <w:bottom w:val="single" w:sz="4" w:space="0" w:color="A6A8AB"/>
              <w:right w:val="single" w:sz="4" w:space="0" w:color="A6A8AB"/>
            </w:tcBorders>
          </w:tcPr>
          <w:p w14:paraId="1B78EC05" w14:textId="7BECDB66" w:rsidR="000529BF" w:rsidRPr="002B627D" w:rsidRDefault="000529BF" w:rsidP="002B627D">
            <w:pPr>
              <w:pStyle w:val="TableText"/>
              <w:rPr>
                <w:rFonts w:eastAsia="SimSun"/>
              </w:rPr>
            </w:pPr>
            <w:r w:rsidRPr="002B627D">
              <w:rPr>
                <w:rFonts w:eastAsia="SimSun"/>
              </w:rPr>
              <w:t>Identify opportunities to moderate samples of student work at a school or cluster level to reach consensus and consistency.</w:t>
            </w:r>
          </w:p>
        </w:tc>
      </w:tr>
    </w:tbl>
    <w:p w14:paraId="64E0A828" w14:textId="77777777" w:rsidR="000C1195" w:rsidRPr="00E03055" w:rsidRDefault="000C1195" w:rsidP="00B50CC8">
      <w:r w:rsidRPr="00E03055">
        <w:br w:type="page"/>
      </w:r>
    </w:p>
    <w:p w14:paraId="66D2C3ED" w14:textId="7D430168" w:rsidR="00702E6B" w:rsidRDefault="000C1195" w:rsidP="00B50CC8">
      <w:pPr>
        <w:pStyle w:val="Heading2"/>
      </w:pPr>
      <w:r w:rsidRPr="00E03055">
        <w:lastRenderedPageBreak/>
        <w:t xml:space="preserve">Content descriptions for </w:t>
      </w:r>
      <w:r w:rsidR="00B15CF6">
        <w:t>Prep Year</w:t>
      </w:r>
      <w:r w:rsidR="00B15CF6" w:rsidRPr="00BC0C67">
        <w:t xml:space="preserve"> Health and Physical 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2"/>
        <w:gridCol w:w="10142"/>
      </w:tblGrid>
      <w:tr w:rsidR="00882B9F" w14:paraId="67A38C5C" w14:textId="77777777" w:rsidTr="00E25FE5">
        <w:tc>
          <w:tcPr>
            <w:tcW w:w="12133" w:type="dxa"/>
          </w:tcPr>
          <w:tbl>
            <w:tblPr>
              <w:tblStyle w:val="QCAAtablestyle4"/>
              <w:tblW w:w="10657" w:type="dxa"/>
              <w:tblInd w:w="43" w:type="dxa"/>
              <w:tblLook w:val="00A0" w:firstRow="1" w:lastRow="0" w:firstColumn="1" w:lastColumn="0" w:noHBand="0" w:noVBand="0"/>
            </w:tblPr>
            <w:tblGrid>
              <w:gridCol w:w="6934"/>
              <w:gridCol w:w="930"/>
              <w:gridCol w:w="931"/>
              <w:gridCol w:w="931"/>
              <w:gridCol w:w="931"/>
            </w:tblGrid>
            <w:tr w:rsidR="000529BF" w:rsidRPr="00E03055" w14:paraId="5A1BE1B5" w14:textId="5911DBEC" w:rsidTr="000529BF">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6934" w:type="dxa"/>
                  <w:tcBorders>
                    <w:top w:val="single" w:sz="4" w:space="0" w:color="A6A8AB"/>
                    <w:bottom w:val="single" w:sz="12" w:space="0" w:color="D52B1E" w:themeColor="accent1"/>
                    <w:right w:val="single" w:sz="4" w:space="0" w:color="A6A8AB"/>
                  </w:tcBorders>
                  <w:shd w:val="clear" w:color="auto" w:fill="808184" w:themeFill="text2"/>
                </w:tcPr>
                <w:p w14:paraId="501B7553" w14:textId="448FF1A8" w:rsidR="000529BF" w:rsidRPr="00E03055" w:rsidRDefault="000529BF" w:rsidP="009950F7">
                  <w:pPr>
                    <w:pStyle w:val="TableHeading"/>
                    <w:rPr>
                      <w:rFonts w:eastAsia="SimSun"/>
                    </w:rPr>
                  </w:pPr>
                  <w:r>
                    <w:t>Personal, social and community health</w:t>
                  </w:r>
                </w:p>
              </w:tc>
              <w:tc>
                <w:tcPr>
                  <w:tcW w:w="930"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4870C48C" w14:textId="77777777" w:rsidR="000529BF" w:rsidRPr="00E03055" w:rsidRDefault="000529BF" w:rsidP="009950F7">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E03055">
                    <w:rPr>
                      <w:rFonts w:eastAsia="SimSun"/>
                    </w:rPr>
                    <w:t>Unit 1</w:t>
                  </w:r>
                </w:p>
              </w:tc>
              <w:tc>
                <w:tcPr>
                  <w:tcW w:w="931" w:type="dxa"/>
                  <w:tcBorders>
                    <w:top w:val="single" w:sz="4" w:space="0" w:color="A6A8AB"/>
                    <w:left w:val="single" w:sz="4" w:space="0" w:color="A6A8AB"/>
                    <w:bottom w:val="single" w:sz="12" w:space="0" w:color="D52B1E" w:themeColor="accent1"/>
                  </w:tcBorders>
                  <w:shd w:val="clear" w:color="auto" w:fill="808184" w:themeFill="text2"/>
                </w:tcPr>
                <w:p w14:paraId="29310F12" w14:textId="77777777" w:rsidR="000529BF" w:rsidRPr="00E03055" w:rsidRDefault="000529BF" w:rsidP="009950F7">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E03055">
                    <w:t>Unit 2</w:t>
                  </w:r>
                </w:p>
              </w:tc>
              <w:tc>
                <w:tcPr>
                  <w:tcW w:w="931" w:type="dxa"/>
                  <w:tcBorders>
                    <w:top w:val="single" w:sz="4" w:space="0" w:color="A6A8AB"/>
                    <w:left w:val="single" w:sz="4" w:space="0" w:color="A6A8AB"/>
                    <w:bottom w:val="single" w:sz="12" w:space="0" w:color="D52B1E" w:themeColor="accent1"/>
                  </w:tcBorders>
                  <w:shd w:val="clear" w:color="auto" w:fill="808184" w:themeFill="text2"/>
                </w:tcPr>
                <w:p w14:paraId="7A3B3E60" w14:textId="327993AB" w:rsidR="000529BF" w:rsidRPr="00E03055" w:rsidRDefault="000529BF" w:rsidP="009950F7">
                  <w:pPr>
                    <w:pStyle w:val="TableHeading"/>
                    <w:cnfStyle w:val="100000000000" w:firstRow="1" w:lastRow="0" w:firstColumn="0" w:lastColumn="0" w:oddVBand="0" w:evenVBand="0" w:oddHBand="0" w:evenHBand="0" w:firstRowFirstColumn="0" w:firstRowLastColumn="0" w:lastRowFirstColumn="0" w:lastRowLastColumn="0"/>
                  </w:pPr>
                  <w:r>
                    <w:t>Unit 3</w:t>
                  </w:r>
                </w:p>
              </w:tc>
              <w:tc>
                <w:tcPr>
                  <w:tcW w:w="931" w:type="dxa"/>
                  <w:tcBorders>
                    <w:top w:val="single" w:sz="4" w:space="0" w:color="A6A8AB"/>
                    <w:left w:val="single" w:sz="4" w:space="0" w:color="A6A8AB"/>
                    <w:bottom w:val="single" w:sz="12" w:space="0" w:color="D52B1E" w:themeColor="accent1"/>
                  </w:tcBorders>
                  <w:shd w:val="clear" w:color="auto" w:fill="808184" w:themeFill="text2"/>
                </w:tcPr>
                <w:p w14:paraId="1D2EDF87" w14:textId="7D22DD5C" w:rsidR="000529BF" w:rsidRPr="00E03055" w:rsidRDefault="000529BF" w:rsidP="009950F7">
                  <w:pPr>
                    <w:pStyle w:val="TableHeading"/>
                    <w:cnfStyle w:val="100000000000" w:firstRow="1" w:lastRow="0" w:firstColumn="0" w:lastColumn="0" w:oddVBand="0" w:evenVBand="0" w:oddHBand="0" w:evenHBand="0" w:firstRowFirstColumn="0" w:firstRowLastColumn="0" w:lastRowFirstColumn="0" w:lastRowLastColumn="0"/>
                  </w:pPr>
                  <w:r>
                    <w:t>Unit 4</w:t>
                  </w:r>
                </w:p>
              </w:tc>
            </w:tr>
            <w:tr w:rsidR="00B15CF6" w:rsidRPr="00E03055" w14:paraId="1ACDE055" w14:textId="2A41FC03" w:rsidTr="009950F7">
              <w:tc>
                <w:tcPr>
                  <w:cnfStyle w:val="001000000000" w:firstRow="0" w:lastRow="0" w:firstColumn="1" w:lastColumn="0" w:oddVBand="0" w:evenVBand="0" w:oddHBand="0" w:evenHBand="0" w:firstRowFirstColumn="0" w:firstRowLastColumn="0" w:lastRowFirstColumn="0" w:lastRowLastColumn="0"/>
                  <w:tcW w:w="10657" w:type="dxa"/>
                  <w:gridSpan w:val="5"/>
                  <w:tcBorders>
                    <w:top w:val="single" w:sz="12" w:space="0" w:color="D52B1E" w:themeColor="accent1"/>
                  </w:tcBorders>
                </w:tcPr>
                <w:p w14:paraId="406DBAE2" w14:textId="0A438889" w:rsidR="00B15CF6" w:rsidRPr="00E03055" w:rsidRDefault="00B15CF6" w:rsidP="009950F7">
                  <w:pPr>
                    <w:pStyle w:val="Tablesubhead"/>
                    <w:rPr>
                      <w:rFonts w:eastAsia="SimSun"/>
                    </w:rPr>
                  </w:pPr>
                  <w:r w:rsidRPr="00F71D54">
                    <w:t>Being healthy, safe and active</w:t>
                  </w:r>
                </w:p>
              </w:tc>
            </w:tr>
            <w:tr w:rsidR="00B15CF6" w:rsidRPr="00E03055" w14:paraId="50A5DBC1" w14:textId="4CA747FE" w:rsidTr="009950F7">
              <w:trPr>
                <w:trHeight w:val="289"/>
              </w:trPr>
              <w:tc>
                <w:tcPr>
                  <w:cnfStyle w:val="001000000000" w:firstRow="0" w:lastRow="0" w:firstColumn="1" w:lastColumn="0" w:oddVBand="0" w:evenVBand="0" w:oddHBand="0" w:evenHBand="0" w:firstRowFirstColumn="0" w:firstRowLastColumn="0" w:lastRowFirstColumn="0" w:lastRowLastColumn="0"/>
                  <w:tcW w:w="6934" w:type="dxa"/>
                  <w:shd w:val="clear" w:color="auto" w:fill="FFFFFF" w:themeFill="background1"/>
                </w:tcPr>
                <w:p w14:paraId="6723F046" w14:textId="44E8B59F" w:rsidR="00B15CF6" w:rsidRPr="00E03055" w:rsidRDefault="00B15CF6" w:rsidP="009950F7">
                  <w:pPr>
                    <w:pStyle w:val="TableText"/>
                  </w:pPr>
                  <w:r w:rsidRPr="00A54942">
                    <w:t>Identify personal strengths (ACPPS001)</w:t>
                  </w:r>
                </w:p>
              </w:tc>
              <w:tc>
                <w:tcPr>
                  <w:tcW w:w="930" w:type="dxa"/>
                  <w:shd w:val="clear" w:color="auto" w:fill="FFFFFF" w:themeFill="background1"/>
                  <w:vAlign w:val="center"/>
                </w:tcPr>
                <w:p w14:paraId="68C58DA3" w14:textId="5E33A7D4"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r w:rsidRPr="00A54942">
                    <w:rPr>
                      <w:rFonts w:eastAsia="SimSun"/>
                    </w:rPr>
                    <w:sym w:font="Wingdings" w:char="F0FC"/>
                  </w:r>
                </w:p>
              </w:tc>
              <w:tc>
                <w:tcPr>
                  <w:tcW w:w="931" w:type="dxa"/>
                  <w:vAlign w:val="center"/>
                </w:tcPr>
                <w:p w14:paraId="7DD788BE" w14:textId="7EBA5F0E"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p>
              </w:tc>
              <w:tc>
                <w:tcPr>
                  <w:tcW w:w="931" w:type="dxa"/>
                  <w:vAlign w:val="center"/>
                </w:tcPr>
                <w:p w14:paraId="629C83B3" w14:textId="77777777"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31" w:type="dxa"/>
                  <w:vAlign w:val="center"/>
                </w:tcPr>
                <w:p w14:paraId="4881B796" w14:textId="77777777"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B15CF6" w:rsidRPr="00E03055" w14:paraId="271F0B0F" w14:textId="77777777" w:rsidTr="009950F7">
              <w:trPr>
                <w:trHeight w:val="289"/>
              </w:trPr>
              <w:tc>
                <w:tcPr>
                  <w:cnfStyle w:val="001000000000" w:firstRow="0" w:lastRow="0" w:firstColumn="1" w:lastColumn="0" w:oddVBand="0" w:evenVBand="0" w:oddHBand="0" w:evenHBand="0" w:firstRowFirstColumn="0" w:firstRowLastColumn="0" w:lastRowFirstColumn="0" w:lastRowLastColumn="0"/>
                  <w:tcW w:w="6934" w:type="dxa"/>
                  <w:shd w:val="clear" w:color="auto" w:fill="FFFFFF" w:themeFill="background1"/>
                </w:tcPr>
                <w:p w14:paraId="6B4BDB2D" w14:textId="4EDDA3A1" w:rsidR="00B15CF6" w:rsidRPr="00E03055" w:rsidRDefault="00B15CF6" w:rsidP="009950F7">
                  <w:pPr>
                    <w:pStyle w:val="TableText"/>
                    <w:rPr>
                      <w:lang w:eastAsia="zh-CN"/>
                    </w:rPr>
                  </w:pPr>
                  <w:r w:rsidRPr="00A54942">
                    <w:t>Name parts of the body and describe how their body is growing and changing (ACPPS002)</w:t>
                  </w:r>
                </w:p>
              </w:tc>
              <w:tc>
                <w:tcPr>
                  <w:tcW w:w="930" w:type="dxa"/>
                  <w:shd w:val="clear" w:color="auto" w:fill="FFFFFF" w:themeFill="background1"/>
                  <w:vAlign w:val="center"/>
                </w:tcPr>
                <w:p w14:paraId="58242FF4" w14:textId="77777777"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31" w:type="dxa"/>
                  <w:vAlign w:val="center"/>
                </w:tcPr>
                <w:p w14:paraId="7F507EFA" w14:textId="27DB47F5"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c>
                <w:tcPr>
                  <w:tcW w:w="931" w:type="dxa"/>
                  <w:vAlign w:val="center"/>
                </w:tcPr>
                <w:p w14:paraId="4E2426C5" w14:textId="77777777"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31" w:type="dxa"/>
                  <w:vAlign w:val="center"/>
                </w:tcPr>
                <w:p w14:paraId="5BF02743" w14:textId="77777777"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B15CF6" w:rsidRPr="00E03055" w14:paraId="29340359" w14:textId="77777777" w:rsidTr="009950F7">
              <w:trPr>
                <w:trHeight w:val="289"/>
              </w:trPr>
              <w:tc>
                <w:tcPr>
                  <w:cnfStyle w:val="001000000000" w:firstRow="0" w:lastRow="0" w:firstColumn="1" w:lastColumn="0" w:oddVBand="0" w:evenVBand="0" w:oddHBand="0" w:evenHBand="0" w:firstRowFirstColumn="0" w:firstRowLastColumn="0" w:lastRowFirstColumn="0" w:lastRowLastColumn="0"/>
                  <w:tcW w:w="6934" w:type="dxa"/>
                  <w:shd w:val="clear" w:color="auto" w:fill="FFFFFF" w:themeFill="background1"/>
                </w:tcPr>
                <w:p w14:paraId="53A19B51" w14:textId="22644E22" w:rsidR="00B15CF6" w:rsidRPr="00E03055" w:rsidRDefault="00B15CF6" w:rsidP="009950F7">
                  <w:pPr>
                    <w:pStyle w:val="TableText"/>
                    <w:rPr>
                      <w:lang w:eastAsia="zh-CN"/>
                    </w:rPr>
                  </w:pPr>
                  <w:r w:rsidRPr="00A54942">
                    <w:t>Identify people and demonstrate protective behaviours that help keep themselves safe and healthy (ACPPS003)</w:t>
                  </w:r>
                </w:p>
              </w:tc>
              <w:tc>
                <w:tcPr>
                  <w:tcW w:w="930" w:type="dxa"/>
                  <w:shd w:val="clear" w:color="auto" w:fill="FFFFFF" w:themeFill="background1"/>
                  <w:vAlign w:val="center"/>
                </w:tcPr>
                <w:p w14:paraId="79D05747" w14:textId="77777777"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31" w:type="dxa"/>
                  <w:vAlign w:val="center"/>
                </w:tcPr>
                <w:p w14:paraId="48B12B5D" w14:textId="77777777"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31" w:type="dxa"/>
                  <w:vAlign w:val="center"/>
                </w:tcPr>
                <w:p w14:paraId="4FD97044" w14:textId="77777777"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31" w:type="dxa"/>
                  <w:vAlign w:val="center"/>
                </w:tcPr>
                <w:p w14:paraId="63B4C69B" w14:textId="7D1636CE"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r>
            <w:tr w:rsidR="00B15CF6" w:rsidRPr="00E03055" w14:paraId="598C0365" w14:textId="336CC6F1" w:rsidTr="009950F7">
              <w:trPr>
                <w:trHeight w:val="313"/>
              </w:trPr>
              <w:tc>
                <w:tcPr>
                  <w:cnfStyle w:val="001000000000" w:firstRow="0" w:lastRow="0" w:firstColumn="1" w:lastColumn="0" w:oddVBand="0" w:evenVBand="0" w:oddHBand="0" w:evenHBand="0" w:firstRowFirstColumn="0" w:firstRowLastColumn="0" w:lastRowFirstColumn="0" w:lastRowLastColumn="0"/>
                  <w:tcW w:w="10657" w:type="dxa"/>
                  <w:gridSpan w:val="5"/>
                </w:tcPr>
                <w:p w14:paraId="6F18D008" w14:textId="615E71B6" w:rsidR="00B15CF6" w:rsidRPr="00E03055" w:rsidRDefault="00B15CF6" w:rsidP="009950F7">
                  <w:pPr>
                    <w:pStyle w:val="Tablesubhead"/>
                    <w:rPr>
                      <w:rFonts w:eastAsia="SimSun"/>
                    </w:rPr>
                  </w:pPr>
                  <w:r>
                    <w:t>Communicating and interacting for health and wellbeing</w:t>
                  </w:r>
                </w:p>
              </w:tc>
            </w:tr>
            <w:tr w:rsidR="00B15CF6" w:rsidRPr="00E03055" w14:paraId="753C5BA2" w14:textId="25F1C3DC" w:rsidTr="009950F7">
              <w:trPr>
                <w:trHeight w:val="301"/>
              </w:trPr>
              <w:tc>
                <w:tcPr>
                  <w:cnfStyle w:val="001000000000" w:firstRow="0" w:lastRow="0" w:firstColumn="1" w:lastColumn="0" w:oddVBand="0" w:evenVBand="0" w:oddHBand="0" w:evenHBand="0" w:firstRowFirstColumn="0" w:firstRowLastColumn="0" w:lastRowFirstColumn="0" w:lastRowLastColumn="0"/>
                  <w:tcW w:w="6934" w:type="dxa"/>
                  <w:shd w:val="clear" w:color="auto" w:fill="auto"/>
                </w:tcPr>
                <w:p w14:paraId="6B6B12EE" w14:textId="6B6DC818" w:rsidR="00B15CF6" w:rsidRPr="00E03055" w:rsidRDefault="00B15CF6" w:rsidP="009950F7">
                  <w:pPr>
                    <w:rPr>
                      <w:rFonts w:eastAsia="SimSun"/>
                    </w:rPr>
                  </w:pPr>
                  <w:r w:rsidRPr="00A54942">
                    <w:t>Practise personal and social skills to interact with and include others (ACPPS004)</w:t>
                  </w:r>
                </w:p>
              </w:tc>
              <w:tc>
                <w:tcPr>
                  <w:tcW w:w="930" w:type="dxa"/>
                  <w:vAlign w:val="center"/>
                </w:tcPr>
                <w:p w14:paraId="05C21B1E" w14:textId="6DA22425" w:rsidR="00B15CF6" w:rsidRPr="00E03055" w:rsidRDefault="00B15CF6" w:rsidP="009950F7">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931" w:type="dxa"/>
                  <w:vAlign w:val="center"/>
                </w:tcPr>
                <w:p w14:paraId="0296FB89" w14:textId="0051A126" w:rsidR="00B15CF6" w:rsidRPr="00E03055" w:rsidRDefault="00B15CF6" w:rsidP="009950F7">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931" w:type="dxa"/>
                  <w:vAlign w:val="center"/>
                </w:tcPr>
                <w:p w14:paraId="64E68B1E" w14:textId="569FCC1A" w:rsidR="00B15CF6" w:rsidRPr="00E03055" w:rsidRDefault="00B15CF6" w:rsidP="009950F7">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c>
                <w:tcPr>
                  <w:tcW w:w="931" w:type="dxa"/>
                  <w:vAlign w:val="center"/>
                </w:tcPr>
                <w:p w14:paraId="46F399A0" w14:textId="77777777" w:rsidR="00B15CF6" w:rsidRPr="00E03055" w:rsidRDefault="00B15CF6" w:rsidP="009950F7">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B15CF6" w:rsidRPr="00E03055" w14:paraId="26B3549D" w14:textId="0A596CA4" w:rsidTr="009950F7">
              <w:trPr>
                <w:trHeight w:val="289"/>
              </w:trPr>
              <w:tc>
                <w:tcPr>
                  <w:cnfStyle w:val="001000000000" w:firstRow="0" w:lastRow="0" w:firstColumn="1" w:lastColumn="0" w:oddVBand="0" w:evenVBand="0" w:oddHBand="0" w:evenHBand="0" w:firstRowFirstColumn="0" w:firstRowLastColumn="0" w:lastRowFirstColumn="0" w:lastRowLastColumn="0"/>
                  <w:tcW w:w="6934" w:type="dxa"/>
                  <w:shd w:val="clear" w:color="auto" w:fill="auto"/>
                </w:tcPr>
                <w:p w14:paraId="27943DC8" w14:textId="1DB9FE28" w:rsidR="00B15CF6" w:rsidRPr="00E03055" w:rsidRDefault="00B15CF6" w:rsidP="009950F7">
                  <w:pPr>
                    <w:pStyle w:val="TableText"/>
                    <w:rPr>
                      <w:color w:val="000000"/>
                      <w:sz w:val="18"/>
                      <w:szCs w:val="18"/>
                    </w:rPr>
                  </w:pPr>
                  <w:r w:rsidRPr="00A54942">
                    <w:t>Identify and describe emotional responses people may experience in different situations (ACPPS005)</w:t>
                  </w:r>
                </w:p>
              </w:tc>
              <w:tc>
                <w:tcPr>
                  <w:tcW w:w="930" w:type="dxa"/>
                  <w:shd w:val="clear" w:color="auto" w:fill="FFFFFF" w:themeFill="background1"/>
                  <w:vAlign w:val="center"/>
                </w:tcPr>
                <w:p w14:paraId="7D12E9A9" w14:textId="03581229"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A54942">
                    <w:rPr>
                      <w:rFonts w:eastAsia="SimSun"/>
                    </w:rPr>
                    <w:sym w:font="Wingdings" w:char="F0FC"/>
                  </w:r>
                </w:p>
              </w:tc>
              <w:tc>
                <w:tcPr>
                  <w:tcW w:w="931" w:type="dxa"/>
                  <w:vAlign w:val="center"/>
                </w:tcPr>
                <w:p w14:paraId="599AE796" w14:textId="64BD6943"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p>
              </w:tc>
              <w:tc>
                <w:tcPr>
                  <w:tcW w:w="931" w:type="dxa"/>
                  <w:vAlign w:val="center"/>
                </w:tcPr>
                <w:p w14:paraId="2B2D2586" w14:textId="517C1C49"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c>
                <w:tcPr>
                  <w:tcW w:w="931" w:type="dxa"/>
                  <w:vAlign w:val="center"/>
                </w:tcPr>
                <w:p w14:paraId="23A97711" w14:textId="77777777"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B15CF6" w:rsidRPr="00E03055" w14:paraId="4DDB808F" w14:textId="37499673" w:rsidTr="009950F7">
              <w:trPr>
                <w:trHeight w:val="153"/>
              </w:trPr>
              <w:tc>
                <w:tcPr>
                  <w:cnfStyle w:val="001000000000" w:firstRow="0" w:lastRow="0" w:firstColumn="1" w:lastColumn="0" w:oddVBand="0" w:evenVBand="0" w:oddHBand="0" w:evenHBand="0" w:firstRowFirstColumn="0" w:firstRowLastColumn="0" w:lastRowFirstColumn="0" w:lastRowLastColumn="0"/>
                  <w:tcW w:w="10657" w:type="dxa"/>
                  <w:gridSpan w:val="5"/>
                </w:tcPr>
                <w:p w14:paraId="1D1D9A5D" w14:textId="7A74321B" w:rsidR="00B15CF6" w:rsidRPr="00E03055" w:rsidRDefault="00B15CF6" w:rsidP="009950F7">
                  <w:pPr>
                    <w:pStyle w:val="Tablesubhead"/>
                    <w:rPr>
                      <w:rFonts w:eastAsia="SimSun"/>
                    </w:rPr>
                  </w:pPr>
                  <w:r w:rsidRPr="00685741">
                    <w:t>Contributing to healthy and active communities</w:t>
                  </w:r>
                </w:p>
              </w:tc>
            </w:tr>
            <w:tr w:rsidR="00B15CF6" w:rsidRPr="00E03055" w14:paraId="44FA5348" w14:textId="13B79A6F" w:rsidTr="009950F7">
              <w:trPr>
                <w:trHeight w:val="300"/>
              </w:trPr>
              <w:tc>
                <w:tcPr>
                  <w:cnfStyle w:val="001000000000" w:firstRow="0" w:lastRow="0" w:firstColumn="1" w:lastColumn="0" w:oddVBand="0" w:evenVBand="0" w:oddHBand="0" w:evenHBand="0" w:firstRowFirstColumn="0" w:firstRowLastColumn="0" w:lastRowFirstColumn="0" w:lastRowLastColumn="0"/>
                  <w:tcW w:w="6934" w:type="dxa"/>
                  <w:shd w:val="clear" w:color="auto" w:fill="auto"/>
                </w:tcPr>
                <w:p w14:paraId="78DFD9D8" w14:textId="353FD66C" w:rsidR="00B15CF6" w:rsidRPr="00E03055" w:rsidRDefault="00B15CF6" w:rsidP="009950F7">
                  <w:pPr>
                    <w:spacing w:before="40" w:after="40"/>
                    <w:rPr>
                      <w:rFonts w:eastAsia="SimSun"/>
                    </w:rPr>
                  </w:pPr>
                  <w:r w:rsidRPr="00A54942">
                    <w:t>Identify actions that promote health, safety and wellbeing (ACPPS006)</w:t>
                  </w:r>
                </w:p>
              </w:tc>
              <w:tc>
                <w:tcPr>
                  <w:tcW w:w="930" w:type="dxa"/>
                  <w:vAlign w:val="center"/>
                </w:tcPr>
                <w:p w14:paraId="3EB522E3" w14:textId="5D3D1F03"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rPr>
                  </w:pPr>
                  <w:r w:rsidRPr="00A54942">
                    <w:rPr>
                      <w:rFonts w:eastAsia="SimSun"/>
                    </w:rPr>
                    <w:sym w:font="Wingdings" w:char="F0FC"/>
                  </w:r>
                </w:p>
              </w:tc>
              <w:tc>
                <w:tcPr>
                  <w:tcW w:w="931" w:type="dxa"/>
                  <w:vAlign w:val="center"/>
                </w:tcPr>
                <w:p w14:paraId="46083C33" w14:textId="62F5F80A"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rPr>
                  </w:pPr>
                  <w:r w:rsidRPr="00A54942">
                    <w:rPr>
                      <w:rFonts w:eastAsia="SimSun"/>
                    </w:rPr>
                    <w:sym w:font="Wingdings" w:char="F0FC"/>
                  </w:r>
                </w:p>
              </w:tc>
              <w:tc>
                <w:tcPr>
                  <w:tcW w:w="931" w:type="dxa"/>
                  <w:vAlign w:val="center"/>
                </w:tcPr>
                <w:p w14:paraId="475A9E5C" w14:textId="77777777"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31" w:type="dxa"/>
                  <w:vAlign w:val="center"/>
                </w:tcPr>
                <w:p w14:paraId="05AC5418" w14:textId="11397A2B"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r>
            <w:tr w:rsidR="00B15CF6" w:rsidRPr="00E03055" w14:paraId="041AF45B" w14:textId="3F22BFEF" w:rsidTr="009950F7">
              <w:trPr>
                <w:trHeight w:val="508"/>
              </w:trPr>
              <w:tc>
                <w:tcPr>
                  <w:cnfStyle w:val="001000000000" w:firstRow="0" w:lastRow="0" w:firstColumn="1" w:lastColumn="0" w:oddVBand="0" w:evenVBand="0" w:oddHBand="0" w:evenHBand="0" w:firstRowFirstColumn="0" w:firstRowLastColumn="0" w:lastRowFirstColumn="0" w:lastRowLastColumn="0"/>
                  <w:tcW w:w="6934" w:type="dxa"/>
                  <w:shd w:val="clear" w:color="auto" w:fill="auto"/>
                </w:tcPr>
                <w:p w14:paraId="5259DA6E" w14:textId="42E3F532" w:rsidR="00B15CF6" w:rsidRPr="00E03055" w:rsidRDefault="00B15CF6" w:rsidP="009950F7">
                  <w:pPr>
                    <w:ind w:left="57"/>
                    <w:rPr>
                      <w:color w:val="000000"/>
                      <w:sz w:val="18"/>
                      <w:szCs w:val="18"/>
                    </w:rPr>
                  </w:pPr>
                  <w:r w:rsidRPr="00A54942">
                    <w:t>Participate in play that promotes engagement with outdoor settings and the natural environment (ACPPS007)</w:t>
                  </w:r>
                </w:p>
              </w:tc>
              <w:tc>
                <w:tcPr>
                  <w:tcW w:w="930" w:type="dxa"/>
                  <w:shd w:val="clear" w:color="auto" w:fill="FFFFFF" w:themeFill="background1"/>
                  <w:vAlign w:val="center"/>
                </w:tcPr>
                <w:p w14:paraId="5C1D8FAB" w14:textId="1163384A"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A54942">
                    <w:rPr>
                      <w:rFonts w:eastAsia="SimSun"/>
                    </w:rPr>
                    <w:sym w:font="Wingdings" w:char="F0FC"/>
                  </w:r>
                </w:p>
              </w:tc>
              <w:tc>
                <w:tcPr>
                  <w:tcW w:w="931" w:type="dxa"/>
                  <w:vAlign w:val="center"/>
                </w:tcPr>
                <w:p w14:paraId="751D6790" w14:textId="26732F2C"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p>
              </w:tc>
              <w:tc>
                <w:tcPr>
                  <w:tcW w:w="931" w:type="dxa"/>
                  <w:vAlign w:val="center"/>
                </w:tcPr>
                <w:p w14:paraId="36496672" w14:textId="77777777"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31" w:type="dxa"/>
                  <w:vAlign w:val="center"/>
                </w:tcPr>
                <w:p w14:paraId="332A1BE7" w14:textId="77777777" w:rsidR="00B15CF6" w:rsidRPr="00E03055" w:rsidRDefault="00B15CF6" w:rsidP="009950F7">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02752624" w14:textId="77777777" w:rsidR="00882B9F" w:rsidRDefault="00882B9F" w:rsidP="00882B9F">
            <w:pPr>
              <w:pStyle w:val="BodyText"/>
            </w:pPr>
          </w:p>
        </w:tc>
        <w:tc>
          <w:tcPr>
            <w:tcW w:w="9061" w:type="dxa"/>
          </w:tcPr>
          <w:tbl>
            <w:tblPr>
              <w:tblStyle w:val="QCAAtablestyle4"/>
              <w:tblW w:w="9916" w:type="dxa"/>
              <w:tblInd w:w="0" w:type="dxa"/>
              <w:tblLook w:val="00A0" w:firstRow="1" w:lastRow="0" w:firstColumn="1" w:lastColumn="0" w:noHBand="0" w:noVBand="0"/>
            </w:tblPr>
            <w:tblGrid>
              <w:gridCol w:w="6095"/>
              <w:gridCol w:w="955"/>
              <w:gridCol w:w="955"/>
              <w:gridCol w:w="955"/>
              <w:gridCol w:w="956"/>
            </w:tblGrid>
            <w:tr w:rsidR="000529BF" w:rsidRPr="00E03055" w14:paraId="2AE2ECB1" w14:textId="1E7EC28B" w:rsidTr="00F063D3">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6095" w:type="dxa"/>
                  <w:tcBorders>
                    <w:top w:val="single" w:sz="4" w:space="0" w:color="A6A8AB"/>
                    <w:bottom w:val="single" w:sz="12" w:space="0" w:color="D52B1E" w:themeColor="accent1"/>
                    <w:right w:val="single" w:sz="4" w:space="0" w:color="A6A8AB"/>
                  </w:tcBorders>
                  <w:shd w:val="clear" w:color="auto" w:fill="808184" w:themeFill="text2"/>
                </w:tcPr>
                <w:p w14:paraId="2A819EA4" w14:textId="635DF1B3" w:rsidR="000529BF" w:rsidRPr="00E03055" w:rsidRDefault="000529BF" w:rsidP="00882B9F">
                  <w:pPr>
                    <w:pStyle w:val="TableHeading"/>
                    <w:rPr>
                      <w:rFonts w:eastAsia="SimSun"/>
                    </w:rPr>
                  </w:pPr>
                  <w:r>
                    <w:t>Movement and physical activity</w:t>
                  </w:r>
                </w:p>
              </w:tc>
              <w:tc>
                <w:tcPr>
                  <w:tcW w:w="955" w:type="dxa"/>
                  <w:tcBorders>
                    <w:top w:val="single" w:sz="4" w:space="0" w:color="A6A8AB"/>
                    <w:left w:val="single" w:sz="4" w:space="0" w:color="A6A8AB"/>
                    <w:bottom w:val="single" w:sz="12" w:space="0" w:color="D52B1E" w:themeColor="accent1"/>
                    <w:right w:val="single" w:sz="4" w:space="0" w:color="A6A8AB"/>
                  </w:tcBorders>
                  <w:shd w:val="clear" w:color="auto" w:fill="808184" w:themeFill="text2"/>
                </w:tcPr>
                <w:p w14:paraId="49AFC1BC" w14:textId="77777777" w:rsidR="000529BF" w:rsidRPr="00E03055" w:rsidRDefault="000529BF" w:rsidP="00882B9F">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E03055">
                    <w:rPr>
                      <w:rFonts w:eastAsia="SimSun"/>
                    </w:rPr>
                    <w:t>Unit 1</w:t>
                  </w:r>
                </w:p>
              </w:tc>
              <w:tc>
                <w:tcPr>
                  <w:tcW w:w="955" w:type="dxa"/>
                  <w:tcBorders>
                    <w:top w:val="single" w:sz="4" w:space="0" w:color="A6A8AB"/>
                    <w:left w:val="single" w:sz="4" w:space="0" w:color="A6A8AB"/>
                    <w:bottom w:val="single" w:sz="12" w:space="0" w:color="D52B1E" w:themeColor="accent1"/>
                  </w:tcBorders>
                  <w:shd w:val="clear" w:color="auto" w:fill="808184" w:themeFill="text2"/>
                </w:tcPr>
                <w:p w14:paraId="76A82010" w14:textId="77777777" w:rsidR="000529BF" w:rsidRPr="00E03055" w:rsidRDefault="000529BF" w:rsidP="00882B9F">
                  <w:pPr>
                    <w:pStyle w:val="TableHeading"/>
                    <w:cnfStyle w:val="100000000000" w:firstRow="1" w:lastRow="0" w:firstColumn="0" w:lastColumn="0" w:oddVBand="0" w:evenVBand="0" w:oddHBand="0" w:evenHBand="0" w:firstRowFirstColumn="0" w:firstRowLastColumn="0" w:lastRowFirstColumn="0" w:lastRowLastColumn="0"/>
                    <w:rPr>
                      <w:rFonts w:eastAsia="SimSun"/>
                    </w:rPr>
                  </w:pPr>
                  <w:r w:rsidRPr="00E03055">
                    <w:t>Unit 2</w:t>
                  </w:r>
                </w:p>
              </w:tc>
              <w:tc>
                <w:tcPr>
                  <w:tcW w:w="955" w:type="dxa"/>
                  <w:tcBorders>
                    <w:top w:val="single" w:sz="4" w:space="0" w:color="A6A8AB"/>
                    <w:left w:val="single" w:sz="4" w:space="0" w:color="A6A8AB"/>
                    <w:bottom w:val="single" w:sz="12" w:space="0" w:color="D52B1E" w:themeColor="accent1"/>
                  </w:tcBorders>
                  <w:shd w:val="clear" w:color="auto" w:fill="808184" w:themeFill="text2"/>
                </w:tcPr>
                <w:p w14:paraId="30AA8D34" w14:textId="6D93E5F9" w:rsidR="000529BF" w:rsidRPr="00E03055" w:rsidRDefault="000529BF" w:rsidP="00882B9F">
                  <w:pPr>
                    <w:pStyle w:val="TableHeading"/>
                    <w:cnfStyle w:val="100000000000" w:firstRow="1" w:lastRow="0" w:firstColumn="0" w:lastColumn="0" w:oddVBand="0" w:evenVBand="0" w:oddHBand="0" w:evenHBand="0" w:firstRowFirstColumn="0" w:firstRowLastColumn="0" w:lastRowFirstColumn="0" w:lastRowLastColumn="0"/>
                  </w:pPr>
                  <w:r>
                    <w:t>Unit 3</w:t>
                  </w:r>
                </w:p>
              </w:tc>
              <w:tc>
                <w:tcPr>
                  <w:tcW w:w="956" w:type="dxa"/>
                  <w:tcBorders>
                    <w:top w:val="single" w:sz="4" w:space="0" w:color="A6A8AB"/>
                    <w:left w:val="single" w:sz="4" w:space="0" w:color="A6A8AB"/>
                    <w:bottom w:val="single" w:sz="12" w:space="0" w:color="D52B1E" w:themeColor="accent1"/>
                  </w:tcBorders>
                  <w:shd w:val="clear" w:color="auto" w:fill="808184" w:themeFill="text2"/>
                </w:tcPr>
                <w:p w14:paraId="7FFA20D7" w14:textId="5DEA6170" w:rsidR="000529BF" w:rsidRPr="00E03055" w:rsidRDefault="000529BF" w:rsidP="00882B9F">
                  <w:pPr>
                    <w:pStyle w:val="TableHeading"/>
                    <w:cnfStyle w:val="100000000000" w:firstRow="1" w:lastRow="0" w:firstColumn="0" w:lastColumn="0" w:oddVBand="0" w:evenVBand="0" w:oddHBand="0" w:evenHBand="0" w:firstRowFirstColumn="0" w:firstRowLastColumn="0" w:lastRowFirstColumn="0" w:lastRowLastColumn="0"/>
                  </w:pPr>
                  <w:r>
                    <w:t>Unit 4</w:t>
                  </w:r>
                </w:p>
              </w:tc>
            </w:tr>
            <w:tr w:rsidR="00B15CF6" w:rsidRPr="00E03055" w14:paraId="158C4AD8" w14:textId="39CAC9D9" w:rsidTr="00F063D3">
              <w:tc>
                <w:tcPr>
                  <w:cnfStyle w:val="001000000000" w:firstRow="0" w:lastRow="0" w:firstColumn="1" w:lastColumn="0" w:oddVBand="0" w:evenVBand="0" w:oddHBand="0" w:evenHBand="0" w:firstRowFirstColumn="0" w:firstRowLastColumn="0" w:lastRowFirstColumn="0" w:lastRowLastColumn="0"/>
                  <w:tcW w:w="9916" w:type="dxa"/>
                  <w:gridSpan w:val="5"/>
                  <w:tcBorders>
                    <w:top w:val="single" w:sz="12" w:space="0" w:color="D52B1E" w:themeColor="accent1"/>
                  </w:tcBorders>
                </w:tcPr>
                <w:p w14:paraId="33AE5955" w14:textId="420DC9D5" w:rsidR="00B15CF6" w:rsidRPr="00E03055" w:rsidRDefault="00B15CF6" w:rsidP="00882B9F">
                  <w:pPr>
                    <w:pStyle w:val="Tablesubhead"/>
                    <w:rPr>
                      <w:rFonts w:eastAsia="SimSun"/>
                    </w:rPr>
                  </w:pPr>
                  <w:r w:rsidRPr="00285C9F">
                    <w:t>Moving our body</w:t>
                  </w:r>
                </w:p>
              </w:tc>
            </w:tr>
            <w:tr w:rsidR="00B15CF6" w:rsidRPr="00E03055" w14:paraId="67F66D56" w14:textId="42A5E101" w:rsidTr="00F063D3">
              <w:trPr>
                <w:trHeight w:val="289"/>
              </w:trPr>
              <w:tc>
                <w:tcPr>
                  <w:cnfStyle w:val="001000000000" w:firstRow="0" w:lastRow="0" w:firstColumn="1" w:lastColumn="0" w:oddVBand="0" w:evenVBand="0" w:oddHBand="0" w:evenHBand="0" w:firstRowFirstColumn="0" w:firstRowLastColumn="0" w:lastRowFirstColumn="0" w:lastRowLastColumn="0"/>
                  <w:tcW w:w="6095" w:type="dxa"/>
                  <w:shd w:val="clear" w:color="auto" w:fill="FFFFFF" w:themeFill="background1"/>
                </w:tcPr>
                <w:p w14:paraId="421FFF09" w14:textId="214A3275" w:rsidR="00B15CF6" w:rsidRPr="00E03055" w:rsidRDefault="00B15CF6" w:rsidP="00F063D3">
                  <w:pPr>
                    <w:pStyle w:val="TableText"/>
                  </w:pPr>
                  <w:r w:rsidRPr="00A54942">
                    <w:t>Practise fundamental movement skills and movement sequences using different body parts and in response to stimuli (ACPMP008)</w:t>
                  </w:r>
                </w:p>
              </w:tc>
              <w:tc>
                <w:tcPr>
                  <w:tcW w:w="955" w:type="dxa"/>
                  <w:shd w:val="clear" w:color="auto" w:fill="FFFFFF" w:themeFill="background1"/>
                  <w:vAlign w:val="center"/>
                </w:tcPr>
                <w:p w14:paraId="6087C972" w14:textId="2C3A676A"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r w:rsidRPr="00A54942">
                    <w:rPr>
                      <w:rFonts w:eastAsia="SimSun"/>
                    </w:rPr>
                    <w:sym w:font="Wingdings" w:char="F0FC"/>
                  </w:r>
                </w:p>
              </w:tc>
              <w:tc>
                <w:tcPr>
                  <w:tcW w:w="955" w:type="dxa"/>
                  <w:vAlign w:val="center"/>
                </w:tcPr>
                <w:p w14:paraId="5447F7B3" w14:textId="678987D3"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r w:rsidRPr="00A54942">
                    <w:rPr>
                      <w:rFonts w:eastAsia="SimSun"/>
                    </w:rPr>
                    <w:sym w:font="Wingdings" w:char="F0FC"/>
                  </w:r>
                </w:p>
              </w:tc>
              <w:tc>
                <w:tcPr>
                  <w:tcW w:w="955" w:type="dxa"/>
                  <w:vAlign w:val="center"/>
                </w:tcPr>
                <w:p w14:paraId="72388890" w14:textId="222C8E5C"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c>
                <w:tcPr>
                  <w:tcW w:w="956" w:type="dxa"/>
                  <w:vAlign w:val="center"/>
                </w:tcPr>
                <w:p w14:paraId="70B5B602" w14:textId="225E17B2"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r>
            <w:tr w:rsidR="00B15CF6" w:rsidRPr="00E03055" w14:paraId="7B7DEFE6" w14:textId="77777777" w:rsidTr="00F063D3">
              <w:trPr>
                <w:trHeight w:val="289"/>
              </w:trPr>
              <w:tc>
                <w:tcPr>
                  <w:cnfStyle w:val="001000000000" w:firstRow="0" w:lastRow="0" w:firstColumn="1" w:lastColumn="0" w:oddVBand="0" w:evenVBand="0" w:oddHBand="0" w:evenHBand="0" w:firstRowFirstColumn="0" w:firstRowLastColumn="0" w:lastRowFirstColumn="0" w:lastRowLastColumn="0"/>
                  <w:tcW w:w="6095" w:type="dxa"/>
                  <w:shd w:val="clear" w:color="auto" w:fill="FFFFFF" w:themeFill="background1"/>
                </w:tcPr>
                <w:p w14:paraId="59A47DA4" w14:textId="0EBFCAF4" w:rsidR="00B15CF6" w:rsidRPr="00E03055" w:rsidRDefault="00B15CF6" w:rsidP="00882B9F">
                  <w:pPr>
                    <w:pStyle w:val="TableText"/>
                    <w:rPr>
                      <w:lang w:eastAsia="zh-CN"/>
                    </w:rPr>
                  </w:pPr>
                  <w:r w:rsidRPr="00A54942">
                    <w:t>Participate in games with and without equipment (ACPMP009)</w:t>
                  </w:r>
                </w:p>
              </w:tc>
              <w:tc>
                <w:tcPr>
                  <w:tcW w:w="955" w:type="dxa"/>
                  <w:shd w:val="clear" w:color="auto" w:fill="FFFFFF" w:themeFill="background1"/>
                  <w:vAlign w:val="center"/>
                </w:tcPr>
                <w:p w14:paraId="1674E4CE" w14:textId="77777777"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55" w:type="dxa"/>
                  <w:vAlign w:val="center"/>
                </w:tcPr>
                <w:p w14:paraId="1D7A7FB7" w14:textId="6ED9AA76"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c>
                <w:tcPr>
                  <w:tcW w:w="955" w:type="dxa"/>
                  <w:vAlign w:val="center"/>
                </w:tcPr>
                <w:p w14:paraId="7F8250E4" w14:textId="2F6D5712"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c>
                <w:tcPr>
                  <w:tcW w:w="956" w:type="dxa"/>
                  <w:vAlign w:val="center"/>
                </w:tcPr>
                <w:p w14:paraId="45662A9F" w14:textId="77777777"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B15CF6" w:rsidRPr="00E03055" w14:paraId="27B13233" w14:textId="061451FB" w:rsidTr="00F063D3">
              <w:trPr>
                <w:trHeight w:val="313"/>
              </w:trPr>
              <w:tc>
                <w:tcPr>
                  <w:cnfStyle w:val="001000000000" w:firstRow="0" w:lastRow="0" w:firstColumn="1" w:lastColumn="0" w:oddVBand="0" w:evenVBand="0" w:oddHBand="0" w:evenHBand="0" w:firstRowFirstColumn="0" w:firstRowLastColumn="0" w:lastRowFirstColumn="0" w:lastRowLastColumn="0"/>
                  <w:tcW w:w="9916" w:type="dxa"/>
                  <w:gridSpan w:val="5"/>
                </w:tcPr>
                <w:p w14:paraId="5499C933" w14:textId="1C3915F3" w:rsidR="00B15CF6" w:rsidRPr="00F063D3" w:rsidRDefault="00B15CF6" w:rsidP="00F063D3">
                  <w:pPr>
                    <w:pStyle w:val="Tablesubhead"/>
                    <w:rPr>
                      <w:rFonts w:eastAsia="SimSun"/>
                    </w:rPr>
                  </w:pPr>
                  <w:r w:rsidRPr="00F063D3">
                    <w:t>Understanding movement</w:t>
                  </w:r>
                </w:p>
              </w:tc>
            </w:tr>
            <w:tr w:rsidR="00B15CF6" w:rsidRPr="00E03055" w14:paraId="7E885832" w14:textId="2AC87A27" w:rsidTr="00F063D3">
              <w:trPr>
                <w:trHeight w:val="301"/>
              </w:trPr>
              <w:tc>
                <w:tcPr>
                  <w:cnfStyle w:val="001000000000" w:firstRow="0" w:lastRow="0" w:firstColumn="1" w:lastColumn="0" w:oddVBand="0" w:evenVBand="0" w:oddHBand="0" w:evenHBand="0" w:firstRowFirstColumn="0" w:firstRowLastColumn="0" w:lastRowFirstColumn="0" w:lastRowLastColumn="0"/>
                  <w:tcW w:w="6095" w:type="dxa"/>
                  <w:shd w:val="clear" w:color="auto" w:fill="auto"/>
                </w:tcPr>
                <w:p w14:paraId="53DF91BD" w14:textId="4067EF5A" w:rsidR="00B15CF6" w:rsidRPr="00E03055" w:rsidRDefault="00B15CF6" w:rsidP="00882B9F">
                  <w:pPr>
                    <w:rPr>
                      <w:rFonts w:eastAsia="SimSun"/>
                    </w:rPr>
                  </w:pPr>
                  <w:r w:rsidRPr="00A54942">
                    <w:t>Explore how regular physical activity keeps individuals healthy and well (ACPMP010 )</w:t>
                  </w:r>
                </w:p>
              </w:tc>
              <w:tc>
                <w:tcPr>
                  <w:tcW w:w="955" w:type="dxa"/>
                  <w:vAlign w:val="center"/>
                </w:tcPr>
                <w:p w14:paraId="42E6D6E0" w14:textId="6E562A22" w:rsidR="00B15CF6" w:rsidRPr="00E03055" w:rsidRDefault="00B15CF6" w:rsidP="00882B9F">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955" w:type="dxa"/>
                  <w:vAlign w:val="center"/>
                </w:tcPr>
                <w:p w14:paraId="2CCE39B3" w14:textId="7A9B3D67" w:rsidR="00B15CF6" w:rsidRPr="00E03055" w:rsidRDefault="00B15CF6" w:rsidP="00882B9F">
                  <w:pPr>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955" w:type="dxa"/>
                  <w:vAlign w:val="center"/>
                </w:tcPr>
                <w:p w14:paraId="0E247BEA" w14:textId="308F9D91" w:rsidR="00B15CF6" w:rsidRPr="00E03055" w:rsidRDefault="00B15CF6" w:rsidP="00882B9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c>
                <w:tcPr>
                  <w:tcW w:w="956" w:type="dxa"/>
                  <w:vAlign w:val="center"/>
                </w:tcPr>
                <w:p w14:paraId="6802EEBA" w14:textId="109C94FA" w:rsidR="00B15CF6" w:rsidRPr="00E03055" w:rsidRDefault="00B15CF6" w:rsidP="00882B9F">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r>
            <w:tr w:rsidR="00B15CF6" w:rsidRPr="00E03055" w14:paraId="5F066A3B" w14:textId="538D3720" w:rsidTr="00F063D3">
              <w:trPr>
                <w:trHeight w:val="289"/>
              </w:trPr>
              <w:tc>
                <w:tcPr>
                  <w:cnfStyle w:val="001000000000" w:firstRow="0" w:lastRow="0" w:firstColumn="1" w:lastColumn="0" w:oddVBand="0" w:evenVBand="0" w:oddHBand="0" w:evenHBand="0" w:firstRowFirstColumn="0" w:firstRowLastColumn="0" w:lastRowFirstColumn="0" w:lastRowLastColumn="0"/>
                  <w:tcW w:w="6095" w:type="dxa"/>
                  <w:shd w:val="clear" w:color="auto" w:fill="auto"/>
                </w:tcPr>
                <w:p w14:paraId="4FAC8401" w14:textId="7F3785FA" w:rsidR="00B15CF6" w:rsidRPr="00E03055" w:rsidRDefault="00B15CF6" w:rsidP="00C663FE">
                  <w:pPr>
                    <w:pStyle w:val="TableText"/>
                    <w:rPr>
                      <w:color w:val="000000"/>
                      <w:sz w:val="18"/>
                      <w:szCs w:val="18"/>
                    </w:rPr>
                  </w:pPr>
                  <w:r w:rsidRPr="00A54942">
                    <w:t>Identify and describe how their body moves in relation to effort, space, time, objects and people (ACPMP011)</w:t>
                  </w:r>
                </w:p>
              </w:tc>
              <w:tc>
                <w:tcPr>
                  <w:tcW w:w="955" w:type="dxa"/>
                  <w:shd w:val="clear" w:color="auto" w:fill="FFFFFF" w:themeFill="background1"/>
                  <w:vAlign w:val="center"/>
                </w:tcPr>
                <w:p w14:paraId="2850EE5C" w14:textId="77777777"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p>
              </w:tc>
              <w:tc>
                <w:tcPr>
                  <w:tcW w:w="955" w:type="dxa"/>
                  <w:vAlign w:val="center"/>
                </w:tcPr>
                <w:p w14:paraId="43D50AA6" w14:textId="101BB811"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p>
              </w:tc>
              <w:tc>
                <w:tcPr>
                  <w:tcW w:w="955" w:type="dxa"/>
                  <w:vAlign w:val="center"/>
                </w:tcPr>
                <w:p w14:paraId="633B743D" w14:textId="12711B67"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c>
                <w:tcPr>
                  <w:tcW w:w="956" w:type="dxa"/>
                  <w:vAlign w:val="center"/>
                </w:tcPr>
                <w:p w14:paraId="6B88B37E" w14:textId="1834ECE0"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r>
            <w:tr w:rsidR="00B15CF6" w:rsidRPr="00E03055" w14:paraId="182AFA5F" w14:textId="765AE60D" w:rsidTr="00F063D3">
              <w:trPr>
                <w:trHeight w:val="153"/>
              </w:trPr>
              <w:tc>
                <w:tcPr>
                  <w:cnfStyle w:val="001000000000" w:firstRow="0" w:lastRow="0" w:firstColumn="1" w:lastColumn="0" w:oddVBand="0" w:evenVBand="0" w:oddHBand="0" w:evenHBand="0" w:firstRowFirstColumn="0" w:firstRowLastColumn="0" w:lastRowFirstColumn="0" w:lastRowLastColumn="0"/>
                  <w:tcW w:w="9916" w:type="dxa"/>
                  <w:gridSpan w:val="5"/>
                </w:tcPr>
                <w:p w14:paraId="1838758A" w14:textId="0469D401" w:rsidR="00B15CF6" w:rsidRPr="00E03055" w:rsidRDefault="00B15CF6" w:rsidP="00882B9F">
                  <w:pPr>
                    <w:pStyle w:val="Tablesubhead"/>
                    <w:rPr>
                      <w:rFonts w:eastAsia="SimSun"/>
                    </w:rPr>
                  </w:pPr>
                  <w:r>
                    <w:t>Learning through movement</w:t>
                  </w:r>
                </w:p>
              </w:tc>
            </w:tr>
            <w:tr w:rsidR="00B15CF6" w:rsidRPr="00E03055" w14:paraId="5CC634E5" w14:textId="4901E980" w:rsidTr="00F063D3">
              <w:trPr>
                <w:trHeight w:val="300"/>
              </w:trPr>
              <w:tc>
                <w:tcPr>
                  <w:cnfStyle w:val="001000000000" w:firstRow="0" w:lastRow="0" w:firstColumn="1" w:lastColumn="0" w:oddVBand="0" w:evenVBand="0" w:oddHBand="0" w:evenHBand="0" w:firstRowFirstColumn="0" w:firstRowLastColumn="0" w:lastRowFirstColumn="0" w:lastRowLastColumn="0"/>
                  <w:tcW w:w="6095" w:type="dxa"/>
                  <w:shd w:val="clear" w:color="auto" w:fill="auto"/>
                </w:tcPr>
                <w:p w14:paraId="43D3D671" w14:textId="1BE88FEF" w:rsidR="00B15CF6" w:rsidRPr="00E03055" w:rsidRDefault="00B15CF6" w:rsidP="00882B9F">
                  <w:pPr>
                    <w:spacing w:before="40" w:after="40"/>
                    <w:rPr>
                      <w:rFonts w:eastAsia="SimSun"/>
                    </w:rPr>
                  </w:pPr>
                  <w:r w:rsidRPr="00A54942">
                    <w:t>Cooperate with others when participating in physical activities (ACPMP012)</w:t>
                  </w:r>
                </w:p>
              </w:tc>
              <w:tc>
                <w:tcPr>
                  <w:tcW w:w="955" w:type="dxa"/>
                  <w:vAlign w:val="center"/>
                </w:tcPr>
                <w:p w14:paraId="30D69547" w14:textId="43E68F47"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rPr>
                  </w:pPr>
                </w:p>
              </w:tc>
              <w:tc>
                <w:tcPr>
                  <w:tcW w:w="955" w:type="dxa"/>
                  <w:vAlign w:val="center"/>
                </w:tcPr>
                <w:p w14:paraId="332991AC" w14:textId="27536E58"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rPr>
                  </w:pPr>
                  <w:r w:rsidRPr="00A54942">
                    <w:rPr>
                      <w:rFonts w:eastAsia="SimSun"/>
                    </w:rPr>
                    <w:sym w:font="Wingdings" w:char="F0FC"/>
                  </w:r>
                </w:p>
              </w:tc>
              <w:tc>
                <w:tcPr>
                  <w:tcW w:w="955" w:type="dxa"/>
                  <w:vAlign w:val="center"/>
                </w:tcPr>
                <w:p w14:paraId="485C4B3E" w14:textId="46BCF910"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c>
                <w:tcPr>
                  <w:tcW w:w="956" w:type="dxa"/>
                  <w:vAlign w:val="center"/>
                </w:tcPr>
                <w:p w14:paraId="6967C072" w14:textId="77777777"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B15CF6" w:rsidRPr="00E03055" w14:paraId="5263922B" w14:textId="4C4EB34C" w:rsidTr="00F063D3">
              <w:trPr>
                <w:trHeight w:val="508"/>
              </w:trPr>
              <w:tc>
                <w:tcPr>
                  <w:cnfStyle w:val="001000000000" w:firstRow="0" w:lastRow="0" w:firstColumn="1" w:lastColumn="0" w:oddVBand="0" w:evenVBand="0" w:oddHBand="0" w:evenHBand="0" w:firstRowFirstColumn="0" w:firstRowLastColumn="0" w:lastRowFirstColumn="0" w:lastRowLastColumn="0"/>
                  <w:tcW w:w="6095" w:type="dxa"/>
                  <w:shd w:val="clear" w:color="auto" w:fill="auto"/>
                </w:tcPr>
                <w:p w14:paraId="3AE824FC" w14:textId="0AC4FF3F" w:rsidR="00B15CF6" w:rsidRPr="00E03055" w:rsidRDefault="00B15CF6" w:rsidP="00882B9F">
                  <w:pPr>
                    <w:ind w:left="57"/>
                    <w:rPr>
                      <w:color w:val="000000"/>
                      <w:sz w:val="18"/>
                      <w:szCs w:val="18"/>
                    </w:rPr>
                  </w:pPr>
                  <w:r w:rsidRPr="00A54942">
                    <w:t>Test possible solutions to movement challenges through trial and error (ACPMP013)</w:t>
                  </w:r>
                </w:p>
              </w:tc>
              <w:tc>
                <w:tcPr>
                  <w:tcW w:w="955" w:type="dxa"/>
                  <w:shd w:val="clear" w:color="auto" w:fill="FFFFFF" w:themeFill="background1"/>
                  <w:vAlign w:val="center"/>
                </w:tcPr>
                <w:p w14:paraId="76DFB1AF" w14:textId="6061B87C"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sz w:val="20"/>
                      <w:szCs w:val="20"/>
                    </w:rPr>
                  </w:pPr>
                  <w:r w:rsidRPr="00A54942">
                    <w:rPr>
                      <w:rFonts w:eastAsia="SimSun"/>
                    </w:rPr>
                    <w:sym w:font="Wingdings" w:char="F0FC"/>
                  </w:r>
                </w:p>
              </w:tc>
              <w:tc>
                <w:tcPr>
                  <w:tcW w:w="955" w:type="dxa"/>
                  <w:vAlign w:val="center"/>
                </w:tcPr>
                <w:p w14:paraId="7EB0741E" w14:textId="395FA58F"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eastAsia="SimSun" w:cs="Arial"/>
                      <w:bCs/>
                      <w:sz w:val="20"/>
                      <w:szCs w:val="20"/>
                    </w:rPr>
                  </w:pPr>
                  <w:r w:rsidRPr="00A54942">
                    <w:rPr>
                      <w:rFonts w:eastAsia="SimSun"/>
                    </w:rPr>
                    <w:sym w:font="Wingdings" w:char="F0FC"/>
                  </w:r>
                </w:p>
              </w:tc>
              <w:tc>
                <w:tcPr>
                  <w:tcW w:w="955" w:type="dxa"/>
                  <w:vAlign w:val="center"/>
                </w:tcPr>
                <w:p w14:paraId="22934CA2" w14:textId="77777777"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956" w:type="dxa"/>
                  <w:vAlign w:val="center"/>
                </w:tcPr>
                <w:p w14:paraId="02415B4E" w14:textId="77777777"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B15CF6" w:rsidRPr="00E03055" w14:paraId="294DF1C5" w14:textId="77777777" w:rsidTr="00D121F7">
              <w:trPr>
                <w:trHeight w:val="313"/>
              </w:trPr>
              <w:tc>
                <w:tcPr>
                  <w:cnfStyle w:val="001000000000" w:firstRow="0" w:lastRow="0" w:firstColumn="1" w:lastColumn="0" w:oddVBand="0" w:evenVBand="0" w:oddHBand="0" w:evenHBand="0" w:firstRowFirstColumn="0" w:firstRowLastColumn="0" w:lastRowFirstColumn="0" w:lastRowLastColumn="0"/>
                  <w:tcW w:w="6095" w:type="dxa"/>
                  <w:shd w:val="clear" w:color="auto" w:fill="auto"/>
                </w:tcPr>
                <w:p w14:paraId="2D218EE7" w14:textId="255F3F4F" w:rsidR="00B15CF6" w:rsidRPr="00E03055" w:rsidRDefault="00B15CF6" w:rsidP="00882B9F">
                  <w:pPr>
                    <w:ind w:left="57"/>
                  </w:pPr>
                  <w:r w:rsidRPr="00A54942">
                    <w:t>Follow rules when participating in physical activities (ACPMP014)</w:t>
                  </w:r>
                </w:p>
              </w:tc>
              <w:tc>
                <w:tcPr>
                  <w:tcW w:w="955" w:type="dxa"/>
                  <w:shd w:val="clear" w:color="auto" w:fill="FFFFFF" w:themeFill="background1"/>
                  <w:vAlign w:val="center"/>
                </w:tcPr>
                <w:p w14:paraId="7B740EBA" w14:textId="520C83CD"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c>
                <w:tcPr>
                  <w:tcW w:w="955" w:type="dxa"/>
                  <w:vAlign w:val="center"/>
                </w:tcPr>
                <w:p w14:paraId="2E65FB78" w14:textId="452941F7"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c>
                <w:tcPr>
                  <w:tcW w:w="955" w:type="dxa"/>
                  <w:vAlign w:val="center"/>
                </w:tcPr>
                <w:p w14:paraId="196CF4DA" w14:textId="5AD4692F"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54942">
                    <w:rPr>
                      <w:rFonts w:eastAsia="SimSun"/>
                    </w:rPr>
                    <w:sym w:font="Wingdings" w:char="F0FC"/>
                  </w:r>
                </w:p>
              </w:tc>
              <w:tc>
                <w:tcPr>
                  <w:tcW w:w="956" w:type="dxa"/>
                  <w:vAlign w:val="center"/>
                </w:tcPr>
                <w:p w14:paraId="03FA02E6" w14:textId="77777777" w:rsidR="00B15CF6" w:rsidRPr="00E03055" w:rsidRDefault="00B15CF6" w:rsidP="00882B9F">
                  <w:pPr>
                    <w:spacing w:before="40" w:after="40"/>
                    <w:jc w:val="cente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6344F623" w14:textId="77777777" w:rsidR="00882B9F" w:rsidRDefault="00882B9F" w:rsidP="00882B9F">
            <w:pPr>
              <w:pStyle w:val="BodyText"/>
            </w:pPr>
          </w:p>
        </w:tc>
      </w:tr>
      <w:bookmarkEnd w:id="2"/>
    </w:tbl>
    <w:p w14:paraId="0C70DF19" w14:textId="77777777" w:rsidR="00882B9F" w:rsidRDefault="00882B9F" w:rsidP="00882B9F">
      <w:pPr>
        <w:pStyle w:val="BodyText"/>
      </w:pPr>
    </w:p>
    <w:sectPr w:rsidR="00882B9F" w:rsidSect="009950F7">
      <w:footerReference w:type="default" r:id="rId30"/>
      <w:pgSz w:w="23814" w:h="16840" w:orient="landscape" w:code="8"/>
      <w:pgMar w:top="1134" w:right="1418" w:bottom="1701"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D2961" w15:done="0"/>
  <w15:commentEx w15:paraId="0207532E" w15:done="0"/>
  <w15:commentEx w15:paraId="55B7190C" w15:paraIdParent="0207532E" w15:done="0"/>
  <w15:commentEx w15:paraId="6701F7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3D1AE" w14:textId="77777777" w:rsidR="008B3F32" w:rsidRDefault="008B3F32">
      <w:r>
        <w:separator/>
      </w:r>
    </w:p>
    <w:p w14:paraId="7B2FF0AD" w14:textId="77777777" w:rsidR="008B3F32" w:rsidRDefault="008B3F32"/>
  </w:endnote>
  <w:endnote w:type="continuationSeparator" w:id="0">
    <w:p w14:paraId="6D98BD6E" w14:textId="77777777" w:rsidR="008B3F32" w:rsidRDefault="008B3F32">
      <w:r>
        <w:continuationSeparator/>
      </w:r>
    </w:p>
    <w:p w14:paraId="17A81F79" w14:textId="77777777" w:rsidR="008B3F32" w:rsidRDefault="008B3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4747E4" w:rsidRPr="007165FF" w14:paraId="5DF40CC4" w14:textId="77777777" w:rsidTr="0093255E">
      <w:tc>
        <w:tcPr>
          <w:tcW w:w="2089" w:type="pct"/>
          <w:noWrap/>
          <w:tcMar>
            <w:left w:w="0" w:type="dxa"/>
            <w:right w:w="0" w:type="dxa"/>
          </w:tcMar>
        </w:tcPr>
        <w:sdt>
          <w:sdtPr>
            <w:alias w:val="Title"/>
            <w:tag w:val=""/>
            <w:id w:val="-445542573"/>
            <w:placeholder>
              <w:docPart w:val="9C1A899CDB8A481F85152FA6534C5618"/>
            </w:placeholder>
            <w:dataBinding w:prefixMappings="xmlns:ns0='http://purl.org/dc/elements/1.1/' xmlns:ns1='http://schemas.openxmlformats.org/package/2006/metadata/core-properties' " w:xpath="/ns1:coreProperties[1]/ns0:title[1]" w:storeItemID="{6C3C8BC8-F283-45AE-878A-BAB7291924A1}"/>
            <w:text/>
          </w:sdtPr>
          <w:sdtEndPr/>
          <w:sdtContent>
            <w:p w14:paraId="5DF40CC0" w14:textId="6ACA25F5" w:rsidR="004747E4" w:rsidRDefault="0006157C" w:rsidP="0093255E">
              <w:pPr>
                <w:pStyle w:val="Footer"/>
              </w:pPr>
              <w:r>
                <w:t>Prep Year band plan — Australian Curriculum: Health and Physical Education</w:t>
              </w:r>
            </w:p>
          </w:sdtContent>
        </w:sdt>
        <w:p w14:paraId="5DF40CC1" w14:textId="212EA12E" w:rsidR="004747E4" w:rsidRPr="00FD561F" w:rsidRDefault="008B3F32" w:rsidP="0093255E">
          <w:pPr>
            <w:pStyle w:val="footersubtitle"/>
            <w:tabs>
              <w:tab w:val="left" w:pos="1250"/>
            </w:tabs>
          </w:pPr>
          <w:sdt>
            <w:sdtPr>
              <w:alias w:val="Subtitle"/>
              <w:tag w:val="Subtitle"/>
              <w:id w:val="-1222279607"/>
              <w:placeholder>
                <w:docPart w:val="C256E0699865472EBF4C3AE6C9C9BFAC"/>
              </w:placeholder>
              <w:dataBinding w:prefixMappings="xmlns:ns0='http://purl.org/dc/elements/1.1/' xmlns:ns1='http://schemas.openxmlformats.org/package/2006/metadata/core-properties' " w:xpath="/ns1:coreProperties[1]/ns0:subject[1]" w:storeItemID="{6C3C8BC8-F283-45AE-878A-BAB7291924A1}"/>
              <w:text/>
            </w:sdtPr>
            <w:sdtEndPr/>
            <w:sdtContent>
              <w:r w:rsidR="0006157C">
                <w:t>Prep Year band plan — Australian Curriculum: Health and Physical Education</w:t>
              </w:r>
            </w:sdtContent>
          </w:sdt>
          <w:r w:rsidR="004747E4">
            <w:tab/>
          </w:r>
        </w:p>
      </w:tc>
      <w:tc>
        <w:tcPr>
          <w:tcW w:w="2911" w:type="pct"/>
        </w:tcPr>
        <w:p w14:paraId="5DF40CC2" w14:textId="77777777" w:rsidR="004747E4" w:rsidRDefault="004747E4" w:rsidP="0093255E">
          <w:pPr>
            <w:pStyle w:val="Footer"/>
            <w:ind w:left="284"/>
            <w:jc w:val="right"/>
            <w:rPr>
              <w:rFonts w:eastAsia="SimSun"/>
            </w:rPr>
          </w:pPr>
          <w:r w:rsidRPr="0055152A">
            <w:rPr>
              <w:rFonts w:eastAsia="SimSun"/>
            </w:rPr>
            <w:t>Queensland Curriculum &amp; Assessment Authority</w:t>
          </w:r>
        </w:p>
        <w:p w14:paraId="5DF40CC3" w14:textId="7E09AC16" w:rsidR="004747E4" w:rsidRPr="000F044B" w:rsidRDefault="008B3F32" w:rsidP="0093255E">
          <w:pPr>
            <w:pStyle w:val="footersubtitle"/>
            <w:jc w:val="right"/>
            <w:rPr>
              <w:rStyle w:val="Footerbold"/>
              <w:b w:val="0"/>
              <w:color w:val="6F7378" w:themeColor="background2" w:themeShade="80"/>
            </w:rPr>
          </w:pPr>
          <w:sdt>
            <w:sdtPr>
              <w:rPr>
                <w:b/>
                <w:color w:val="00948D"/>
              </w:rPr>
              <w:alias w:val="Publication Date"/>
              <w:tag w:val=""/>
              <w:id w:val="609099678"/>
              <w:placeholder>
                <w:docPart w:val="C492174E8E0D47F1989AE3F3E8744188"/>
              </w:placeholder>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4747E4">
                <w:t>July 2014</w:t>
              </w:r>
            </w:sdtContent>
          </w:sdt>
          <w:r w:rsidR="004747E4" w:rsidRPr="000F044B">
            <w:t xml:space="preserve"> </w:t>
          </w:r>
        </w:p>
      </w:tc>
    </w:tr>
    <w:tr w:rsidR="004747E4" w:rsidRPr="007165FF" w14:paraId="5DF40CC6" w14:textId="77777777" w:rsidTr="0093255E">
      <w:tc>
        <w:tcPr>
          <w:tcW w:w="5000" w:type="pct"/>
          <w:gridSpan w:val="2"/>
          <w:noWrap/>
          <w:tcMar>
            <w:left w:w="0" w:type="dxa"/>
            <w:right w:w="0" w:type="dxa"/>
          </w:tcMar>
          <w:vAlign w:val="center"/>
        </w:tcPr>
        <w:sdt>
          <w:sdtPr>
            <w:id w:val="961147624"/>
            <w:docPartObj>
              <w:docPartGallery w:val="Page Numbers (Top of Page)"/>
              <w:docPartUnique/>
            </w:docPartObj>
          </w:sdtPr>
          <w:sdtEndPr/>
          <w:sdtContent>
            <w:p w14:paraId="5DF40CC5" w14:textId="77777777" w:rsidR="004747E4" w:rsidRPr="00914504" w:rsidRDefault="004747E4"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D327D">
                <w:rPr>
                  <w:b w:val="0"/>
                  <w:noProof/>
                  <w:color w:val="000000" w:themeColor="text1"/>
                </w:rPr>
                <w:t>4</w:t>
              </w:r>
              <w:r w:rsidRPr="00914504">
                <w:rPr>
                  <w:b w:val="0"/>
                  <w:color w:val="000000" w:themeColor="text1"/>
                  <w:sz w:val="24"/>
                  <w:szCs w:val="24"/>
                </w:rPr>
                <w:fldChar w:fldCharType="end"/>
              </w:r>
            </w:p>
          </w:sdtContent>
        </w:sdt>
      </w:tc>
    </w:tr>
  </w:tbl>
  <w:p w14:paraId="5DF40CC7" w14:textId="77777777" w:rsidR="004747E4" w:rsidRPr="0085726A" w:rsidRDefault="004747E4"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7AAF2" w14:textId="7D07E3FF" w:rsidR="004747E4" w:rsidRPr="00385F8A" w:rsidRDefault="004747E4" w:rsidP="00385F8A">
    <w:r>
      <w:rPr>
        <w:noProof/>
      </w:rPr>
      <w:drawing>
        <wp:anchor distT="0" distB="0" distL="114300" distR="114300" simplePos="0" relativeHeight="251661312" behindDoc="0" locked="0" layoutInCell="1" allowOverlap="1" wp14:anchorId="32C2BBC7" wp14:editId="1BB84868">
          <wp:simplePos x="0" y="0"/>
          <wp:positionH relativeFrom="page">
            <wp:posOffset>10826115</wp:posOffset>
          </wp:positionH>
          <wp:positionV relativeFrom="page">
            <wp:posOffset>9614322</wp:posOffset>
          </wp:positionV>
          <wp:extent cx="4284000" cy="10728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619D016" wp14:editId="527DDF01">
          <wp:simplePos x="0" y="0"/>
          <wp:positionH relativeFrom="page">
            <wp:posOffset>9525</wp:posOffset>
          </wp:positionH>
          <wp:positionV relativeFrom="page">
            <wp:posOffset>9610090</wp:posOffset>
          </wp:positionV>
          <wp:extent cx="4284921" cy="1073888"/>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284921" cy="10738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4747E4" w:rsidRPr="007165FF" w14:paraId="5DF40CCD" w14:textId="77777777" w:rsidTr="003F4A89">
      <w:tc>
        <w:tcPr>
          <w:tcW w:w="2500" w:type="pct"/>
          <w:noWrap/>
          <w:tcMar>
            <w:left w:w="0" w:type="dxa"/>
            <w:right w:w="0" w:type="dxa"/>
          </w:tcMar>
        </w:tcPr>
        <w:p w14:paraId="5DF40CCA" w14:textId="63AFC57B" w:rsidR="004747E4" w:rsidRPr="00FD561F" w:rsidRDefault="008B3F32" w:rsidP="00F063D3">
          <w:pPr>
            <w:pStyle w:val="Footer"/>
            <w:tabs>
              <w:tab w:val="right" w:pos="11328"/>
            </w:tabs>
          </w:pPr>
          <w:sdt>
            <w:sdtPr>
              <w:alias w:val="Document title"/>
              <w:tag w:val="Document title"/>
              <w:id w:val="416140126"/>
              <w:dataBinding w:prefixMappings="xmlns:ns0='http://schemas.microsoft.com/office/2006/coverPageProps' " w:xpath="/ns0:CoverPageProperties[1]/ns0:Abstract[1]" w:storeItemID="{55AF091B-3C7A-41E3-B477-F2FDAA23CFDA}"/>
              <w:text/>
            </w:sdtPr>
            <w:sdtEndPr/>
            <w:sdtContent>
              <w:r w:rsidR="004747E4">
                <w:t xml:space="preserve">Prep Year band plan — Australian Curriculum: Health and Physical Education </w:t>
              </w:r>
            </w:sdtContent>
          </w:sdt>
          <w:r w:rsidR="004747E4">
            <w:tab/>
          </w:r>
        </w:p>
      </w:tc>
      <w:tc>
        <w:tcPr>
          <w:tcW w:w="2500" w:type="pct"/>
        </w:tcPr>
        <w:p w14:paraId="5DF40CCB" w14:textId="77777777" w:rsidR="004747E4" w:rsidRDefault="004747E4" w:rsidP="000F044B">
          <w:pPr>
            <w:pStyle w:val="Footer"/>
            <w:ind w:left="284"/>
            <w:jc w:val="right"/>
            <w:rPr>
              <w:rFonts w:eastAsia="SimSun"/>
            </w:rPr>
          </w:pPr>
          <w:r w:rsidRPr="0055152A">
            <w:rPr>
              <w:rFonts w:eastAsia="SimSun"/>
            </w:rPr>
            <w:t>Queensland Curriculum &amp; Assessment Authority</w:t>
          </w:r>
        </w:p>
        <w:p w14:paraId="5DF40CCC" w14:textId="3E6BF4A5" w:rsidR="004747E4" w:rsidRPr="000F044B" w:rsidRDefault="008B3F32" w:rsidP="000F044B">
          <w:pPr>
            <w:pStyle w:val="footersubtitle"/>
            <w:jc w:val="right"/>
            <w:rPr>
              <w:rStyle w:val="Footerbold"/>
              <w:b w:val="0"/>
              <w:color w:val="6F7378" w:themeColor="background2" w:themeShade="80"/>
            </w:rPr>
          </w:pPr>
          <w:sdt>
            <w:sdtPr>
              <w:rPr>
                <w:b/>
                <w:color w:val="00948D"/>
              </w:rPr>
              <w:alias w:val="Publication Date"/>
              <w:tag w:val=""/>
              <w:id w:val="1115328280"/>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4747E4">
                <w:t>July 2014</w:t>
              </w:r>
            </w:sdtContent>
          </w:sdt>
          <w:r w:rsidR="004747E4" w:rsidRPr="000F044B">
            <w:t xml:space="preserve"> </w:t>
          </w:r>
        </w:p>
      </w:tc>
    </w:tr>
    <w:tr w:rsidR="004747E4" w:rsidRPr="007165FF" w14:paraId="5DF40CCF" w14:textId="77777777" w:rsidTr="00F0519E">
      <w:tc>
        <w:tcPr>
          <w:tcW w:w="5000" w:type="pct"/>
          <w:gridSpan w:val="2"/>
          <w:noWrap/>
          <w:tcMar>
            <w:left w:w="0" w:type="dxa"/>
            <w:right w:w="0" w:type="dxa"/>
          </w:tcMar>
          <w:vAlign w:val="center"/>
        </w:tcPr>
        <w:sdt>
          <w:sdtPr>
            <w:id w:val="-184829364"/>
            <w:docPartObj>
              <w:docPartGallery w:val="Page Numbers (Top of Page)"/>
              <w:docPartUnique/>
            </w:docPartObj>
          </w:sdtPr>
          <w:sdtEndPr/>
          <w:sdtContent>
            <w:p w14:paraId="5DF40CCE" w14:textId="77777777" w:rsidR="004747E4" w:rsidRPr="00914504" w:rsidRDefault="004747E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D327D">
                <w:rPr>
                  <w:b w:val="0"/>
                  <w:noProof/>
                  <w:color w:val="000000" w:themeColor="text1"/>
                </w:rPr>
                <w:t>4</w:t>
              </w:r>
              <w:r w:rsidRPr="00914504">
                <w:rPr>
                  <w:b w:val="0"/>
                  <w:color w:val="000000" w:themeColor="text1"/>
                  <w:sz w:val="24"/>
                  <w:szCs w:val="24"/>
                </w:rPr>
                <w:fldChar w:fldCharType="end"/>
              </w:r>
            </w:p>
          </w:sdtContent>
        </w:sdt>
      </w:tc>
    </w:tr>
  </w:tbl>
  <w:p w14:paraId="5DF40CD0" w14:textId="77777777" w:rsidR="004747E4" w:rsidRDefault="004747E4" w:rsidP="0085726A">
    <w:pPr>
      <w:pStyle w:val="Smallspace"/>
    </w:pPr>
  </w:p>
  <w:p w14:paraId="5DF40CD1" w14:textId="77777777" w:rsidR="004747E4" w:rsidRDefault="004747E4"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4747E4" w:rsidRPr="007165FF" w14:paraId="501B97BE" w14:textId="77777777" w:rsidTr="003F4A89">
      <w:tc>
        <w:tcPr>
          <w:tcW w:w="2500" w:type="pct"/>
          <w:noWrap/>
          <w:tcMar>
            <w:left w:w="0" w:type="dxa"/>
            <w:right w:w="0" w:type="dxa"/>
          </w:tcMar>
        </w:tcPr>
        <w:p w14:paraId="1B80E43D" w14:textId="77777777" w:rsidR="004747E4" w:rsidRPr="00FD561F" w:rsidRDefault="008B3F32" w:rsidP="00F063D3">
          <w:pPr>
            <w:pStyle w:val="Footer"/>
            <w:tabs>
              <w:tab w:val="right" w:pos="11328"/>
            </w:tabs>
          </w:pPr>
          <w:sdt>
            <w:sdtPr>
              <w:alias w:val="Document title"/>
              <w:tag w:val="Document title"/>
              <w:id w:val="-1326503479"/>
              <w:dataBinding w:prefixMappings="xmlns:ns0='http://schemas.microsoft.com/office/2006/coverPageProps' " w:xpath="/ns0:CoverPageProperties[1]/ns0:Abstract[1]" w:storeItemID="{55AF091B-3C7A-41E3-B477-F2FDAA23CFDA}"/>
              <w:text/>
            </w:sdtPr>
            <w:sdtEndPr/>
            <w:sdtContent>
              <w:r w:rsidR="004747E4">
                <w:t xml:space="preserve">Prep Year band plan — Australian Curriculum: Health and Physical Education </w:t>
              </w:r>
            </w:sdtContent>
          </w:sdt>
          <w:r w:rsidR="004747E4">
            <w:tab/>
          </w:r>
        </w:p>
      </w:tc>
      <w:tc>
        <w:tcPr>
          <w:tcW w:w="2500" w:type="pct"/>
        </w:tcPr>
        <w:p w14:paraId="3AC0A6EB" w14:textId="77777777" w:rsidR="004747E4" w:rsidRDefault="004747E4" w:rsidP="000F044B">
          <w:pPr>
            <w:pStyle w:val="Footer"/>
            <w:ind w:left="284"/>
            <w:jc w:val="right"/>
            <w:rPr>
              <w:rFonts w:eastAsia="SimSun"/>
            </w:rPr>
          </w:pPr>
          <w:r w:rsidRPr="0055152A">
            <w:rPr>
              <w:rFonts w:eastAsia="SimSun"/>
            </w:rPr>
            <w:t>Queensland Curriculum &amp; Assessment Authority</w:t>
          </w:r>
        </w:p>
        <w:p w14:paraId="0BD0460A" w14:textId="77777777" w:rsidR="004747E4" w:rsidRPr="000F044B" w:rsidRDefault="008B3F32" w:rsidP="000F044B">
          <w:pPr>
            <w:pStyle w:val="footersubtitle"/>
            <w:jc w:val="right"/>
            <w:rPr>
              <w:rStyle w:val="Footerbold"/>
              <w:b w:val="0"/>
              <w:color w:val="6F7378" w:themeColor="background2" w:themeShade="80"/>
            </w:rPr>
          </w:pPr>
          <w:sdt>
            <w:sdtPr>
              <w:rPr>
                <w:b/>
                <w:color w:val="00948D"/>
              </w:rPr>
              <w:alias w:val="Publication Date"/>
              <w:tag w:val=""/>
              <w:id w:val="1533226756"/>
              <w:dataBinding w:prefixMappings="xmlns:ns0='http://schemas.microsoft.com/office/2006/coverPageProps' " w:xpath="/ns0:CoverPageProperties[1]/ns0:PublishDate[1]" w:storeItemID="{55AF091B-3C7A-41E3-B477-F2FDAA23CFDA}"/>
              <w:date w:fullDate="2014-07-01T00:00:00Z">
                <w:dateFormat w:val="MMMM yyyy"/>
                <w:lid w:val="en-AU"/>
                <w:storeMappedDataAs w:val="dateTime"/>
                <w:calendar w:val="gregorian"/>
              </w:date>
            </w:sdtPr>
            <w:sdtEndPr>
              <w:rPr>
                <w:b w:val="0"/>
                <w:color w:val="808184"/>
              </w:rPr>
            </w:sdtEndPr>
            <w:sdtContent>
              <w:r w:rsidR="004747E4">
                <w:t>July 2014</w:t>
              </w:r>
            </w:sdtContent>
          </w:sdt>
          <w:r w:rsidR="004747E4" w:rsidRPr="000F044B">
            <w:t xml:space="preserve"> </w:t>
          </w:r>
        </w:p>
      </w:tc>
    </w:tr>
    <w:tr w:rsidR="004747E4" w:rsidRPr="007165FF" w14:paraId="08FA0387" w14:textId="77777777" w:rsidTr="00F0519E">
      <w:tc>
        <w:tcPr>
          <w:tcW w:w="5000" w:type="pct"/>
          <w:gridSpan w:val="2"/>
          <w:noWrap/>
          <w:tcMar>
            <w:left w:w="0" w:type="dxa"/>
            <w:right w:w="0" w:type="dxa"/>
          </w:tcMar>
          <w:vAlign w:val="center"/>
        </w:tcPr>
        <w:sdt>
          <w:sdtPr>
            <w:id w:val="-331833686"/>
            <w:docPartObj>
              <w:docPartGallery w:val="Page Numbers (Top of Page)"/>
              <w:docPartUnique/>
            </w:docPartObj>
          </w:sdtPr>
          <w:sdtEndPr/>
          <w:sdtContent>
            <w:p w14:paraId="4D993102" w14:textId="77777777" w:rsidR="004747E4" w:rsidRPr="00914504" w:rsidRDefault="004747E4"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10B75">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10B75">
                <w:rPr>
                  <w:b w:val="0"/>
                  <w:noProof/>
                  <w:color w:val="000000" w:themeColor="text1"/>
                </w:rPr>
                <w:t>4</w:t>
              </w:r>
              <w:r w:rsidRPr="00914504">
                <w:rPr>
                  <w:b w:val="0"/>
                  <w:color w:val="000000" w:themeColor="text1"/>
                  <w:sz w:val="24"/>
                  <w:szCs w:val="24"/>
                </w:rPr>
                <w:fldChar w:fldCharType="end"/>
              </w:r>
            </w:p>
          </w:sdtContent>
        </w:sdt>
      </w:tc>
    </w:tr>
  </w:tbl>
  <w:p w14:paraId="7A6617CC" w14:textId="77777777" w:rsidR="004747E4" w:rsidRDefault="004747E4" w:rsidP="0085726A">
    <w:pPr>
      <w:pStyle w:val="Smallspace"/>
    </w:pPr>
  </w:p>
  <w:p w14:paraId="39ABF16F" w14:textId="77777777" w:rsidR="004747E4" w:rsidRDefault="004747E4"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DCE3C" w14:textId="77777777" w:rsidR="008B3F32" w:rsidRPr="00E95E3F" w:rsidRDefault="008B3F32" w:rsidP="00B3438C">
      <w:pPr>
        <w:pStyle w:val="footnoteseparator"/>
      </w:pPr>
    </w:p>
  </w:footnote>
  <w:footnote w:type="continuationSeparator" w:id="0">
    <w:p w14:paraId="79127E6C" w14:textId="77777777" w:rsidR="008B3F32" w:rsidRDefault="008B3F32">
      <w:r>
        <w:continuationSeparator/>
      </w:r>
    </w:p>
    <w:p w14:paraId="5588F570" w14:textId="77777777" w:rsidR="008B3F32" w:rsidRDefault="008B3F32"/>
  </w:footnote>
  <w:footnote w:id="1">
    <w:p w14:paraId="3BB3DD6A" w14:textId="26C7F43D" w:rsidR="004747E4" w:rsidRPr="005E027E" w:rsidRDefault="004747E4" w:rsidP="00FF46D5">
      <w:pPr>
        <w:pStyle w:val="FootnoteText"/>
      </w:pPr>
      <w:r>
        <w:rPr>
          <w:rStyle w:val="FootnoteReference"/>
        </w:rPr>
        <w:footnoteRef/>
      </w:r>
      <w:r>
        <w:t xml:space="preserve"> </w:t>
      </w:r>
      <w:r w:rsidRPr="005E027E">
        <w:t xml:space="preserve">Source: Australian Curriculum, Assessment and Reporting Authority (ACARA), </w:t>
      </w:r>
      <w:r w:rsidRPr="004747E4">
        <w:rPr>
          <w:i/>
        </w:rPr>
        <w:t>Australian Curriculum: Health and Physical Education</w:t>
      </w:r>
      <w:r w:rsidRPr="00ED2079">
        <w:rPr>
          <w:szCs w:val="18"/>
        </w:rPr>
        <w:t>,</w:t>
      </w:r>
      <w:r w:rsidRPr="00ED2079">
        <w:rPr>
          <w:color w:val="808184"/>
          <w:szCs w:val="18"/>
        </w:rPr>
        <w:t xml:space="preserve"> </w:t>
      </w:r>
      <w:hyperlink r:id="rId1" w:history="1">
        <w:r w:rsidRPr="00ED2079">
          <w:rPr>
            <w:rStyle w:val="Hyperlink"/>
            <w:rFonts w:asciiTheme="majorHAnsi" w:hAnsiTheme="majorHAnsi"/>
            <w:szCs w:val="18"/>
          </w:rPr>
          <w:t>www.australiancurriculum.edu.au/healthandphysicaleducation/health-and-physical-education-across-foundation-to-year-10</w:t>
        </w:r>
      </w:hyperlink>
      <w:r>
        <w:rPr>
          <w:rStyle w:val="Hyperlink"/>
          <w:rFonts w:asciiTheme="majorHAnsi" w:hAnsiTheme="majorHAnsi"/>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63E0E7E2"/>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42454E"/>
    <w:multiLevelType w:val="multilevel"/>
    <w:tmpl w:val="2D50BC1C"/>
    <w:numStyleLink w:val="ListHeadings"/>
  </w:abstractNum>
  <w:num w:numId="1">
    <w:abstractNumId w:val="17"/>
  </w:num>
  <w:num w:numId="2">
    <w:abstractNumId w:val="9"/>
  </w:num>
  <w:num w:numId="3">
    <w:abstractNumId w:val="12"/>
  </w:num>
  <w:num w:numId="4">
    <w:abstractNumId w:val="7"/>
  </w:num>
  <w:num w:numId="5">
    <w:abstractNumId w:val="12"/>
  </w:num>
  <w:num w:numId="6">
    <w:abstractNumId w:val="8"/>
  </w:num>
  <w:num w:numId="7">
    <w:abstractNumId w:val="9"/>
  </w:num>
  <w:num w:numId="8">
    <w:abstractNumId w:val="3"/>
  </w:num>
  <w:num w:numId="9">
    <w:abstractNumId w:val="2"/>
  </w:num>
  <w:num w:numId="10">
    <w:abstractNumId w:val="1"/>
  </w:num>
  <w:num w:numId="11">
    <w:abstractNumId w:val="0"/>
  </w:num>
  <w:num w:numId="12">
    <w:abstractNumId w:val="6"/>
  </w:num>
  <w:num w:numId="13">
    <w:abstractNumId w:val="13"/>
  </w:num>
  <w:num w:numId="14">
    <w:abstractNumId w:val="19"/>
  </w:num>
  <w:num w:numId="15">
    <w:abstractNumId w:val="15"/>
  </w:num>
  <w:num w:numId="16">
    <w:abstractNumId w:val="18"/>
  </w:num>
  <w:num w:numId="17">
    <w:abstractNumId w:val="14"/>
  </w:num>
  <w:num w:numId="18">
    <w:abstractNumId w:val="4"/>
  </w:num>
  <w:num w:numId="19">
    <w:abstractNumId w:val="10"/>
  </w:num>
  <w:num w:numId="20">
    <w:abstractNumId w:val="5"/>
  </w:num>
  <w:num w:numId="21">
    <w:abstractNumId w:val="23"/>
  </w:num>
  <w:num w:numId="22">
    <w:abstractNumId w:val="11"/>
  </w:num>
  <w:num w:numId="23">
    <w:abstractNumId w:val="21"/>
  </w:num>
  <w:num w:numId="24">
    <w:abstractNumId w:val="22"/>
  </w:num>
  <w:num w:numId="25">
    <w:abstractNumId w:val="17"/>
  </w:num>
  <w:num w:numId="26">
    <w:abstractNumId w:val="16"/>
  </w:num>
  <w:num w:numId="27">
    <w:abstractNumId w:val="20"/>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a Smith">
    <w15:presenceInfo w15:providerId="Windows Live" w15:userId="aca24d47e6f22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AE"/>
    <w:rsid w:val="00002D5B"/>
    <w:rsid w:val="00003A28"/>
    <w:rsid w:val="00004943"/>
    <w:rsid w:val="000063A2"/>
    <w:rsid w:val="0001015F"/>
    <w:rsid w:val="000159C5"/>
    <w:rsid w:val="00017F0E"/>
    <w:rsid w:val="00020EDF"/>
    <w:rsid w:val="0002293A"/>
    <w:rsid w:val="00022C26"/>
    <w:rsid w:val="000241FD"/>
    <w:rsid w:val="00024678"/>
    <w:rsid w:val="00025ADB"/>
    <w:rsid w:val="00025D57"/>
    <w:rsid w:val="00025D91"/>
    <w:rsid w:val="00025E57"/>
    <w:rsid w:val="000262B9"/>
    <w:rsid w:val="000309D1"/>
    <w:rsid w:val="00031333"/>
    <w:rsid w:val="000315C3"/>
    <w:rsid w:val="00032D0A"/>
    <w:rsid w:val="00033AB9"/>
    <w:rsid w:val="00040EF5"/>
    <w:rsid w:val="00042024"/>
    <w:rsid w:val="00042417"/>
    <w:rsid w:val="00043A66"/>
    <w:rsid w:val="00045335"/>
    <w:rsid w:val="00050998"/>
    <w:rsid w:val="000529BF"/>
    <w:rsid w:val="00052C69"/>
    <w:rsid w:val="000542AD"/>
    <w:rsid w:val="00054C08"/>
    <w:rsid w:val="00054C8A"/>
    <w:rsid w:val="00055FD1"/>
    <w:rsid w:val="0006157C"/>
    <w:rsid w:val="00062E0A"/>
    <w:rsid w:val="000658BE"/>
    <w:rsid w:val="00065D7D"/>
    <w:rsid w:val="00067EC9"/>
    <w:rsid w:val="00070242"/>
    <w:rsid w:val="00070735"/>
    <w:rsid w:val="0007297A"/>
    <w:rsid w:val="00072AAF"/>
    <w:rsid w:val="0007358E"/>
    <w:rsid w:val="00074F2E"/>
    <w:rsid w:val="00075317"/>
    <w:rsid w:val="000764AB"/>
    <w:rsid w:val="000775A1"/>
    <w:rsid w:val="0008306F"/>
    <w:rsid w:val="000843E5"/>
    <w:rsid w:val="000852BB"/>
    <w:rsid w:val="00086AA0"/>
    <w:rsid w:val="00087B97"/>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195"/>
    <w:rsid w:val="000C1B7A"/>
    <w:rsid w:val="000C256B"/>
    <w:rsid w:val="000C3195"/>
    <w:rsid w:val="000C4E50"/>
    <w:rsid w:val="000D2D55"/>
    <w:rsid w:val="000D327D"/>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04BB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368F"/>
    <w:rsid w:val="00164B9A"/>
    <w:rsid w:val="00165EDE"/>
    <w:rsid w:val="001703E9"/>
    <w:rsid w:val="0017342A"/>
    <w:rsid w:val="00175F19"/>
    <w:rsid w:val="001763A2"/>
    <w:rsid w:val="00181A58"/>
    <w:rsid w:val="00181CE0"/>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0F0"/>
    <w:rsid w:val="001D09F5"/>
    <w:rsid w:val="001D2FEF"/>
    <w:rsid w:val="001E0CD8"/>
    <w:rsid w:val="001E30D3"/>
    <w:rsid w:val="001E654C"/>
    <w:rsid w:val="001E7392"/>
    <w:rsid w:val="001E7BC8"/>
    <w:rsid w:val="001F1BDA"/>
    <w:rsid w:val="001F279C"/>
    <w:rsid w:val="001F3875"/>
    <w:rsid w:val="001F4623"/>
    <w:rsid w:val="001F4999"/>
    <w:rsid w:val="001F5484"/>
    <w:rsid w:val="00201EBE"/>
    <w:rsid w:val="00202734"/>
    <w:rsid w:val="00202C25"/>
    <w:rsid w:val="002048D5"/>
    <w:rsid w:val="00205852"/>
    <w:rsid w:val="00210836"/>
    <w:rsid w:val="00210B75"/>
    <w:rsid w:val="002140C2"/>
    <w:rsid w:val="00215920"/>
    <w:rsid w:val="00216149"/>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184"/>
    <w:rsid w:val="002576DE"/>
    <w:rsid w:val="00257A72"/>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3338"/>
    <w:rsid w:val="002A67ED"/>
    <w:rsid w:val="002A76C9"/>
    <w:rsid w:val="002B2B5F"/>
    <w:rsid w:val="002B3C50"/>
    <w:rsid w:val="002B3E3A"/>
    <w:rsid w:val="002B4257"/>
    <w:rsid w:val="002B627D"/>
    <w:rsid w:val="002B63FF"/>
    <w:rsid w:val="002C06FA"/>
    <w:rsid w:val="002C0BE1"/>
    <w:rsid w:val="002C1251"/>
    <w:rsid w:val="002C1F67"/>
    <w:rsid w:val="002C3BFF"/>
    <w:rsid w:val="002C6AFD"/>
    <w:rsid w:val="002D05D8"/>
    <w:rsid w:val="002D3C23"/>
    <w:rsid w:val="002D4B80"/>
    <w:rsid w:val="002D4E39"/>
    <w:rsid w:val="002D6621"/>
    <w:rsid w:val="002E07B9"/>
    <w:rsid w:val="002E0F9C"/>
    <w:rsid w:val="002E43CA"/>
    <w:rsid w:val="002E4C1F"/>
    <w:rsid w:val="002E76A5"/>
    <w:rsid w:val="002F1C33"/>
    <w:rsid w:val="002F2691"/>
    <w:rsid w:val="002F5BF6"/>
    <w:rsid w:val="002F60D5"/>
    <w:rsid w:val="002F671C"/>
    <w:rsid w:val="0030156E"/>
    <w:rsid w:val="003043B4"/>
    <w:rsid w:val="003044FC"/>
    <w:rsid w:val="00305424"/>
    <w:rsid w:val="00305912"/>
    <w:rsid w:val="00312793"/>
    <w:rsid w:val="00313F6E"/>
    <w:rsid w:val="0031537C"/>
    <w:rsid w:val="0031707B"/>
    <w:rsid w:val="003204F2"/>
    <w:rsid w:val="003216A0"/>
    <w:rsid w:val="00322093"/>
    <w:rsid w:val="00324018"/>
    <w:rsid w:val="00330653"/>
    <w:rsid w:val="00330B8F"/>
    <w:rsid w:val="00331F96"/>
    <w:rsid w:val="00332B10"/>
    <w:rsid w:val="00334533"/>
    <w:rsid w:val="00334747"/>
    <w:rsid w:val="0033717A"/>
    <w:rsid w:val="003373DB"/>
    <w:rsid w:val="00337C22"/>
    <w:rsid w:val="00337D69"/>
    <w:rsid w:val="00340C56"/>
    <w:rsid w:val="00342D57"/>
    <w:rsid w:val="003433B8"/>
    <w:rsid w:val="00344DF1"/>
    <w:rsid w:val="003534FF"/>
    <w:rsid w:val="0035395E"/>
    <w:rsid w:val="0035706E"/>
    <w:rsid w:val="00357650"/>
    <w:rsid w:val="0036038D"/>
    <w:rsid w:val="003637BE"/>
    <w:rsid w:val="0036483A"/>
    <w:rsid w:val="003703FD"/>
    <w:rsid w:val="00372E92"/>
    <w:rsid w:val="0037352C"/>
    <w:rsid w:val="00373695"/>
    <w:rsid w:val="00374B3F"/>
    <w:rsid w:val="003836CE"/>
    <w:rsid w:val="00385F8A"/>
    <w:rsid w:val="00386766"/>
    <w:rsid w:val="003878A6"/>
    <w:rsid w:val="0039039F"/>
    <w:rsid w:val="0039306E"/>
    <w:rsid w:val="00393E8B"/>
    <w:rsid w:val="00397386"/>
    <w:rsid w:val="003A278A"/>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4FCA"/>
    <w:rsid w:val="003D05A6"/>
    <w:rsid w:val="003D1F62"/>
    <w:rsid w:val="003D258C"/>
    <w:rsid w:val="003D43BD"/>
    <w:rsid w:val="003E12D4"/>
    <w:rsid w:val="003E4B69"/>
    <w:rsid w:val="003E5A98"/>
    <w:rsid w:val="003E756A"/>
    <w:rsid w:val="003F0695"/>
    <w:rsid w:val="003F2F6C"/>
    <w:rsid w:val="003F45A5"/>
    <w:rsid w:val="003F4A89"/>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6454"/>
    <w:rsid w:val="00437036"/>
    <w:rsid w:val="0043730D"/>
    <w:rsid w:val="00443469"/>
    <w:rsid w:val="004449C5"/>
    <w:rsid w:val="00445283"/>
    <w:rsid w:val="004461B1"/>
    <w:rsid w:val="004512BA"/>
    <w:rsid w:val="00452337"/>
    <w:rsid w:val="00452BB2"/>
    <w:rsid w:val="00452FB3"/>
    <w:rsid w:val="00453B51"/>
    <w:rsid w:val="00457AB7"/>
    <w:rsid w:val="00457CC1"/>
    <w:rsid w:val="00461C3D"/>
    <w:rsid w:val="00464843"/>
    <w:rsid w:val="004665E9"/>
    <w:rsid w:val="004666BD"/>
    <w:rsid w:val="00467329"/>
    <w:rsid w:val="00471542"/>
    <w:rsid w:val="00472274"/>
    <w:rsid w:val="00472F71"/>
    <w:rsid w:val="004730FF"/>
    <w:rsid w:val="004747E4"/>
    <w:rsid w:val="00474B61"/>
    <w:rsid w:val="00475EF5"/>
    <w:rsid w:val="00475FFD"/>
    <w:rsid w:val="00476B19"/>
    <w:rsid w:val="0047704A"/>
    <w:rsid w:val="00482724"/>
    <w:rsid w:val="0048713F"/>
    <w:rsid w:val="00487176"/>
    <w:rsid w:val="0049188D"/>
    <w:rsid w:val="0049214A"/>
    <w:rsid w:val="0049214F"/>
    <w:rsid w:val="00494001"/>
    <w:rsid w:val="00494B2C"/>
    <w:rsid w:val="00495A7C"/>
    <w:rsid w:val="00495B2E"/>
    <w:rsid w:val="004A489A"/>
    <w:rsid w:val="004A5E22"/>
    <w:rsid w:val="004A6FA1"/>
    <w:rsid w:val="004B1D15"/>
    <w:rsid w:val="004B21D0"/>
    <w:rsid w:val="004B2A4F"/>
    <w:rsid w:val="004B32F9"/>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2965"/>
    <w:rsid w:val="004E3C2A"/>
    <w:rsid w:val="004E3CD1"/>
    <w:rsid w:val="004E4374"/>
    <w:rsid w:val="004E5562"/>
    <w:rsid w:val="004F11E4"/>
    <w:rsid w:val="004F2561"/>
    <w:rsid w:val="004F3B8B"/>
    <w:rsid w:val="0050396C"/>
    <w:rsid w:val="00504A44"/>
    <w:rsid w:val="00511D05"/>
    <w:rsid w:val="00513571"/>
    <w:rsid w:val="00513B5E"/>
    <w:rsid w:val="0051631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79E"/>
    <w:rsid w:val="0058193B"/>
    <w:rsid w:val="00584740"/>
    <w:rsid w:val="0058513E"/>
    <w:rsid w:val="00585301"/>
    <w:rsid w:val="0059080B"/>
    <w:rsid w:val="00591ECB"/>
    <w:rsid w:val="00593EEF"/>
    <w:rsid w:val="00595601"/>
    <w:rsid w:val="0059592E"/>
    <w:rsid w:val="0059632D"/>
    <w:rsid w:val="005971FD"/>
    <w:rsid w:val="00597B36"/>
    <w:rsid w:val="005A1DDD"/>
    <w:rsid w:val="005A2ABF"/>
    <w:rsid w:val="005A2C49"/>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D67AB"/>
    <w:rsid w:val="005E027E"/>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026C7"/>
    <w:rsid w:val="00612C8E"/>
    <w:rsid w:val="00614325"/>
    <w:rsid w:val="006159C5"/>
    <w:rsid w:val="00616639"/>
    <w:rsid w:val="0062163D"/>
    <w:rsid w:val="00621E94"/>
    <w:rsid w:val="006224BD"/>
    <w:rsid w:val="0062383A"/>
    <w:rsid w:val="00624DAA"/>
    <w:rsid w:val="00627220"/>
    <w:rsid w:val="00630814"/>
    <w:rsid w:val="0063081B"/>
    <w:rsid w:val="00632802"/>
    <w:rsid w:val="006345E1"/>
    <w:rsid w:val="00635A7B"/>
    <w:rsid w:val="00643E58"/>
    <w:rsid w:val="00644EA1"/>
    <w:rsid w:val="00646F63"/>
    <w:rsid w:val="00650B7B"/>
    <w:rsid w:val="00655B13"/>
    <w:rsid w:val="0065710C"/>
    <w:rsid w:val="00657D40"/>
    <w:rsid w:val="0066030B"/>
    <w:rsid w:val="00660676"/>
    <w:rsid w:val="00660ABF"/>
    <w:rsid w:val="00665874"/>
    <w:rsid w:val="00666980"/>
    <w:rsid w:val="0067418E"/>
    <w:rsid w:val="006741F4"/>
    <w:rsid w:val="00674854"/>
    <w:rsid w:val="00674A78"/>
    <w:rsid w:val="00674EA1"/>
    <w:rsid w:val="00677F9B"/>
    <w:rsid w:val="0068196A"/>
    <w:rsid w:val="006820D7"/>
    <w:rsid w:val="006829DB"/>
    <w:rsid w:val="00684152"/>
    <w:rsid w:val="00684763"/>
    <w:rsid w:val="0068634B"/>
    <w:rsid w:val="00687272"/>
    <w:rsid w:val="00687F39"/>
    <w:rsid w:val="0069045D"/>
    <w:rsid w:val="00690616"/>
    <w:rsid w:val="006A0A4B"/>
    <w:rsid w:val="006A189A"/>
    <w:rsid w:val="006A3DC8"/>
    <w:rsid w:val="006A4EFC"/>
    <w:rsid w:val="006B150F"/>
    <w:rsid w:val="006B37FA"/>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913"/>
    <w:rsid w:val="006F0CA4"/>
    <w:rsid w:val="006F18A4"/>
    <w:rsid w:val="006F1F7D"/>
    <w:rsid w:val="006F5A14"/>
    <w:rsid w:val="006F7432"/>
    <w:rsid w:val="007009D9"/>
    <w:rsid w:val="007011D3"/>
    <w:rsid w:val="0070220D"/>
    <w:rsid w:val="00702E6B"/>
    <w:rsid w:val="0070354E"/>
    <w:rsid w:val="0070402F"/>
    <w:rsid w:val="00706458"/>
    <w:rsid w:val="007108A5"/>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67E8"/>
    <w:rsid w:val="007C03E6"/>
    <w:rsid w:val="007C4FA7"/>
    <w:rsid w:val="007C6601"/>
    <w:rsid w:val="007C6E17"/>
    <w:rsid w:val="007C70BE"/>
    <w:rsid w:val="007C7BF6"/>
    <w:rsid w:val="007D0420"/>
    <w:rsid w:val="007D20FE"/>
    <w:rsid w:val="007D4685"/>
    <w:rsid w:val="007E06B8"/>
    <w:rsid w:val="007E246A"/>
    <w:rsid w:val="007E27DF"/>
    <w:rsid w:val="007E32D0"/>
    <w:rsid w:val="007E3512"/>
    <w:rsid w:val="007E4BC2"/>
    <w:rsid w:val="007E50E0"/>
    <w:rsid w:val="007E64E4"/>
    <w:rsid w:val="007F1C6E"/>
    <w:rsid w:val="007F50BA"/>
    <w:rsid w:val="007F5B62"/>
    <w:rsid w:val="007F5B6F"/>
    <w:rsid w:val="007F5DBC"/>
    <w:rsid w:val="007F6CC9"/>
    <w:rsid w:val="007F7620"/>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2772"/>
    <w:rsid w:val="00843D78"/>
    <w:rsid w:val="00843F9F"/>
    <w:rsid w:val="00845698"/>
    <w:rsid w:val="00851AAA"/>
    <w:rsid w:val="00854412"/>
    <w:rsid w:val="00855EA5"/>
    <w:rsid w:val="0085726A"/>
    <w:rsid w:val="00860177"/>
    <w:rsid w:val="00863664"/>
    <w:rsid w:val="00864B56"/>
    <w:rsid w:val="008714CB"/>
    <w:rsid w:val="00873555"/>
    <w:rsid w:val="00874258"/>
    <w:rsid w:val="0087441A"/>
    <w:rsid w:val="0087496F"/>
    <w:rsid w:val="00874EDD"/>
    <w:rsid w:val="008753D4"/>
    <w:rsid w:val="00875674"/>
    <w:rsid w:val="008766B6"/>
    <w:rsid w:val="008809FE"/>
    <w:rsid w:val="00881D29"/>
    <w:rsid w:val="00882B9F"/>
    <w:rsid w:val="00884382"/>
    <w:rsid w:val="00890409"/>
    <w:rsid w:val="0089044B"/>
    <w:rsid w:val="008907E9"/>
    <w:rsid w:val="00890CA4"/>
    <w:rsid w:val="00894F97"/>
    <w:rsid w:val="00895EAF"/>
    <w:rsid w:val="00897CEF"/>
    <w:rsid w:val="008A06D7"/>
    <w:rsid w:val="008A0A64"/>
    <w:rsid w:val="008A1957"/>
    <w:rsid w:val="008A1A99"/>
    <w:rsid w:val="008A48C0"/>
    <w:rsid w:val="008A5B82"/>
    <w:rsid w:val="008B3A6C"/>
    <w:rsid w:val="008B3F32"/>
    <w:rsid w:val="008B5262"/>
    <w:rsid w:val="008B5821"/>
    <w:rsid w:val="008B5CE7"/>
    <w:rsid w:val="008B6B38"/>
    <w:rsid w:val="008C31C5"/>
    <w:rsid w:val="008C49EB"/>
    <w:rsid w:val="008C4AAB"/>
    <w:rsid w:val="008C4C3E"/>
    <w:rsid w:val="008C4FB6"/>
    <w:rsid w:val="008C5CD6"/>
    <w:rsid w:val="008C6CD0"/>
    <w:rsid w:val="008C6E21"/>
    <w:rsid w:val="008C78DF"/>
    <w:rsid w:val="008D1420"/>
    <w:rsid w:val="008D20C5"/>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2001"/>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2534F"/>
    <w:rsid w:val="0093145E"/>
    <w:rsid w:val="00931AC0"/>
    <w:rsid w:val="00931C5A"/>
    <w:rsid w:val="0093255E"/>
    <w:rsid w:val="00932606"/>
    <w:rsid w:val="00932C22"/>
    <w:rsid w:val="0094166C"/>
    <w:rsid w:val="009433A6"/>
    <w:rsid w:val="0094576B"/>
    <w:rsid w:val="0095088D"/>
    <w:rsid w:val="00950CB6"/>
    <w:rsid w:val="00956F56"/>
    <w:rsid w:val="00960AAE"/>
    <w:rsid w:val="00960E26"/>
    <w:rsid w:val="00960F65"/>
    <w:rsid w:val="00961202"/>
    <w:rsid w:val="00962F1D"/>
    <w:rsid w:val="009645E9"/>
    <w:rsid w:val="00964DA6"/>
    <w:rsid w:val="00966D73"/>
    <w:rsid w:val="0096716C"/>
    <w:rsid w:val="00970539"/>
    <w:rsid w:val="00971310"/>
    <w:rsid w:val="009719DD"/>
    <w:rsid w:val="009719F9"/>
    <w:rsid w:val="00971FD5"/>
    <w:rsid w:val="0097427E"/>
    <w:rsid w:val="00980AE8"/>
    <w:rsid w:val="00981125"/>
    <w:rsid w:val="009829F5"/>
    <w:rsid w:val="00982C8E"/>
    <w:rsid w:val="00985222"/>
    <w:rsid w:val="00985569"/>
    <w:rsid w:val="009910C4"/>
    <w:rsid w:val="00992733"/>
    <w:rsid w:val="0099454A"/>
    <w:rsid w:val="009950F7"/>
    <w:rsid w:val="009953C0"/>
    <w:rsid w:val="00996745"/>
    <w:rsid w:val="009A1FA0"/>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68E"/>
    <w:rsid w:val="00A331AB"/>
    <w:rsid w:val="00A33518"/>
    <w:rsid w:val="00A353B9"/>
    <w:rsid w:val="00A354FF"/>
    <w:rsid w:val="00A35C4A"/>
    <w:rsid w:val="00A37836"/>
    <w:rsid w:val="00A40B03"/>
    <w:rsid w:val="00A453C6"/>
    <w:rsid w:val="00A469FB"/>
    <w:rsid w:val="00A508A9"/>
    <w:rsid w:val="00A54EB6"/>
    <w:rsid w:val="00A552F0"/>
    <w:rsid w:val="00A56835"/>
    <w:rsid w:val="00A56A81"/>
    <w:rsid w:val="00A60306"/>
    <w:rsid w:val="00A613ED"/>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C7BC1"/>
    <w:rsid w:val="00AD2166"/>
    <w:rsid w:val="00AD2F8E"/>
    <w:rsid w:val="00AD301B"/>
    <w:rsid w:val="00AD6800"/>
    <w:rsid w:val="00AD72D0"/>
    <w:rsid w:val="00AE08EF"/>
    <w:rsid w:val="00AE3BE7"/>
    <w:rsid w:val="00AE42E0"/>
    <w:rsid w:val="00AE6D5A"/>
    <w:rsid w:val="00AF04D5"/>
    <w:rsid w:val="00AF10A6"/>
    <w:rsid w:val="00AF3F1E"/>
    <w:rsid w:val="00AF403B"/>
    <w:rsid w:val="00AF4730"/>
    <w:rsid w:val="00AF4B08"/>
    <w:rsid w:val="00AF543B"/>
    <w:rsid w:val="00AF6B91"/>
    <w:rsid w:val="00B00435"/>
    <w:rsid w:val="00B0103F"/>
    <w:rsid w:val="00B01939"/>
    <w:rsid w:val="00B03671"/>
    <w:rsid w:val="00B03F7F"/>
    <w:rsid w:val="00B046A7"/>
    <w:rsid w:val="00B0487E"/>
    <w:rsid w:val="00B04CEE"/>
    <w:rsid w:val="00B05173"/>
    <w:rsid w:val="00B115C9"/>
    <w:rsid w:val="00B14F7C"/>
    <w:rsid w:val="00B15CF6"/>
    <w:rsid w:val="00B16ABB"/>
    <w:rsid w:val="00B21D7E"/>
    <w:rsid w:val="00B2267E"/>
    <w:rsid w:val="00B23C73"/>
    <w:rsid w:val="00B2576D"/>
    <w:rsid w:val="00B25A47"/>
    <w:rsid w:val="00B25C54"/>
    <w:rsid w:val="00B263A6"/>
    <w:rsid w:val="00B30708"/>
    <w:rsid w:val="00B30B8B"/>
    <w:rsid w:val="00B33B1E"/>
    <w:rsid w:val="00B34144"/>
    <w:rsid w:val="00B3438C"/>
    <w:rsid w:val="00B35292"/>
    <w:rsid w:val="00B36DB4"/>
    <w:rsid w:val="00B37595"/>
    <w:rsid w:val="00B40225"/>
    <w:rsid w:val="00B40B1C"/>
    <w:rsid w:val="00B41438"/>
    <w:rsid w:val="00B41514"/>
    <w:rsid w:val="00B431DF"/>
    <w:rsid w:val="00B44E06"/>
    <w:rsid w:val="00B4591B"/>
    <w:rsid w:val="00B46370"/>
    <w:rsid w:val="00B465F0"/>
    <w:rsid w:val="00B4692B"/>
    <w:rsid w:val="00B4750F"/>
    <w:rsid w:val="00B50CC8"/>
    <w:rsid w:val="00B52B33"/>
    <w:rsid w:val="00B54C82"/>
    <w:rsid w:val="00B54CB7"/>
    <w:rsid w:val="00B55455"/>
    <w:rsid w:val="00B55E1C"/>
    <w:rsid w:val="00B57D25"/>
    <w:rsid w:val="00B602BC"/>
    <w:rsid w:val="00B61B6B"/>
    <w:rsid w:val="00B64320"/>
    <w:rsid w:val="00B64D6C"/>
    <w:rsid w:val="00B65C3E"/>
    <w:rsid w:val="00B70983"/>
    <w:rsid w:val="00B72DFF"/>
    <w:rsid w:val="00B757D7"/>
    <w:rsid w:val="00B7678E"/>
    <w:rsid w:val="00B815D0"/>
    <w:rsid w:val="00B81BEE"/>
    <w:rsid w:val="00B82333"/>
    <w:rsid w:val="00B8248F"/>
    <w:rsid w:val="00B917FA"/>
    <w:rsid w:val="00B944F8"/>
    <w:rsid w:val="00B94E04"/>
    <w:rsid w:val="00B96411"/>
    <w:rsid w:val="00B9774C"/>
    <w:rsid w:val="00BA1430"/>
    <w:rsid w:val="00BA365C"/>
    <w:rsid w:val="00BA482A"/>
    <w:rsid w:val="00BA5AF0"/>
    <w:rsid w:val="00BA69D6"/>
    <w:rsid w:val="00BB0CA7"/>
    <w:rsid w:val="00BB0D6A"/>
    <w:rsid w:val="00BC1CBD"/>
    <w:rsid w:val="00BC2B30"/>
    <w:rsid w:val="00BC35CA"/>
    <w:rsid w:val="00BC3B14"/>
    <w:rsid w:val="00BC7C9C"/>
    <w:rsid w:val="00BD2E58"/>
    <w:rsid w:val="00BD5D05"/>
    <w:rsid w:val="00BD7D94"/>
    <w:rsid w:val="00BD7E52"/>
    <w:rsid w:val="00BE336E"/>
    <w:rsid w:val="00BE365B"/>
    <w:rsid w:val="00BE64BC"/>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603F0"/>
    <w:rsid w:val="00C64006"/>
    <w:rsid w:val="00C6424D"/>
    <w:rsid w:val="00C663FE"/>
    <w:rsid w:val="00C667AC"/>
    <w:rsid w:val="00C66CAE"/>
    <w:rsid w:val="00C67FC1"/>
    <w:rsid w:val="00C701E7"/>
    <w:rsid w:val="00C71348"/>
    <w:rsid w:val="00C7185A"/>
    <w:rsid w:val="00C718D5"/>
    <w:rsid w:val="00C71D8B"/>
    <w:rsid w:val="00C728D0"/>
    <w:rsid w:val="00C738D7"/>
    <w:rsid w:val="00C752EE"/>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4783"/>
    <w:rsid w:val="00D00A8E"/>
    <w:rsid w:val="00D01EEE"/>
    <w:rsid w:val="00D023DB"/>
    <w:rsid w:val="00D03350"/>
    <w:rsid w:val="00D04ADD"/>
    <w:rsid w:val="00D056C3"/>
    <w:rsid w:val="00D1103B"/>
    <w:rsid w:val="00D121F7"/>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039F"/>
    <w:rsid w:val="00D42B34"/>
    <w:rsid w:val="00D43556"/>
    <w:rsid w:val="00D46F57"/>
    <w:rsid w:val="00D475F9"/>
    <w:rsid w:val="00D5246A"/>
    <w:rsid w:val="00D538EC"/>
    <w:rsid w:val="00D56623"/>
    <w:rsid w:val="00D62718"/>
    <w:rsid w:val="00D62D63"/>
    <w:rsid w:val="00D64DE0"/>
    <w:rsid w:val="00D670E3"/>
    <w:rsid w:val="00D71871"/>
    <w:rsid w:val="00D7493B"/>
    <w:rsid w:val="00D74EF1"/>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7874"/>
    <w:rsid w:val="00DF7D52"/>
    <w:rsid w:val="00DF7F6D"/>
    <w:rsid w:val="00DF7FD6"/>
    <w:rsid w:val="00E01B42"/>
    <w:rsid w:val="00E02DC1"/>
    <w:rsid w:val="00E03055"/>
    <w:rsid w:val="00E03C81"/>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FE5"/>
    <w:rsid w:val="00E31D79"/>
    <w:rsid w:val="00E324F0"/>
    <w:rsid w:val="00E32847"/>
    <w:rsid w:val="00E339D6"/>
    <w:rsid w:val="00E34B4C"/>
    <w:rsid w:val="00E360AA"/>
    <w:rsid w:val="00E37F50"/>
    <w:rsid w:val="00E411C4"/>
    <w:rsid w:val="00E4150C"/>
    <w:rsid w:val="00E42072"/>
    <w:rsid w:val="00E423C2"/>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5C3B"/>
    <w:rsid w:val="00E75C56"/>
    <w:rsid w:val="00E777E6"/>
    <w:rsid w:val="00E80E8B"/>
    <w:rsid w:val="00E84E50"/>
    <w:rsid w:val="00E854AE"/>
    <w:rsid w:val="00E863BC"/>
    <w:rsid w:val="00E87CED"/>
    <w:rsid w:val="00E904AF"/>
    <w:rsid w:val="00E904C3"/>
    <w:rsid w:val="00E904FF"/>
    <w:rsid w:val="00E90A77"/>
    <w:rsid w:val="00E93316"/>
    <w:rsid w:val="00E949F4"/>
    <w:rsid w:val="00E95306"/>
    <w:rsid w:val="00E95E3F"/>
    <w:rsid w:val="00E96F0D"/>
    <w:rsid w:val="00E97126"/>
    <w:rsid w:val="00EA32EC"/>
    <w:rsid w:val="00EA6CD5"/>
    <w:rsid w:val="00EB263C"/>
    <w:rsid w:val="00EB7984"/>
    <w:rsid w:val="00EB7F39"/>
    <w:rsid w:val="00EC00D3"/>
    <w:rsid w:val="00EC1155"/>
    <w:rsid w:val="00EC242B"/>
    <w:rsid w:val="00EC2D1D"/>
    <w:rsid w:val="00EC2F71"/>
    <w:rsid w:val="00EC427B"/>
    <w:rsid w:val="00EC71F9"/>
    <w:rsid w:val="00EC7E0F"/>
    <w:rsid w:val="00ED0383"/>
    <w:rsid w:val="00ED125C"/>
    <w:rsid w:val="00ED1561"/>
    <w:rsid w:val="00ED19CF"/>
    <w:rsid w:val="00ED2079"/>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19E"/>
    <w:rsid w:val="00F056EE"/>
    <w:rsid w:val="00F062A6"/>
    <w:rsid w:val="00F063D3"/>
    <w:rsid w:val="00F10741"/>
    <w:rsid w:val="00F1125E"/>
    <w:rsid w:val="00F1218B"/>
    <w:rsid w:val="00F170B6"/>
    <w:rsid w:val="00F1739A"/>
    <w:rsid w:val="00F2247A"/>
    <w:rsid w:val="00F25C62"/>
    <w:rsid w:val="00F27AE4"/>
    <w:rsid w:val="00F27C03"/>
    <w:rsid w:val="00F323CC"/>
    <w:rsid w:val="00F3305C"/>
    <w:rsid w:val="00F35478"/>
    <w:rsid w:val="00F37C4C"/>
    <w:rsid w:val="00F43604"/>
    <w:rsid w:val="00F43B3B"/>
    <w:rsid w:val="00F43D93"/>
    <w:rsid w:val="00F44063"/>
    <w:rsid w:val="00F449F2"/>
    <w:rsid w:val="00F44A8C"/>
    <w:rsid w:val="00F46FFE"/>
    <w:rsid w:val="00F47533"/>
    <w:rsid w:val="00F4782C"/>
    <w:rsid w:val="00F51AED"/>
    <w:rsid w:val="00F53678"/>
    <w:rsid w:val="00F54A8F"/>
    <w:rsid w:val="00F551FC"/>
    <w:rsid w:val="00F56D39"/>
    <w:rsid w:val="00F57CBD"/>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7BC"/>
    <w:rsid w:val="00F93AB2"/>
    <w:rsid w:val="00F94BA7"/>
    <w:rsid w:val="00F96BA4"/>
    <w:rsid w:val="00F97316"/>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C34"/>
    <w:rsid w:val="00FD561F"/>
    <w:rsid w:val="00FD7D74"/>
    <w:rsid w:val="00FD7EFF"/>
    <w:rsid w:val="00FE0434"/>
    <w:rsid w:val="00FE0F8E"/>
    <w:rsid w:val="00FE32E1"/>
    <w:rsid w:val="00FE3657"/>
    <w:rsid w:val="00FE6899"/>
    <w:rsid w:val="00FE6E7C"/>
    <w:rsid w:val="00FF2306"/>
    <w:rsid w:val="00FF2469"/>
    <w:rsid w:val="00FF2AB1"/>
    <w:rsid w:val="00FF3715"/>
    <w:rsid w:val="00FF46D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14:docId w14:val="5DF4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882B9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2B627D"/>
    <w:pPr>
      <w:numPr>
        <w:numId w:val="22"/>
      </w:numPr>
      <w:tabs>
        <w:tab w:val="left" w:pos="170"/>
      </w:tabs>
      <w:spacing w:line="240" w:lineRule="auto"/>
      <w:ind w:left="170" w:hanging="170"/>
    </w:pPr>
    <w:rPr>
      <w:rFonts w:asciiTheme="minorHAnsi" w:hAnsiTheme="minorHAnsi"/>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 w:type="paragraph" w:customStyle="1" w:styleId="Bodytext0">
    <w:name w:val="Bodytext"/>
    <w:basedOn w:val="Normal"/>
    <w:link w:val="BodytextChar0"/>
    <w:uiPriority w:val="99"/>
    <w:qFormat/>
    <w:rsid w:val="00B30708"/>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B30708"/>
    <w:rPr>
      <w:rFonts w:eastAsia="Cambria" w:cs="Arial"/>
      <w:sz w:val="18"/>
      <w:szCs w:val="18"/>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caption" w:qFormat="1"/>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unhideWhenUsed="0"/>
    <w:lsdException w:name="Emphasis" w:uiPriority="2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74" w:unhideWhenUsed="0" w:qFormat="1"/>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TOC Heading" w:qFormat="1"/>
  </w:latentStyles>
  <w:style w:type="paragraph" w:default="1" w:styleId="Normal">
    <w:name w:val="Normal"/>
    <w:uiPriority w:val="42"/>
    <w:qFormat/>
    <w:rsid w:val="00882B9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99"/>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2B627D"/>
    <w:pPr>
      <w:numPr>
        <w:numId w:val="22"/>
      </w:numPr>
      <w:tabs>
        <w:tab w:val="left" w:pos="170"/>
      </w:tabs>
      <w:spacing w:line="240" w:lineRule="auto"/>
      <w:ind w:left="170" w:hanging="170"/>
    </w:pPr>
    <w:rPr>
      <w:rFonts w:asciiTheme="minorHAnsi" w:hAnsiTheme="minorHAnsi"/>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Ind w:w="0" w:type="dxa"/>
      <w:tblCellMar>
        <w:top w:w="0" w:type="dxa"/>
        <w:left w:w="0" w:type="dxa"/>
        <w:bottom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left w:w="108" w:type="dxa"/>
        <w:bottom w:w="57" w:type="dxa"/>
        <w:right w:w="108"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99"/>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TableNumber1">
    <w:name w:val="List_TableNumber1"/>
    <w:uiPriority w:val="99"/>
    <w:rsid w:val="005B4F44"/>
  </w:style>
  <w:style w:type="numbering" w:customStyle="1" w:styleId="BulletsList11">
    <w:name w:val="BulletsList11"/>
    <w:uiPriority w:val="99"/>
    <w:rsid w:val="000C1195"/>
  </w:style>
  <w:style w:type="character" w:styleId="Emphasis">
    <w:name w:val="Emphasis"/>
    <w:uiPriority w:val="20"/>
    <w:qFormat/>
    <w:rsid w:val="000C1195"/>
    <w:rPr>
      <w:i/>
      <w:iCs/>
    </w:rPr>
  </w:style>
  <w:style w:type="table" w:customStyle="1" w:styleId="Tablestyle4">
    <w:name w:val="Table style 4"/>
    <w:basedOn w:val="TableNormal"/>
    <w:rsid w:val="003878A6"/>
    <w:pPr>
      <w:spacing w:line="240" w:lineRule="auto"/>
    </w:pPr>
    <w:rPr>
      <w:sz w:val="20"/>
      <w:szCs w:val="20"/>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styleId="Revision">
    <w:name w:val="Revision"/>
    <w:hidden/>
    <w:uiPriority w:val="99"/>
    <w:semiHidden/>
    <w:rsid w:val="00E777E6"/>
    <w:pPr>
      <w:spacing w:line="240" w:lineRule="auto"/>
    </w:pPr>
  </w:style>
  <w:style w:type="paragraph" w:customStyle="1" w:styleId="Bodytext0">
    <w:name w:val="Bodytext"/>
    <w:basedOn w:val="Normal"/>
    <w:link w:val="BodytextChar0"/>
    <w:uiPriority w:val="99"/>
    <w:qFormat/>
    <w:rsid w:val="00B30708"/>
    <w:pPr>
      <w:widowControl w:val="0"/>
      <w:autoSpaceDE w:val="0"/>
      <w:autoSpaceDN w:val="0"/>
      <w:adjustRightInd w:val="0"/>
      <w:spacing w:after="80" w:line="210" w:lineRule="atLeast"/>
      <w:textAlignment w:val="center"/>
    </w:pPr>
    <w:rPr>
      <w:rFonts w:eastAsia="Cambria" w:cs="Arial"/>
      <w:sz w:val="18"/>
      <w:szCs w:val="18"/>
      <w:lang w:eastAsia="en-US"/>
    </w:rPr>
  </w:style>
  <w:style w:type="character" w:customStyle="1" w:styleId="BodytextChar0">
    <w:name w:val="Bodytext Char"/>
    <w:link w:val="Bodytext0"/>
    <w:uiPriority w:val="99"/>
    <w:locked/>
    <w:rsid w:val="00B30708"/>
    <w:rPr>
      <w:rFonts w:eastAsia="Cambria" w:cs="Arial"/>
      <w:sz w:val="18"/>
      <w:szCs w:val="18"/>
      <w:lang w:eastAsia="en-US"/>
    </w:rPr>
  </w:style>
  <w:style w:type="character" w:customStyle="1" w:styleId="ParagraphChar">
    <w:name w:val="Paragraph Char"/>
    <w:link w:val="Paragraph"/>
    <w:locked/>
    <w:rsid w:val="00B30708"/>
    <w:rPr>
      <w:rFonts w:cs="Arial"/>
      <w:color w:val="595959"/>
    </w:rPr>
  </w:style>
  <w:style w:type="paragraph" w:customStyle="1" w:styleId="Paragraph">
    <w:name w:val="Paragraph"/>
    <w:basedOn w:val="Normal"/>
    <w:link w:val="ParagraphChar"/>
    <w:qFormat/>
    <w:rsid w:val="00B30708"/>
    <w:pPr>
      <w:spacing w:before="120" w:after="120" w:line="276" w:lineRule="auto"/>
    </w:pPr>
    <w:rPr>
      <w:rFonts w:cs="Arial"/>
      <w:color w:val="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51151593">
      <w:bodyDiv w:val="1"/>
      <w:marLeft w:val="0"/>
      <w:marRight w:val="0"/>
      <w:marTop w:val="0"/>
      <w:marBottom w:val="0"/>
      <w:divBdr>
        <w:top w:val="none" w:sz="0" w:space="0" w:color="auto"/>
        <w:left w:val="none" w:sz="0" w:space="0" w:color="auto"/>
        <w:bottom w:val="none" w:sz="0" w:space="0" w:color="auto"/>
        <w:right w:val="none" w:sz="0" w:space="0" w:color="auto"/>
      </w:divBdr>
      <w:divsChild>
        <w:div w:id="1375152475">
          <w:marLeft w:val="0"/>
          <w:marRight w:val="0"/>
          <w:marTop w:val="0"/>
          <w:marBottom w:val="0"/>
          <w:divBdr>
            <w:top w:val="none" w:sz="0" w:space="0" w:color="auto"/>
            <w:left w:val="none" w:sz="0" w:space="0" w:color="auto"/>
            <w:bottom w:val="none" w:sz="0" w:space="0" w:color="auto"/>
            <w:right w:val="none" w:sz="0" w:space="0" w:color="auto"/>
          </w:divBdr>
          <w:divsChild>
            <w:div w:id="513569909">
              <w:marLeft w:val="0"/>
              <w:marRight w:val="0"/>
              <w:marTop w:val="0"/>
              <w:marBottom w:val="0"/>
              <w:divBdr>
                <w:top w:val="none" w:sz="0" w:space="0" w:color="auto"/>
                <w:left w:val="none" w:sz="0" w:space="0" w:color="auto"/>
                <w:bottom w:val="none" w:sz="0" w:space="0" w:color="auto"/>
                <w:right w:val="none" w:sz="0" w:space="0" w:color="auto"/>
              </w:divBdr>
              <w:divsChild>
                <w:div w:id="499858627">
                  <w:marLeft w:val="0"/>
                  <w:marRight w:val="0"/>
                  <w:marTop w:val="0"/>
                  <w:marBottom w:val="0"/>
                  <w:divBdr>
                    <w:top w:val="none" w:sz="0" w:space="0" w:color="auto"/>
                    <w:left w:val="none" w:sz="0" w:space="0" w:color="auto"/>
                    <w:bottom w:val="none" w:sz="0" w:space="0" w:color="auto"/>
                    <w:right w:val="none" w:sz="0" w:space="0" w:color="auto"/>
                  </w:divBdr>
                  <w:divsChild>
                    <w:div w:id="1477379060">
                      <w:marLeft w:val="0"/>
                      <w:marRight w:val="0"/>
                      <w:marTop w:val="0"/>
                      <w:marBottom w:val="0"/>
                      <w:divBdr>
                        <w:top w:val="none" w:sz="0" w:space="0" w:color="auto"/>
                        <w:left w:val="none" w:sz="0" w:space="0" w:color="auto"/>
                        <w:bottom w:val="none" w:sz="0" w:space="0" w:color="auto"/>
                        <w:right w:val="none" w:sz="0" w:space="0" w:color="auto"/>
                      </w:divBdr>
                      <w:divsChild>
                        <w:div w:id="505632446">
                          <w:marLeft w:val="0"/>
                          <w:marRight w:val="0"/>
                          <w:marTop w:val="0"/>
                          <w:marBottom w:val="0"/>
                          <w:divBdr>
                            <w:top w:val="none" w:sz="0" w:space="0" w:color="auto"/>
                            <w:left w:val="none" w:sz="0" w:space="0" w:color="auto"/>
                            <w:bottom w:val="none" w:sz="0" w:space="0" w:color="auto"/>
                            <w:right w:val="none" w:sz="0" w:space="0" w:color="auto"/>
                          </w:divBdr>
                          <w:divsChild>
                            <w:div w:id="1150245501">
                              <w:marLeft w:val="0"/>
                              <w:marRight w:val="0"/>
                              <w:marTop w:val="0"/>
                              <w:marBottom w:val="0"/>
                              <w:divBdr>
                                <w:top w:val="none" w:sz="0" w:space="0" w:color="auto"/>
                                <w:left w:val="none" w:sz="0" w:space="0" w:color="auto"/>
                                <w:bottom w:val="none" w:sz="0" w:space="0" w:color="auto"/>
                                <w:right w:val="none" w:sz="0" w:space="0" w:color="auto"/>
                              </w:divBdr>
                              <w:divsChild>
                                <w:div w:id="1693721317">
                                  <w:marLeft w:val="0"/>
                                  <w:marRight w:val="0"/>
                                  <w:marTop w:val="0"/>
                                  <w:marBottom w:val="0"/>
                                  <w:divBdr>
                                    <w:top w:val="none" w:sz="0" w:space="0" w:color="auto"/>
                                    <w:left w:val="none" w:sz="0" w:space="0" w:color="auto"/>
                                    <w:bottom w:val="none" w:sz="0" w:space="0" w:color="auto"/>
                                    <w:right w:val="none" w:sz="0" w:space="0" w:color="auto"/>
                                  </w:divBdr>
                                  <w:divsChild>
                                    <w:div w:id="763380930">
                                      <w:marLeft w:val="0"/>
                                      <w:marRight w:val="0"/>
                                      <w:marTop w:val="0"/>
                                      <w:marBottom w:val="0"/>
                                      <w:divBdr>
                                        <w:top w:val="none" w:sz="0" w:space="0" w:color="auto"/>
                                        <w:left w:val="none" w:sz="0" w:space="0" w:color="auto"/>
                                        <w:bottom w:val="none" w:sz="0" w:space="0" w:color="auto"/>
                                        <w:right w:val="none" w:sz="0" w:space="0" w:color="auto"/>
                                      </w:divBdr>
                                      <w:divsChild>
                                        <w:div w:id="10317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4772658">
      <w:bodyDiv w:val="1"/>
      <w:marLeft w:val="0"/>
      <w:marRight w:val="0"/>
      <w:marTop w:val="0"/>
      <w:marBottom w:val="0"/>
      <w:divBdr>
        <w:top w:val="none" w:sz="0" w:space="0" w:color="auto"/>
        <w:left w:val="none" w:sz="0" w:space="0" w:color="auto"/>
        <w:bottom w:val="none" w:sz="0" w:space="0" w:color="auto"/>
        <w:right w:val="none" w:sz="0" w:space="0" w:color="auto"/>
      </w:divBdr>
      <w:divsChild>
        <w:div w:id="2005163589">
          <w:marLeft w:val="0"/>
          <w:marRight w:val="0"/>
          <w:marTop w:val="0"/>
          <w:marBottom w:val="0"/>
          <w:divBdr>
            <w:top w:val="none" w:sz="0" w:space="0" w:color="auto"/>
            <w:left w:val="none" w:sz="0" w:space="0" w:color="auto"/>
            <w:bottom w:val="none" w:sz="0" w:space="0" w:color="auto"/>
            <w:right w:val="none" w:sz="0" w:space="0" w:color="auto"/>
          </w:divBdr>
          <w:divsChild>
            <w:div w:id="1977179012">
              <w:marLeft w:val="0"/>
              <w:marRight w:val="0"/>
              <w:marTop w:val="0"/>
              <w:marBottom w:val="0"/>
              <w:divBdr>
                <w:top w:val="none" w:sz="0" w:space="0" w:color="auto"/>
                <w:left w:val="none" w:sz="0" w:space="0" w:color="auto"/>
                <w:bottom w:val="none" w:sz="0" w:space="0" w:color="auto"/>
                <w:right w:val="none" w:sz="0" w:space="0" w:color="auto"/>
              </w:divBdr>
              <w:divsChild>
                <w:div w:id="1386443086">
                  <w:marLeft w:val="0"/>
                  <w:marRight w:val="0"/>
                  <w:marTop w:val="0"/>
                  <w:marBottom w:val="0"/>
                  <w:divBdr>
                    <w:top w:val="none" w:sz="0" w:space="0" w:color="auto"/>
                    <w:left w:val="none" w:sz="0" w:space="0" w:color="auto"/>
                    <w:bottom w:val="none" w:sz="0" w:space="0" w:color="auto"/>
                    <w:right w:val="none" w:sz="0" w:space="0" w:color="auto"/>
                  </w:divBdr>
                  <w:divsChild>
                    <w:div w:id="1724214352">
                      <w:marLeft w:val="0"/>
                      <w:marRight w:val="0"/>
                      <w:marTop w:val="0"/>
                      <w:marBottom w:val="0"/>
                      <w:divBdr>
                        <w:top w:val="none" w:sz="0" w:space="0" w:color="auto"/>
                        <w:left w:val="none" w:sz="0" w:space="0" w:color="auto"/>
                        <w:bottom w:val="none" w:sz="0" w:space="0" w:color="auto"/>
                        <w:right w:val="none" w:sz="0" w:space="0" w:color="auto"/>
                      </w:divBdr>
                      <w:divsChild>
                        <w:div w:id="2041278651">
                          <w:marLeft w:val="0"/>
                          <w:marRight w:val="0"/>
                          <w:marTop w:val="0"/>
                          <w:marBottom w:val="0"/>
                          <w:divBdr>
                            <w:top w:val="none" w:sz="0" w:space="0" w:color="auto"/>
                            <w:left w:val="none" w:sz="0" w:space="0" w:color="auto"/>
                            <w:bottom w:val="none" w:sz="0" w:space="0" w:color="auto"/>
                            <w:right w:val="none" w:sz="0" w:space="0" w:color="auto"/>
                          </w:divBdr>
                          <w:divsChild>
                            <w:div w:id="1025669488">
                              <w:marLeft w:val="0"/>
                              <w:marRight w:val="0"/>
                              <w:marTop w:val="0"/>
                              <w:marBottom w:val="0"/>
                              <w:divBdr>
                                <w:top w:val="none" w:sz="0" w:space="0" w:color="auto"/>
                                <w:left w:val="none" w:sz="0" w:space="0" w:color="auto"/>
                                <w:bottom w:val="none" w:sz="0" w:space="0" w:color="auto"/>
                                <w:right w:val="none" w:sz="0" w:space="0" w:color="auto"/>
                              </w:divBdr>
                              <w:divsChild>
                                <w:div w:id="1514954440">
                                  <w:marLeft w:val="0"/>
                                  <w:marRight w:val="0"/>
                                  <w:marTop w:val="0"/>
                                  <w:marBottom w:val="0"/>
                                  <w:divBdr>
                                    <w:top w:val="none" w:sz="0" w:space="0" w:color="auto"/>
                                    <w:left w:val="none" w:sz="0" w:space="0" w:color="auto"/>
                                    <w:bottom w:val="none" w:sz="0" w:space="0" w:color="auto"/>
                                    <w:right w:val="none" w:sz="0" w:space="0" w:color="auto"/>
                                  </w:divBdr>
                                  <w:divsChild>
                                    <w:div w:id="1857036866">
                                      <w:marLeft w:val="0"/>
                                      <w:marRight w:val="0"/>
                                      <w:marTop w:val="0"/>
                                      <w:marBottom w:val="0"/>
                                      <w:divBdr>
                                        <w:top w:val="none" w:sz="0" w:space="0" w:color="auto"/>
                                        <w:left w:val="none" w:sz="0" w:space="0" w:color="auto"/>
                                        <w:bottom w:val="none" w:sz="0" w:space="0" w:color="auto"/>
                                        <w:right w:val="none" w:sz="0" w:space="0" w:color="auto"/>
                                      </w:divBdr>
                                      <w:divsChild>
                                        <w:div w:id="10756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017344">
      <w:bodyDiv w:val="1"/>
      <w:marLeft w:val="0"/>
      <w:marRight w:val="0"/>
      <w:marTop w:val="0"/>
      <w:marBottom w:val="0"/>
      <w:divBdr>
        <w:top w:val="none" w:sz="0" w:space="0" w:color="auto"/>
        <w:left w:val="none" w:sz="0" w:space="0" w:color="auto"/>
        <w:bottom w:val="none" w:sz="0" w:space="0" w:color="auto"/>
        <w:right w:val="none" w:sz="0" w:space="0" w:color="auto"/>
      </w:divBdr>
      <w:divsChild>
        <w:div w:id="529532239">
          <w:marLeft w:val="0"/>
          <w:marRight w:val="0"/>
          <w:marTop w:val="0"/>
          <w:marBottom w:val="0"/>
          <w:divBdr>
            <w:top w:val="none" w:sz="0" w:space="0" w:color="auto"/>
            <w:left w:val="none" w:sz="0" w:space="0" w:color="auto"/>
            <w:bottom w:val="none" w:sz="0" w:space="0" w:color="auto"/>
            <w:right w:val="none" w:sz="0" w:space="0" w:color="auto"/>
          </w:divBdr>
          <w:divsChild>
            <w:div w:id="251934528">
              <w:marLeft w:val="0"/>
              <w:marRight w:val="0"/>
              <w:marTop w:val="0"/>
              <w:marBottom w:val="0"/>
              <w:divBdr>
                <w:top w:val="none" w:sz="0" w:space="0" w:color="auto"/>
                <w:left w:val="none" w:sz="0" w:space="0" w:color="auto"/>
                <w:bottom w:val="none" w:sz="0" w:space="0" w:color="auto"/>
                <w:right w:val="none" w:sz="0" w:space="0" w:color="auto"/>
              </w:divBdr>
              <w:divsChild>
                <w:div w:id="307054791">
                  <w:marLeft w:val="0"/>
                  <w:marRight w:val="0"/>
                  <w:marTop w:val="0"/>
                  <w:marBottom w:val="0"/>
                  <w:divBdr>
                    <w:top w:val="none" w:sz="0" w:space="0" w:color="auto"/>
                    <w:left w:val="none" w:sz="0" w:space="0" w:color="auto"/>
                    <w:bottom w:val="none" w:sz="0" w:space="0" w:color="auto"/>
                    <w:right w:val="none" w:sz="0" w:space="0" w:color="auto"/>
                  </w:divBdr>
                  <w:divsChild>
                    <w:div w:id="1068454301">
                      <w:marLeft w:val="0"/>
                      <w:marRight w:val="0"/>
                      <w:marTop w:val="0"/>
                      <w:marBottom w:val="0"/>
                      <w:divBdr>
                        <w:top w:val="none" w:sz="0" w:space="0" w:color="auto"/>
                        <w:left w:val="none" w:sz="0" w:space="0" w:color="auto"/>
                        <w:bottom w:val="none" w:sz="0" w:space="0" w:color="auto"/>
                        <w:right w:val="none" w:sz="0" w:space="0" w:color="auto"/>
                      </w:divBdr>
                      <w:divsChild>
                        <w:div w:id="863204742">
                          <w:marLeft w:val="0"/>
                          <w:marRight w:val="0"/>
                          <w:marTop w:val="0"/>
                          <w:marBottom w:val="0"/>
                          <w:divBdr>
                            <w:top w:val="none" w:sz="0" w:space="0" w:color="auto"/>
                            <w:left w:val="none" w:sz="0" w:space="0" w:color="auto"/>
                            <w:bottom w:val="none" w:sz="0" w:space="0" w:color="auto"/>
                            <w:right w:val="none" w:sz="0" w:space="0" w:color="auto"/>
                          </w:divBdr>
                          <w:divsChild>
                            <w:div w:id="2069375994">
                              <w:marLeft w:val="0"/>
                              <w:marRight w:val="0"/>
                              <w:marTop w:val="0"/>
                              <w:marBottom w:val="0"/>
                              <w:divBdr>
                                <w:top w:val="none" w:sz="0" w:space="0" w:color="auto"/>
                                <w:left w:val="none" w:sz="0" w:space="0" w:color="auto"/>
                                <w:bottom w:val="none" w:sz="0" w:space="0" w:color="auto"/>
                                <w:right w:val="none" w:sz="0" w:space="0" w:color="auto"/>
                              </w:divBdr>
                              <w:divsChild>
                                <w:div w:id="1526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24861867">
      <w:bodyDiv w:val="1"/>
      <w:marLeft w:val="0"/>
      <w:marRight w:val="0"/>
      <w:marTop w:val="0"/>
      <w:marBottom w:val="0"/>
      <w:divBdr>
        <w:top w:val="none" w:sz="0" w:space="0" w:color="auto"/>
        <w:left w:val="none" w:sz="0" w:space="0" w:color="auto"/>
        <w:bottom w:val="none" w:sz="0" w:space="0" w:color="auto"/>
        <w:right w:val="none" w:sz="0" w:space="0" w:color="auto"/>
      </w:divBdr>
      <w:divsChild>
        <w:div w:id="371081495">
          <w:marLeft w:val="0"/>
          <w:marRight w:val="0"/>
          <w:marTop w:val="0"/>
          <w:marBottom w:val="0"/>
          <w:divBdr>
            <w:top w:val="none" w:sz="0" w:space="0" w:color="auto"/>
            <w:left w:val="none" w:sz="0" w:space="0" w:color="auto"/>
            <w:bottom w:val="none" w:sz="0" w:space="0" w:color="auto"/>
            <w:right w:val="none" w:sz="0" w:space="0" w:color="auto"/>
          </w:divBdr>
          <w:divsChild>
            <w:div w:id="1035891677">
              <w:marLeft w:val="0"/>
              <w:marRight w:val="0"/>
              <w:marTop w:val="0"/>
              <w:marBottom w:val="0"/>
              <w:divBdr>
                <w:top w:val="none" w:sz="0" w:space="0" w:color="auto"/>
                <w:left w:val="none" w:sz="0" w:space="0" w:color="auto"/>
                <w:bottom w:val="none" w:sz="0" w:space="0" w:color="auto"/>
                <w:right w:val="none" w:sz="0" w:space="0" w:color="auto"/>
              </w:divBdr>
              <w:divsChild>
                <w:div w:id="1241065376">
                  <w:marLeft w:val="0"/>
                  <w:marRight w:val="0"/>
                  <w:marTop w:val="0"/>
                  <w:marBottom w:val="0"/>
                  <w:divBdr>
                    <w:top w:val="none" w:sz="0" w:space="0" w:color="auto"/>
                    <w:left w:val="none" w:sz="0" w:space="0" w:color="auto"/>
                    <w:bottom w:val="none" w:sz="0" w:space="0" w:color="auto"/>
                    <w:right w:val="none" w:sz="0" w:space="0" w:color="auto"/>
                  </w:divBdr>
                  <w:divsChild>
                    <w:div w:id="887375575">
                      <w:marLeft w:val="0"/>
                      <w:marRight w:val="0"/>
                      <w:marTop w:val="0"/>
                      <w:marBottom w:val="0"/>
                      <w:divBdr>
                        <w:top w:val="none" w:sz="0" w:space="0" w:color="auto"/>
                        <w:left w:val="none" w:sz="0" w:space="0" w:color="auto"/>
                        <w:bottom w:val="none" w:sz="0" w:space="0" w:color="auto"/>
                        <w:right w:val="none" w:sz="0" w:space="0" w:color="auto"/>
                      </w:divBdr>
                      <w:divsChild>
                        <w:div w:id="1169638743">
                          <w:marLeft w:val="0"/>
                          <w:marRight w:val="0"/>
                          <w:marTop w:val="0"/>
                          <w:marBottom w:val="0"/>
                          <w:divBdr>
                            <w:top w:val="none" w:sz="0" w:space="0" w:color="auto"/>
                            <w:left w:val="none" w:sz="0" w:space="0" w:color="auto"/>
                            <w:bottom w:val="none" w:sz="0" w:space="0" w:color="auto"/>
                            <w:right w:val="none" w:sz="0" w:space="0" w:color="auto"/>
                          </w:divBdr>
                          <w:divsChild>
                            <w:div w:id="1256671315">
                              <w:marLeft w:val="0"/>
                              <w:marRight w:val="0"/>
                              <w:marTop w:val="0"/>
                              <w:marBottom w:val="0"/>
                              <w:divBdr>
                                <w:top w:val="none" w:sz="0" w:space="0" w:color="auto"/>
                                <w:left w:val="none" w:sz="0" w:space="0" w:color="auto"/>
                                <w:bottom w:val="none" w:sz="0" w:space="0" w:color="auto"/>
                                <w:right w:val="none" w:sz="0" w:space="0" w:color="auto"/>
                              </w:divBdr>
                              <w:divsChild>
                                <w:div w:id="1820917922">
                                  <w:marLeft w:val="0"/>
                                  <w:marRight w:val="0"/>
                                  <w:marTop w:val="0"/>
                                  <w:marBottom w:val="0"/>
                                  <w:divBdr>
                                    <w:top w:val="none" w:sz="0" w:space="0" w:color="auto"/>
                                    <w:left w:val="none" w:sz="0" w:space="0" w:color="auto"/>
                                    <w:bottom w:val="none" w:sz="0" w:space="0" w:color="auto"/>
                                    <w:right w:val="none" w:sz="0" w:space="0" w:color="auto"/>
                                  </w:divBdr>
                                  <w:divsChild>
                                    <w:div w:id="427895083">
                                      <w:marLeft w:val="0"/>
                                      <w:marRight w:val="0"/>
                                      <w:marTop w:val="0"/>
                                      <w:marBottom w:val="0"/>
                                      <w:divBdr>
                                        <w:top w:val="none" w:sz="0" w:space="0" w:color="auto"/>
                                        <w:left w:val="none" w:sz="0" w:space="0" w:color="auto"/>
                                        <w:bottom w:val="none" w:sz="0" w:space="0" w:color="auto"/>
                                        <w:right w:val="none" w:sz="0" w:space="0" w:color="auto"/>
                                      </w:divBdr>
                                      <w:divsChild>
                                        <w:div w:id="585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555899">
      <w:bodyDiv w:val="1"/>
      <w:marLeft w:val="0"/>
      <w:marRight w:val="0"/>
      <w:marTop w:val="0"/>
      <w:marBottom w:val="0"/>
      <w:divBdr>
        <w:top w:val="none" w:sz="0" w:space="0" w:color="auto"/>
        <w:left w:val="none" w:sz="0" w:space="0" w:color="auto"/>
        <w:bottom w:val="none" w:sz="0" w:space="0" w:color="auto"/>
        <w:right w:val="none" w:sz="0" w:space="0" w:color="auto"/>
      </w:divBdr>
      <w:divsChild>
        <w:div w:id="186720053">
          <w:marLeft w:val="0"/>
          <w:marRight w:val="0"/>
          <w:marTop w:val="0"/>
          <w:marBottom w:val="0"/>
          <w:divBdr>
            <w:top w:val="none" w:sz="0" w:space="0" w:color="auto"/>
            <w:left w:val="none" w:sz="0" w:space="0" w:color="auto"/>
            <w:bottom w:val="none" w:sz="0" w:space="0" w:color="auto"/>
            <w:right w:val="none" w:sz="0" w:space="0" w:color="auto"/>
          </w:divBdr>
          <w:divsChild>
            <w:div w:id="1114864939">
              <w:marLeft w:val="0"/>
              <w:marRight w:val="0"/>
              <w:marTop w:val="0"/>
              <w:marBottom w:val="0"/>
              <w:divBdr>
                <w:top w:val="none" w:sz="0" w:space="0" w:color="auto"/>
                <w:left w:val="none" w:sz="0" w:space="0" w:color="auto"/>
                <w:bottom w:val="none" w:sz="0" w:space="0" w:color="auto"/>
                <w:right w:val="none" w:sz="0" w:space="0" w:color="auto"/>
              </w:divBdr>
              <w:divsChild>
                <w:div w:id="282611562">
                  <w:marLeft w:val="0"/>
                  <w:marRight w:val="0"/>
                  <w:marTop w:val="0"/>
                  <w:marBottom w:val="0"/>
                  <w:divBdr>
                    <w:top w:val="none" w:sz="0" w:space="0" w:color="auto"/>
                    <w:left w:val="none" w:sz="0" w:space="0" w:color="auto"/>
                    <w:bottom w:val="none" w:sz="0" w:space="0" w:color="auto"/>
                    <w:right w:val="none" w:sz="0" w:space="0" w:color="auto"/>
                  </w:divBdr>
                  <w:divsChild>
                    <w:div w:id="625427548">
                      <w:marLeft w:val="0"/>
                      <w:marRight w:val="0"/>
                      <w:marTop w:val="0"/>
                      <w:marBottom w:val="0"/>
                      <w:divBdr>
                        <w:top w:val="none" w:sz="0" w:space="0" w:color="auto"/>
                        <w:left w:val="none" w:sz="0" w:space="0" w:color="auto"/>
                        <w:bottom w:val="none" w:sz="0" w:space="0" w:color="auto"/>
                        <w:right w:val="none" w:sz="0" w:space="0" w:color="auto"/>
                      </w:divBdr>
                      <w:divsChild>
                        <w:div w:id="2141996395">
                          <w:marLeft w:val="0"/>
                          <w:marRight w:val="0"/>
                          <w:marTop w:val="0"/>
                          <w:marBottom w:val="0"/>
                          <w:divBdr>
                            <w:top w:val="none" w:sz="0" w:space="0" w:color="auto"/>
                            <w:left w:val="none" w:sz="0" w:space="0" w:color="auto"/>
                            <w:bottom w:val="none" w:sz="0" w:space="0" w:color="auto"/>
                            <w:right w:val="none" w:sz="0" w:space="0" w:color="auto"/>
                          </w:divBdr>
                          <w:divsChild>
                            <w:div w:id="746925483">
                              <w:marLeft w:val="0"/>
                              <w:marRight w:val="0"/>
                              <w:marTop w:val="0"/>
                              <w:marBottom w:val="0"/>
                              <w:divBdr>
                                <w:top w:val="none" w:sz="0" w:space="0" w:color="auto"/>
                                <w:left w:val="none" w:sz="0" w:space="0" w:color="auto"/>
                                <w:bottom w:val="none" w:sz="0" w:space="0" w:color="auto"/>
                                <w:right w:val="none" w:sz="0" w:space="0" w:color="auto"/>
                              </w:divBdr>
                              <w:divsChild>
                                <w:div w:id="1994487887">
                                  <w:marLeft w:val="0"/>
                                  <w:marRight w:val="0"/>
                                  <w:marTop w:val="0"/>
                                  <w:marBottom w:val="0"/>
                                  <w:divBdr>
                                    <w:top w:val="none" w:sz="0" w:space="0" w:color="auto"/>
                                    <w:left w:val="none" w:sz="0" w:space="0" w:color="auto"/>
                                    <w:bottom w:val="none" w:sz="0" w:space="0" w:color="auto"/>
                                    <w:right w:val="none" w:sz="0" w:space="0" w:color="auto"/>
                                  </w:divBdr>
                                  <w:divsChild>
                                    <w:div w:id="1326396966">
                                      <w:marLeft w:val="0"/>
                                      <w:marRight w:val="0"/>
                                      <w:marTop w:val="0"/>
                                      <w:marBottom w:val="0"/>
                                      <w:divBdr>
                                        <w:top w:val="none" w:sz="0" w:space="0" w:color="auto"/>
                                        <w:left w:val="none" w:sz="0" w:space="0" w:color="auto"/>
                                        <w:bottom w:val="none" w:sz="0" w:space="0" w:color="auto"/>
                                        <w:right w:val="none" w:sz="0" w:space="0" w:color="auto"/>
                                      </w:divBdr>
                                      <w:divsChild>
                                        <w:div w:id="1558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255224">
      <w:bodyDiv w:val="1"/>
      <w:marLeft w:val="0"/>
      <w:marRight w:val="0"/>
      <w:marTop w:val="0"/>
      <w:marBottom w:val="0"/>
      <w:divBdr>
        <w:top w:val="none" w:sz="0" w:space="0" w:color="auto"/>
        <w:left w:val="none" w:sz="0" w:space="0" w:color="auto"/>
        <w:bottom w:val="none" w:sz="0" w:space="0" w:color="auto"/>
        <w:right w:val="none" w:sz="0" w:space="0" w:color="auto"/>
      </w:divBdr>
      <w:divsChild>
        <w:div w:id="1149131821">
          <w:marLeft w:val="0"/>
          <w:marRight w:val="0"/>
          <w:marTop w:val="0"/>
          <w:marBottom w:val="0"/>
          <w:divBdr>
            <w:top w:val="none" w:sz="0" w:space="0" w:color="auto"/>
            <w:left w:val="none" w:sz="0" w:space="0" w:color="auto"/>
            <w:bottom w:val="none" w:sz="0" w:space="0" w:color="auto"/>
            <w:right w:val="none" w:sz="0" w:space="0" w:color="auto"/>
          </w:divBdr>
          <w:divsChild>
            <w:div w:id="1663316587">
              <w:marLeft w:val="0"/>
              <w:marRight w:val="0"/>
              <w:marTop w:val="0"/>
              <w:marBottom w:val="0"/>
              <w:divBdr>
                <w:top w:val="none" w:sz="0" w:space="0" w:color="auto"/>
                <w:left w:val="none" w:sz="0" w:space="0" w:color="auto"/>
                <w:bottom w:val="none" w:sz="0" w:space="0" w:color="auto"/>
                <w:right w:val="none" w:sz="0" w:space="0" w:color="auto"/>
              </w:divBdr>
              <w:divsChild>
                <w:div w:id="1294630476">
                  <w:marLeft w:val="0"/>
                  <w:marRight w:val="0"/>
                  <w:marTop w:val="0"/>
                  <w:marBottom w:val="0"/>
                  <w:divBdr>
                    <w:top w:val="none" w:sz="0" w:space="0" w:color="auto"/>
                    <w:left w:val="none" w:sz="0" w:space="0" w:color="auto"/>
                    <w:bottom w:val="none" w:sz="0" w:space="0" w:color="auto"/>
                    <w:right w:val="none" w:sz="0" w:space="0" w:color="auto"/>
                  </w:divBdr>
                  <w:divsChild>
                    <w:div w:id="677385206">
                      <w:marLeft w:val="0"/>
                      <w:marRight w:val="0"/>
                      <w:marTop w:val="0"/>
                      <w:marBottom w:val="0"/>
                      <w:divBdr>
                        <w:top w:val="none" w:sz="0" w:space="0" w:color="auto"/>
                        <w:left w:val="none" w:sz="0" w:space="0" w:color="auto"/>
                        <w:bottom w:val="none" w:sz="0" w:space="0" w:color="auto"/>
                        <w:right w:val="none" w:sz="0" w:space="0" w:color="auto"/>
                      </w:divBdr>
                      <w:divsChild>
                        <w:div w:id="853568057">
                          <w:marLeft w:val="0"/>
                          <w:marRight w:val="0"/>
                          <w:marTop w:val="0"/>
                          <w:marBottom w:val="0"/>
                          <w:divBdr>
                            <w:top w:val="none" w:sz="0" w:space="0" w:color="auto"/>
                            <w:left w:val="none" w:sz="0" w:space="0" w:color="auto"/>
                            <w:bottom w:val="none" w:sz="0" w:space="0" w:color="auto"/>
                            <w:right w:val="none" w:sz="0" w:space="0" w:color="auto"/>
                          </w:divBdr>
                          <w:divsChild>
                            <w:div w:id="1146360851">
                              <w:marLeft w:val="0"/>
                              <w:marRight w:val="0"/>
                              <w:marTop w:val="0"/>
                              <w:marBottom w:val="0"/>
                              <w:divBdr>
                                <w:top w:val="none" w:sz="0" w:space="0" w:color="auto"/>
                                <w:left w:val="none" w:sz="0" w:space="0" w:color="auto"/>
                                <w:bottom w:val="none" w:sz="0" w:space="0" w:color="auto"/>
                                <w:right w:val="none" w:sz="0" w:space="0" w:color="auto"/>
                              </w:divBdr>
                              <w:divsChild>
                                <w:div w:id="728770848">
                                  <w:marLeft w:val="0"/>
                                  <w:marRight w:val="0"/>
                                  <w:marTop w:val="0"/>
                                  <w:marBottom w:val="0"/>
                                  <w:divBdr>
                                    <w:top w:val="none" w:sz="0" w:space="0" w:color="auto"/>
                                    <w:left w:val="none" w:sz="0" w:space="0" w:color="auto"/>
                                    <w:bottom w:val="none" w:sz="0" w:space="0" w:color="auto"/>
                                    <w:right w:val="none" w:sz="0" w:space="0" w:color="auto"/>
                                  </w:divBdr>
                                  <w:divsChild>
                                    <w:div w:id="1943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273">
      <w:bodyDiv w:val="1"/>
      <w:marLeft w:val="0"/>
      <w:marRight w:val="0"/>
      <w:marTop w:val="0"/>
      <w:marBottom w:val="0"/>
      <w:divBdr>
        <w:top w:val="none" w:sz="0" w:space="0" w:color="auto"/>
        <w:left w:val="none" w:sz="0" w:space="0" w:color="auto"/>
        <w:bottom w:val="none" w:sz="0" w:space="0" w:color="auto"/>
        <w:right w:val="none" w:sz="0" w:space="0" w:color="auto"/>
      </w:divBdr>
      <w:divsChild>
        <w:div w:id="388261717">
          <w:marLeft w:val="0"/>
          <w:marRight w:val="0"/>
          <w:marTop w:val="0"/>
          <w:marBottom w:val="0"/>
          <w:divBdr>
            <w:top w:val="none" w:sz="0" w:space="0" w:color="auto"/>
            <w:left w:val="none" w:sz="0" w:space="0" w:color="auto"/>
            <w:bottom w:val="none" w:sz="0" w:space="0" w:color="auto"/>
            <w:right w:val="none" w:sz="0" w:space="0" w:color="auto"/>
          </w:divBdr>
          <w:divsChild>
            <w:div w:id="1863476835">
              <w:marLeft w:val="0"/>
              <w:marRight w:val="0"/>
              <w:marTop w:val="0"/>
              <w:marBottom w:val="0"/>
              <w:divBdr>
                <w:top w:val="none" w:sz="0" w:space="0" w:color="auto"/>
                <w:left w:val="none" w:sz="0" w:space="0" w:color="auto"/>
                <w:bottom w:val="none" w:sz="0" w:space="0" w:color="auto"/>
                <w:right w:val="none" w:sz="0" w:space="0" w:color="auto"/>
              </w:divBdr>
              <w:divsChild>
                <w:div w:id="402525621">
                  <w:marLeft w:val="0"/>
                  <w:marRight w:val="0"/>
                  <w:marTop w:val="0"/>
                  <w:marBottom w:val="0"/>
                  <w:divBdr>
                    <w:top w:val="none" w:sz="0" w:space="0" w:color="auto"/>
                    <w:left w:val="none" w:sz="0" w:space="0" w:color="auto"/>
                    <w:bottom w:val="none" w:sz="0" w:space="0" w:color="auto"/>
                    <w:right w:val="none" w:sz="0" w:space="0" w:color="auto"/>
                  </w:divBdr>
                  <w:divsChild>
                    <w:div w:id="837773977">
                      <w:marLeft w:val="0"/>
                      <w:marRight w:val="0"/>
                      <w:marTop w:val="0"/>
                      <w:marBottom w:val="0"/>
                      <w:divBdr>
                        <w:top w:val="none" w:sz="0" w:space="0" w:color="auto"/>
                        <w:left w:val="none" w:sz="0" w:space="0" w:color="auto"/>
                        <w:bottom w:val="none" w:sz="0" w:space="0" w:color="auto"/>
                        <w:right w:val="none" w:sz="0" w:space="0" w:color="auto"/>
                      </w:divBdr>
                      <w:divsChild>
                        <w:div w:id="964701478">
                          <w:marLeft w:val="0"/>
                          <w:marRight w:val="0"/>
                          <w:marTop w:val="0"/>
                          <w:marBottom w:val="0"/>
                          <w:divBdr>
                            <w:top w:val="none" w:sz="0" w:space="0" w:color="auto"/>
                            <w:left w:val="none" w:sz="0" w:space="0" w:color="auto"/>
                            <w:bottom w:val="none" w:sz="0" w:space="0" w:color="auto"/>
                            <w:right w:val="none" w:sz="0" w:space="0" w:color="auto"/>
                          </w:divBdr>
                          <w:divsChild>
                            <w:div w:id="2064062173">
                              <w:marLeft w:val="0"/>
                              <w:marRight w:val="0"/>
                              <w:marTop w:val="0"/>
                              <w:marBottom w:val="0"/>
                              <w:divBdr>
                                <w:top w:val="none" w:sz="0" w:space="0" w:color="auto"/>
                                <w:left w:val="none" w:sz="0" w:space="0" w:color="auto"/>
                                <w:bottom w:val="none" w:sz="0" w:space="0" w:color="auto"/>
                                <w:right w:val="none" w:sz="0" w:space="0" w:color="auto"/>
                              </w:divBdr>
                              <w:divsChild>
                                <w:div w:id="321853902">
                                  <w:marLeft w:val="0"/>
                                  <w:marRight w:val="0"/>
                                  <w:marTop w:val="0"/>
                                  <w:marBottom w:val="0"/>
                                  <w:divBdr>
                                    <w:top w:val="none" w:sz="0" w:space="0" w:color="auto"/>
                                    <w:left w:val="none" w:sz="0" w:space="0" w:color="auto"/>
                                    <w:bottom w:val="none" w:sz="0" w:space="0" w:color="auto"/>
                                    <w:right w:val="none" w:sz="0" w:space="0" w:color="auto"/>
                                  </w:divBdr>
                                  <w:divsChild>
                                    <w:div w:id="901721989">
                                      <w:marLeft w:val="0"/>
                                      <w:marRight w:val="0"/>
                                      <w:marTop w:val="0"/>
                                      <w:marBottom w:val="0"/>
                                      <w:divBdr>
                                        <w:top w:val="none" w:sz="0" w:space="0" w:color="auto"/>
                                        <w:left w:val="none" w:sz="0" w:space="0" w:color="auto"/>
                                        <w:bottom w:val="none" w:sz="0" w:space="0" w:color="auto"/>
                                        <w:right w:val="none" w:sz="0" w:space="0" w:color="auto"/>
                                      </w:divBdr>
                                      <w:divsChild>
                                        <w:div w:id="11344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437344">
      <w:bodyDiv w:val="1"/>
      <w:marLeft w:val="0"/>
      <w:marRight w:val="0"/>
      <w:marTop w:val="0"/>
      <w:marBottom w:val="0"/>
      <w:divBdr>
        <w:top w:val="none" w:sz="0" w:space="0" w:color="auto"/>
        <w:left w:val="none" w:sz="0" w:space="0" w:color="auto"/>
        <w:bottom w:val="none" w:sz="0" w:space="0" w:color="auto"/>
        <w:right w:val="none" w:sz="0" w:space="0" w:color="auto"/>
      </w:divBdr>
      <w:divsChild>
        <w:div w:id="83308163">
          <w:marLeft w:val="0"/>
          <w:marRight w:val="0"/>
          <w:marTop w:val="0"/>
          <w:marBottom w:val="0"/>
          <w:divBdr>
            <w:top w:val="none" w:sz="0" w:space="0" w:color="auto"/>
            <w:left w:val="none" w:sz="0" w:space="0" w:color="auto"/>
            <w:bottom w:val="none" w:sz="0" w:space="0" w:color="auto"/>
            <w:right w:val="none" w:sz="0" w:space="0" w:color="auto"/>
          </w:divBdr>
          <w:divsChild>
            <w:div w:id="1509829859">
              <w:marLeft w:val="0"/>
              <w:marRight w:val="0"/>
              <w:marTop w:val="0"/>
              <w:marBottom w:val="0"/>
              <w:divBdr>
                <w:top w:val="none" w:sz="0" w:space="0" w:color="auto"/>
                <w:left w:val="none" w:sz="0" w:space="0" w:color="auto"/>
                <w:bottom w:val="none" w:sz="0" w:space="0" w:color="auto"/>
                <w:right w:val="none" w:sz="0" w:space="0" w:color="auto"/>
              </w:divBdr>
              <w:divsChild>
                <w:div w:id="628126710">
                  <w:marLeft w:val="0"/>
                  <w:marRight w:val="0"/>
                  <w:marTop w:val="0"/>
                  <w:marBottom w:val="0"/>
                  <w:divBdr>
                    <w:top w:val="none" w:sz="0" w:space="0" w:color="auto"/>
                    <w:left w:val="none" w:sz="0" w:space="0" w:color="auto"/>
                    <w:bottom w:val="none" w:sz="0" w:space="0" w:color="auto"/>
                    <w:right w:val="none" w:sz="0" w:space="0" w:color="auto"/>
                  </w:divBdr>
                  <w:divsChild>
                    <w:div w:id="141241591">
                      <w:marLeft w:val="0"/>
                      <w:marRight w:val="0"/>
                      <w:marTop w:val="0"/>
                      <w:marBottom w:val="0"/>
                      <w:divBdr>
                        <w:top w:val="none" w:sz="0" w:space="0" w:color="auto"/>
                        <w:left w:val="none" w:sz="0" w:space="0" w:color="auto"/>
                        <w:bottom w:val="none" w:sz="0" w:space="0" w:color="auto"/>
                        <w:right w:val="none" w:sz="0" w:space="0" w:color="auto"/>
                      </w:divBdr>
                      <w:divsChild>
                        <w:div w:id="1730614183">
                          <w:marLeft w:val="0"/>
                          <w:marRight w:val="0"/>
                          <w:marTop w:val="0"/>
                          <w:marBottom w:val="0"/>
                          <w:divBdr>
                            <w:top w:val="none" w:sz="0" w:space="0" w:color="auto"/>
                            <w:left w:val="none" w:sz="0" w:space="0" w:color="auto"/>
                            <w:bottom w:val="none" w:sz="0" w:space="0" w:color="auto"/>
                            <w:right w:val="none" w:sz="0" w:space="0" w:color="auto"/>
                          </w:divBdr>
                          <w:divsChild>
                            <w:div w:id="1932082553">
                              <w:marLeft w:val="0"/>
                              <w:marRight w:val="0"/>
                              <w:marTop w:val="0"/>
                              <w:marBottom w:val="0"/>
                              <w:divBdr>
                                <w:top w:val="none" w:sz="0" w:space="0" w:color="auto"/>
                                <w:left w:val="none" w:sz="0" w:space="0" w:color="auto"/>
                                <w:bottom w:val="none" w:sz="0" w:space="0" w:color="auto"/>
                                <w:right w:val="none" w:sz="0" w:space="0" w:color="auto"/>
                              </w:divBdr>
                              <w:divsChild>
                                <w:div w:id="14783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43601808">
      <w:bodyDiv w:val="1"/>
      <w:marLeft w:val="0"/>
      <w:marRight w:val="0"/>
      <w:marTop w:val="0"/>
      <w:marBottom w:val="0"/>
      <w:divBdr>
        <w:top w:val="none" w:sz="0" w:space="0" w:color="auto"/>
        <w:left w:val="none" w:sz="0" w:space="0" w:color="auto"/>
        <w:bottom w:val="none" w:sz="0" w:space="0" w:color="auto"/>
        <w:right w:val="none" w:sz="0" w:space="0" w:color="auto"/>
      </w:divBdr>
      <w:divsChild>
        <w:div w:id="273708326">
          <w:marLeft w:val="0"/>
          <w:marRight w:val="0"/>
          <w:marTop w:val="0"/>
          <w:marBottom w:val="0"/>
          <w:divBdr>
            <w:top w:val="none" w:sz="0" w:space="0" w:color="auto"/>
            <w:left w:val="none" w:sz="0" w:space="0" w:color="auto"/>
            <w:bottom w:val="none" w:sz="0" w:space="0" w:color="auto"/>
            <w:right w:val="none" w:sz="0" w:space="0" w:color="auto"/>
          </w:divBdr>
          <w:divsChild>
            <w:div w:id="2078936969">
              <w:marLeft w:val="0"/>
              <w:marRight w:val="0"/>
              <w:marTop w:val="0"/>
              <w:marBottom w:val="0"/>
              <w:divBdr>
                <w:top w:val="none" w:sz="0" w:space="0" w:color="auto"/>
                <w:left w:val="none" w:sz="0" w:space="0" w:color="auto"/>
                <w:bottom w:val="none" w:sz="0" w:space="0" w:color="auto"/>
                <w:right w:val="none" w:sz="0" w:space="0" w:color="auto"/>
              </w:divBdr>
              <w:divsChild>
                <w:div w:id="821001441">
                  <w:marLeft w:val="0"/>
                  <w:marRight w:val="0"/>
                  <w:marTop w:val="0"/>
                  <w:marBottom w:val="0"/>
                  <w:divBdr>
                    <w:top w:val="none" w:sz="0" w:space="0" w:color="auto"/>
                    <w:left w:val="none" w:sz="0" w:space="0" w:color="auto"/>
                    <w:bottom w:val="none" w:sz="0" w:space="0" w:color="auto"/>
                    <w:right w:val="none" w:sz="0" w:space="0" w:color="auto"/>
                  </w:divBdr>
                  <w:divsChild>
                    <w:div w:id="1310162087">
                      <w:marLeft w:val="0"/>
                      <w:marRight w:val="0"/>
                      <w:marTop w:val="0"/>
                      <w:marBottom w:val="0"/>
                      <w:divBdr>
                        <w:top w:val="none" w:sz="0" w:space="0" w:color="auto"/>
                        <w:left w:val="none" w:sz="0" w:space="0" w:color="auto"/>
                        <w:bottom w:val="none" w:sz="0" w:space="0" w:color="auto"/>
                        <w:right w:val="none" w:sz="0" w:space="0" w:color="auto"/>
                      </w:divBdr>
                      <w:divsChild>
                        <w:div w:id="834614177">
                          <w:marLeft w:val="0"/>
                          <w:marRight w:val="0"/>
                          <w:marTop w:val="0"/>
                          <w:marBottom w:val="0"/>
                          <w:divBdr>
                            <w:top w:val="none" w:sz="0" w:space="0" w:color="auto"/>
                            <w:left w:val="none" w:sz="0" w:space="0" w:color="auto"/>
                            <w:bottom w:val="none" w:sz="0" w:space="0" w:color="auto"/>
                            <w:right w:val="none" w:sz="0" w:space="0" w:color="auto"/>
                          </w:divBdr>
                          <w:divsChild>
                            <w:div w:id="1416781081">
                              <w:marLeft w:val="0"/>
                              <w:marRight w:val="0"/>
                              <w:marTop w:val="0"/>
                              <w:marBottom w:val="0"/>
                              <w:divBdr>
                                <w:top w:val="none" w:sz="0" w:space="0" w:color="auto"/>
                                <w:left w:val="none" w:sz="0" w:space="0" w:color="auto"/>
                                <w:bottom w:val="none" w:sz="0" w:space="0" w:color="auto"/>
                                <w:right w:val="none" w:sz="0" w:space="0" w:color="auto"/>
                              </w:divBdr>
                              <w:divsChild>
                                <w:div w:id="599223139">
                                  <w:marLeft w:val="0"/>
                                  <w:marRight w:val="0"/>
                                  <w:marTop w:val="0"/>
                                  <w:marBottom w:val="0"/>
                                  <w:divBdr>
                                    <w:top w:val="none" w:sz="0" w:space="0" w:color="auto"/>
                                    <w:left w:val="none" w:sz="0" w:space="0" w:color="auto"/>
                                    <w:bottom w:val="none" w:sz="0" w:space="0" w:color="auto"/>
                                    <w:right w:val="none" w:sz="0" w:space="0" w:color="auto"/>
                                  </w:divBdr>
                                  <w:divsChild>
                                    <w:div w:id="1218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594451">
      <w:bodyDiv w:val="1"/>
      <w:marLeft w:val="0"/>
      <w:marRight w:val="0"/>
      <w:marTop w:val="0"/>
      <w:marBottom w:val="0"/>
      <w:divBdr>
        <w:top w:val="none" w:sz="0" w:space="0" w:color="auto"/>
        <w:left w:val="none" w:sz="0" w:space="0" w:color="auto"/>
        <w:bottom w:val="none" w:sz="0" w:space="0" w:color="auto"/>
        <w:right w:val="none" w:sz="0" w:space="0" w:color="auto"/>
      </w:divBdr>
      <w:divsChild>
        <w:div w:id="552620497">
          <w:marLeft w:val="0"/>
          <w:marRight w:val="0"/>
          <w:marTop w:val="0"/>
          <w:marBottom w:val="0"/>
          <w:divBdr>
            <w:top w:val="none" w:sz="0" w:space="0" w:color="auto"/>
            <w:left w:val="none" w:sz="0" w:space="0" w:color="auto"/>
            <w:bottom w:val="none" w:sz="0" w:space="0" w:color="auto"/>
            <w:right w:val="none" w:sz="0" w:space="0" w:color="auto"/>
          </w:divBdr>
          <w:divsChild>
            <w:div w:id="1040934633">
              <w:marLeft w:val="0"/>
              <w:marRight w:val="0"/>
              <w:marTop w:val="0"/>
              <w:marBottom w:val="0"/>
              <w:divBdr>
                <w:top w:val="none" w:sz="0" w:space="0" w:color="auto"/>
                <w:left w:val="none" w:sz="0" w:space="0" w:color="auto"/>
                <w:bottom w:val="none" w:sz="0" w:space="0" w:color="auto"/>
                <w:right w:val="none" w:sz="0" w:space="0" w:color="auto"/>
              </w:divBdr>
              <w:divsChild>
                <w:div w:id="942765743">
                  <w:marLeft w:val="0"/>
                  <w:marRight w:val="0"/>
                  <w:marTop w:val="0"/>
                  <w:marBottom w:val="0"/>
                  <w:divBdr>
                    <w:top w:val="none" w:sz="0" w:space="0" w:color="auto"/>
                    <w:left w:val="none" w:sz="0" w:space="0" w:color="auto"/>
                    <w:bottom w:val="none" w:sz="0" w:space="0" w:color="auto"/>
                    <w:right w:val="none" w:sz="0" w:space="0" w:color="auto"/>
                  </w:divBdr>
                  <w:divsChild>
                    <w:div w:id="822623801">
                      <w:marLeft w:val="0"/>
                      <w:marRight w:val="0"/>
                      <w:marTop w:val="0"/>
                      <w:marBottom w:val="0"/>
                      <w:divBdr>
                        <w:top w:val="none" w:sz="0" w:space="0" w:color="auto"/>
                        <w:left w:val="none" w:sz="0" w:space="0" w:color="auto"/>
                        <w:bottom w:val="none" w:sz="0" w:space="0" w:color="auto"/>
                        <w:right w:val="none" w:sz="0" w:space="0" w:color="auto"/>
                      </w:divBdr>
                      <w:divsChild>
                        <w:div w:id="1310939881">
                          <w:marLeft w:val="0"/>
                          <w:marRight w:val="0"/>
                          <w:marTop w:val="0"/>
                          <w:marBottom w:val="0"/>
                          <w:divBdr>
                            <w:top w:val="none" w:sz="0" w:space="0" w:color="auto"/>
                            <w:left w:val="none" w:sz="0" w:space="0" w:color="auto"/>
                            <w:bottom w:val="none" w:sz="0" w:space="0" w:color="auto"/>
                            <w:right w:val="none" w:sz="0" w:space="0" w:color="auto"/>
                          </w:divBdr>
                          <w:divsChild>
                            <w:div w:id="1708798184">
                              <w:marLeft w:val="0"/>
                              <w:marRight w:val="0"/>
                              <w:marTop w:val="0"/>
                              <w:marBottom w:val="0"/>
                              <w:divBdr>
                                <w:top w:val="none" w:sz="0" w:space="0" w:color="auto"/>
                                <w:left w:val="none" w:sz="0" w:space="0" w:color="auto"/>
                                <w:bottom w:val="none" w:sz="0" w:space="0" w:color="auto"/>
                                <w:right w:val="none" w:sz="0" w:space="0" w:color="auto"/>
                              </w:divBdr>
                              <w:divsChild>
                                <w:div w:id="1620642002">
                                  <w:marLeft w:val="0"/>
                                  <w:marRight w:val="0"/>
                                  <w:marTop w:val="0"/>
                                  <w:marBottom w:val="0"/>
                                  <w:divBdr>
                                    <w:top w:val="none" w:sz="0" w:space="0" w:color="auto"/>
                                    <w:left w:val="none" w:sz="0" w:space="0" w:color="auto"/>
                                    <w:bottom w:val="none" w:sz="0" w:space="0" w:color="auto"/>
                                    <w:right w:val="none" w:sz="0" w:space="0" w:color="auto"/>
                                  </w:divBdr>
                                  <w:divsChild>
                                    <w:div w:id="1959219542">
                                      <w:marLeft w:val="0"/>
                                      <w:marRight w:val="0"/>
                                      <w:marTop w:val="0"/>
                                      <w:marBottom w:val="0"/>
                                      <w:divBdr>
                                        <w:top w:val="none" w:sz="0" w:space="0" w:color="auto"/>
                                        <w:left w:val="none" w:sz="0" w:space="0" w:color="auto"/>
                                        <w:bottom w:val="none" w:sz="0" w:space="0" w:color="auto"/>
                                        <w:right w:val="none" w:sz="0" w:space="0" w:color="auto"/>
                                      </w:divBdr>
                                      <w:divsChild>
                                        <w:div w:id="325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theme" Target="theme/theme1.xml"/><Relationship Id="rId116"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glossaryDocument" Target="glossary/document.xml"/><Relationship Id="rId115"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healthandphysicaleducation/health-and-physical-education-across-foundation-to-year-1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08901BFE6944E9DB44F6851A0E24E6B"/>
        <w:category>
          <w:name w:val="General"/>
          <w:gallery w:val="placeholder"/>
        </w:category>
        <w:types>
          <w:type w:val="bbPlcHdr"/>
        </w:types>
        <w:behaviors>
          <w:behavior w:val="content"/>
        </w:behaviors>
        <w:guid w:val="{249ECF8F-3B05-4ED0-BED2-F38483EBC443}"/>
      </w:docPartPr>
      <w:docPartBody>
        <w:p w:rsidR="00BD7DA1" w:rsidRDefault="00BD7DA1">
          <w:pPr>
            <w:pStyle w:val="D08901BFE6944E9DB44F6851A0E24E6B"/>
          </w:pPr>
          <w:r>
            <w:rPr>
              <w:shd w:val="clear" w:color="auto" w:fill="F7EA9F"/>
            </w:rPr>
            <w:t>[T</w:t>
          </w:r>
          <w:r w:rsidRPr="00676D4B">
            <w:rPr>
              <w:shd w:val="clear" w:color="auto" w:fill="F7EA9F"/>
            </w:rPr>
            <w:t>itle]</w:t>
          </w:r>
        </w:p>
      </w:docPartBody>
    </w:docPart>
    <w:docPart>
      <w:docPartPr>
        <w:name w:val="9C1A899CDB8A481F85152FA6534C5618"/>
        <w:category>
          <w:name w:val="General"/>
          <w:gallery w:val="placeholder"/>
        </w:category>
        <w:types>
          <w:type w:val="bbPlcHdr"/>
        </w:types>
        <w:behaviors>
          <w:behavior w:val="content"/>
        </w:behaviors>
        <w:guid w:val="{2574E9C5-09C6-4B64-B80C-5AE5A21579A4}"/>
      </w:docPartPr>
      <w:docPartBody>
        <w:p w:rsidR="00BD7DA1" w:rsidRDefault="00BD7DA1">
          <w:pPr>
            <w:pStyle w:val="9C1A899CDB8A481F85152FA6534C5618"/>
          </w:pPr>
          <w:r w:rsidRPr="00A4408D">
            <w:rPr>
              <w:shd w:val="clear" w:color="auto" w:fill="F79646" w:themeFill="accent6"/>
            </w:rPr>
            <w:t>[Enter keyword]</w:t>
          </w:r>
        </w:p>
      </w:docPartBody>
    </w:docPart>
    <w:docPart>
      <w:docPartPr>
        <w:name w:val="C256E0699865472EBF4C3AE6C9C9BFAC"/>
        <w:category>
          <w:name w:val="General"/>
          <w:gallery w:val="placeholder"/>
        </w:category>
        <w:types>
          <w:type w:val="bbPlcHdr"/>
        </w:types>
        <w:behaviors>
          <w:behavior w:val="content"/>
        </w:behaviors>
        <w:guid w:val="{641F88F9-ED02-46EE-AE84-0345C3FBBB5A}"/>
      </w:docPartPr>
      <w:docPartBody>
        <w:p w:rsidR="00BD7DA1" w:rsidRDefault="00BD7DA1">
          <w:pPr>
            <w:pStyle w:val="C256E0699865472EBF4C3AE6C9C9BFAC"/>
          </w:pPr>
          <w:r w:rsidRPr="00A4408D">
            <w:rPr>
              <w:shd w:val="clear" w:color="auto" w:fill="F79646" w:themeFill="accent6"/>
            </w:rPr>
            <w:t>[Enter phone number]</w:t>
          </w:r>
        </w:p>
      </w:docPartBody>
    </w:docPart>
    <w:docPart>
      <w:docPartPr>
        <w:name w:val="C492174E8E0D47F1989AE3F3E8744188"/>
        <w:category>
          <w:name w:val="General"/>
          <w:gallery w:val="placeholder"/>
        </w:category>
        <w:types>
          <w:type w:val="bbPlcHdr"/>
        </w:types>
        <w:behaviors>
          <w:behavior w:val="content"/>
        </w:behaviors>
        <w:guid w:val="{2CFFDB13-FF15-4BAA-85E5-83027F01462B}"/>
      </w:docPartPr>
      <w:docPartBody>
        <w:p w:rsidR="00BD7DA1" w:rsidRDefault="00BD7DA1">
          <w:pPr>
            <w:pStyle w:val="C492174E8E0D47F1989AE3F3E8744188"/>
          </w:pPr>
          <w:r w:rsidRPr="00A4408D">
            <w:rPr>
              <w:shd w:val="clear" w:color="auto" w:fill="F79646" w:themeFill="accent6"/>
            </w:rPr>
            <w:t>[Enter branch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DA1"/>
    <w:rsid w:val="000543B5"/>
    <w:rsid w:val="000B56B6"/>
    <w:rsid w:val="00315E59"/>
    <w:rsid w:val="005F03A8"/>
    <w:rsid w:val="009A6BFF"/>
    <w:rsid w:val="009B5373"/>
    <w:rsid w:val="00B23B25"/>
    <w:rsid w:val="00B70337"/>
    <w:rsid w:val="00B76480"/>
    <w:rsid w:val="00BA36BA"/>
    <w:rsid w:val="00BB6125"/>
    <w:rsid w:val="00BD7DA1"/>
    <w:rsid w:val="00D13878"/>
    <w:rsid w:val="00E43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 w:type="paragraph" w:customStyle="1" w:styleId="B2BA2BC5BC5B40799CE0C6E523A71D6C">
    <w:name w:val="B2BA2BC5BC5B40799CE0C6E523A71D6C"/>
    <w:rsid w:val="00BB61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8901BFE6944E9DB44F6851A0E24E6B">
    <w:name w:val="D08901BFE6944E9DB44F6851A0E24E6B"/>
  </w:style>
  <w:style w:type="character" w:styleId="PlaceholderText">
    <w:name w:val="Placeholder Text"/>
    <w:basedOn w:val="DefaultParagraphFont"/>
    <w:uiPriority w:val="99"/>
    <w:rsid w:val="000B56B6"/>
    <w:rPr>
      <w:color w:val="FF0000"/>
    </w:rPr>
  </w:style>
  <w:style w:type="paragraph" w:customStyle="1" w:styleId="EE8E856CE7664B08A19D1050AC65EB84">
    <w:name w:val="EE8E856CE7664B08A19D1050AC65EB84"/>
  </w:style>
  <w:style w:type="paragraph" w:customStyle="1" w:styleId="9C1A899CDB8A481F85152FA6534C5618">
    <w:name w:val="9C1A899CDB8A481F85152FA6534C5618"/>
  </w:style>
  <w:style w:type="paragraph" w:customStyle="1" w:styleId="C256E0699865472EBF4C3AE6C9C9BFAC">
    <w:name w:val="C256E0699865472EBF4C3AE6C9C9BFAC"/>
  </w:style>
  <w:style w:type="paragraph" w:customStyle="1" w:styleId="C492174E8E0D47F1989AE3F3E8744188">
    <w:name w:val="C492174E8E0D47F1989AE3F3E8744188"/>
  </w:style>
  <w:style w:type="paragraph" w:customStyle="1" w:styleId="D6C930EC96184486AF8946363820AECC">
    <w:name w:val="D6C930EC96184486AF8946363820AECC"/>
  </w:style>
  <w:style w:type="paragraph" w:customStyle="1" w:styleId="D98FC8CB2B564233B22C546B8D915EEB">
    <w:name w:val="D98FC8CB2B564233B22C546B8D915EEB"/>
    <w:rsid w:val="000B56B6"/>
  </w:style>
  <w:style w:type="paragraph" w:customStyle="1" w:styleId="B2BA2BC5BC5B40799CE0C6E523A71D6C">
    <w:name w:val="B2BA2BC5BC5B40799CE0C6E523A71D6C"/>
    <w:rsid w:val="00BB61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2014-07-01T00:00:00</PublishDate>
  <Abstract>Prep Year band plan — Australian Curriculum: Health and Physical Education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3C7B3732AB8546B387ABC1F8F0FB2A" ma:contentTypeVersion="0" ma:contentTypeDescription="Create a new document." ma:contentTypeScope="" ma:versionID="c667244f083121441678b0f427f61f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FD09A8-E035-41FA-830A-DDCFF1616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D740DEB6-1948-42AF-9299-933420FF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Prep Year band plan — Australian Curriculum: Health and Physical Education </vt:lpstr>
    </vt:vector>
  </TitlesOfParts>
  <Company>Queensland Curriculum and Assessment Authority</Company>
  <LinksUpToDate>false</LinksUpToDate>
  <CharactersWithSpaces>18443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band plan — Australian Curriculum: Health and Physical Education</dc:title>
  <dc:subject>Prep Year band plan — Australian Curriculum: Health and Physical Education</dc:subject>
  <dc:creator>Queensland Curriculum and Assessment Authority</dc:creator>
  <cp:lastModifiedBy>QCAA</cp:lastModifiedBy>
  <cp:revision>2</cp:revision>
  <cp:lastPrinted>2014-07-11T05:14:00Z</cp:lastPrinted>
  <dcterms:created xsi:type="dcterms:W3CDTF">2015-01-08T05:16:00Z</dcterms:created>
  <dcterms:modified xsi:type="dcterms:W3CDTF">2015-01-08T05:16:00Z</dcterms:modified>
  <cp:category>14358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0x010100EE3C7B3732AB8546B387ABC1F8F0FB2A</vt:lpwstr>
  </property>
  <property fmtid="{D5CDD505-2E9C-101B-9397-08002B2CF9AE}" pid="3" name="Order">
    <vt:r8>29900</vt:r8>
  </property>
</Properties>
</file>