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0F07C856" w14:textId="77777777" w:rsidTr="00887069">
        <w:trPr>
          <w:trHeight w:val="1129"/>
        </w:trPr>
        <w:tc>
          <w:tcPr>
            <w:tcW w:w="964" w:type="dxa"/>
            <w:tcBorders>
              <w:bottom w:val="nil"/>
            </w:tcBorders>
            <w:tcMar>
              <w:left w:w="0" w:type="dxa"/>
              <w:bottom w:w="0" w:type="dxa"/>
              <w:right w:w="0" w:type="dxa"/>
            </w:tcMar>
            <w:vAlign w:val="bottom"/>
          </w:tcPr>
          <w:p w14:paraId="7796BFE8"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6D4D1FD7" w14:textId="77777777" w:rsidR="001C3401" w:rsidRPr="00045CF3" w:rsidRDefault="00AF4B6C" w:rsidP="001C3401">
                <w:pPr>
                  <w:pStyle w:val="Title"/>
                  <w:spacing w:after="0"/>
                </w:pPr>
                <w:r w:rsidRPr="00AF4B6C">
                  <w:t>Years 7 and 8 standard elaborations — Australian Curriculum: German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42CB5EFC" w14:textId="77777777" w:rsidR="00ED1561" w:rsidRPr="00F2628C" w:rsidRDefault="00AF4B6C" w:rsidP="00A00ABD">
                <w:pPr>
                  <w:pStyle w:val="Subtitle"/>
                </w:pPr>
                <w:r>
                  <w:t>Years 7 to 10 sequence</w:t>
                </w:r>
              </w:p>
            </w:sdtContent>
          </w:sdt>
        </w:tc>
      </w:tr>
      <w:bookmarkEnd w:id="0"/>
    </w:tbl>
    <w:p w14:paraId="389D361A" w14:textId="77777777" w:rsidR="00E50FFD" w:rsidRPr="00F2628C" w:rsidRDefault="00E50FFD" w:rsidP="00B01939">
      <w:pPr>
        <w:pStyle w:val="Smallspace"/>
      </w:pPr>
    </w:p>
    <w:p w14:paraId="02315964"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3A3F11EB" w14:textId="77777777" w:rsidR="00E6535F" w:rsidRDefault="00E6535F" w:rsidP="00950DDE">
      <w:pPr>
        <w:pStyle w:val="Heading3"/>
      </w:pPr>
      <w:r>
        <w:lastRenderedPageBreak/>
        <w:t>Purpose</w:t>
      </w:r>
    </w:p>
    <w:p w14:paraId="209F2DE1"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5AFE27D"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17908F68" w14:textId="77777777" w:rsidR="00E6535F" w:rsidRDefault="00E6535F" w:rsidP="00950DDE">
      <w:pPr>
        <w:pStyle w:val="ListBullet0"/>
      </w:pPr>
      <w:r w:rsidRPr="00F2628C">
        <w:t>developing task-specific standards for individual assessment tasks.</w:t>
      </w:r>
    </w:p>
    <w:p w14:paraId="1FDA52E3" w14:textId="77777777" w:rsidR="00E6535F" w:rsidRDefault="00E6535F" w:rsidP="00950DDE">
      <w:pPr>
        <w:pStyle w:val="Heading3"/>
      </w:pPr>
      <w:r>
        <w:t>Structure</w:t>
      </w:r>
    </w:p>
    <w:p w14:paraId="15AA9A98"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4CF981AD"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1AF09621" w14:textId="77777777" w:rsidR="00E6535F" w:rsidRDefault="001C3401" w:rsidP="00950DDE">
      <w:pPr>
        <w:pStyle w:val="ListBullet0"/>
      </w:pPr>
      <w:r>
        <w:t xml:space="preserve">Prep to </w:t>
      </w:r>
      <w:r w:rsidR="00E6535F">
        <w:t>Year 10 sequence</w:t>
      </w:r>
    </w:p>
    <w:p w14:paraId="1ABC2005" w14:textId="77777777" w:rsidR="00E6535F" w:rsidRDefault="001C3401" w:rsidP="00950DDE">
      <w:pPr>
        <w:pStyle w:val="ListBullet0"/>
      </w:pPr>
      <w:r>
        <w:t xml:space="preserve">Years 7 to </w:t>
      </w:r>
      <w:r w:rsidR="00E6535F">
        <w:t>10 sequence.</w:t>
      </w:r>
    </w:p>
    <w:p w14:paraId="3E2523DA"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31DD3957"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47AB70E0"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EED7B9A" w14:textId="77777777" w:rsidR="009452EF" w:rsidRPr="008617B6" w:rsidRDefault="00675FE3" w:rsidP="004D4F59">
            <w:pPr>
              <w:pStyle w:val="TableHeading"/>
              <w:tabs>
                <w:tab w:val="right" w:pos="13608"/>
              </w:tabs>
              <w:rPr>
                <w:bCs/>
              </w:rPr>
            </w:pPr>
            <w:bookmarkStart w:id="1" w:name="Achievement_standard"/>
            <w:r>
              <w:rPr>
                <w:bCs/>
              </w:rPr>
              <w:lastRenderedPageBreak/>
              <w:t xml:space="preserve">Years </w:t>
            </w:r>
            <w:r w:rsidR="00045CF3">
              <w:rPr>
                <w:bCs/>
              </w:rPr>
              <w:t>7 and 8</w:t>
            </w:r>
            <w:r w:rsidR="00691B1D" w:rsidRPr="00F2628C">
              <w:rPr>
                <w:bCs/>
              </w:rPr>
              <w:t xml:space="preserve"> </w:t>
            </w:r>
            <w:r w:rsidR="009452EF" w:rsidRPr="008617B6">
              <w:rPr>
                <w:bCs/>
              </w:rPr>
              <w:t xml:space="preserve">Australian Curriculum: </w:t>
            </w:r>
            <w:r w:rsidR="00BA7CEB">
              <w:rPr>
                <w:bCs/>
              </w:rPr>
              <w:t>German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AF4B6C">
                  <w:rPr>
                    <w:bCs/>
                  </w:rPr>
                  <w:t>Years 7 to 10 sequence</w:t>
                </w:r>
              </w:sdtContent>
            </w:sdt>
          </w:p>
        </w:tc>
      </w:tr>
      <w:tr w:rsidR="009452EF" w:rsidRPr="00F2628C" w14:paraId="67FFBCB4" w14:textId="77777777" w:rsidTr="007A010E">
        <w:trPr>
          <w:trHeight w:val="2620"/>
        </w:trPr>
        <w:tc>
          <w:tcPr>
            <w:tcW w:w="13936" w:type="dxa"/>
            <w:gridSpan w:val="2"/>
            <w:tcBorders>
              <w:top w:val="single" w:sz="4" w:space="0" w:color="A6A8AB"/>
              <w:bottom w:val="single" w:sz="4" w:space="0" w:color="A6A8AB"/>
            </w:tcBorders>
          </w:tcPr>
          <w:p w14:paraId="1716287B" w14:textId="0719501A" w:rsidR="00A00ABD" w:rsidRPr="00A00ABD" w:rsidRDefault="00A00ABD" w:rsidP="00A00ABD">
            <w:pPr>
              <w:pStyle w:val="BodyText"/>
              <w:spacing w:after="40" w:line="288" w:lineRule="auto"/>
              <w:ind w:right="85"/>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By the end of Year 8, students share information about their personal worlds, including personal details, family, friends, interests, likes, dislikes and preferences. They interact with others to carry out transactions, participate in class routines and socialise. They use modelled language and simple expressions to ask and respond to familiar questions and give and respond to instructions, such as, </w:t>
            </w:r>
            <w:r w:rsidRPr="00AF4B6C">
              <w:rPr>
                <w:rStyle w:val="EmphasisGerman"/>
              </w:rPr>
              <w:t>Hört gut zu!</w:t>
            </w:r>
            <w:r w:rsidR="007E4A08" w:rsidRPr="00AF4B6C">
              <w:rPr>
                <w:rStyle w:val="EmphasisGerman"/>
              </w:rPr>
              <w:t>;</w:t>
            </w:r>
            <w:r w:rsidRPr="00AF4B6C">
              <w:rPr>
                <w:rStyle w:val="EmphasisGerman"/>
              </w:rPr>
              <w:t xml:space="preserve"> Hol’ einen Laptop!</w:t>
            </w:r>
            <w:r w:rsidR="007E4A08" w:rsidRPr="00AF4B6C">
              <w:rPr>
                <w:rStyle w:val="EmphasisGerman"/>
              </w:rPr>
              <w:t>;</w:t>
            </w:r>
            <w:r w:rsidRPr="00AF4B6C">
              <w:rPr>
                <w:rStyle w:val="EmphasisGerman"/>
              </w:rPr>
              <w:t xml:space="preserve"> Wer ist das?</w:t>
            </w:r>
            <w:r w:rsidR="007E4A08" w:rsidRPr="00AF4B6C">
              <w:rPr>
                <w:rStyle w:val="EmphasisGerman"/>
              </w:rPr>
              <w:t>;</w:t>
            </w:r>
            <w:r w:rsidRPr="00AF4B6C">
              <w:rPr>
                <w:rStyle w:val="EmphasisGerman"/>
              </w:rPr>
              <w:t xml:space="preserve"> Woher kommt dein Vater?</w:t>
            </w:r>
            <w:r w:rsidR="007E4A08" w:rsidRPr="00AF4B6C">
              <w:rPr>
                <w:rStyle w:val="EmphasisGerman"/>
              </w:rPr>
              <w:t>;</w:t>
            </w:r>
            <w:r w:rsidRPr="00AF4B6C">
              <w:rPr>
                <w:rStyle w:val="EmphasisGerman"/>
              </w:rPr>
              <w:t xml:space="preserve"> Hast du Geschwister? </w:t>
            </w:r>
            <w:bookmarkStart w:id="2" w:name="AS1"/>
            <w:r>
              <w:fldChar w:fldCharType="begin"/>
            </w:r>
            <w:r>
              <w:instrText>HYPERLINK  \l "SE1" \o "SE link 1, Alt+Left to return "</w:instrText>
            </w:r>
            <w:r>
              <w:fldChar w:fldCharType="separate"/>
            </w:r>
            <w:r w:rsidRPr="006F38C3">
              <w:rPr>
                <w:rStyle w:val="Hyperlink"/>
                <w:noProof/>
                <w:shd w:val="clear" w:color="auto" w:fill="C8DDF2" w:themeFill="accent2" w:themeFillTint="33"/>
                <w:vertAlign w:val="superscript"/>
                <w:lang w:val="de-DE"/>
              </w:rPr>
              <w:t>A</w:t>
            </w:r>
            <w:r w:rsidRPr="006F38C3">
              <w:rPr>
                <w:rStyle w:val="Hyperlink"/>
                <w:noProof/>
                <w:shd w:val="clear" w:color="auto" w:fill="C8DDF2" w:themeFill="accent2" w:themeFillTint="33"/>
                <w:vertAlign w:val="superscript"/>
                <w:lang w:val="de-DE"/>
              </w:rPr>
              <w:t>S</w:t>
            </w:r>
            <w:r w:rsidRPr="006F38C3">
              <w:rPr>
                <w:rStyle w:val="Hyperlink"/>
                <w:noProof/>
                <w:shd w:val="clear" w:color="auto" w:fill="C8DDF2" w:themeFill="accent2" w:themeFillTint="33"/>
                <w:vertAlign w:val="superscript"/>
                <w:lang w:val="de-DE"/>
              </w:rPr>
              <w:t>1</w:t>
            </w:r>
            <w:r>
              <w:rPr>
                <w:rStyle w:val="Hyperlink"/>
                <w:noProof/>
                <w:shd w:val="clear" w:color="auto" w:fill="C8DDF2" w:themeFill="accent2" w:themeFillTint="33"/>
                <w:vertAlign w:val="superscript"/>
              </w:rPr>
              <w:fldChar w:fldCharType="end"/>
            </w:r>
            <w:bookmarkEnd w:id="2"/>
            <w:r w:rsidRPr="006F38C3">
              <w:rPr>
                <w:rFonts w:ascii="Helvetica" w:eastAsia="Times New Roman" w:hAnsi="Helvetica" w:cs="Helvetica"/>
                <w:color w:val="222222"/>
                <w:lang w:val="de-DE" w:eastAsia="zh-CN"/>
              </w:rPr>
              <w:t xml:space="preserve">, request help or permission, for example, </w:t>
            </w:r>
            <w:r w:rsidRPr="00AF4B6C">
              <w:rPr>
                <w:rStyle w:val="EmphasisGerman"/>
              </w:rPr>
              <w:t>Ich möchte … , bitte.</w:t>
            </w:r>
            <w:r w:rsidR="007E4A08" w:rsidRPr="00AF4B6C">
              <w:rPr>
                <w:rStyle w:val="EmphasisGerman"/>
              </w:rPr>
              <w:t>;</w:t>
            </w:r>
            <w:r w:rsidRPr="00AF4B6C">
              <w:rPr>
                <w:rStyle w:val="EmphasisGerman"/>
              </w:rPr>
              <w:t xml:space="preserve"> Hilfe, bitte!; Darf ich bitte auf die Toilette gehen?</w:t>
            </w:r>
            <w:bookmarkStart w:id="3" w:name="AS2"/>
            <w:r w:rsidRPr="006F38C3">
              <w:rPr>
                <w:lang w:val="de-DE"/>
              </w:rPr>
              <w:t xml:space="preserve"> </w:t>
            </w:r>
            <w:hyperlink w:anchor="SE2" w:tooltip="SE link 2, Alt+Left to return " w:history="1">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2</w:t>
              </w:r>
            </w:hyperlink>
            <w:bookmarkEnd w:id="3"/>
            <w:r w:rsidRPr="00A00ABD">
              <w:rPr>
                <w:rFonts w:ascii="Helvetica" w:eastAsia="Times New Roman" w:hAnsi="Helvetica" w:cs="Helvetica"/>
                <w:color w:val="222222"/>
                <w:lang w:eastAsia="zh-CN"/>
              </w:rPr>
              <w:t xml:space="preserve">, ask for information, clarification or assistance, such as, </w:t>
            </w:r>
            <w:r w:rsidRPr="00AF4B6C">
              <w:rPr>
                <w:rStyle w:val="EmphasisGerman"/>
              </w:rPr>
              <w:t>Wie bitte? Hast du mein Buch? Wie sagt man das auf Deutsch?</w:t>
            </w:r>
            <w:bookmarkStart w:id="4" w:name="AS3"/>
            <w:r w:rsidRPr="006F38C3">
              <w:rPr>
                <w:lang w:val="de-DE"/>
              </w:rPr>
              <w:t xml:space="preserve"> </w:t>
            </w:r>
            <w:hyperlink w:anchor="SE3" w:tooltip="SE link 3, Alt+Left to return " w:history="1">
              <w:r w:rsidRPr="006F38C3">
                <w:rPr>
                  <w:rStyle w:val="Hyperlink"/>
                  <w:noProof/>
                  <w:shd w:val="clear" w:color="auto" w:fill="C8DDF2" w:themeFill="accent2" w:themeFillTint="33"/>
                  <w:vertAlign w:val="superscript"/>
                  <w:lang w:val="de-DE"/>
                </w:rPr>
                <w:t>AS</w:t>
              </w:r>
              <w:r w:rsidRPr="006F38C3">
                <w:rPr>
                  <w:rStyle w:val="Hyperlink"/>
                  <w:noProof/>
                  <w:shd w:val="clear" w:color="auto" w:fill="C8DDF2" w:themeFill="accent2" w:themeFillTint="33"/>
                  <w:vertAlign w:val="superscript"/>
                  <w:lang w:val="de-DE"/>
                </w:rPr>
                <w:t>3</w:t>
              </w:r>
            </w:hyperlink>
            <w:bookmarkEnd w:id="4"/>
            <w:r w:rsidRPr="006F38C3">
              <w:rPr>
                <w:rFonts w:ascii="Helvetica" w:eastAsia="Times New Roman" w:hAnsi="Helvetica" w:cs="Helvetica"/>
                <w:color w:val="222222"/>
                <w:lang w:val="de-DE" w:eastAsia="zh-CN"/>
              </w:rPr>
              <w:t xml:space="preserve">, and clarify answers, for example, </w:t>
            </w:r>
            <w:r w:rsidRPr="00AF4B6C">
              <w:rPr>
                <w:rStyle w:val="EmphasisGerman"/>
              </w:rPr>
              <w:t>Das ist meine Freund</w:t>
            </w:r>
            <w:r w:rsidR="007E4A08" w:rsidRPr="00AF4B6C">
              <w:rPr>
                <w:rStyle w:val="EmphasisGerman"/>
              </w:rPr>
              <w:t xml:space="preserve">in und sie kommt aus China. … </w:t>
            </w:r>
            <w:r w:rsidRPr="00AF4B6C">
              <w:rPr>
                <w:rStyle w:val="EmphasisGerman"/>
              </w:rPr>
              <w:t xml:space="preserve">Ja, ich habe zwei </w:t>
            </w:r>
            <w:r w:rsidR="007E4A08" w:rsidRPr="00AF4B6C">
              <w:rPr>
                <w:rStyle w:val="EmphasisGerman"/>
              </w:rPr>
              <w:t>Brüder, sie heißen Nick und Max.</w:t>
            </w:r>
            <w:r w:rsidRPr="00AF4B6C">
              <w:rPr>
                <w:lang w:val="de-DE"/>
              </w:rPr>
              <w:t xml:space="preserve"> </w:t>
            </w:r>
            <w:bookmarkStart w:id="5" w:name="AS4"/>
            <w:r w:rsidR="007E4A08">
              <w:fldChar w:fldCharType="begin"/>
            </w:r>
            <w:r w:rsidR="007E4A08" w:rsidRPr="00AF4B6C">
              <w:rPr>
                <w:lang w:val="de-DE"/>
              </w:rPr>
              <w:instrText xml:space="preserve"> HYPERLINK \l "SE4" \o "SE link 4, Alt+Left to return " </w:instrText>
            </w:r>
            <w:r w:rsidR="007E4A08">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4</w:t>
            </w:r>
            <w:r w:rsidR="007E4A08">
              <w:rPr>
                <w:rStyle w:val="Hyperlink"/>
                <w:noProof/>
                <w:shd w:val="clear" w:color="auto" w:fill="C8DDF2" w:themeFill="accent2" w:themeFillTint="33"/>
                <w:vertAlign w:val="superscript"/>
              </w:rPr>
              <w:fldChar w:fldCharType="end"/>
            </w:r>
            <w:bookmarkEnd w:id="5"/>
            <w:r w:rsidRPr="00A00ABD">
              <w:rPr>
                <w:lang w:eastAsia="zh-CN"/>
              </w:rPr>
              <w:t xml:space="preserve"> </w:t>
            </w:r>
            <w:r w:rsidRPr="00A00ABD">
              <w:rPr>
                <w:rFonts w:ascii="Helvetica" w:eastAsia="Times New Roman" w:hAnsi="Helvetica" w:cs="Helvetica"/>
                <w:color w:val="222222"/>
                <w:lang w:eastAsia="zh-CN"/>
              </w:rPr>
              <w:t xml:space="preserve">When socialising, they make simple statements such as </w:t>
            </w:r>
            <w:r w:rsidRPr="00AF4B6C">
              <w:rPr>
                <w:rStyle w:val="EmphasisGerman"/>
              </w:rPr>
              <w:t>Ich mag Fuβball, aber Toms Lieblingssport ist Basketball</w:t>
            </w:r>
            <w:bookmarkStart w:id="6" w:name="AS5"/>
            <w:r w:rsidRPr="00AF4B6C">
              <w:rPr>
                <w:rStyle w:val="EmphasisGerman"/>
              </w:rPr>
              <w:t xml:space="preserve"> </w:t>
            </w:r>
            <w:hyperlink w:anchor="SE5" w:tooltip="SE link 5, Alt+Left to return " w:history="1">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5</w:t>
              </w:r>
            </w:hyperlink>
            <w:bookmarkEnd w:id="6"/>
            <w:r w:rsidRPr="00A00ABD">
              <w:rPr>
                <w:rFonts w:ascii="Helvetica" w:eastAsia="Times New Roman" w:hAnsi="Helvetica" w:cs="Helvetica"/>
                <w:color w:val="222222"/>
                <w:lang w:eastAsia="zh-CN"/>
              </w:rPr>
              <w:t>. They use key features of pronunciation, stress and intonation, including short and long vowel sounds, single consonants, blends and diphthongs, in different words, phrases and sentences, such as,</w:t>
            </w:r>
            <w:r>
              <w:rPr>
                <w:rFonts w:ascii="Helvetica" w:eastAsia="Times New Roman" w:hAnsi="Helvetica" w:cs="Helvetica"/>
                <w:color w:val="222222"/>
                <w:lang w:eastAsia="zh-CN"/>
              </w:rPr>
              <w:t xml:space="preserve"> </w:t>
            </w:r>
            <w:r w:rsidRPr="00AF4B6C">
              <w:rPr>
                <w:rStyle w:val="EmphasisGerman"/>
              </w:rPr>
              <w:t xml:space="preserve">ja, rot, singen, Sport, Winter, zwei, ich auch </w:t>
            </w:r>
            <w:bookmarkStart w:id="7" w:name="AS6"/>
            <w:r>
              <w:fldChar w:fldCharType="begin"/>
            </w:r>
            <w:r>
              <w:instrText xml:space="preserve"> HYPERLINK \l "SE6"</w:instrText>
            </w:r>
            <w:r w:rsidRPr="002859E2">
              <w:instrText>\o "</w:instrText>
            </w:r>
            <w:r>
              <w:instrText>SE link 6</w:instrText>
            </w:r>
            <w:r w:rsidRPr="002859E2">
              <w:instrText xml:space="preserve">, Alt+Left to return " </w:instrText>
            </w:r>
            <w:r>
              <w:instrText xml:space="preserve"> </w:instrText>
            </w:r>
            <w:r>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6</w:t>
            </w:r>
            <w:r>
              <w:rPr>
                <w:rStyle w:val="Hyperlink"/>
                <w:noProof/>
                <w:shd w:val="clear" w:color="auto" w:fill="C8DDF2" w:themeFill="accent2" w:themeFillTint="33"/>
                <w:vertAlign w:val="superscript"/>
              </w:rPr>
              <w:fldChar w:fldCharType="end"/>
            </w:r>
            <w:bookmarkEnd w:id="7"/>
            <w:r w:rsidRPr="00A00ABD">
              <w:rPr>
                <w:rFonts w:ascii="Helvetica" w:eastAsia="Times New Roman" w:hAnsi="Helvetica" w:cs="Helvetica"/>
                <w:color w:val="222222"/>
                <w:lang w:eastAsia="zh-CN"/>
              </w:rPr>
              <w:t xml:space="preserve">. They obtain key points of information and identify main ideas in simple texts relating to own world and that of teenagers in German-speaking countries, using contextual clues to help make meaning. They use high-frequency vocabulary to describe characters, events and ideas encountered in imaginative texts, and create short informative and imaginative texts using modelled sentence structures and formulaic expressions with present tense forms of regular and some irregular verbs, and correct word order. They use a range of grammatical elements to describe people, objects, actions, events and relationships, including articles, such as, </w:t>
            </w:r>
            <w:r w:rsidRPr="00AF4B6C">
              <w:rPr>
                <w:rStyle w:val="EmphasisGerman"/>
              </w:rPr>
              <w:t>der</w:t>
            </w:r>
            <w:r w:rsidRPr="00A00ABD">
              <w:rPr>
                <w:lang w:eastAsia="zh-CN"/>
              </w:rPr>
              <w:t>/</w:t>
            </w:r>
            <w:r w:rsidRPr="00AF4B6C">
              <w:rPr>
                <w:rStyle w:val="EmphasisGerman"/>
              </w:rPr>
              <w:t xml:space="preserve">ein </w:t>
            </w:r>
            <w:bookmarkStart w:id="8" w:name="AS7"/>
            <w:r>
              <w:fldChar w:fldCharType="begin"/>
            </w:r>
            <w:r>
              <w:instrText xml:space="preserve"> HYPERLINK \l "SE7" \o "SE link 7, Alt+Left to return " </w:instrText>
            </w:r>
            <w:r>
              <w:fldChar w:fldCharType="separate"/>
            </w:r>
            <w:r w:rsidRPr="00C014BD">
              <w:rPr>
                <w:rStyle w:val="Hyperlink"/>
                <w:noProof/>
                <w:shd w:val="clear" w:color="auto" w:fill="C8DDF2" w:themeFill="accent2" w:themeFillTint="33"/>
                <w:vertAlign w:val="superscript"/>
              </w:rPr>
              <w:t>AS</w:t>
            </w:r>
            <w:r w:rsidRPr="00C014BD">
              <w:rPr>
                <w:rStyle w:val="Hyperlink"/>
                <w:noProof/>
                <w:shd w:val="clear" w:color="auto" w:fill="C8DDF2" w:themeFill="accent2" w:themeFillTint="33"/>
                <w:vertAlign w:val="superscript"/>
              </w:rPr>
              <w:t>7</w:t>
            </w:r>
            <w:r>
              <w:rPr>
                <w:rStyle w:val="Hyperlink"/>
                <w:noProof/>
                <w:shd w:val="clear" w:color="auto" w:fill="C8DDF2" w:themeFill="accent2" w:themeFillTint="33"/>
                <w:vertAlign w:val="superscript"/>
              </w:rPr>
              <w:fldChar w:fldCharType="end"/>
            </w:r>
            <w:bookmarkEnd w:id="8"/>
            <w:r w:rsidRPr="00A00ABD">
              <w:rPr>
                <w:rFonts w:ascii="Helvetica" w:eastAsia="Times New Roman" w:hAnsi="Helvetica" w:cs="Helvetica"/>
                <w:color w:val="222222"/>
                <w:lang w:eastAsia="zh-CN"/>
              </w:rPr>
              <w:t xml:space="preserve">, personal pronouns and some possessive adjectives, for example, </w:t>
            </w:r>
            <w:r w:rsidRPr="00AF4B6C">
              <w:rPr>
                <w:rStyle w:val="EmphasisGerman"/>
              </w:rPr>
              <w:t>mein, dein, sein, ihr</w:t>
            </w:r>
            <w:r w:rsidRPr="00A00ABD">
              <w:rPr>
                <w:rFonts w:ascii="Helvetica" w:eastAsia="Times New Roman" w:hAnsi="Helvetica" w:cs="Helvetica"/>
                <w:color w:val="222222"/>
                <w:lang w:eastAsia="zh-CN"/>
              </w:rPr>
              <w:t xml:space="preserve"> </w:t>
            </w:r>
            <w:bookmarkStart w:id="9" w:name="AS8"/>
            <w:r>
              <w:fldChar w:fldCharType="begin"/>
            </w:r>
            <w:r>
              <w:instrText xml:space="preserve"> HYPERLINK \l "SE8"</w:instrText>
            </w:r>
            <w:r w:rsidRPr="002859E2">
              <w:instrText>\o "</w:instrText>
            </w:r>
            <w:r>
              <w:instrText>SE link 8</w:instrText>
            </w:r>
            <w:r w:rsidRPr="002859E2">
              <w:instrText xml:space="preserve">, Alt+Left to return " </w:instrText>
            </w:r>
            <w:r>
              <w:instrText xml:space="preserve"> </w:instrText>
            </w:r>
            <w:r>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8</w:t>
            </w:r>
            <w:r>
              <w:rPr>
                <w:rStyle w:val="Hyperlink"/>
                <w:noProof/>
                <w:shd w:val="clear" w:color="auto" w:fill="C8DDF2" w:themeFill="accent2" w:themeFillTint="33"/>
                <w:vertAlign w:val="superscript"/>
              </w:rPr>
              <w:fldChar w:fldCharType="end"/>
            </w:r>
            <w:bookmarkEnd w:id="9"/>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 xml:space="preserve">in the nominative and accusative. They qualify meaning with reference to time, manner and place using everyday adverbs and phrases, for example, </w:t>
            </w:r>
            <w:r w:rsidRPr="00AF4B6C">
              <w:rPr>
                <w:rStyle w:val="EmphasisGerman"/>
              </w:rPr>
              <w:t>am Montag; besser; in der Schule</w:t>
            </w:r>
            <w:r w:rsidRPr="00A00ABD">
              <w:rPr>
                <w:rFonts w:ascii="Helvetica" w:eastAsia="Times New Roman" w:hAnsi="Helvetica" w:cs="Helvetica"/>
                <w:color w:val="222222"/>
                <w:lang w:eastAsia="zh-CN"/>
              </w:rPr>
              <w:t xml:space="preserve">, </w:t>
            </w:r>
            <w:bookmarkStart w:id="10" w:name="AS9"/>
            <w:r>
              <w:fldChar w:fldCharType="begin"/>
            </w:r>
            <w:r w:rsidR="00093931">
              <w:instrText>HYPERLINK  \l "SE9" \o "SE link 9, Alt+Left to return "</w:instrText>
            </w:r>
            <w:r>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9</w:t>
            </w:r>
            <w:r>
              <w:rPr>
                <w:rStyle w:val="Hyperlink"/>
                <w:noProof/>
                <w:shd w:val="clear" w:color="auto" w:fill="C8DDF2" w:themeFill="accent2" w:themeFillTint="33"/>
                <w:vertAlign w:val="superscript"/>
              </w:rPr>
              <w:fldChar w:fldCharType="end"/>
            </w:r>
            <w:bookmarkEnd w:id="10"/>
            <w:r w:rsidRPr="00A00ABD">
              <w:t xml:space="preserve"> </w:t>
            </w:r>
            <w:r w:rsidRPr="00A00ABD">
              <w:rPr>
                <w:rFonts w:ascii="Helvetica" w:eastAsia="Times New Roman" w:hAnsi="Helvetica" w:cs="Helvetica"/>
                <w:color w:val="222222"/>
                <w:lang w:eastAsia="zh-CN"/>
              </w:rPr>
              <w:t xml:space="preserve">and link words, phrases and sentences using </w:t>
            </w:r>
            <w:r w:rsidRPr="00AF4B6C">
              <w:rPr>
                <w:rStyle w:val="EmphasisGerman"/>
              </w:rPr>
              <w:t>und</w:t>
            </w:r>
            <w:r w:rsidRPr="00A00ABD">
              <w:rPr>
                <w:rFonts w:ascii="Helvetica" w:eastAsia="Times New Roman" w:hAnsi="Helvetica" w:cs="Helvetica"/>
                <w:color w:val="222222"/>
                <w:lang w:eastAsia="zh-CN"/>
              </w:rPr>
              <w:t xml:space="preserve">, </w:t>
            </w:r>
            <w:r w:rsidRPr="00AF4B6C">
              <w:rPr>
                <w:rStyle w:val="EmphasisGerman"/>
              </w:rPr>
              <w:t>aber</w:t>
            </w:r>
            <w:r w:rsidRPr="00A00ABD">
              <w:rPr>
                <w:rFonts w:ascii="Helvetica" w:eastAsia="Times New Roman" w:hAnsi="Helvetica" w:cs="Helvetica"/>
                <w:color w:val="222222"/>
                <w:lang w:eastAsia="zh-CN"/>
              </w:rPr>
              <w:t xml:space="preserve"> and </w:t>
            </w:r>
            <w:r w:rsidRPr="00AF4B6C">
              <w:rPr>
                <w:rStyle w:val="EmphasisGerman"/>
              </w:rPr>
              <w:t xml:space="preserve">oder </w:t>
            </w:r>
            <w:bookmarkStart w:id="11" w:name="AS10"/>
            <w:r>
              <w:fldChar w:fldCharType="begin"/>
            </w:r>
            <w:r>
              <w:instrText>HYPERLINK  \l "SE10" \o "SE link 10, Alt+Left to return "</w:instrText>
            </w:r>
            <w:r>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10</w:t>
            </w:r>
            <w:r>
              <w:rPr>
                <w:rStyle w:val="Hyperlink"/>
                <w:noProof/>
                <w:shd w:val="clear" w:color="auto" w:fill="C8DDF2" w:themeFill="accent2" w:themeFillTint="33"/>
                <w:vertAlign w:val="superscript"/>
              </w:rPr>
              <w:fldChar w:fldCharType="end"/>
            </w:r>
            <w:bookmarkEnd w:id="11"/>
            <w:r w:rsidRPr="00A00ABD">
              <w:rPr>
                <w:rFonts w:ascii="Helvetica" w:eastAsia="Times New Roman" w:hAnsi="Helvetica" w:cs="Helvetica"/>
                <w:color w:val="222222"/>
                <w:lang w:eastAsia="zh-CN"/>
              </w:rPr>
              <w:t xml:space="preserve">, and other connectives such as </w:t>
            </w:r>
            <w:r w:rsidRPr="00AF4B6C">
              <w:rPr>
                <w:rStyle w:val="EmphasisGerman"/>
              </w:rPr>
              <w:t>dann</w:t>
            </w:r>
            <w:r w:rsidRPr="00A00ABD">
              <w:rPr>
                <w:rFonts w:ascii="Helvetica" w:eastAsia="Times New Roman" w:hAnsi="Helvetica" w:cs="Helvetica"/>
                <w:color w:val="222222"/>
                <w:lang w:eastAsia="zh-CN"/>
              </w:rPr>
              <w:t xml:space="preserve">, </w:t>
            </w:r>
            <w:r w:rsidRPr="00AF4B6C">
              <w:rPr>
                <w:rStyle w:val="EmphasisGerman"/>
              </w:rPr>
              <w:t>später</w:t>
            </w:r>
            <w:r w:rsidRPr="00A00ABD">
              <w:rPr>
                <w:rFonts w:ascii="Helvetica" w:eastAsia="Times New Roman" w:hAnsi="Helvetica" w:cs="Helvetica"/>
                <w:color w:val="222222"/>
                <w:lang w:eastAsia="zh-CN"/>
              </w:rPr>
              <w:t xml:space="preserve"> and </w:t>
            </w:r>
            <w:r w:rsidRPr="00AF4B6C">
              <w:rPr>
                <w:rStyle w:val="EmphasisGerman"/>
              </w:rPr>
              <w:t xml:space="preserve">zuerst </w:t>
            </w:r>
            <w:bookmarkStart w:id="12" w:name="AS11"/>
            <w:r w:rsidR="00093931">
              <w:rPr>
                <w:rStyle w:val="Hyperlink"/>
                <w:iCs/>
                <w:noProof/>
                <w:shd w:val="clear" w:color="auto" w:fill="C8DDF2" w:themeFill="accent2" w:themeFillTint="33"/>
                <w:vertAlign w:val="superscript"/>
              </w:rPr>
              <w:fldChar w:fldCharType="begin"/>
            </w:r>
            <w:r w:rsidR="00093931">
              <w:rPr>
                <w:rStyle w:val="Hyperlink"/>
                <w:iCs/>
                <w:noProof/>
                <w:shd w:val="clear" w:color="auto" w:fill="C8DDF2" w:themeFill="accent2" w:themeFillTint="33"/>
                <w:vertAlign w:val="superscript"/>
              </w:rPr>
              <w:instrText>HYPERLINK  \l "SE11" \o "SE link 11, Alt+Left to return "</w:instrText>
            </w:r>
            <w:r w:rsidR="00093931">
              <w:rPr>
                <w:rStyle w:val="Hyperlink"/>
                <w:iCs/>
                <w:noProof/>
                <w:shd w:val="clear" w:color="auto" w:fill="C8DDF2" w:themeFill="accent2" w:themeFillTint="33"/>
                <w:vertAlign w:val="superscript"/>
              </w:rPr>
              <w:fldChar w:fldCharType="separate"/>
            </w:r>
            <w:r w:rsidRPr="00093931">
              <w:rPr>
                <w:rStyle w:val="Hyperlink"/>
                <w:iCs/>
                <w:noProof/>
                <w:shd w:val="clear" w:color="auto" w:fill="C8DDF2" w:themeFill="accent2" w:themeFillTint="33"/>
                <w:vertAlign w:val="superscript"/>
              </w:rPr>
              <w:t>AS</w:t>
            </w:r>
            <w:r w:rsidRPr="00093931">
              <w:rPr>
                <w:rStyle w:val="Hyperlink"/>
                <w:iCs/>
                <w:noProof/>
                <w:shd w:val="clear" w:color="auto" w:fill="C8DDF2" w:themeFill="accent2" w:themeFillTint="33"/>
                <w:vertAlign w:val="superscript"/>
              </w:rPr>
              <w:t>1</w:t>
            </w:r>
            <w:r w:rsidRPr="00093931">
              <w:rPr>
                <w:rStyle w:val="Hyperlink"/>
                <w:iCs/>
                <w:noProof/>
                <w:shd w:val="clear" w:color="auto" w:fill="C8DDF2" w:themeFill="accent2" w:themeFillTint="33"/>
                <w:vertAlign w:val="superscript"/>
              </w:rPr>
              <w:t>1</w:t>
            </w:r>
            <w:bookmarkEnd w:id="12"/>
            <w:r w:rsidR="00093931">
              <w:rPr>
                <w:rStyle w:val="Hyperlink"/>
                <w:iCs/>
                <w:noProof/>
                <w:shd w:val="clear" w:color="auto" w:fill="C8DDF2" w:themeFill="accent2" w:themeFillTint="33"/>
                <w:vertAlign w:val="superscript"/>
              </w:rPr>
              <w:fldChar w:fldCharType="end"/>
            </w:r>
            <w:r w:rsidRPr="00A00ABD">
              <w:rPr>
                <w:rFonts w:ascii="Helvetica" w:eastAsia="Times New Roman" w:hAnsi="Helvetica" w:cs="Helvetica"/>
                <w:color w:val="222222"/>
                <w:lang w:eastAsia="zh-CN"/>
              </w:rPr>
              <w:t>. They work with German and English to translate texts and create simple bilingual texts for peers and family, noticing where equivalence is not possible. They identify the relationship between language and culture, giving examples of adjustments made as a result of reactions and intercultural experiences. They explain how aspects of their own identity impact on intercultural exchange.</w:t>
            </w:r>
          </w:p>
          <w:p w14:paraId="481BA7C3" w14:textId="77777777" w:rsidR="0011317B" w:rsidRPr="00F8584F" w:rsidRDefault="00A00ABD" w:rsidP="00A00ABD">
            <w:pPr>
              <w:pStyle w:val="BodyText"/>
              <w:spacing w:after="40" w:line="288" w:lineRule="auto"/>
              <w:ind w:right="85"/>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Students identify German as an important European and global language and that it is related to English. They identify some of the common variations in German used in different contexts by different people. They differentiate statements, questions, imperatives and exclamations according to intonation, sentence structure and punctuation. They understand and apply grammatical concepts such as gender and number, and nominative and accusative case. They identify key similarities and differences between the phonological and orthographic systems of English and German, including the </w:t>
            </w:r>
            <w:r w:rsidRPr="00AF4B6C">
              <w:rPr>
                <w:rStyle w:val="EmphasisGerman"/>
              </w:rPr>
              <w:t>Umlaut</w:t>
            </w:r>
            <w:r w:rsidRPr="00A00ABD">
              <w:rPr>
                <w:rFonts w:ascii="Helvetica" w:eastAsia="Times New Roman" w:hAnsi="Helvetica" w:cs="Helvetica"/>
                <w:color w:val="222222"/>
                <w:lang w:eastAsia="zh-CN"/>
              </w:rPr>
              <w:t xml:space="preserve"> and </w:t>
            </w:r>
            <w:r w:rsidRPr="00AF4B6C">
              <w:rPr>
                <w:rStyle w:val="EmphasisGerman"/>
              </w:rPr>
              <w:t>Eszett</w:t>
            </w:r>
            <w:r w:rsidRPr="00A00ABD">
              <w:rPr>
                <w:rFonts w:ascii="Helvetica" w:eastAsia="Times New Roman" w:hAnsi="Helvetica" w:cs="Helvetica"/>
                <w:color w:val="222222"/>
                <w:lang w:eastAsia="zh-CN"/>
              </w:rPr>
              <w:t>, capitalisation, and punctuation used in numbers (ordinals, decimals</w:t>
            </w:r>
            <w:bookmarkStart w:id="13" w:name="AS12"/>
            <w:r w:rsidR="004675ED">
              <w:rPr>
                <w:rFonts w:ascii="Helvetica" w:eastAsia="Times New Roman" w:hAnsi="Helvetica" w:cs="Helvetica"/>
                <w:color w:val="222222"/>
                <w:lang w:eastAsia="zh-CN"/>
              </w:rPr>
              <w:t xml:space="preserve"> </w:t>
            </w:r>
            <w:hyperlink w:anchor="SE12" w:tooltip="SE link 12, Alt+Left to return " w:history="1">
              <w:r w:rsidR="004675ED" w:rsidRPr="00574DDE">
                <w:rPr>
                  <w:rStyle w:val="Hyperlink"/>
                  <w:noProof/>
                  <w:shd w:val="clear" w:color="auto" w:fill="C8DDF2" w:themeFill="accent2" w:themeFillTint="33"/>
                  <w:vertAlign w:val="superscript"/>
                </w:rPr>
                <w:t>AS</w:t>
              </w:r>
              <w:r w:rsidR="004675ED" w:rsidRPr="00574DDE">
                <w:rPr>
                  <w:rStyle w:val="Hyperlink"/>
                  <w:noProof/>
                  <w:shd w:val="clear" w:color="auto" w:fill="C8DDF2" w:themeFill="accent2" w:themeFillTint="33"/>
                  <w:vertAlign w:val="superscript"/>
                </w:rPr>
                <w:t>1</w:t>
              </w:r>
              <w:r w:rsidR="004675ED" w:rsidRPr="00574DDE">
                <w:rPr>
                  <w:rStyle w:val="Hyperlink"/>
                  <w:noProof/>
                  <w:shd w:val="clear" w:color="auto" w:fill="C8DDF2" w:themeFill="accent2" w:themeFillTint="33"/>
                  <w:vertAlign w:val="superscript"/>
                </w:rPr>
                <w:t>2</w:t>
              </w:r>
            </w:hyperlink>
            <w:bookmarkEnd w:id="13"/>
            <w:r w:rsidRPr="00A00ABD">
              <w:rPr>
                <w:rFonts w:ascii="Helvetica" w:eastAsia="Times New Roman" w:hAnsi="Helvetica" w:cs="Helvetica"/>
                <w:color w:val="222222"/>
                <w:lang w:eastAsia="zh-CN"/>
              </w:rPr>
              <w:t>). They identify features of common spoken, written and multimodal texts. They understand and give examples of how language use is shaped by and reflects the values, ideas and norms of a community.</w:t>
            </w:r>
          </w:p>
        </w:tc>
      </w:tr>
      <w:tr w:rsidR="00E51AF9" w:rsidRPr="003373AB" w14:paraId="1DE88FEA" w14:textId="77777777" w:rsidTr="00546BBD">
        <w:tc>
          <w:tcPr>
            <w:tcW w:w="13936" w:type="dxa"/>
            <w:gridSpan w:val="2"/>
            <w:tcBorders>
              <w:left w:val="nil"/>
              <w:right w:val="nil"/>
            </w:tcBorders>
          </w:tcPr>
          <w:p w14:paraId="58F72F90" w14:textId="77777777" w:rsidR="00E51AF9" w:rsidRPr="003373AB" w:rsidRDefault="00E51AF9" w:rsidP="003373AB">
            <w:pPr>
              <w:pStyle w:val="Smallspace"/>
            </w:pPr>
          </w:p>
        </w:tc>
      </w:tr>
      <w:tr w:rsidR="005C51DC" w:rsidRPr="00F2628C" w14:paraId="617CF174" w14:textId="77777777" w:rsidTr="005C51DC">
        <w:tc>
          <w:tcPr>
            <w:tcW w:w="846" w:type="dxa"/>
            <w:shd w:val="clear" w:color="auto" w:fill="E6E7E8" w:themeFill="background2"/>
          </w:tcPr>
          <w:p w14:paraId="7DE5CD5C"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74043BF4" w14:textId="77777777" w:rsidR="005C51DC" w:rsidRPr="000D3F3E" w:rsidRDefault="00D274C1" w:rsidP="00A00ABD">
            <w:pPr>
              <w:pStyle w:val="Source"/>
              <w:spacing w:before="20"/>
            </w:pPr>
            <w:hyperlink w:anchor="SE1" w:tooltip="SE link 1, Alt+Left to return " w:history="1">
              <w:r w:rsidR="00565059" w:rsidRPr="00842BC7">
                <w:rPr>
                  <w:rStyle w:val="Hyperlink"/>
                  <w:noProof/>
                  <w:sz w:val="20"/>
                  <w:szCs w:val="20"/>
                  <w:shd w:val="clear" w:color="auto" w:fill="C8DDF2" w:themeFill="accent2" w:themeFillTint="33"/>
                  <w:vertAlign w:val="superscript"/>
                </w:rPr>
                <w:t>AS1</w:t>
              </w:r>
            </w:hyperlink>
            <w:r w:rsidR="000D5B81">
              <w:t xml:space="preserve">, </w:t>
            </w:r>
            <w:r w:rsidR="00D63CEC" w:rsidRPr="00842BC7">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9913DC7" w14:textId="77777777" w:rsidTr="005C51DC">
        <w:tc>
          <w:tcPr>
            <w:tcW w:w="846" w:type="dxa"/>
            <w:shd w:val="clear" w:color="auto" w:fill="E6E7E8" w:themeFill="background2"/>
          </w:tcPr>
          <w:p w14:paraId="1147EC0D" w14:textId="77777777" w:rsidR="005C51DC" w:rsidRDefault="005C51DC" w:rsidP="00546BBD">
            <w:pPr>
              <w:pStyle w:val="Tabletextsinglecell"/>
              <w:rPr>
                <w:b/>
                <w:sz w:val="18"/>
                <w:szCs w:val="18"/>
              </w:rPr>
            </w:pPr>
            <w:r>
              <w:rPr>
                <w:b/>
                <w:sz w:val="18"/>
                <w:szCs w:val="18"/>
              </w:rPr>
              <w:t>Source</w:t>
            </w:r>
          </w:p>
        </w:tc>
        <w:tc>
          <w:tcPr>
            <w:tcW w:w="13090" w:type="dxa"/>
          </w:tcPr>
          <w:p w14:paraId="0F375A56"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BA7CEB">
              <w:rPr>
                <w:i/>
              </w:rPr>
              <w:t>German</w:t>
            </w:r>
            <w:r w:rsidRPr="00732567">
              <w:rPr>
                <w:i/>
              </w:rPr>
              <w:t xml:space="preserve"> for Foundation–10</w:t>
            </w:r>
            <w:r w:rsidRPr="00732567">
              <w:t xml:space="preserve">, </w:t>
            </w:r>
            <w:hyperlink r:id="rId19" w:history="1">
              <w:r w:rsidR="007F0ECD">
                <w:rPr>
                  <w:rStyle w:val="Hyperlink"/>
                </w:rPr>
                <w:t>www.australiancurriculum.edu.au/f-10-curriculum/languages/german</w:t>
              </w:r>
            </w:hyperlink>
          </w:p>
        </w:tc>
      </w:tr>
    </w:tbl>
    <w:p w14:paraId="33FBDF66" w14:textId="77777777" w:rsidR="000D5B81" w:rsidRDefault="000D5B81">
      <w:r>
        <w:br w:type="page"/>
      </w:r>
    </w:p>
    <w:p w14:paraId="60B6194E" w14:textId="77777777" w:rsidR="006E3481" w:rsidRPr="00F2628C" w:rsidRDefault="00675FE3" w:rsidP="00EE64D5">
      <w:pPr>
        <w:pStyle w:val="Heading2"/>
        <w:spacing w:before="0"/>
      </w:pPr>
      <w:r>
        <w:lastRenderedPageBreak/>
        <w:t xml:space="preserve">Years </w:t>
      </w:r>
      <w:r w:rsidR="00045CF3">
        <w:t>7 and 8</w:t>
      </w:r>
      <w:r w:rsidR="00732567">
        <w:t xml:space="preserve"> </w:t>
      </w:r>
      <w:r w:rsidR="00BA7CEB">
        <w:t>German</w:t>
      </w:r>
      <w:r w:rsidR="00BF01E1">
        <w:t xml:space="preserve"> standard elaborations</w:t>
      </w:r>
    </w:p>
    <w:tbl>
      <w:tblPr>
        <w:tblStyle w:val="QCAAtablestyle4"/>
        <w:tblW w:w="4903" w:type="pct"/>
        <w:tblLayout w:type="fixed"/>
        <w:tblLook w:val="0620" w:firstRow="1" w:lastRow="0" w:firstColumn="0" w:lastColumn="0" w:noHBand="1" w:noVBand="1"/>
      </w:tblPr>
      <w:tblGrid>
        <w:gridCol w:w="463"/>
        <w:gridCol w:w="2695"/>
        <w:gridCol w:w="2695"/>
        <w:gridCol w:w="2696"/>
        <w:gridCol w:w="2695"/>
        <w:gridCol w:w="2700"/>
      </w:tblGrid>
      <w:tr w:rsidR="00C050B1" w:rsidRPr="00F2628C" w14:paraId="5BC9791C" w14:textId="77777777" w:rsidTr="00C050B1">
        <w:trPr>
          <w:cnfStyle w:val="100000000000" w:firstRow="1" w:lastRow="0" w:firstColumn="0" w:lastColumn="0" w:oddVBand="0" w:evenVBand="0" w:oddHBand="0" w:evenHBand="0" w:firstRowFirstColumn="0" w:firstRowLastColumn="0" w:lastRowFirstColumn="0" w:lastRowLastColumn="0"/>
          <w:tblHeader/>
        </w:trPr>
        <w:tc>
          <w:tcPr>
            <w:tcW w:w="463" w:type="dxa"/>
            <w:tcBorders>
              <w:top w:val="nil"/>
              <w:left w:val="nil"/>
              <w:bottom w:val="nil"/>
            </w:tcBorders>
            <w:shd w:val="clear" w:color="auto" w:fill="auto"/>
            <w:textDirection w:val="btLr"/>
          </w:tcPr>
          <w:p w14:paraId="44F5A997" w14:textId="77777777" w:rsidR="00C050B1" w:rsidRPr="00672B60" w:rsidRDefault="00C050B1" w:rsidP="004361A0">
            <w:pPr>
              <w:pStyle w:val="Tableheadingcolumn2"/>
            </w:pPr>
          </w:p>
        </w:tc>
        <w:tc>
          <w:tcPr>
            <w:tcW w:w="2695" w:type="dxa"/>
          </w:tcPr>
          <w:p w14:paraId="1F77E10C" w14:textId="77777777" w:rsidR="00C050B1" w:rsidRPr="00BF01E1" w:rsidRDefault="00C050B1" w:rsidP="00BE7BD8">
            <w:pPr>
              <w:pStyle w:val="TableHeading"/>
              <w:jc w:val="center"/>
              <w:rPr>
                <w:sz w:val="19"/>
                <w:szCs w:val="19"/>
              </w:rPr>
            </w:pPr>
            <w:r>
              <w:rPr>
                <w:sz w:val="19"/>
                <w:szCs w:val="19"/>
              </w:rPr>
              <w:t>A</w:t>
            </w:r>
          </w:p>
        </w:tc>
        <w:tc>
          <w:tcPr>
            <w:tcW w:w="2695" w:type="dxa"/>
          </w:tcPr>
          <w:p w14:paraId="55013F02" w14:textId="77777777" w:rsidR="00C050B1" w:rsidRPr="00BF01E1" w:rsidRDefault="00C050B1" w:rsidP="00BE7BD8">
            <w:pPr>
              <w:pStyle w:val="TableHeading"/>
              <w:jc w:val="center"/>
              <w:rPr>
                <w:sz w:val="19"/>
                <w:szCs w:val="19"/>
              </w:rPr>
            </w:pPr>
            <w:r>
              <w:rPr>
                <w:sz w:val="19"/>
                <w:szCs w:val="19"/>
              </w:rPr>
              <w:t>B</w:t>
            </w:r>
          </w:p>
        </w:tc>
        <w:tc>
          <w:tcPr>
            <w:tcW w:w="2696" w:type="dxa"/>
          </w:tcPr>
          <w:p w14:paraId="2BDB0BAA" w14:textId="77777777" w:rsidR="00C050B1" w:rsidRPr="00BF01E1" w:rsidRDefault="00C050B1" w:rsidP="00BE7BD8">
            <w:pPr>
              <w:pStyle w:val="TableHeading"/>
              <w:jc w:val="center"/>
              <w:rPr>
                <w:sz w:val="19"/>
                <w:szCs w:val="19"/>
              </w:rPr>
            </w:pPr>
            <w:r>
              <w:rPr>
                <w:sz w:val="19"/>
                <w:szCs w:val="19"/>
              </w:rPr>
              <w:t>C</w:t>
            </w:r>
          </w:p>
        </w:tc>
        <w:tc>
          <w:tcPr>
            <w:tcW w:w="2695" w:type="dxa"/>
          </w:tcPr>
          <w:p w14:paraId="0D5B4DBB" w14:textId="77777777" w:rsidR="00C050B1" w:rsidRPr="00BF01E1" w:rsidRDefault="00C050B1" w:rsidP="00BE7BD8">
            <w:pPr>
              <w:pStyle w:val="TableHeading"/>
              <w:jc w:val="center"/>
              <w:rPr>
                <w:sz w:val="19"/>
                <w:szCs w:val="19"/>
              </w:rPr>
            </w:pPr>
            <w:r>
              <w:rPr>
                <w:sz w:val="19"/>
                <w:szCs w:val="19"/>
              </w:rPr>
              <w:t>D</w:t>
            </w:r>
          </w:p>
        </w:tc>
        <w:tc>
          <w:tcPr>
            <w:tcW w:w="2700" w:type="dxa"/>
          </w:tcPr>
          <w:p w14:paraId="02C1B1AA" w14:textId="77777777" w:rsidR="00C050B1" w:rsidRPr="00BF01E1" w:rsidRDefault="00C050B1" w:rsidP="00BE7BD8">
            <w:pPr>
              <w:pStyle w:val="TableHeading"/>
              <w:jc w:val="center"/>
              <w:rPr>
                <w:sz w:val="19"/>
                <w:szCs w:val="19"/>
              </w:rPr>
            </w:pPr>
            <w:r>
              <w:rPr>
                <w:sz w:val="19"/>
                <w:szCs w:val="19"/>
              </w:rPr>
              <w:t>E</w:t>
            </w:r>
          </w:p>
        </w:tc>
      </w:tr>
      <w:tr w:rsidR="00C050B1" w:rsidRPr="00F2628C" w14:paraId="6A094406" w14:textId="77777777" w:rsidTr="00C050B1">
        <w:trPr>
          <w:trHeight w:val="28"/>
        </w:trPr>
        <w:tc>
          <w:tcPr>
            <w:tcW w:w="463" w:type="dxa"/>
            <w:tcBorders>
              <w:top w:val="nil"/>
              <w:left w:val="nil"/>
            </w:tcBorders>
            <w:shd w:val="clear" w:color="auto" w:fill="auto"/>
            <w:textDirection w:val="btLr"/>
          </w:tcPr>
          <w:p w14:paraId="5B380369" w14:textId="77777777" w:rsidR="00C050B1" w:rsidRPr="00887069" w:rsidRDefault="00C050B1" w:rsidP="004361A0">
            <w:pPr>
              <w:pStyle w:val="Tableheadingcolumn2"/>
            </w:pPr>
          </w:p>
        </w:tc>
        <w:tc>
          <w:tcPr>
            <w:tcW w:w="13481" w:type="dxa"/>
            <w:gridSpan w:val="5"/>
            <w:tcBorders>
              <w:bottom w:val="single" w:sz="4" w:space="0" w:color="A6A8AB"/>
            </w:tcBorders>
            <w:shd w:val="clear" w:color="auto" w:fill="E6E7E8" w:themeFill="background2"/>
            <w:vAlign w:val="center"/>
          </w:tcPr>
          <w:p w14:paraId="0EE7B4A1" w14:textId="77777777" w:rsidR="00C050B1" w:rsidRPr="00F2628C" w:rsidRDefault="00C050B1" w:rsidP="00E408B7">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t xml:space="preserve"> </w:t>
            </w:r>
          </w:p>
        </w:tc>
      </w:tr>
      <w:tr w:rsidR="00C050B1" w:rsidRPr="00F2628C" w14:paraId="1CEEAD50" w14:textId="77777777" w:rsidTr="00C050B1">
        <w:trPr>
          <w:trHeight w:val="181"/>
        </w:trPr>
        <w:tc>
          <w:tcPr>
            <w:tcW w:w="463" w:type="dxa"/>
            <w:vMerge w:val="restart"/>
            <w:shd w:val="clear" w:color="auto" w:fill="E6E7E8" w:themeFill="background2"/>
            <w:textDirection w:val="btLr"/>
          </w:tcPr>
          <w:p w14:paraId="00839B96" w14:textId="77777777" w:rsidR="00C050B1" w:rsidRPr="00887069" w:rsidRDefault="00C050B1" w:rsidP="00C050B1">
            <w:pPr>
              <w:pStyle w:val="Tableheadingcolumns"/>
            </w:pPr>
            <w:r>
              <w:t>Communicating</w:t>
            </w:r>
          </w:p>
        </w:tc>
        <w:tc>
          <w:tcPr>
            <w:tcW w:w="2695" w:type="dxa"/>
            <w:tcBorders>
              <w:bottom w:val="dotted" w:sz="4" w:space="0" w:color="A6A8AB"/>
            </w:tcBorders>
          </w:tcPr>
          <w:p w14:paraId="53F47134" w14:textId="77777777" w:rsidR="00C050B1" w:rsidRPr="00563B66" w:rsidRDefault="00C050B1" w:rsidP="00C050B1">
            <w:pPr>
              <w:pStyle w:val="Tabletextsinglecell"/>
            </w:pPr>
            <w:r w:rsidRPr="00252DD8">
              <w:rPr>
                <w:rStyle w:val="shadingdifferences"/>
              </w:rPr>
              <w:t>purposeful</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shar</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information about their personal worlds, including personal details, family, friends, interests, likes, dislikes and preferences</w:t>
            </w:r>
          </w:p>
        </w:tc>
        <w:tc>
          <w:tcPr>
            <w:tcW w:w="2695" w:type="dxa"/>
            <w:tcBorders>
              <w:bottom w:val="dotted" w:sz="4" w:space="0" w:color="A6A8AB"/>
            </w:tcBorders>
          </w:tcPr>
          <w:p w14:paraId="63A7BC12" w14:textId="77777777" w:rsidR="00C050B1" w:rsidRPr="00563B66" w:rsidRDefault="00C050B1" w:rsidP="00C050B1">
            <w:pPr>
              <w:pStyle w:val="Tabletextsinglecell"/>
            </w:pPr>
            <w:r w:rsidRPr="00252DD8">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shar</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information about their personal worlds, including personal details, family, friends, interests, likes, dislikes and preferences</w:t>
            </w:r>
          </w:p>
        </w:tc>
        <w:tc>
          <w:tcPr>
            <w:tcW w:w="2696" w:type="dxa"/>
            <w:tcBorders>
              <w:bottom w:val="dotted" w:sz="4" w:space="0" w:color="A6A8AB"/>
            </w:tcBorders>
          </w:tcPr>
          <w:p w14:paraId="34E6DE39" w14:textId="77777777" w:rsidR="00C050B1" w:rsidRPr="00563B66" w:rsidRDefault="00C050B1" w:rsidP="00C050B1">
            <w:pPr>
              <w:pStyle w:val="Tabletextsinglecell"/>
            </w:pPr>
            <w:r w:rsidRPr="00A00ABD">
              <w:rPr>
                <w:rFonts w:ascii="Helvetica" w:eastAsia="Times New Roman" w:hAnsi="Helvetica" w:cs="Helvetica"/>
                <w:color w:val="222222"/>
                <w:lang w:eastAsia="zh-CN"/>
              </w:rPr>
              <w:t>shar</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information about their personal worlds, including personal details, family, friends, interests, likes, dislikes and preferences</w:t>
            </w:r>
          </w:p>
        </w:tc>
        <w:tc>
          <w:tcPr>
            <w:tcW w:w="2695" w:type="dxa"/>
            <w:tcBorders>
              <w:bottom w:val="dotted" w:sz="4" w:space="0" w:color="A6A8AB"/>
            </w:tcBorders>
          </w:tcPr>
          <w:p w14:paraId="17E808D3" w14:textId="77777777" w:rsidR="00C050B1" w:rsidRPr="00563B66" w:rsidRDefault="00417B3D" w:rsidP="00C050B1">
            <w:pPr>
              <w:pStyle w:val="Tabletextsinglecell"/>
            </w:pPr>
            <w:r w:rsidRPr="00252DD8">
              <w:rPr>
                <w:rStyle w:val="shadingdifferences"/>
              </w:rPr>
              <w:t>partial</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shar</w:t>
            </w:r>
            <w:r w:rsidR="00C050B1">
              <w:rPr>
                <w:rFonts w:ascii="Helvetica" w:eastAsia="Times New Roman" w:hAnsi="Helvetica" w:cs="Helvetica"/>
                <w:color w:val="222222"/>
                <w:lang w:eastAsia="zh-CN"/>
              </w:rPr>
              <w:t>ing of</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information about their personal worlds, including personal details, family, friends, interests, likes, dislikes and preferences</w:t>
            </w:r>
          </w:p>
        </w:tc>
        <w:tc>
          <w:tcPr>
            <w:tcW w:w="2700" w:type="dxa"/>
            <w:tcBorders>
              <w:bottom w:val="dotted" w:sz="4" w:space="0" w:color="A6A8AB"/>
            </w:tcBorders>
          </w:tcPr>
          <w:p w14:paraId="3BA75182" w14:textId="77777777" w:rsidR="00C050B1" w:rsidRPr="00563B66" w:rsidRDefault="002E14BB" w:rsidP="00C050B1">
            <w:pPr>
              <w:pStyle w:val="Tabletextsinglecell"/>
            </w:pPr>
            <w:r w:rsidRPr="00252DD8">
              <w:rPr>
                <w:rStyle w:val="shadingdifferences"/>
              </w:rPr>
              <w:t>fragmented</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shar</w:t>
            </w:r>
            <w:r w:rsidR="00C050B1">
              <w:rPr>
                <w:rFonts w:ascii="Helvetica" w:eastAsia="Times New Roman" w:hAnsi="Helvetica" w:cs="Helvetica"/>
                <w:color w:val="222222"/>
                <w:lang w:eastAsia="zh-CN"/>
              </w:rPr>
              <w:t>ing of</w:t>
            </w:r>
            <w:r w:rsidR="00C050B1" w:rsidRPr="00A00ABD">
              <w:rPr>
                <w:rFonts w:ascii="Helvetica" w:eastAsia="Times New Roman" w:hAnsi="Helvetica" w:cs="Helvetica"/>
                <w:color w:val="222222"/>
                <w:lang w:eastAsia="zh-CN"/>
              </w:rPr>
              <w:t xml:space="preserve"> information about their personal worlds, including personal details, family, friends, interests, likes, dislikes and preferences</w:t>
            </w:r>
          </w:p>
        </w:tc>
      </w:tr>
      <w:tr w:rsidR="00C050B1" w:rsidRPr="00F2628C" w14:paraId="70F33C19" w14:textId="77777777" w:rsidTr="00C050B1">
        <w:trPr>
          <w:trHeight w:val="20"/>
        </w:trPr>
        <w:tc>
          <w:tcPr>
            <w:tcW w:w="463" w:type="dxa"/>
            <w:vMerge/>
            <w:shd w:val="clear" w:color="auto" w:fill="E6E7E8" w:themeFill="background2"/>
            <w:textDirection w:val="btLr"/>
          </w:tcPr>
          <w:p w14:paraId="0B7B9BAD" w14:textId="77777777" w:rsidR="00C050B1" w:rsidRPr="00887069" w:rsidRDefault="00C050B1" w:rsidP="00C050B1">
            <w:pPr>
              <w:pStyle w:val="Tableheadingcolumn2"/>
            </w:pPr>
          </w:p>
        </w:tc>
        <w:tc>
          <w:tcPr>
            <w:tcW w:w="2695" w:type="dxa"/>
            <w:tcBorders>
              <w:top w:val="dotted" w:sz="4" w:space="0" w:color="A6A8AB"/>
              <w:bottom w:val="dotted" w:sz="4" w:space="0" w:color="A6A8AB"/>
            </w:tcBorders>
          </w:tcPr>
          <w:p w14:paraId="200FE583" w14:textId="77777777" w:rsidR="00C050B1" w:rsidRPr="00563B66" w:rsidRDefault="00C050B1" w:rsidP="00C050B1">
            <w:pPr>
              <w:pStyle w:val="Tabletextsinglecell"/>
              <w:rPr>
                <w:rStyle w:val="BodyTextChar"/>
              </w:rPr>
            </w:pPr>
            <w:r w:rsidRPr="00252DD8">
              <w:rPr>
                <w:rStyle w:val="shadingdifferences"/>
              </w:rPr>
              <w:t>purposeful</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interact</w:t>
            </w:r>
            <w:r>
              <w:rPr>
                <w:rFonts w:ascii="Helvetica" w:eastAsia="Times New Roman" w:hAnsi="Helvetica" w:cs="Helvetica"/>
                <w:color w:val="222222"/>
                <w:lang w:eastAsia="zh-CN"/>
              </w:rPr>
              <w:t>ion</w:t>
            </w:r>
            <w:r w:rsidRPr="00A00ABD">
              <w:rPr>
                <w:rFonts w:ascii="Helvetica" w:eastAsia="Times New Roman" w:hAnsi="Helvetica" w:cs="Helvetica"/>
                <w:color w:val="222222"/>
                <w:lang w:eastAsia="zh-CN"/>
              </w:rPr>
              <w:t xml:space="preserve"> with others to carry out transactions, participate in class routines and socialise</w:t>
            </w:r>
          </w:p>
        </w:tc>
        <w:tc>
          <w:tcPr>
            <w:tcW w:w="2695" w:type="dxa"/>
            <w:tcBorders>
              <w:top w:val="dotted" w:sz="4" w:space="0" w:color="A6A8AB"/>
              <w:bottom w:val="dotted" w:sz="4" w:space="0" w:color="A6A8AB"/>
            </w:tcBorders>
          </w:tcPr>
          <w:p w14:paraId="1CE485C5" w14:textId="77777777" w:rsidR="00C050B1" w:rsidRPr="00563B66" w:rsidRDefault="00C050B1" w:rsidP="00C050B1">
            <w:pPr>
              <w:pStyle w:val="Tabletextsinglecell"/>
              <w:rPr>
                <w:rStyle w:val="BodyTextChar"/>
              </w:rPr>
            </w:pPr>
            <w:r w:rsidRPr="00252DD8">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interact</w:t>
            </w:r>
            <w:r>
              <w:rPr>
                <w:rFonts w:ascii="Helvetica" w:eastAsia="Times New Roman" w:hAnsi="Helvetica" w:cs="Helvetica"/>
                <w:color w:val="222222"/>
                <w:lang w:eastAsia="zh-CN"/>
              </w:rPr>
              <w:t>ion</w:t>
            </w:r>
            <w:r w:rsidRPr="00A00ABD">
              <w:rPr>
                <w:rFonts w:ascii="Helvetica" w:eastAsia="Times New Roman" w:hAnsi="Helvetica" w:cs="Helvetica"/>
                <w:color w:val="222222"/>
                <w:lang w:eastAsia="zh-CN"/>
              </w:rPr>
              <w:t xml:space="preserve"> with others to carry out transactions, participate in class routines and socialise</w:t>
            </w:r>
          </w:p>
        </w:tc>
        <w:tc>
          <w:tcPr>
            <w:tcW w:w="2696" w:type="dxa"/>
            <w:tcBorders>
              <w:top w:val="dotted" w:sz="4" w:space="0" w:color="A6A8AB"/>
              <w:bottom w:val="dotted" w:sz="4" w:space="0" w:color="A6A8AB"/>
            </w:tcBorders>
          </w:tcPr>
          <w:p w14:paraId="05EC8C5E" w14:textId="77777777" w:rsidR="00C050B1" w:rsidRPr="00563B66" w:rsidRDefault="00C050B1" w:rsidP="00C050B1">
            <w:pPr>
              <w:pStyle w:val="Tabletextsinglecell"/>
              <w:rPr>
                <w:rStyle w:val="BodyTextChar"/>
              </w:rPr>
            </w:pPr>
            <w:r w:rsidRPr="00A00ABD">
              <w:rPr>
                <w:rFonts w:ascii="Helvetica" w:eastAsia="Times New Roman" w:hAnsi="Helvetica" w:cs="Helvetica"/>
                <w:color w:val="222222"/>
                <w:lang w:eastAsia="zh-CN"/>
              </w:rPr>
              <w:t>interact</w:t>
            </w:r>
            <w:r>
              <w:rPr>
                <w:rFonts w:ascii="Helvetica" w:eastAsia="Times New Roman" w:hAnsi="Helvetica" w:cs="Helvetica"/>
                <w:color w:val="222222"/>
                <w:lang w:eastAsia="zh-CN"/>
              </w:rPr>
              <w:t>ion</w:t>
            </w:r>
            <w:r w:rsidRPr="00A00ABD">
              <w:rPr>
                <w:rFonts w:ascii="Helvetica" w:eastAsia="Times New Roman" w:hAnsi="Helvetica" w:cs="Helvetica"/>
                <w:color w:val="222222"/>
                <w:lang w:eastAsia="zh-CN"/>
              </w:rPr>
              <w:t xml:space="preserve"> with others to carry out transactions, participate in class routines and socialise</w:t>
            </w:r>
          </w:p>
        </w:tc>
        <w:tc>
          <w:tcPr>
            <w:tcW w:w="2695" w:type="dxa"/>
            <w:tcBorders>
              <w:top w:val="dotted" w:sz="4" w:space="0" w:color="A6A8AB"/>
              <w:bottom w:val="dotted" w:sz="4" w:space="0" w:color="A6A8AB"/>
            </w:tcBorders>
          </w:tcPr>
          <w:p w14:paraId="5ED1B5A8" w14:textId="77777777" w:rsidR="00C050B1" w:rsidRPr="00563B66" w:rsidRDefault="00417B3D" w:rsidP="00C050B1">
            <w:pPr>
              <w:pStyle w:val="Tabletextsinglecell"/>
              <w:rPr>
                <w:rStyle w:val="BodyTextChar"/>
              </w:rPr>
            </w:pPr>
            <w:r w:rsidRPr="00252DD8">
              <w:rPr>
                <w:rStyle w:val="shadingdifferences"/>
              </w:rPr>
              <w:t>basic</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interact</w:t>
            </w:r>
            <w:r w:rsidR="00C050B1">
              <w:rPr>
                <w:rFonts w:ascii="Helvetica" w:eastAsia="Times New Roman" w:hAnsi="Helvetica" w:cs="Helvetica"/>
                <w:color w:val="222222"/>
                <w:lang w:eastAsia="zh-CN"/>
              </w:rPr>
              <w:t>ion</w:t>
            </w:r>
            <w:r w:rsidR="00C050B1" w:rsidRPr="00A00ABD">
              <w:rPr>
                <w:rFonts w:ascii="Helvetica" w:eastAsia="Times New Roman" w:hAnsi="Helvetica" w:cs="Helvetica"/>
                <w:color w:val="222222"/>
                <w:lang w:eastAsia="zh-CN"/>
              </w:rPr>
              <w:t xml:space="preserve"> with others to carry out transactions, participate in class routines and socialise</w:t>
            </w:r>
          </w:p>
        </w:tc>
        <w:tc>
          <w:tcPr>
            <w:tcW w:w="2700" w:type="dxa"/>
            <w:tcBorders>
              <w:top w:val="dotted" w:sz="4" w:space="0" w:color="A6A8AB"/>
              <w:bottom w:val="dotted" w:sz="4" w:space="0" w:color="A6A8AB"/>
            </w:tcBorders>
          </w:tcPr>
          <w:p w14:paraId="2E32E11F" w14:textId="77777777" w:rsidR="00C050B1" w:rsidRPr="00563B66" w:rsidRDefault="002E14BB" w:rsidP="00C050B1">
            <w:pPr>
              <w:pStyle w:val="Tabletextsinglecell"/>
              <w:rPr>
                <w:rStyle w:val="BodyTextChar"/>
              </w:rPr>
            </w:pPr>
            <w:r w:rsidRPr="00252DD8">
              <w:rPr>
                <w:rStyle w:val="shadingdifferences"/>
              </w:rPr>
              <w:t>elements of</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interact</w:t>
            </w:r>
            <w:r w:rsidR="00C050B1">
              <w:rPr>
                <w:rFonts w:ascii="Helvetica" w:eastAsia="Times New Roman" w:hAnsi="Helvetica" w:cs="Helvetica"/>
                <w:color w:val="222222"/>
                <w:lang w:eastAsia="zh-CN"/>
              </w:rPr>
              <w:t>ion</w:t>
            </w:r>
            <w:r w:rsidR="00C050B1" w:rsidRPr="00A00ABD">
              <w:rPr>
                <w:rFonts w:ascii="Helvetica" w:eastAsia="Times New Roman" w:hAnsi="Helvetica" w:cs="Helvetica"/>
                <w:color w:val="222222"/>
                <w:lang w:eastAsia="zh-CN"/>
              </w:rPr>
              <w:t xml:space="preserve"> with others to carry out transactions, participate in class routines and socialise</w:t>
            </w:r>
          </w:p>
        </w:tc>
      </w:tr>
      <w:tr w:rsidR="00C050B1" w:rsidRPr="00F2628C" w14:paraId="5AB4FD38" w14:textId="77777777" w:rsidTr="00C050B1">
        <w:trPr>
          <w:trHeight w:val="20"/>
        </w:trPr>
        <w:tc>
          <w:tcPr>
            <w:tcW w:w="463" w:type="dxa"/>
            <w:vMerge/>
            <w:shd w:val="clear" w:color="auto" w:fill="E6E7E8" w:themeFill="background2"/>
            <w:textDirection w:val="btLr"/>
          </w:tcPr>
          <w:p w14:paraId="3E55831E" w14:textId="77777777" w:rsidR="00C050B1" w:rsidRPr="00887069" w:rsidRDefault="00C050B1" w:rsidP="00C050B1">
            <w:pPr>
              <w:pStyle w:val="Tableheadingcolumn2"/>
            </w:pPr>
          </w:p>
        </w:tc>
        <w:tc>
          <w:tcPr>
            <w:tcW w:w="2695" w:type="dxa"/>
            <w:tcBorders>
              <w:top w:val="dotted" w:sz="4" w:space="0" w:color="A6A8AB"/>
              <w:bottom w:val="dotted" w:sz="4" w:space="0" w:color="A6A8AB"/>
            </w:tcBorders>
          </w:tcPr>
          <w:p w14:paraId="7193EF6F" w14:textId="77777777" w:rsidR="00C050B1" w:rsidRDefault="004F6DB0" w:rsidP="00C050B1">
            <w:pPr>
              <w:pStyle w:val="Tabletextsinglecell"/>
              <w:rPr>
                <w:rFonts w:ascii="Helvetica" w:eastAsia="Times New Roman" w:hAnsi="Helvetica" w:cs="Helvetica"/>
                <w:color w:val="222222"/>
                <w:lang w:eastAsia="zh-CN"/>
              </w:rPr>
            </w:pPr>
            <w:r w:rsidRPr="00252DD8">
              <w:rPr>
                <w:rStyle w:val="shadingdifferences"/>
              </w:rPr>
              <w:t>considered</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 xml:space="preserve">use </w:t>
            </w:r>
            <w:r w:rsidR="00C050B1">
              <w:rPr>
                <w:rFonts w:ascii="Helvetica" w:eastAsia="Times New Roman" w:hAnsi="Helvetica" w:cs="Helvetica"/>
                <w:color w:val="222222"/>
                <w:lang w:eastAsia="zh-CN"/>
              </w:rPr>
              <w:t xml:space="preserve">of </w:t>
            </w:r>
            <w:r w:rsidR="00C050B1" w:rsidRPr="00A00ABD">
              <w:rPr>
                <w:rFonts w:ascii="Helvetica" w:eastAsia="Times New Roman" w:hAnsi="Helvetica" w:cs="Helvetica"/>
                <w:color w:val="222222"/>
                <w:lang w:eastAsia="zh-CN"/>
              </w:rPr>
              <w:t>modelled language and simple expressions to</w:t>
            </w:r>
            <w:r w:rsidR="00C050B1">
              <w:rPr>
                <w:rFonts w:ascii="Helvetica" w:eastAsia="Times New Roman" w:hAnsi="Helvetica" w:cs="Helvetica"/>
                <w:color w:val="222222"/>
                <w:lang w:eastAsia="zh-CN"/>
              </w:rPr>
              <w:t>:</w:t>
            </w:r>
          </w:p>
          <w:p w14:paraId="1F53D737" w14:textId="77777777" w:rsidR="00252DD8" w:rsidRDefault="00252DD8" w:rsidP="00252DD8">
            <w:pPr>
              <w:pStyle w:val="TableBullet"/>
            </w:pPr>
            <w:r w:rsidRPr="00A00ABD">
              <w:t>ask and respond to familiar questions and give and respond to instructions</w:t>
            </w:r>
            <w:r>
              <w:t xml:space="preserve"> </w:t>
            </w:r>
          </w:p>
          <w:p w14:paraId="6E741CCA" w14:textId="77777777" w:rsidR="00252DD8" w:rsidRDefault="00252DD8" w:rsidP="00252DD8">
            <w:pPr>
              <w:pStyle w:val="TableBullet"/>
            </w:pPr>
            <w:r w:rsidRPr="00A00ABD">
              <w:rPr>
                <w:rFonts w:ascii="Helvetica" w:eastAsia="Times New Roman" w:hAnsi="Helvetica" w:cs="Helvetica"/>
                <w:color w:val="222222"/>
                <w:lang w:eastAsia="zh-CN"/>
              </w:rPr>
              <w:t>request help or permission</w:t>
            </w:r>
            <w:r>
              <w:rPr>
                <w:rFonts w:ascii="Helvetica" w:eastAsia="Times New Roman" w:hAnsi="Helvetica" w:cs="Helvetica"/>
                <w:color w:val="222222"/>
                <w:lang w:eastAsia="zh-CN"/>
              </w:rPr>
              <w:t xml:space="preserve"> </w:t>
            </w:r>
          </w:p>
          <w:p w14:paraId="778159FB" w14:textId="77777777" w:rsidR="00252DD8" w:rsidRDefault="00252DD8" w:rsidP="00252DD8">
            <w:pPr>
              <w:pStyle w:val="TableBullet"/>
            </w:pPr>
            <w:r w:rsidRPr="00A00ABD">
              <w:rPr>
                <w:rFonts w:ascii="Helvetica" w:eastAsia="Times New Roman" w:hAnsi="Helvetica" w:cs="Helvetica"/>
                <w:color w:val="222222"/>
                <w:lang w:eastAsia="zh-CN"/>
              </w:rPr>
              <w:t>ask for information, clarification or assistance</w:t>
            </w:r>
            <w:r>
              <w:rPr>
                <w:rFonts w:ascii="Helvetica" w:eastAsia="Times New Roman" w:hAnsi="Helvetica" w:cs="Helvetica"/>
                <w:color w:val="222222"/>
                <w:lang w:eastAsia="zh-CN"/>
              </w:rPr>
              <w:t xml:space="preserve"> </w:t>
            </w:r>
          </w:p>
          <w:p w14:paraId="2FB9894E" w14:textId="3865E1E7" w:rsidR="00C050B1" w:rsidRPr="00563B66" w:rsidRDefault="00252DD8" w:rsidP="00252DD8">
            <w:pPr>
              <w:pStyle w:val="TableBullet"/>
            </w:pPr>
            <w:r w:rsidRPr="00A00ABD">
              <w:rPr>
                <w:rFonts w:ascii="Helvetica" w:eastAsia="Times New Roman" w:hAnsi="Helvetica" w:cs="Helvetica"/>
                <w:color w:val="222222"/>
                <w:lang w:eastAsia="zh-CN"/>
              </w:rPr>
              <w:t>clarif</w:t>
            </w:r>
            <w:r>
              <w:rPr>
                <w:rFonts w:ascii="Helvetica" w:eastAsia="Times New Roman" w:hAnsi="Helvetica" w:cs="Helvetica"/>
                <w:color w:val="222222"/>
                <w:lang w:eastAsia="zh-CN"/>
              </w:rPr>
              <w:t>y answers</w:t>
            </w:r>
          </w:p>
        </w:tc>
        <w:tc>
          <w:tcPr>
            <w:tcW w:w="2695" w:type="dxa"/>
            <w:tcBorders>
              <w:top w:val="dotted" w:sz="4" w:space="0" w:color="A6A8AB"/>
              <w:bottom w:val="dotted" w:sz="4" w:space="0" w:color="A6A8AB"/>
            </w:tcBorders>
          </w:tcPr>
          <w:p w14:paraId="7BD547C1" w14:textId="77777777" w:rsidR="00C050B1" w:rsidRDefault="00C050B1" w:rsidP="00C050B1">
            <w:pPr>
              <w:pStyle w:val="Tabletextsinglecell"/>
              <w:rPr>
                <w:rFonts w:ascii="Helvetica" w:eastAsia="Times New Roman" w:hAnsi="Helvetica" w:cs="Helvetica"/>
                <w:color w:val="222222"/>
                <w:lang w:eastAsia="zh-CN"/>
              </w:rPr>
            </w:pPr>
            <w:r w:rsidRPr="00252DD8">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A00ABD">
              <w:rPr>
                <w:rFonts w:ascii="Helvetica" w:eastAsia="Times New Roman" w:hAnsi="Helvetica" w:cs="Helvetica"/>
                <w:color w:val="222222"/>
                <w:lang w:eastAsia="zh-CN"/>
              </w:rPr>
              <w:t>modelled language and simple expressions to</w:t>
            </w:r>
            <w:r>
              <w:rPr>
                <w:rFonts w:ascii="Helvetica" w:eastAsia="Times New Roman" w:hAnsi="Helvetica" w:cs="Helvetica"/>
                <w:color w:val="222222"/>
                <w:lang w:eastAsia="zh-CN"/>
              </w:rPr>
              <w:t>:</w:t>
            </w:r>
          </w:p>
          <w:p w14:paraId="2542EFA1" w14:textId="77777777" w:rsidR="00252DD8" w:rsidRDefault="00252DD8" w:rsidP="00252DD8">
            <w:pPr>
              <w:pStyle w:val="TableBullet"/>
            </w:pPr>
            <w:r w:rsidRPr="00A00ABD">
              <w:t>ask and respond to familiar questions and give and respond to instructions</w:t>
            </w:r>
            <w:r>
              <w:t xml:space="preserve"> </w:t>
            </w:r>
          </w:p>
          <w:p w14:paraId="13EFB07C" w14:textId="77777777" w:rsidR="00252DD8" w:rsidRDefault="00252DD8" w:rsidP="00252DD8">
            <w:pPr>
              <w:pStyle w:val="TableBullet"/>
            </w:pPr>
            <w:r w:rsidRPr="00A00ABD">
              <w:rPr>
                <w:rFonts w:ascii="Helvetica" w:eastAsia="Times New Roman" w:hAnsi="Helvetica" w:cs="Helvetica"/>
                <w:color w:val="222222"/>
                <w:lang w:eastAsia="zh-CN"/>
              </w:rPr>
              <w:t>request help or permission</w:t>
            </w:r>
            <w:r>
              <w:rPr>
                <w:rFonts w:ascii="Helvetica" w:eastAsia="Times New Roman" w:hAnsi="Helvetica" w:cs="Helvetica"/>
                <w:color w:val="222222"/>
                <w:lang w:eastAsia="zh-CN"/>
              </w:rPr>
              <w:t xml:space="preserve"> </w:t>
            </w:r>
          </w:p>
          <w:p w14:paraId="6D5232FA" w14:textId="77777777" w:rsidR="00252DD8" w:rsidRDefault="00252DD8" w:rsidP="00252DD8">
            <w:pPr>
              <w:pStyle w:val="TableBullet"/>
            </w:pPr>
            <w:r w:rsidRPr="00A00ABD">
              <w:rPr>
                <w:rFonts w:ascii="Helvetica" w:eastAsia="Times New Roman" w:hAnsi="Helvetica" w:cs="Helvetica"/>
                <w:color w:val="222222"/>
                <w:lang w:eastAsia="zh-CN"/>
              </w:rPr>
              <w:t>ask for information, clarification or assistance</w:t>
            </w:r>
            <w:r>
              <w:rPr>
                <w:rFonts w:ascii="Helvetica" w:eastAsia="Times New Roman" w:hAnsi="Helvetica" w:cs="Helvetica"/>
                <w:color w:val="222222"/>
                <w:lang w:eastAsia="zh-CN"/>
              </w:rPr>
              <w:t xml:space="preserve"> </w:t>
            </w:r>
          </w:p>
          <w:p w14:paraId="1E882DCC" w14:textId="057A87ED" w:rsidR="00C050B1" w:rsidRPr="00563B66" w:rsidRDefault="00252DD8" w:rsidP="00252DD8">
            <w:pPr>
              <w:pStyle w:val="TableBullet"/>
            </w:pPr>
            <w:r w:rsidRPr="00A00ABD">
              <w:rPr>
                <w:rFonts w:ascii="Helvetica" w:eastAsia="Times New Roman" w:hAnsi="Helvetica" w:cs="Helvetica"/>
                <w:color w:val="222222"/>
                <w:lang w:eastAsia="zh-CN"/>
              </w:rPr>
              <w:t>clarif</w:t>
            </w:r>
            <w:r>
              <w:rPr>
                <w:rFonts w:ascii="Helvetica" w:eastAsia="Times New Roman" w:hAnsi="Helvetica" w:cs="Helvetica"/>
                <w:color w:val="222222"/>
                <w:lang w:eastAsia="zh-CN"/>
              </w:rPr>
              <w:t>y answers</w:t>
            </w:r>
          </w:p>
        </w:tc>
        <w:tc>
          <w:tcPr>
            <w:tcW w:w="2696" w:type="dxa"/>
            <w:tcBorders>
              <w:top w:val="dotted" w:sz="4" w:space="0" w:color="A6A8AB"/>
              <w:bottom w:val="dotted" w:sz="4" w:space="0" w:color="A6A8AB"/>
            </w:tcBorders>
          </w:tcPr>
          <w:p w14:paraId="6951BE34" w14:textId="77777777" w:rsidR="00C050B1" w:rsidRDefault="00C050B1" w:rsidP="00C050B1">
            <w:pPr>
              <w:pStyle w:val="Tabletextsinglecell"/>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A00ABD">
              <w:rPr>
                <w:rFonts w:ascii="Helvetica" w:eastAsia="Times New Roman" w:hAnsi="Helvetica" w:cs="Helvetica"/>
                <w:color w:val="222222"/>
                <w:lang w:eastAsia="zh-CN"/>
              </w:rPr>
              <w:t>modelled language and simple expressions to</w:t>
            </w:r>
            <w:r>
              <w:rPr>
                <w:rFonts w:ascii="Helvetica" w:eastAsia="Times New Roman" w:hAnsi="Helvetica" w:cs="Helvetica"/>
                <w:color w:val="222222"/>
                <w:lang w:eastAsia="zh-CN"/>
              </w:rPr>
              <w:t>:</w:t>
            </w:r>
          </w:p>
          <w:p w14:paraId="7FFABB96" w14:textId="77777777" w:rsidR="00C050B1" w:rsidRDefault="00C050B1" w:rsidP="00C050B1">
            <w:pPr>
              <w:pStyle w:val="TableBullet"/>
            </w:pPr>
            <w:r w:rsidRPr="00A00ABD">
              <w:t>ask and respond to familiar questions and give and respond to instructions</w:t>
            </w:r>
            <w:r>
              <w:t xml:space="preserve"> (</w:t>
            </w:r>
            <w:bookmarkStart w:id="14"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noProof/>
                <w:shd w:val="clear" w:color="auto" w:fill="C8DDF2"/>
              </w:rPr>
              <w:t>AS</w:t>
            </w:r>
            <w:r w:rsidRPr="006A3BC6">
              <w:rPr>
                <w:rStyle w:val="Hyperlink"/>
                <w:noProof/>
                <w:shd w:val="clear" w:color="auto" w:fill="C8DDF2"/>
              </w:rPr>
              <w:t>1</w:t>
            </w:r>
            <w:r>
              <w:rPr>
                <w:rStyle w:val="Hyperlink"/>
                <w:noProof/>
                <w:shd w:val="clear" w:color="auto" w:fill="C8DDF2"/>
              </w:rPr>
              <w:fldChar w:fldCharType="end"/>
            </w:r>
            <w:bookmarkEnd w:id="14"/>
            <w:r w:rsidRPr="005312A9">
              <w:t>)</w:t>
            </w:r>
          </w:p>
          <w:p w14:paraId="50FB5C82" w14:textId="77777777" w:rsidR="00C050B1" w:rsidRDefault="00C050B1" w:rsidP="00C050B1">
            <w:pPr>
              <w:pStyle w:val="TableBullet"/>
            </w:pPr>
            <w:r w:rsidRPr="00A00ABD">
              <w:rPr>
                <w:rFonts w:ascii="Helvetica" w:eastAsia="Times New Roman" w:hAnsi="Helvetica" w:cs="Helvetica"/>
                <w:color w:val="222222"/>
                <w:lang w:eastAsia="zh-CN"/>
              </w:rPr>
              <w:t>request help or permission</w:t>
            </w:r>
            <w:r>
              <w:rPr>
                <w:rFonts w:ascii="Helvetica" w:eastAsia="Times New Roman" w:hAnsi="Helvetica" w:cs="Helvetica"/>
                <w:color w:val="222222"/>
                <w:lang w:eastAsia="zh-CN"/>
              </w:rPr>
              <w:t xml:space="preserve"> </w:t>
            </w:r>
            <w:r>
              <w:t>(</w:t>
            </w:r>
            <w:bookmarkStart w:id="15"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2</w:t>
            </w:r>
            <w:r>
              <w:rPr>
                <w:rStyle w:val="Hyperlink"/>
                <w:noProof/>
                <w:shd w:val="clear" w:color="auto" w:fill="C8DDF2"/>
              </w:rPr>
              <w:fldChar w:fldCharType="end"/>
            </w:r>
            <w:bookmarkEnd w:id="15"/>
            <w:r>
              <w:t>)</w:t>
            </w:r>
          </w:p>
          <w:p w14:paraId="5618BA2C" w14:textId="77777777" w:rsidR="00C050B1" w:rsidRDefault="00C050B1" w:rsidP="00C050B1">
            <w:pPr>
              <w:pStyle w:val="TableBullet"/>
            </w:pPr>
            <w:r w:rsidRPr="00A00ABD">
              <w:rPr>
                <w:rFonts w:ascii="Helvetica" w:eastAsia="Times New Roman" w:hAnsi="Helvetica" w:cs="Helvetica"/>
                <w:color w:val="222222"/>
                <w:lang w:eastAsia="zh-CN"/>
              </w:rPr>
              <w:t>ask for information, clarification or assistance</w:t>
            </w:r>
            <w:r>
              <w:rPr>
                <w:rFonts w:ascii="Helvetica" w:eastAsia="Times New Roman" w:hAnsi="Helvetica" w:cs="Helvetica"/>
                <w:color w:val="222222"/>
                <w:lang w:eastAsia="zh-CN"/>
              </w:rPr>
              <w:t xml:space="preserve"> </w:t>
            </w:r>
            <w:r>
              <w:t>(</w:t>
            </w:r>
            <w:bookmarkStart w:id="16"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6A3BC6">
              <w:rPr>
                <w:rStyle w:val="Hyperlink"/>
                <w:noProof/>
                <w:shd w:val="clear" w:color="auto" w:fill="C8DDF2"/>
                <w:lang w:val="fr-FR"/>
              </w:rPr>
              <w:t>AS</w:t>
            </w:r>
            <w:r w:rsidRPr="006A3BC6">
              <w:rPr>
                <w:rStyle w:val="Hyperlink"/>
                <w:noProof/>
                <w:shd w:val="clear" w:color="auto" w:fill="C8DDF2"/>
                <w:lang w:val="fr-FR"/>
              </w:rPr>
              <w:t>3</w:t>
            </w:r>
            <w:r>
              <w:rPr>
                <w:rStyle w:val="Hyperlink"/>
                <w:noProof/>
                <w:shd w:val="clear" w:color="auto" w:fill="C8DDF2"/>
                <w:lang w:val="fr-FR"/>
              </w:rPr>
              <w:fldChar w:fldCharType="end"/>
            </w:r>
            <w:bookmarkEnd w:id="16"/>
            <w:r>
              <w:t>)</w:t>
            </w:r>
          </w:p>
          <w:p w14:paraId="0DAB06C0" w14:textId="77777777" w:rsidR="00C050B1" w:rsidRPr="00563B66" w:rsidRDefault="00C050B1" w:rsidP="00C050B1">
            <w:pPr>
              <w:pStyle w:val="TableBullet"/>
            </w:pPr>
            <w:r w:rsidRPr="00A00ABD">
              <w:rPr>
                <w:rFonts w:ascii="Helvetica" w:eastAsia="Times New Roman" w:hAnsi="Helvetica" w:cs="Helvetica"/>
                <w:color w:val="222222"/>
                <w:lang w:eastAsia="zh-CN"/>
              </w:rPr>
              <w:t>clarify answers</w:t>
            </w:r>
            <w:r>
              <w:rPr>
                <w:rFonts w:ascii="Helvetica" w:eastAsia="Times New Roman" w:hAnsi="Helvetica" w:cs="Helvetica"/>
                <w:color w:val="222222"/>
                <w:lang w:eastAsia="zh-CN"/>
              </w:rPr>
              <w:t xml:space="preserve"> </w:t>
            </w:r>
            <w:r>
              <w:t>(</w:t>
            </w:r>
            <w:bookmarkStart w:id="17" w:name="SE4"/>
            <w:r>
              <w:rPr>
                <w:rFonts w:ascii="Arial" w:hAnsi="Arial"/>
                <w:color w:val="auto"/>
              </w:rPr>
              <w:fldChar w:fldCharType="begin"/>
            </w:r>
            <w:r>
              <w:instrText xml:space="preserve"> HYPERLINK \l "AS4" \o "AS4, Alt+Left to return " </w:instrText>
            </w:r>
            <w:r>
              <w:rPr>
                <w:rFonts w:ascii="Arial" w:hAnsi="Arial"/>
                <w:color w:val="auto"/>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4</w:t>
            </w:r>
            <w:r>
              <w:rPr>
                <w:rStyle w:val="Hyperlink"/>
                <w:noProof/>
                <w:shd w:val="clear" w:color="auto" w:fill="C8DDF2"/>
              </w:rPr>
              <w:fldChar w:fldCharType="end"/>
            </w:r>
            <w:bookmarkEnd w:id="17"/>
            <w:r>
              <w:t>)</w:t>
            </w:r>
          </w:p>
        </w:tc>
        <w:tc>
          <w:tcPr>
            <w:tcW w:w="2695" w:type="dxa"/>
            <w:tcBorders>
              <w:top w:val="dotted" w:sz="4" w:space="0" w:color="A6A8AB"/>
              <w:bottom w:val="dotted" w:sz="4" w:space="0" w:color="A6A8AB"/>
            </w:tcBorders>
          </w:tcPr>
          <w:p w14:paraId="752EA247" w14:textId="77777777" w:rsidR="00C050B1" w:rsidRDefault="00417B3D" w:rsidP="00C050B1">
            <w:pPr>
              <w:pStyle w:val="Tabletextsinglecell"/>
              <w:rPr>
                <w:rFonts w:ascii="Helvetica" w:eastAsia="Times New Roman" w:hAnsi="Helvetica" w:cs="Helvetica"/>
                <w:color w:val="222222"/>
                <w:lang w:eastAsia="zh-CN"/>
              </w:rPr>
            </w:pPr>
            <w:r w:rsidRPr="00252DD8">
              <w:rPr>
                <w:rStyle w:val="shadingdifferences"/>
              </w:rPr>
              <w:t>basic</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 xml:space="preserve">use </w:t>
            </w:r>
            <w:r w:rsidR="00C050B1">
              <w:rPr>
                <w:rFonts w:ascii="Helvetica" w:eastAsia="Times New Roman" w:hAnsi="Helvetica" w:cs="Helvetica"/>
                <w:color w:val="222222"/>
                <w:lang w:eastAsia="zh-CN"/>
              </w:rPr>
              <w:t xml:space="preserve">of </w:t>
            </w:r>
            <w:r w:rsidR="00C050B1" w:rsidRPr="00A00ABD">
              <w:rPr>
                <w:rFonts w:ascii="Helvetica" w:eastAsia="Times New Roman" w:hAnsi="Helvetica" w:cs="Helvetica"/>
                <w:color w:val="222222"/>
                <w:lang w:eastAsia="zh-CN"/>
              </w:rPr>
              <w:t>modelled language and simple expressions to</w:t>
            </w:r>
            <w:r w:rsidR="00C050B1">
              <w:rPr>
                <w:rFonts w:ascii="Helvetica" w:eastAsia="Times New Roman" w:hAnsi="Helvetica" w:cs="Helvetica"/>
                <w:color w:val="222222"/>
                <w:lang w:eastAsia="zh-CN"/>
              </w:rPr>
              <w:t>:</w:t>
            </w:r>
          </w:p>
          <w:p w14:paraId="19147648" w14:textId="32B7EE30" w:rsidR="00C050B1" w:rsidRDefault="00C050B1" w:rsidP="00C050B1">
            <w:pPr>
              <w:pStyle w:val="TableBullet"/>
            </w:pPr>
            <w:r w:rsidRPr="00A00ABD">
              <w:t>ask and respond to familiar questions and give and respond to instructions</w:t>
            </w:r>
            <w:r>
              <w:t xml:space="preserve"> </w:t>
            </w:r>
          </w:p>
          <w:p w14:paraId="410A5EA1" w14:textId="22871185" w:rsidR="00C050B1" w:rsidRDefault="00C050B1" w:rsidP="00C050B1">
            <w:pPr>
              <w:pStyle w:val="TableBullet"/>
            </w:pPr>
            <w:r w:rsidRPr="00A00ABD">
              <w:rPr>
                <w:rFonts w:ascii="Helvetica" w:eastAsia="Times New Roman" w:hAnsi="Helvetica" w:cs="Helvetica"/>
                <w:color w:val="222222"/>
                <w:lang w:eastAsia="zh-CN"/>
              </w:rPr>
              <w:t>request help or permission</w:t>
            </w:r>
            <w:r>
              <w:rPr>
                <w:rFonts w:ascii="Helvetica" w:eastAsia="Times New Roman" w:hAnsi="Helvetica" w:cs="Helvetica"/>
                <w:color w:val="222222"/>
                <w:lang w:eastAsia="zh-CN"/>
              </w:rPr>
              <w:t xml:space="preserve"> </w:t>
            </w:r>
          </w:p>
          <w:p w14:paraId="45DD225A" w14:textId="36958E76" w:rsidR="00C050B1" w:rsidRDefault="00C050B1" w:rsidP="00C050B1">
            <w:pPr>
              <w:pStyle w:val="TableBullet"/>
            </w:pPr>
            <w:r w:rsidRPr="00A00ABD">
              <w:rPr>
                <w:rFonts w:ascii="Helvetica" w:eastAsia="Times New Roman" w:hAnsi="Helvetica" w:cs="Helvetica"/>
                <w:color w:val="222222"/>
                <w:lang w:eastAsia="zh-CN"/>
              </w:rPr>
              <w:t>ask for information, clarification or assistance</w:t>
            </w:r>
            <w:r>
              <w:rPr>
                <w:rFonts w:ascii="Helvetica" w:eastAsia="Times New Roman" w:hAnsi="Helvetica" w:cs="Helvetica"/>
                <w:color w:val="222222"/>
                <w:lang w:eastAsia="zh-CN"/>
              </w:rPr>
              <w:t xml:space="preserve"> </w:t>
            </w:r>
          </w:p>
          <w:p w14:paraId="4F7BA4B2" w14:textId="7687109F" w:rsidR="00C050B1" w:rsidRPr="00563B66" w:rsidRDefault="00C050B1" w:rsidP="00252DD8">
            <w:pPr>
              <w:pStyle w:val="TableBullet"/>
            </w:pPr>
            <w:r w:rsidRPr="00A00ABD">
              <w:rPr>
                <w:rFonts w:ascii="Helvetica" w:eastAsia="Times New Roman" w:hAnsi="Helvetica" w:cs="Helvetica"/>
                <w:color w:val="222222"/>
                <w:lang w:eastAsia="zh-CN"/>
              </w:rPr>
              <w:t>clarif</w:t>
            </w:r>
            <w:r w:rsidR="00252DD8">
              <w:rPr>
                <w:rFonts w:ascii="Helvetica" w:eastAsia="Times New Roman" w:hAnsi="Helvetica" w:cs="Helvetica"/>
                <w:color w:val="222222"/>
                <w:lang w:eastAsia="zh-CN"/>
              </w:rPr>
              <w:t>y answers</w:t>
            </w:r>
          </w:p>
        </w:tc>
        <w:tc>
          <w:tcPr>
            <w:tcW w:w="2700" w:type="dxa"/>
            <w:tcBorders>
              <w:top w:val="dotted" w:sz="4" w:space="0" w:color="A6A8AB"/>
              <w:bottom w:val="dotted" w:sz="4" w:space="0" w:color="A6A8AB"/>
            </w:tcBorders>
          </w:tcPr>
          <w:p w14:paraId="556A1DE0" w14:textId="77777777" w:rsidR="00C050B1" w:rsidRDefault="002E14BB" w:rsidP="00C050B1">
            <w:pPr>
              <w:pStyle w:val="Tabletextsinglecell"/>
              <w:rPr>
                <w:rFonts w:ascii="Helvetica" w:eastAsia="Times New Roman" w:hAnsi="Helvetica" w:cs="Helvetica"/>
                <w:color w:val="222222"/>
                <w:lang w:eastAsia="zh-CN"/>
              </w:rPr>
            </w:pPr>
            <w:r w:rsidRPr="00252DD8">
              <w:rPr>
                <w:rStyle w:val="shadingdifferences"/>
              </w:rPr>
              <w:t>fragmented</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 xml:space="preserve">use </w:t>
            </w:r>
            <w:r w:rsidR="00C050B1">
              <w:rPr>
                <w:rFonts w:ascii="Helvetica" w:eastAsia="Times New Roman" w:hAnsi="Helvetica" w:cs="Helvetica"/>
                <w:color w:val="222222"/>
                <w:lang w:eastAsia="zh-CN"/>
              </w:rPr>
              <w:t xml:space="preserve">of </w:t>
            </w:r>
            <w:r w:rsidR="00C050B1" w:rsidRPr="00A00ABD">
              <w:rPr>
                <w:rFonts w:ascii="Helvetica" w:eastAsia="Times New Roman" w:hAnsi="Helvetica" w:cs="Helvetica"/>
                <w:color w:val="222222"/>
                <w:lang w:eastAsia="zh-CN"/>
              </w:rPr>
              <w:t>modelled language and simple expressions to</w:t>
            </w:r>
            <w:r w:rsidR="00C050B1">
              <w:rPr>
                <w:rFonts w:ascii="Helvetica" w:eastAsia="Times New Roman" w:hAnsi="Helvetica" w:cs="Helvetica"/>
                <w:color w:val="222222"/>
                <w:lang w:eastAsia="zh-CN"/>
              </w:rPr>
              <w:t>:</w:t>
            </w:r>
          </w:p>
          <w:p w14:paraId="1E38AACA" w14:textId="77777777" w:rsidR="00252DD8" w:rsidRDefault="00252DD8" w:rsidP="00252DD8">
            <w:pPr>
              <w:pStyle w:val="TableBullet"/>
            </w:pPr>
            <w:r w:rsidRPr="00A00ABD">
              <w:t>ask and respond to familiar questions and give and respond to instructions</w:t>
            </w:r>
            <w:r>
              <w:t xml:space="preserve"> </w:t>
            </w:r>
          </w:p>
          <w:p w14:paraId="7EFCCFD6" w14:textId="77777777" w:rsidR="00252DD8" w:rsidRDefault="00252DD8" w:rsidP="00252DD8">
            <w:pPr>
              <w:pStyle w:val="TableBullet"/>
            </w:pPr>
            <w:r w:rsidRPr="00A00ABD">
              <w:rPr>
                <w:rFonts w:ascii="Helvetica" w:eastAsia="Times New Roman" w:hAnsi="Helvetica" w:cs="Helvetica"/>
                <w:color w:val="222222"/>
                <w:lang w:eastAsia="zh-CN"/>
              </w:rPr>
              <w:t>request help or permission</w:t>
            </w:r>
            <w:r>
              <w:rPr>
                <w:rFonts w:ascii="Helvetica" w:eastAsia="Times New Roman" w:hAnsi="Helvetica" w:cs="Helvetica"/>
                <w:color w:val="222222"/>
                <w:lang w:eastAsia="zh-CN"/>
              </w:rPr>
              <w:t xml:space="preserve"> </w:t>
            </w:r>
          </w:p>
          <w:p w14:paraId="43BE3762" w14:textId="77777777" w:rsidR="00252DD8" w:rsidRDefault="00252DD8" w:rsidP="00252DD8">
            <w:pPr>
              <w:pStyle w:val="TableBullet"/>
            </w:pPr>
            <w:r w:rsidRPr="00A00ABD">
              <w:rPr>
                <w:rFonts w:ascii="Helvetica" w:eastAsia="Times New Roman" w:hAnsi="Helvetica" w:cs="Helvetica"/>
                <w:color w:val="222222"/>
                <w:lang w:eastAsia="zh-CN"/>
              </w:rPr>
              <w:t>ask for information, clarification or assistance</w:t>
            </w:r>
            <w:r>
              <w:rPr>
                <w:rFonts w:ascii="Helvetica" w:eastAsia="Times New Roman" w:hAnsi="Helvetica" w:cs="Helvetica"/>
                <w:color w:val="222222"/>
                <w:lang w:eastAsia="zh-CN"/>
              </w:rPr>
              <w:t xml:space="preserve"> </w:t>
            </w:r>
          </w:p>
          <w:p w14:paraId="5F83B49E" w14:textId="735F80FE" w:rsidR="00C050B1" w:rsidRPr="00563B66" w:rsidRDefault="00252DD8" w:rsidP="00252DD8">
            <w:pPr>
              <w:pStyle w:val="TableBullet"/>
            </w:pPr>
            <w:r w:rsidRPr="00A00ABD">
              <w:rPr>
                <w:rFonts w:ascii="Helvetica" w:eastAsia="Times New Roman" w:hAnsi="Helvetica" w:cs="Helvetica"/>
                <w:color w:val="222222"/>
                <w:lang w:eastAsia="zh-CN"/>
              </w:rPr>
              <w:t>clarif</w:t>
            </w:r>
            <w:r>
              <w:rPr>
                <w:rFonts w:ascii="Helvetica" w:eastAsia="Times New Roman" w:hAnsi="Helvetica" w:cs="Helvetica"/>
                <w:color w:val="222222"/>
                <w:lang w:eastAsia="zh-CN"/>
              </w:rPr>
              <w:t>y answers</w:t>
            </w:r>
          </w:p>
        </w:tc>
      </w:tr>
      <w:tr w:rsidR="00C050B1" w:rsidRPr="00F2628C" w14:paraId="68352131" w14:textId="77777777" w:rsidTr="00C050B1">
        <w:trPr>
          <w:trHeight w:val="20"/>
        </w:trPr>
        <w:tc>
          <w:tcPr>
            <w:tcW w:w="463" w:type="dxa"/>
            <w:vMerge/>
            <w:shd w:val="clear" w:color="auto" w:fill="E6E7E8" w:themeFill="background2"/>
            <w:textDirection w:val="btLr"/>
          </w:tcPr>
          <w:p w14:paraId="6C6335CB" w14:textId="77777777" w:rsidR="00C050B1" w:rsidRPr="00672B60" w:rsidRDefault="00C050B1" w:rsidP="00C050B1">
            <w:pPr>
              <w:pStyle w:val="Tableheadingcolumn2"/>
            </w:pPr>
          </w:p>
        </w:tc>
        <w:tc>
          <w:tcPr>
            <w:tcW w:w="2695" w:type="dxa"/>
            <w:tcBorders>
              <w:top w:val="dotted" w:sz="4" w:space="0" w:color="A6A8AB"/>
              <w:bottom w:val="dotted" w:sz="4" w:space="0" w:color="A6A8AB"/>
            </w:tcBorders>
          </w:tcPr>
          <w:p w14:paraId="35138E87" w14:textId="4708418C" w:rsidR="00C050B1" w:rsidRPr="00563B66" w:rsidRDefault="00C050B1" w:rsidP="00252DD8">
            <w:pPr>
              <w:pStyle w:val="Tabletextsinglecell"/>
            </w:pPr>
            <w:r>
              <w:rPr>
                <w:rFonts w:ascii="Helvetica" w:eastAsia="Times New Roman" w:hAnsi="Helvetica" w:cs="Helvetica"/>
                <w:color w:val="222222"/>
                <w:lang w:eastAsia="zh-CN"/>
              </w:rPr>
              <w:t>making of</w:t>
            </w:r>
            <w:r w:rsidRPr="00A00ABD">
              <w:rPr>
                <w:rFonts w:ascii="Helvetica" w:eastAsia="Times New Roman" w:hAnsi="Helvetica" w:cs="Helvetica"/>
                <w:color w:val="222222"/>
                <w:lang w:eastAsia="zh-CN"/>
              </w:rPr>
              <w:t xml:space="preserve"> </w:t>
            </w:r>
            <w:r w:rsidR="004F6DB0" w:rsidRPr="00252DD8">
              <w:rPr>
                <w:rStyle w:val="shadingdifferences"/>
              </w:rPr>
              <w:t>considered</w:t>
            </w:r>
            <w:r w:rsidR="004F6DB0">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simple statements</w:t>
            </w:r>
            <w:r>
              <w:rPr>
                <w:rFonts w:ascii="Helvetica" w:eastAsia="Times New Roman" w:hAnsi="Helvetica" w:cs="Helvetica"/>
                <w:color w:val="222222"/>
                <w:lang w:eastAsia="zh-CN"/>
              </w:rPr>
              <w:t xml:space="preserve"> when socialising </w:t>
            </w:r>
          </w:p>
        </w:tc>
        <w:tc>
          <w:tcPr>
            <w:tcW w:w="2695" w:type="dxa"/>
            <w:tcBorders>
              <w:top w:val="dotted" w:sz="4" w:space="0" w:color="A6A8AB"/>
              <w:bottom w:val="dotted" w:sz="4" w:space="0" w:color="A6A8AB"/>
            </w:tcBorders>
          </w:tcPr>
          <w:p w14:paraId="4A4FAC88" w14:textId="19D2CCD2" w:rsidR="00C050B1" w:rsidRPr="00563B66" w:rsidRDefault="00C050B1" w:rsidP="00252DD8">
            <w:pPr>
              <w:pStyle w:val="Tabletextsinglecell"/>
            </w:pPr>
            <w:r>
              <w:rPr>
                <w:rFonts w:ascii="Helvetica" w:eastAsia="Times New Roman" w:hAnsi="Helvetica" w:cs="Helvetica"/>
                <w:color w:val="222222"/>
                <w:lang w:eastAsia="zh-CN"/>
              </w:rPr>
              <w:t>making of</w:t>
            </w:r>
            <w:r w:rsidRPr="00A00ABD">
              <w:rPr>
                <w:rFonts w:ascii="Helvetica" w:eastAsia="Times New Roman" w:hAnsi="Helvetica" w:cs="Helvetica"/>
                <w:color w:val="222222"/>
                <w:lang w:eastAsia="zh-CN"/>
              </w:rPr>
              <w:t xml:space="preserve"> </w:t>
            </w:r>
            <w:r w:rsidRPr="00252DD8">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simple statements</w:t>
            </w:r>
            <w:r>
              <w:rPr>
                <w:rFonts w:ascii="Helvetica" w:eastAsia="Times New Roman" w:hAnsi="Helvetica" w:cs="Helvetica"/>
                <w:color w:val="222222"/>
                <w:lang w:eastAsia="zh-CN"/>
              </w:rPr>
              <w:t xml:space="preserve"> when socialising </w:t>
            </w:r>
          </w:p>
        </w:tc>
        <w:tc>
          <w:tcPr>
            <w:tcW w:w="2696" w:type="dxa"/>
            <w:tcBorders>
              <w:top w:val="dotted" w:sz="4" w:space="0" w:color="A6A8AB"/>
              <w:bottom w:val="dotted" w:sz="4" w:space="0" w:color="A6A8AB"/>
            </w:tcBorders>
          </w:tcPr>
          <w:p w14:paraId="6D9AAEED" w14:textId="77777777" w:rsidR="00C050B1" w:rsidRPr="00563B66" w:rsidRDefault="00C050B1" w:rsidP="00C050B1">
            <w:pPr>
              <w:pStyle w:val="Tabletextsinglecell"/>
            </w:pPr>
            <w:r>
              <w:rPr>
                <w:rFonts w:ascii="Helvetica" w:eastAsia="Times New Roman" w:hAnsi="Helvetica" w:cs="Helvetica"/>
                <w:color w:val="222222"/>
                <w:lang w:eastAsia="zh-CN"/>
              </w:rPr>
              <w:t>making of</w:t>
            </w:r>
            <w:r w:rsidRPr="00A00ABD">
              <w:rPr>
                <w:rFonts w:ascii="Helvetica" w:eastAsia="Times New Roman" w:hAnsi="Helvetica" w:cs="Helvetica"/>
                <w:color w:val="222222"/>
                <w:lang w:eastAsia="zh-CN"/>
              </w:rPr>
              <w:t xml:space="preserve"> simple statements</w:t>
            </w:r>
            <w:r>
              <w:rPr>
                <w:rFonts w:ascii="Helvetica" w:eastAsia="Times New Roman" w:hAnsi="Helvetica" w:cs="Helvetica"/>
                <w:color w:val="222222"/>
                <w:lang w:eastAsia="zh-CN"/>
              </w:rPr>
              <w:t xml:space="preserve"> when socialising </w:t>
            </w:r>
            <w:r w:rsidRPr="00C57C35">
              <w:t>(</w:t>
            </w:r>
            <w:bookmarkStart w:id="18"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noProof/>
                <w:shd w:val="clear" w:color="auto" w:fill="C8DDF2"/>
              </w:rPr>
              <w:t>A</w:t>
            </w:r>
            <w:r w:rsidRPr="009133B8">
              <w:rPr>
                <w:rStyle w:val="Hyperlink"/>
                <w:noProof/>
                <w:shd w:val="clear" w:color="auto" w:fill="C8DDF2"/>
              </w:rPr>
              <w:t>S</w:t>
            </w:r>
            <w:r w:rsidRPr="009133B8">
              <w:rPr>
                <w:rStyle w:val="Hyperlink"/>
                <w:noProof/>
                <w:shd w:val="clear" w:color="auto" w:fill="C8DDF2"/>
              </w:rPr>
              <w:t>5</w:t>
            </w:r>
            <w:r>
              <w:rPr>
                <w:noProof/>
                <w:shd w:val="clear" w:color="auto" w:fill="C8DDF2"/>
              </w:rPr>
              <w:fldChar w:fldCharType="end"/>
            </w:r>
            <w:bookmarkEnd w:id="18"/>
            <w:r>
              <w:t>)</w:t>
            </w:r>
          </w:p>
        </w:tc>
        <w:tc>
          <w:tcPr>
            <w:tcW w:w="2695" w:type="dxa"/>
            <w:tcBorders>
              <w:top w:val="dotted" w:sz="4" w:space="0" w:color="A6A8AB"/>
              <w:bottom w:val="dotted" w:sz="4" w:space="0" w:color="A6A8AB"/>
            </w:tcBorders>
          </w:tcPr>
          <w:p w14:paraId="6235ABE9" w14:textId="37982E2A" w:rsidR="00C050B1" w:rsidRPr="00563B66" w:rsidRDefault="00C050B1" w:rsidP="00252DD8">
            <w:pPr>
              <w:pStyle w:val="Tabletextsinglecell"/>
            </w:pPr>
            <w:r>
              <w:rPr>
                <w:rFonts w:ascii="Helvetica" w:eastAsia="Times New Roman" w:hAnsi="Helvetica" w:cs="Helvetica"/>
                <w:color w:val="222222"/>
                <w:lang w:eastAsia="zh-CN"/>
              </w:rPr>
              <w:t>making of</w:t>
            </w:r>
            <w:r w:rsidRPr="00A00ABD">
              <w:rPr>
                <w:rFonts w:ascii="Helvetica" w:eastAsia="Times New Roman" w:hAnsi="Helvetica" w:cs="Helvetica"/>
                <w:color w:val="222222"/>
                <w:lang w:eastAsia="zh-CN"/>
              </w:rPr>
              <w:t xml:space="preserve"> </w:t>
            </w:r>
            <w:r w:rsidR="00417B3D" w:rsidRPr="00252DD8">
              <w:rPr>
                <w:rStyle w:val="shadingdifferences"/>
              </w:rPr>
              <w:t>basic</w:t>
            </w:r>
            <w:r w:rsidR="00417B3D">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simple statements</w:t>
            </w:r>
            <w:r>
              <w:rPr>
                <w:rFonts w:ascii="Helvetica" w:eastAsia="Times New Roman" w:hAnsi="Helvetica" w:cs="Helvetica"/>
                <w:color w:val="222222"/>
                <w:lang w:eastAsia="zh-CN"/>
              </w:rPr>
              <w:t xml:space="preserve"> when socialising </w:t>
            </w:r>
          </w:p>
        </w:tc>
        <w:tc>
          <w:tcPr>
            <w:tcW w:w="2700" w:type="dxa"/>
            <w:tcBorders>
              <w:top w:val="dotted" w:sz="4" w:space="0" w:color="A6A8AB"/>
              <w:bottom w:val="dotted" w:sz="4" w:space="0" w:color="A6A8AB"/>
            </w:tcBorders>
          </w:tcPr>
          <w:p w14:paraId="4011068D" w14:textId="642FD387" w:rsidR="00C050B1" w:rsidRPr="00563B66" w:rsidRDefault="00C050B1" w:rsidP="00252DD8">
            <w:pPr>
              <w:pStyle w:val="Tabletextsinglecell"/>
            </w:pPr>
            <w:r>
              <w:rPr>
                <w:rFonts w:ascii="Helvetica" w:eastAsia="Times New Roman" w:hAnsi="Helvetica" w:cs="Helvetica"/>
                <w:color w:val="222222"/>
                <w:lang w:eastAsia="zh-CN"/>
              </w:rPr>
              <w:t>making of</w:t>
            </w:r>
            <w:r w:rsidRPr="00A00ABD">
              <w:rPr>
                <w:rFonts w:ascii="Helvetica" w:eastAsia="Times New Roman" w:hAnsi="Helvetica" w:cs="Helvetica"/>
                <w:color w:val="222222"/>
                <w:lang w:eastAsia="zh-CN"/>
              </w:rPr>
              <w:t xml:space="preserve"> </w:t>
            </w:r>
            <w:r w:rsidR="002E14BB" w:rsidRPr="00252DD8">
              <w:rPr>
                <w:rStyle w:val="shadingdifferences"/>
              </w:rPr>
              <w:t>elements of</w:t>
            </w:r>
            <w:r w:rsidR="002E14BB">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simple statements</w:t>
            </w:r>
            <w:r>
              <w:rPr>
                <w:rFonts w:ascii="Helvetica" w:eastAsia="Times New Roman" w:hAnsi="Helvetica" w:cs="Helvetica"/>
                <w:color w:val="222222"/>
                <w:lang w:eastAsia="zh-CN"/>
              </w:rPr>
              <w:t xml:space="preserve"> when socialising </w:t>
            </w:r>
          </w:p>
        </w:tc>
      </w:tr>
      <w:tr w:rsidR="00C050B1" w:rsidRPr="00F2628C" w14:paraId="1C8A8ECC" w14:textId="77777777" w:rsidTr="00C050B1">
        <w:trPr>
          <w:trHeight w:val="20"/>
        </w:trPr>
        <w:tc>
          <w:tcPr>
            <w:tcW w:w="463" w:type="dxa"/>
            <w:vMerge w:val="restart"/>
            <w:shd w:val="clear" w:color="auto" w:fill="E6E7E8" w:themeFill="background2"/>
            <w:textDirection w:val="btLr"/>
          </w:tcPr>
          <w:p w14:paraId="59474A10" w14:textId="77777777" w:rsidR="00C050B1" w:rsidRPr="00887069" w:rsidRDefault="00C050B1" w:rsidP="00C050B1">
            <w:pPr>
              <w:pStyle w:val="Tableheadingcolumns"/>
            </w:pPr>
            <w:r>
              <w:lastRenderedPageBreak/>
              <w:t>Communicating</w:t>
            </w:r>
          </w:p>
        </w:tc>
        <w:tc>
          <w:tcPr>
            <w:tcW w:w="2695" w:type="dxa"/>
            <w:tcBorders>
              <w:top w:val="dotted" w:sz="4" w:space="0" w:color="A6A8AB"/>
              <w:bottom w:val="dotted" w:sz="4" w:space="0" w:color="A6A8AB"/>
            </w:tcBorders>
          </w:tcPr>
          <w:p w14:paraId="1EF12BEB" w14:textId="1428A5B3" w:rsidR="00C050B1" w:rsidRPr="00563B66" w:rsidRDefault="00842BC7" w:rsidP="00842BC7">
            <w:pPr>
              <w:pStyle w:val="Tabletextsinglecell"/>
            </w:pPr>
            <w:r w:rsidRPr="00842BC7">
              <w:rPr>
                <w:rStyle w:val="shadingdifferences"/>
              </w:rPr>
              <w:t>c</w:t>
            </w:r>
            <w:r w:rsidR="004F6DB0" w:rsidRPr="00842BC7">
              <w:rPr>
                <w:rStyle w:val="shadingdifferences"/>
              </w:rPr>
              <w:t>onsidered</w:t>
            </w:r>
            <w:r w:rsidR="004F6DB0">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 xml:space="preserve">use </w:t>
            </w:r>
            <w:r w:rsidR="00C050B1">
              <w:rPr>
                <w:rFonts w:ascii="Helvetica" w:eastAsia="Times New Roman" w:hAnsi="Helvetica" w:cs="Helvetica"/>
                <w:color w:val="222222"/>
                <w:lang w:eastAsia="zh-CN"/>
              </w:rPr>
              <w:t xml:space="preserve">of </w:t>
            </w:r>
            <w:r w:rsidR="00C050B1" w:rsidRPr="00A00ABD">
              <w:rPr>
                <w:rFonts w:ascii="Helvetica" w:eastAsia="Times New Roman" w:hAnsi="Helvetica" w:cs="Helvetica"/>
                <w:color w:val="222222"/>
                <w:lang w:eastAsia="zh-CN"/>
              </w:rPr>
              <w:t>key features of pronunciation, stress and intonation, including short and long vowel sounds, single consonants, blends and diphthongs, in different words, phrases and sentence</w:t>
            </w:r>
            <w:r w:rsidR="00C050B1">
              <w:rPr>
                <w:rFonts w:ascii="Helvetica" w:eastAsia="Times New Roman" w:hAnsi="Helvetica" w:cs="Helvetica"/>
                <w:color w:val="222222"/>
                <w:lang w:eastAsia="zh-CN"/>
              </w:rPr>
              <w:t xml:space="preserve"> </w:t>
            </w:r>
          </w:p>
        </w:tc>
        <w:tc>
          <w:tcPr>
            <w:tcW w:w="2695" w:type="dxa"/>
            <w:tcBorders>
              <w:top w:val="dotted" w:sz="4" w:space="0" w:color="A6A8AB"/>
              <w:bottom w:val="dotted" w:sz="4" w:space="0" w:color="A6A8AB"/>
            </w:tcBorders>
          </w:tcPr>
          <w:p w14:paraId="252EA3A0" w14:textId="76698EBA" w:rsidR="00C050B1" w:rsidRPr="00563B66" w:rsidRDefault="00C050B1" w:rsidP="00842BC7">
            <w:pPr>
              <w:pStyle w:val="Tabletextsinglecell"/>
            </w:pPr>
            <w:r w:rsidRPr="00842BC7">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A00ABD">
              <w:rPr>
                <w:rFonts w:ascii="Helvetica" w:eastAsia="Times New Roman" w:hAnsi="Helvetica" w:cs="Helvetica"/>
                <w:color w:val="222222"/>
                <w:lang w:eastAsia="zh-CN"/>
              </w:rPr>
              <w:t>key features of pronunciation, stress and intonation, including short and long vowel sounds, single consonants, blends and diphthongs, in different words, phrases and sentence</w:t>
            </w:r>
            <w:r>
              <w:rPr>
                <w:rFonts w:ascii="Helvetica" w:eastAsia="Times New Roman" w:hAnsi="Helvetica" w:cs="Helvetica"/>
                <w:color w:val="222222"/>
                <w:lang w:eastAsia="zh-CN"/>
              </w:rPr>
              <w:t xml:space="preserve"> </w:t>
            </w:r>
          </w:p>
        </w:tc>
        <w:tc>
          <w:tcPr>
            <w:tcW w:w="2696" w:type="dxa"/>
            <w:tcBorders>
              <w:top w:val="dotted" w:sz="4" w:space="0" w:color="A6A8AB"/>
              <w:bottom w:val="dotted" w:sz="4" w:space="0" w:color="A6A8AB"/>
            </w:tcBorders>
          </w:tcPr>
          <w:p w14:paraId="0947EF05" w14:textId="77777777" w:rsidR="00C050B1" w:rsidRPr="00563B66" w:rsidRDefault="00C050B1" w:rsidP="00C050B1">
            <w:pPr>
              <w:pStyle w:val="Tabletextsinglecell"/>
            </w:pPr>
            <w:r w:rsidRPr="00A00ABD">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A00ABD">
              <w:rPr>
                <w:rFonts w:ascii="Helvetica" w:eastAsia="Times New Roman" w:hAnsi="Helvetica" w:cs="Helvetica"/>
                <w:color w:val="222222"/>
                <w:lang w:eastAsia="zh-CN"/>
              </w:rPr>
              <w:t>key features of pronunciation, stress and intonation, including short and long vowel sounds, single consonants, blends and diphthongs, in different words, phrases and sentence</w:t>
            </w:r>
            <w:r>
              <w:rPr>
                <w:rFonts w:ascii="Helvetica" w:eastAsia="Times New Roman" w:hAnsi="Helvetica" w:cs="Helvetica"/>
                <w:color w:val="222222"/>
                <w:lang w:eastAsia="zh-CN"/>
              </w:rPr>
              <w:t xml:space="preserve"> </w:t>
            </w:r>
            <w:r w:rsidRPr="00C57C35">
              <w:t>(</w:t>
            </w:r>
            <w:bookmarkStart w:id="19" w:name="SE6"/>
            <w:r>
              <w:rPr>
                <w:rFonts w:ascii="Arial" w:hAnsi="Arial"/>
                <w:color w:val="000000" w:themeColor="text1"/>
              </w:rPr>
              <w:fldChar w:fldCharType="begin"/>
            </w:r>
            <w:r>
              <w:instrText xml:space="preserve"> HYPERLINK \l "AS6" \o "AS6, Alt+Left to return " </w:instrText>
            </w:r>
            <w:r>
              <w:rPr>
                <w:rFonts w:ascii="Arial" w:hAnsi="Arial"/>
                <w:color w:val="000000" w:themeColor="text1"/>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6</w:t>
            </w:r>
            <w:r>
              <w:rPr>
                <w:rStyle w:val="Hyperlink"/>
                <w:noProof/>
                <w:shd w:val="clear" w:color="auto" w:fill="C8DDF2"/>
              </w:rPr>
              <w:fldChar w:fldCharType="end"/>
            </w:r>
            <w:bookmarkEnd w:id="19"/>
            <w:r>
              <w:t>)</w:t>
            </w:r>
          </w:p>
        </w:tc>
        <w:tc>
          <w:tcPr>
            <w:tcW w:w="2695" w:type="dxa"/>
            <w:tcBorders>
              <w:top w:val="dotted" w:sz="4" w:space="0" w:color="A6A8AB"/>
              <w:bottom w:val="dotted" w:sz="4" w:space="0" w:color="A6A8AB"/>
            </w:tcBorders>
          </w:tcPr>
          <w:p w14:paraId="27A947A5" w14:textId="4A957972" w:rsidR="00C050B1" w:rsidRPr="00563B66" w:rsidRDefault="00417B3D" w:rsidP="00842BC7">
            <w:pPr>
              <w:pStyle w:val="Tabletextsinglecell"/>
            </w:pPr>
            <w:r w:rsidRPr="00842BC7">
              <w:rPr>
                <w:rStyle w:val="shadingdifferences"/>
              </w:rPr>
              <w:t>basic</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 xml:space="preserve">use </w:t>
            </w:r>
            <w:r w:rsidR="00C050B1">
              <w:rPr>
                <w:rFonts w:ascii="Helvetica" w:eastAsia="Times New Roman" w:hAnsi="Helvetica" w:cs="Helvetica"/>
                <w:color w:val="222222"/>
                <w:lang w:eastAsia="zh-CN"/>
              </w:rPr>
              <w:t xml:space="preserve">of </w:t>
            </w:r>
            <w:r w:rsidR="00C050B1" w:rsidRPr="00A00ABD">
              <w:rPr>
                <w:rFonts w:ascii="Helvetica" w:eastAsia="Times New Roman" w:hAnsi="Helvetica" w:cs="Helvetica"/>
                <w:color w:val="222222"/>
                <w:lang w:eastAsia="zh-CN"/>
              </w:rPr>
              <w:t>key features of pronunciation, stress and intonation, including short and long vowel sounds, single consonants, blends and diphthongs, in different words, phrases and sentence</w:t>
            </w:r>
            <w:r w:rsidR="00C050B1">
              <w:rPr>
                <w:rFonts w:ascii="Helvetica" w:eastAsia="Times New Roman" w:hAnsi="Helvetica" w:cs="Helvetica"/>
                <w:color w:val="222222"/>
                <w:lang w:eastAsia="zh-CN"/>
              </w:rPr>
              <w:t xml:space="preserve"> </w:t>
            </w:r>
          </w:p>
        </w:tc>
        <w:tc>
          <w:tcPr>
            <w:tcW w:w="2700" w:type="dxa"/>
            <w:tcBorders>
              <w:top w:val="dotted" w:sz="4" w:space="0" w:color="A6A8AB"/>
              <w:bottom w:val="dotted" w:sz="4" w:space="0" w:color="A6A8AB"/>
            </w:tcBorders>
          </w:tcPr>
          <w:p w14:paraId="242E3A98" w14:textId="6360D843" w:rsidR="00C050B1" w:rsidRPr="00563B66" w:rsidRDefault="002E14BB" w:rsidP="00842BC7">
            <w:pPr>
              <w:pStyle w:val="Tabletextsinglecell"/>
            </w:pPr>
            <w:r w:rsidRPr="00842BC7">
              <w:rPr>
                <w:rStyle w:val="shadingdifferences"/>
              </w:rPr>
              <w:t>fragmented</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 xml:space="preserve">use </w:t>
            </w:r>
            <w:r w:rsidR="00C050B1">
              <w:rPr>
                <w:rFonts w:ascii="Helvetica" w:eastAsia="Times New Roman" w:hAnsi="Helvetica" w:cs="Helvetica"/>
                <w:color w:val="222222"/>
                <w:lang w:eastAsia="zh-CN"/>
              </w:rPr>
              <w:t xml:space="preserve">of </w:t>
            </w:r>
            <w:r w:rsidR="00C050B1" w:rsidRPr="00A00ABD">
              <w:rPr>
                <w:rFonts w:ascii="Helvetica" w:eastAsia="Times New Roman" w:hAnsi="Helvetica" w:cs="Helvetica"/>
                <w:color w:val="222222"/>
                <w:lang w:eastAsia="zh-CN"/>
              </w:rPr>
              <w:t>key features of pronunciation, stress and intonation, including short and long vowel sounds, single consonants, blends and diphthongs, in different words, phrases and sentence</w:t>
            </w:r>
            <w:r w:rsidR="00C050B1">
              <w:rPr>
                <w:rFonts w:ascii="Helvetica" w:eastAsia="Times New Roman" w:hAnsi="Helvetica" w:cs="Helvetica"/>
                <w:color w:val="222222"/>
                <w:lang w:eastAsia="zh-CN"/>
              </w:rPr>
              <w:t xml:space="preserve"> </w:t>
            </w:r>
          </w:p>
        </w:tc>
      </w:tr>
      <w:tr w:rsidR="00C050B1" w:rsidRPr="00F2628C" w14:paraId="036F8FDC" w14:textId="77777777" w:rsidTr="00C050B1">
        <w:trPr>
          <w:trHeight w:val="20"/>
        </w:trPr>
        <w:tc>
          <w:tcPr>
            <w:tcW w:w="463" w:type="dxa"/>
            <w:vMerge/>
            <w:shd w:val="clear" w:color="auto" w:fill="E6E7E8" w:themeFill="background2"/>
            <w:textDirection w:val="btLr"/>
          </w:tcPr>
          <w:p w14:paraId="0A94D6B8" w14:textId="77777777" w:rsidR="00C050B1" w:rsidRPr="00672B60" w:rsidRDefault="00C050B1" w:rsidP="00C050B1">
            <w:pPr>
              <w:pStyle w:val="Tableheadingcolumn2"/>
            </w:pPr>
          </w:p>
        </w:tc>
        <w:tc>
          <w:tcPr>
            <w:tcW w:w="2695" w:type="dxa"/>
            <w:tcBorders>
              <w:top w:val="dotted" w:sz="4" w:space="0" w:color="A6A8AB"/>
              <w:bottom w:val="dotted" w:sz="4" w:space="0" w:color="A6A8AB"/>
            </w:tcBorders>
          </w:tcPr>
          <w:p w14:paraId="0AFE0393" w14:textId="77777777" w:rsidR="00C050B1" w:rsidRPr="00563B66" w:rsidRDefault="004F6DB0" w:rsidP="00C050B1">
            <w:pPr>
              <w:pStyle w:val="Tabletextsinglecell"/>
            </w:pPr>
            <w:r w:rsidRPr="00842BC7">
              <w:rPr>
                <w:rStyle w:val="shadingdifferences"/>
              </w:rPr>
              <w:t>purposeful</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obtain</w:t>
            </w:r>
            <w:r w:rsidR="00C050B1">
              <w:rPr>
                <w:rFonts w:ascii="Helvetica" w:eastAsia="Times New Roman" w:hAnsi="Helvetica" w:cs="Helvetica"/>
                <w:color w:val="222222"/>
                <w:lang w:eastAsia="zh-CN"/>
              </w:rPr>
              <w:t>ment of</w:t>
            </w:r>
            <w:r w:rsidR="00C050B1" w:rsidRPr="00A00ABD">
              <w:rPr>
                <w:rFonts w:ascii="Helvetica" w:eastAsia="Times New Roman" w:hAnsi="Helvetica" w:cs="Helvetica"/>
                <w:color w:val="222222"/>
                <w:lang w:eastAsia="zh-CN"/>
              </w:rPr>
              <w:t xml:space="preserve"> key po</w:t>
            </w:r>
            <w:r w:rsidR="00C050B1">
              <w:rPr>
                <w:rFonts w:ascii="Helvetica" w:eastAsia="Times New Roman" w:hAnsi="Helvetica" w:cs="Helvetica"/>
                <w:color w:val="222222"/>
                <w:lang w:eastAsia="zh-CN"/>
              </w:rPr>
              <w:t xml:space="preserve">ints of information and identification of </w:t>
            </w:r>
            <w:r w:rsidR="00C050B1" w:rsidRPr="00A00ABD">
              <w:rPr>
                <w:rFonts w:ascii="Helvetica" w:eastAsia="Times New Roman" w:hAnsi="Helvetica" w:cs="Helvetica"/>
                <w:color w:val="222222"/>
                <w:lang w:eastAsia="zh-CN"/>
              </w:rPr>
              <w:t>main ideas in simple texts relating to own world and that of teenagers in German-speaking countries, using contextual clues to help make meaning</w:t>
            </w:r>
          </w:p>
        </w:tc>
        <w:tc>
          <w:tcPr>
            <w:tcW w:w="2695" w:type="dxa"/>
            <w:tcBorders>
              <w:top w:val="dotted" w:sz="4" w:space="0" w:color="A6A8AB"/>
              <w:bottom w:val="dotted" w:sz="4" w:space="0" w:color="A6A8AB"/>
            </w:tcBorders>
          </w:tcPr>
          <w:p w14:paraId="4DDBD0C1" w14:textId="77777777" w:rsidR="00C050B1" w:rsidRPr="00563B66" w:rsidRDefault="00C050B1" w:rsidP="00C050B1">
            <w:pPr>
              <w:pStyle w:val="Tabletextsinglecell"/>
            </w:pPr>
            <w:r w:rsidRPr="00842BC7">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obtain</w:t>
            </w:r>
            <w:r>
              <w:rPr>
                <w:rFonts w:ascii="Helvetica" w:eastAsia="Times New Roman" w:hAnsi="Helvetica" w:cs="Helvetica"/>
                <w:color w:val="222222"/>
                <w:lang w:eastAsia="zh-CN"/>
              </w:rPr>
              <w:t>ment of</w:t>
            </w:r>
            <w:r w:rsidRPr="00A00ABD">
              <w:rPr>
                <w:rFonts w:ascii="Helvetica" w:eastAsia="Times New Roman" w:hAnsi="Helvetica" w:cs="Helvetica"/>
                <w:color w:val="222222"/>
                <w:lang w:eastAsia="zh-CN"/>
              </w:rPr>
              <w:t xml:space="preserve"> key po</w:t>
            </w:r>
            <w:r>
              <w:rPr>
                <w:rFonts w:ascii="Helvetica" w:eastAsia="Times New Roman" w:hAnsi="Helvetica" w:cs="Helvetica"/>
                <w:color w:val="222222"/>
                <w:lang w:eastAsia="zh-CN"/>
              </w:rPr>
              <w:t xml:space="preserve">ints of information and identification of </w:t>
            </w:r>
            <w:r w:rsidRPr="00A00ABD">
              <w:rPr>
                <w:rFonts w:ascii="Helvetica" w:eastAsia="Times New Roman" w:hAnsi="Helvetica" w:cs="Helvetica"/>
                <w:color w:val="222222"/>
                <w:lang w:eastAsia="zh-CN"/>
              </w:rPr>
              <w:t>main ideas in simple texts relating to own world and that of teenagers in German-speaking countries, using contextual clues to help make meaning</w:t>
            </w:r>
          </w:p>
        </w:tc>
        <w:tc>
          <w:tcPr>
            <w:tcW w:w="2696" w:type="dxa"/>
            <w:tcBorders>
              <w:top w:val="dotted" w:sz="4" w:space="0" w:color="A6A8AB"/>
              <w:bottom w:val="dotted" w:sz="4" w:space="0" w:color="A6A8AB"/>
            </w:tcBorders>
          </w:tcPr>
          <w:p w14:paraId="04E4585B" w14:textId="77777777" w:rsidR="00C050B1" w:rsidRPr="00563B66" w:rsidRDefault="00C050B1" w:rsidP="00C050B1">
            <w:pPr>
              <w:pStyle w:val="Tabletextsinglecell"/>
            </w:pPr>
            <w:r w:rsidRPr="00A00ABD">
              <w:rPr>
                <w:rFonts w:ascii="Helvetica" w:eastAsia="Times New Roman" w:hAnsi="Helvetica" w:cs="Helvetica"/>
                <w:color w:val="222222"/>
                <w:lang w:eastAsia="zh-CN"/>
              </w:rPr>
              <w:t>obtain</w:t>
            </w:r>
            <w:r>
              <w:rPr>
                <w:rFonts w:ascii="Helvetica" w:eastAsia="Times New Roman" w:hAnsi="Helvetica" w:cs="Helvetica"/>
                <w:color w:val="222222"/>
                <w:lang w:eastAsia="zh-CN"/>
              </w:rPr>
              <w:t>ment of</w:t>
            </w:r>
            <w:r w:rsidRPr="00A00ABD">
              <w:rPr>
                <w:rFonts w:ascii="Helvetica" w:eastAsia="Times New Roman" w:hAnsi="Helvetica" w:cs="Helvetica"/>
                <w:color w:val="222222"/>
                <w:lang w:eastAsia="zh-CN"/>
              </w:rPr>
              <w:t xml:space="preserve"> key po</w:t>
            </w:r>
            <w:r>
              <w:rPr>
                <w:rFonts w:ascii="Helvetica" w:eastAsia="Times New Roman" w:hAnsi="Helvetica" w:cs="Helvetica"/>
                <w:color w:val="222222"/>
                <w:lang w:eastAsia="zh-CN"/>
              </w:rPr>
              <w:t xml:space="preserve">ints of information and identification of </w:t>
            </w:r>
            <w:r w:rsidRPr="00A00ABD">
              <w:rPr>
                <w:rFonts w:ascii="Helvetica" w:eastAsia="Times New Roman" w:hAnsi="Helvetica" w:cs="Helvetica"/>
                <w:color w:val="222222"/>
                <w:lang w:eastAsia="zh-CN"/>
              </w:rPr>
              <w:t>main ideas in simple texts relating to own world and that of teenagers in German-speaking countries, using contextual clues to help make meaning</w:t>
            </w:r>
          </w:p>
        </w:tc>
        <w:tc>
          <w:tcPr>
            <w:tcW w:w="2695" w:type="dxa"/>
            <w:tcBorders>
              <w:top w:val="dotted" w:sz="4" w:space="0" w:color="A6A8AB"/>
              <w:bottom w:val="dotted" w:sz="4" w:space="0" w:color="A6A8AB"/>
            </w:tcBorders>
          </w:tcPr>
          <w:p w14:paraId="471E3F2D" w14:textId="6613EA2C" w:rsidR="00C050B1" w:rsidRPr="00563B66" w:rsidRDefault="00CA238D" w:rsidP="00C050B1">
            <w:pPr>
              <w:pStyle w:val="Tabletextsinglecell"/>
            </w:pPr>
            <w:r>
              <w:rPr>
                <w:rStyle w:val="shadingdifferences"/>
              </w:rPr>
              <w:t>partial</w:t>
            </w:r>
            <w:r>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obtain</w:t>
            </w:r>
            <w:r w:rsidR="00C050B1">
              <w:rPr>
                <w:rFonts w:ascii="Helvetica" w:eastAsia="Times New Roman" w:hAnsi="Helvetica" w:cs="Helvetica"/>
                <w:color w:val="222222"/>
                <w:lang w:eastAsia="zh-CN"/>
              </w:rPr>
              <w:t>ment of</w:t>
            </w:r>
            <w:r w:rsidR="00C050B1" w:rsidRPr="00A00ABD">
              <w:rPr>
                <w:rFonts w:ascii="Helvetica" w:eastAsia="Times New Roman" w:hAnsi="Helvetica" w:cs="Helvetica"/>
                <w:color w:val="222222"/>
                <w:lang w:eastAsia="zh-CN"/>
              </w:rPr>
              <w:t xml:space="preserve"> key po</w:t>
            </w:r>
            <w:r w:rsidR="00C050B1">
              <w:rPr>
                <w:rFonts w:ascii="Helvetica" w:eastAsia="Times New Roman" w:hAnsi="Helvetica" w:cs="Helvetica"/>
                <w:color w:val="222222"/>
                <w:lang w:eastAsia="zh-CN"/>
              </w:rPr>
              <w:t xml:space="preserve">ints of information and identification of </w:t>
            </w:r>
            <w:r w:rsidR="00C050B1" w:rsidRPr="00A00ABD">
              <w:rPr>
                <w:rFonts w:ascii="Helvetica" w:eastAsia="Times New Roman" w:hAnsi="Helvetica" w:cs="Helvetica"/>
                <w:color w:val="222222"/>
                <w:lang w:eastAsia="zh-CN"/>
              </w:rPr>
              <w:t>main ideas in simple texts relating to own world and that of teenagers in German-speaking countries, using contextual clues to help make meaning</w:t>
            </w:r>
          </w:p>
        </w:tc>
        <w:tc>
          <w:tcPr>
            <w:tcW w:w="2700" w:type="dxa"/>
            <w:tcBorders>
              <w:top w:val="dotted" w:sz="4" w:space="0" w:color="A6A8AB"/>
              <w:bottom w:val="dotted" w:sz="4" w:space="0" w:color="A6A8AB"/>
            </w:tcBorders>
          </w:tcPr>
          <w:p w14:paraId="6E6A69F3" w14:textId="417D879B" w:rsidR="00C050B1" w:rsidRPr="00563B66" w:rsidRDefault="00CA238D" w:rsidP="00C050B1">
            <w:pPr>
              <w:pStyle w:val="Tabletextsinglecell"/>
            </w:pPr>
            <w:r>
              <w:rPr>
                <w:rStyle w:val="shadingdifferences"/>
              </w:rPr>
              <w:t>fragmented</w:t>
            </w:r>
            <w:r w:rsidR="002E14BB">
              <w:rPr>
                <w:rFonts w:ascii="Helvetica" w:eastAsia="Times New Roman" w:hAnsi="Helvetica" w:cs="Helvetica"/>
                <w:color w:val="222222"/>
                <w:lang w:eastAsia="zh-CN"/>
              </w:rPr>
              <w:t xml:space="preserve"> </w:t>
            </w:r>
            <w:r w:rsidR="00C050B1" w:rsidRPr="00A00ABD">
              <w:rPr>
                <w:rFonts w:ascii="Helvetica" w:eastAsia="Times New Roman" w:hAnsi="Helvetica" w:cs="Helvetica"/>
                <w:color w:val="222222"/>
                <w:lang w:eastAsia="zh-CN"/>
              </w:rPr>
              <w:t>obtain</w:t>
            </w:r>
            <w:r w:rsidR="00C050B1">
              <w:rPr>
                <w:rFonts w:ascii="Helvetica" w:eastAsia="Times New Roman" w:hAnsi="Helvetica" w:cs="Helvetica"/>
                <w:color w:val="222222"/>
                <w:lang w:eastAsia="zh-CN"/>
              </w:rPr>
              <w:t>ment of</w:t>
            </w:r>
            <w:r w:rsidR="00C050B1" w:rsidRPr="00A00ABD">
              <w:rPr>
                <w:rFonts w:ascii="Helvetica" w:eastAsia="Times New Roman" w:hAnsi="Helvetica" w:cs="Helvetica"/>
                <w:color w:val="222222"/>
                <w:lang w:eastAsia="zh-CN"/>
              </w:rPr>
              <w:t xml:space="preserve"> key po</w:t>
            </w:r>
            <w:r w:rsidR="00C050B1">
              <w:rPr>
                <w:rFonts w:ascii="Helvetica" w:eastAsia="Times New Roman" w:hAnsi="Helvetica" w:cs="Helvetica"/>
                <w:color w:val="222222"/>
                <w:lang w:eastAsia="zh-CN"/>
              </w:rPr>
              <w:t xml:space="preserve">ints of information and identification of </w:t>
            </w:r>
            <w:r w:rsidR="00C050B1" w:rsidRPr="00A00ABD">
              <w:rPr>
                <w:rFonts w:ascii="Helvetica" w:eastAsia="Times New Roman" w:hAnsi="Helvetica" w:cs="Helvetica"/>
                <w:color w:val="222222"/>
                <w:lang w:eastAsia="zh-CN"/>
              </w:rPr>
              <w:t>main ideas in simple texts relating to own world and that of teenagers in German-speaking countries, using contextual clues to help make meaning</w:t>
            </w:r>
          </w:p>
        </w:tc>
      </w:tr>
      <w:tr w:rsidR="00C050B1" w:rsidRPr="00F2628C" w14:paraId="0CA1FC4F" w14:textId="77777777" w:rsidTr="00C050B1">
        <w:trPr>
          <w:trHeight w:val="20"/>
        </w:trPr>
        <w:tc>
          <w:tcPr>
            <w:tcW w:w="463" w:type="dxa"/>
            <w:vMerge/>
            <w:shd w:val="clear" w:color="auto" w:fill="E6E7E8" w:themeFill="background2"/>
            <w:textDirection w:val="btLr"/>
          </w:tcPr>
          <w:p w14:paraId="69EE92B5" w14:textId="77777777" w:rsidR="00C050B1" w:rsidRPr="00672B60" w:rsidRDefault="00C050B1" w:rsidP="00C050B1">
            <w:pPr>
              <w:pStyle w:val="Tableheadingcolumn2"/>
            </w:pPr>
          </w:p>
        </w:tc>
        <w:tc>
          <w:tcPr>
            <w:tcW w:w="2695" w:type="dxa"/>
            <w:tcBorders>
              <w:top w:val="dotted" w:sz="4" w:space="0" w:color="A6A8AB"/>
              <w:bottom w:val="dotted" w:sz="4" w:space="0" w:color="A6A8AB"/>
            </w:tcBorders>
          </w:tcPr>
          <w:p w14:paraId="007F14E8" w14:textId="77777777" w:rsidR="00C050B1" w:rsidRDefault="004F6DB0" w:rsidP="00C050B1">
            <w:pPr>
              <w:pStyle w:val="TableBullet"/>
            </w:pPr>
            <w:r w:rsidRPr="00252DD8">
              <w:rPr>
                <w:rStyle w:val="shadingdifferences"/>
              </w:rPr>
              <w:t>purposeful</w:t>
            </w:r>
            <w:r>
              <w:t xml:space="preserve"> </w:t>
            </w:r>
            <w:r w:rsidR="00C050B1" w:rsidRPr="00A00ABD">
              <w:t xml:space="preserve">use </w:t>
            </w:r>
            <w:r w:rsidR="00C050B1">
              <w:t xml:space="preserve">of </w:t>
            </w:r>
            <w:r w:rsidR="00C050B1" w:rsidRPr="00A00ABD">
              <w:t>high-frequency vocabulary to describe characters, events and ideas en</w:t>
            </w:r>
            <w:r w:rsidR="00C050B1">
              <w:t>countered in imaginative texts</w:t>
            </w:r>
          </w:p>
          <w:p w14:paraId="2651B205" w14:textId="36C71E9E" w:rsidR="00C050B1" w:rsidRPr="00563B66" w:rsidRDefault="00C050B1" w:rsidP="00C050B1">
            <w:pPr>
              <w:pStyle w:val="TableBullet"/>
            </w:pPr>
            <w:r>
              <w:t>creation of</w:t>
            </w:r>
            <w:r w:rsidRPr="00A00ABD">
              <w:t xml:space="preserve"> </w:t>
            </w:r>
            <w:r w:rsidR="004B27B3" w:rsidRPr="00252DD8">
              <w:rPr>
                <w:rStyle w:val="shadingdifferences"/>
              </w:rPr>
              <w:t>considered</w:t>
            </w:r>
            <w:r w:rsidR="004B27B3">
              <w:t xml:space="preserve"> </w:t>
            </w:r>
            <w:r w:rsidRPr="00A00ABD">
              <w:t>short informative and imaginative texts using modelled sentence structures and formulaic expressions with present tense forms of regular and some irregular verbs, and correct word order</w:t>
            </w:r>
          </w:p>
        </w:tc>
        <w:tc>
          <w:tcPr>
            <w:tcW w:w="2695" w:type="dxa"/>
            <w:tcBorders>
              <w:top w:val="dotted" w:sz="4" w:space="0" w:color="A6A8AB"/>
              <w:bottom w:val="dotted" w:sz="4" w:space="0" w:color="A6A8AB"/>
            </w:tcBorders>
          </w:tcPr>
          <w:p w14:paraId="272723F7" w14:textId="77777777" w:rsidR="00C050B1" w:rsidRDefault="00C050B1" w:rsidP="00C050B1">
            <w:pPr>
              <w:pStyle w:val="TableBullet"/>
            </w:pPr>
            <w:r w:rsidRPr="00252DD8">
              <w:rPr>
                <w:rStyle w:val="shadingdifferences"/>
              </w:rPr>
              <w:t>effective</w:t>
            </w:r>
            <w:r>
              <w:rPr>
                <w:rFonts w:ascii="Helvetica" w:eastAsia="Times New Roman" w:hAnsi="Helvetica" w:cs="Helvetica"/>
                <w:color w:val="222222"/>
                <w:lang w:eastAsia="zh-CN"/>
              </w:rPr>
              <w:t xml:space="preserve"> </w:t>
            </w:r>
            <w:r w:rsidRPr="00A00ABD">
              <w:t xml:space="preserve">use </w:t>
            </w:r>
            <w:r>
              <w:t xml:space="preserve">of </w:t>
            </w:r>
            <w:r w:rsidRPr="00A00ABD">
              <w:t>high-frequency vocabulary to describe characters, events and ideas en</w:t>
            </w:r>
            <w:r>
              <w:t>countered in imaginative texts</w:t>
            </w:r>
          </w:p>
          <w:p w14:paraId="239B77E9" w14:textId="262849FE" w:rsidR="00C050B1" w:rsidRPr="00563B66" w:rsidRDefault="00C050B1" w:rsidP="00C050B1">
            <w:pPr>
              <w:pStyle w:val="TableBullet"/>
            </w:pPr>
            <w:r>
              <w:t>creation of</w:t>
            </w:r>
            <w:r w:rsidRPr="00A00ABD">
              <w:t xml:space="preserve"> </w:t>
            </w:r>
            <w:r w:rsidR="004B27B3" w:rsidRPr="00252DD8">
              <w:rPr>
                <w:rStyle w:val="shadingdifferences"/>
              </w:rPr>
              <w:t>effective</w:t>
            </w:r>
            <w:r w:rsidR="004B27B3">
              <w:rPr>
                <w:rFonts w:ascii="Helvetica" w:eastAsia="Times New Roman" w:hAnsi="Helvetica" w:cs="Helvetica"/>
                <w:color w:val="222222"/>
                <w:lang w:eastAsia="zh-CN"/>
              </w:rPr>
              <w:t xml:space="preserve"> </w:t>
            </w:r>
            <w:r w:rsidRPr="00A00ABD">
              <w:t>short informative and imaginative texts using modelled sentence structures and formulaic expressions with present tense forms of regular and some irregular verbs, and correct word order</w:t>
            </w:r>
          </w:p>
        </w:tc>
        <w:tc>
          <w:tcPr>
            <w:tcW w:w="2696" w:type="dxa"/>
            <w:tcBorders>
              <w:top w:val="dotted" w:sz="4" w:space="0" w:color="A6A8AB"/>
              <w:bottom w:val="dotted" w:sz="4" w:space="0" w:color="A6A8AB"/>
            </w:tcBorders>
          </w:tcPr>
          <w:p w14:paraId="1E53F82E" w14:textId="77777777" w:rsidR="00C050B1" w:rsidRDefault="00C050B1" w:rsidP="00C050B1">
            <w:pPr>
              <w:pStyle w:val="TableBullet"/>
            </w:pPr>
            <w:r w:rsidRPr="00A00ABD">
              <w:t xml:space="preserve">use </w:t>
            </w:r>
            <w:r>
              <w:t xml:space="preserve">of </w:t>
            </w:r>
            <w:r w:rsidRPr="00A00ABD">
              <w:t>high-frequency vocabulary to describe characters, events and ideas en</w:t>
            </w:r>
            <w:r>
              <w:t>countered in imaginative texts</w:t>
            </w:r>
          </w:p>
          <w:p w14:paraId="1664C655" w14:textId="77777777" w:rsidR="00C050B1" w:rsidRPr="00563B66" w:rsidRDefault="00C050B1" w:rsidP="00C050B1">
            <w:pPr>
              <w:pStyle w:val="TableBullet"/>
            </w:pPr>
            <w:r>
              <w:t>creation of</w:t>
            </w:r>
            <w:r w:rsidRPr="00A00ABD">
              <w:t xml:space="preserve"> short informative and imaginative texts using modelled sentence structures and formulaic expressions with present tense forms of regular and some irregular verbs, and correct word order</w:t>
            </w:r>
          </w:p>
        </w:tc>
        <w:tc>
          <w:tcPr>
            <w:tcW w:w="2695" w:type="dxa"/>
            <w:tcBorders>
              <w:top w:val="dotted" w:sz="4" w:space="0" w:color="A6A8AB"/>
              <w:bottom w:val="dotted" w:sz="4" w:space="0" w:color="A6A8AB"/>
            </w:tcBorders>
          </w:tcPr>
          <w:p w14:paraId="33195CE5" w14:textId="2F76FE7E" w:rsidR="00C050B1" w:rsidRDefault="00CA238D" w:rsidP="00C050B1">
            <w:pPr>
              <w:pStyle w:val="TableBullet"/>
            </w:pPr>
            <w:r>
              <w:rPr>
                <w:rStyle w:val="shadingdifferences"/>
              </w:rPr>
              <w:t>partial</w:t>
            </w:r>
            <w:r>
              <w:t xml:space="preserve"> </w:t>
            </w:r>
            <w:r w:rsidR="00C050B1" w:rsidRPr="00A00ABD">
              <w:t xml:space="preserve">use </w:t>
            </w:r>
            <w:r w:rsidR="00C050B1">
              <w:t xml:space="preserve">of </w:t>
            </w:r>
            <w:r w:rsidR="00C050B1" w:rsidRPr="00A00ABD">
              <w:t>high-frequency vocabulary to describe characters, events and ideas en</w:t>
            </w:r>
            <w:r w:rsidR="00C050B1">
              <w:t>countered in imaginative texts</w:t>
            </w:r>
          </w:p>
          <w:p w14:paraId="6F0D8D40" w14:textId="45440568" w:rsidR="00C050B1" w:rsidRPr="00563B66" w:rsidRDefault="00C050B1" w:rsidP="00AF4B6C">
            <w:pPr>
              <w:pStyle w:val="TableBullet"/>
            </w:pPr>
            <w:r>
              <w:t>creation of</w:t>
            </w:r>
            <w:r w:rsidRPr="00A00ABD">
              <w:t xml:space="preserve"> </w:t>
            </w:r>
            <w:r w:rsidR="00417B3D" w:rsidRPr="00252DD8">
              <w:rPr>
                <w:rStyle w:val="shadingdifferences"/>
              </w:rPr>
              <w:t>basic</w:t>
            </w:r>
            <w:r w:rsidR="00417B3D">
              <w:t xml:space="preserve"> </w:t>
            </w:r>
            <w:r w:rsidR="00AF4B6C" w:rsidRPr="00AF4B6C">
              <w:t>short informative and imaginative texts using modelled sentence structures and formulaic expressions with present tense forms of regular and some irregular verbs, and correct word order</w:t>
            </w:r>
          </w:p>
        </w:tc>
        <w:tc>
          <w:tcPr>
            <w:tcW w:w="2700" w:type="dxa"/>
            <w:tcBorders>
              <w:top w:val="dotted" w:sz="4" w:space="0" w:color="A6A8AB"/>
              <w:bottom w:val="dotted" w:sz="4" w:space="0" w:color="A6A8AB"/>
            </w:tcBorders>
          </w:tcPr>
          <w:p w14:paraId="75F0C074" w14:textId="77777777" w:rsidR="00C050B1" w:rsidRDefault="002E14BB" w:rsidP="00C050B1">
            <w:pPr>
              <w:pStyle w:val="TableBullet"/>
            </w:pPr>
            <w:r w:rsidRPr="00252DD8">
              <w:rPr>
                <w:rStyle w:val="shadingdifferences"/>
              </w:rPr>
              <w:t>fragmented</w:t>
            </w:r>
            <w:r>
              <w:t xml:space="preserve"> </w:t>
            </w:r>
            <w:r w:rsidR="00C050B1" w:rsidRPr="00A00ABD">
              <w:t xml:space="preserve">use </w:t>
            </w:r>
            <w:r w:rsidR="00C050B1">
              <w:t xml:space="preserve">of </w:t>
            </w:r>
            <w:r w:rsidR="00C050B1" w:rsidRPr="00A00ABD">
              <w:t>high-frequency vocabulary to describe characters, events and ideas en</w:t>
            </w:r>
            <w:r w:rsidR="00C050B1">
              <w:t>countered in imaginative texts</w:t>
            </w:r>
          </w:p>
          <w:p w14:paraId="30140F76" w14:textId="77777777" w:rsidR="00C050B1" w:rsidRPr="00563B66" w:rsidRDefault="00C050B1" w:rsidP="00C050B1">
            <w:pPr>
              <w:pStyle w:val="TableBullet"/>
            </w:pPr>
            <w:r>
              <w:t>creation of</w:t>
            </w:r>
            <w:r w:rsidRPr="00A00ABD">
              <w:t xml:space="preserve"> </w:t>
            </w:r>
            <w:r w:rsidR="002E14BB" w:rsidRPr="00252DD8">
              <w:rPr>
                <w:rStyle w:val="shadingdifferences"/>
              </w:rPr>
              <w:t>elements of</w:t>
            </w:r>
            <w:r w:rsidR="002E14BB">
              <w:t xml:space="preserve"> </w:t>
            </w:r>
            <w:r w:rsidRPr="00A00ABD">
              <w:t>short informative and imaginative texts using modelled sentence structures and formulaic expressions with present tense forms of regular and some irregular verbs, and correct word order</w:t>
            </w:r>
          </w:p>
        </w:tc>
      </w:tr>
      <w:tr w:rsidR="006D403D" w:rsidRPr="00F2628C" w14:paraId="26AE1666" w14:textId="77777777" w:rsidTr="00C050B1">
        <w:trPr>
          <w:trHeight w:val="20"/>
        </w:trPr>
        <w:tc>
          <w:tcPr>
            <w:tcW w:w="463" w:type="dxa"/>
            <w:vMerge w:val="restart"/>
            <w:shd w:val="clear" w:color="auto" w:fill="E6E7E8" w:themeFill="background2"/>
            <w:textDirection w:val="btLr"/>
          </w:tcPr>
          <w:p w14:paraId="3D591F64" w14:textId="77777777" w:rsidR="006D403D" w:rsidRPr="00887069" w:rsidRDefault="006D403D" w:rsidP="00C050B1">
            <w:pPr>
              <w:pStyle w:val="Tableheadingcolumns"/>
            </w:pPr>
            <w:r>
              <w:lastRenderedPageBreak/>
              <w:t>Communicating</w:t>
            </w:r>
          </w:p>
        </w:tc>
        <w:tc>
          <w:tcPr>
            <w:tcW w:w="2695" w:type="dxa"/>
            <w:tcBorders>
              <w:top w:val="dotted" w:sz="4" w:space="0" w:color="A6A8AB"/>
              <w:bottom w:val="dotted" w:sz="4" w:space="0" w:color="A6A8AB"/>
            </w:tcBorders>
          </w:tcPr>
          <w:p w14:paraId="033FA9BA" w14:textId="26B47EDF" w:rsidR="006D403D" w:rsidRDefault="004B27B3" w:rsidP="00252DD8">
            <w:pPr>
              <w:pStyle w:val="Tabletextsinglecell"/>
              <w:rPr>
                <w:rFonts w:ascii="Helvetica" w:eastAsia="Times New Roman" w:hAnsi="Helvetica" w:cs="Helvetica"/>
                <w:color w:val="222222"/>
                <w:lang w:eastAsia="zh-CN"/>
              </w:rPr>
            </w:pPr>
            <w:r>
              <w:rPr>
                <w:rStyle w:val="shadingdifferences"/>
              </w:rPr>
              <w:t>accurate</w:t>
            </w:r>
            <w:r>
              <w:rPr>
                <w:rFonts w:ascii="Helvetica" w:eastAsia="Times New Roman" w:hAnsi="Helvetica" w:cs="Helvetica"/>
                <w:color w:val="222222"/>
                <w:lang w:eastAsia="zh-CN"/>
              </w:rPr>
              <w:t xml:space="preserve"> </w:t>
            </w:r>
            <w:r w:rsidR="006D403D" w:rsidRPr="00A00ABD">
              <w:rPr>
                <w:rFonts w:ascii="Helvetica" w:eastAsia="Times New Roman" w:hAnsi="Helvetica" w:cs="Helvetica"/>
                <w:color w:val="222222"/>
                <w:lang w:eastAsia="zh-CN"/>
              </w:rPr>
              <w:t>use</w:t>
            </w:r>
            <w:r w:rsidR="006D403D">
              <w:rPr>
                <w:rFonts w:ascii="Helvetica" w:eastAsia="Times New Roman" w:hAnsi="Helvetica" w:cs="Helvetica"/>
                <w:color w:val="222222"/>
                <w:lang w:eastAsia="zh-CN"/>
              </w:rPr>
              <w:t xml:space="preserve"> of a r</w:t>
            </w:r>
            <w:r w:rsidR="006D403D" w:rsidRPr="00A00ABD">
              <w:rPr>
                <w:rFonts w:ascii="Helvetica" w:eastAsia="Times New Roman" w:hAnsi="Helvetica" w:cs="Helvetica"/>
                <w:color w:val="222222"/>
                <w:lang w:eastAsia="zh-CN"/>
              </w:rPr>
              <w:t>ange of grammatical elements to describe people, objects, actions, events and relationships, including</w:t>
            </w:r>
            <w:r w:rsidR="006D403D">
              <w:rPr>
                <w:rFonts w:ascii="Helvetica" w:eastAsia="Times New Roman" w:hAnsi="Helvetica" w:cs="Helvetica"/>
                <w:color w:val="222222"/>
                <w:lang w:eastAsia="zh-CN"/>
              </w:rPr>
              <w:t>:</w:t>
            </w:r>
          </w:p>
          <w:p w14:paraId="3C5EEE3B" w14:textId="77777777" w:rsidR="006D403D" w:rsidRPr="00252DD8" w:rsidRDefault="006D403D" w:rsidP="00252DD8">
            <w:pPr>
              <w:pStyle w:val="TableBullet"/>
            </w:pPr>
            <w:r w:rsidRPr="00A00ABD">
              <w:rPr>
                <w:rFonts w:ascii="Helvetica" w:eastAsia="Times New Roman" w:hAnsi="Helvetica" w:cs="Helvetica"/>
                <w:color w:val="222222"/>
                <w:lang w:eastAsia="zh-CN"/>
              </w:rPr>
              <w:t>articles</w:t>
            </w:r>
            <w:r>
              <w:rPr>
                <w:rFonts w:ascii="Helvetica" w:eastAsia="Times New Roman" w:hAnsi="Helvetica" w:cs="Helvetica"/>
                <w:color w:val="222222"/>
                <w:lang w:eastAsia="zh-CN"/>
              </w:rPr>
              <w:t xml:space="preserve"> </w:t>
            </w:r>
          </w:p>
          <w:p w14:paraId="1AFF5B6C" w14:textId="20E626FA" w:rsidR="006D403D" w:rsidRPr="00563B66" w:rsidRDefault="006D403D" w:rsidP="00252DD8">
            <w:pPr>
              <w:pStyle w:val="TableBullet"/>
            </w:pPr>
            <w:r w:rsidRPr="00A00ABD">
              <w:rPr>
                <w:rFonts w:ascii="Helvetica" w:eastAsia="Times New Roman" w:hAnsi="Helvetica" w:cs="Helvetica"/>
                <w:color w:val="222222"/>
                <w:lang w:eastAsia="zh-CN"/>
              </w:rPr>
              <w:t>personal pronouns and some possessive adjectives</w:t>
            </w:r>
            <w:r>
              <w:t xml:space="preserve"> </w:t>
            </w:r>
            <w:r w:rsidRPr="00A00ABD">
              <w:rPr>
                <w:rFonts w:ascii="Helvetica" w:eastAsia="Times New Roman" w:hAnsi="Helvetica" w:cs="Helvetica"/>
                <w:color w:val="222222"/>
                <w:lang w:eastAsia="zh-CN"/>
              </w:rPr>
              <w:t>in the nominative and accusative</w:t>
            </w:r>
          </w:p>
        </w:tc>
        <w:tc>
          <w:tcPr>
            <w:tcW w:w="2695" w:type="dxa"/>
            <w:tcBorders>
              <w:top w:val="dotted" w:sz="4" w:space="0" w:color="A6A8AB"/>
              <w:bottom w:val="dotted" w:sz="4" w:space="0" w:color="A6A8AB"/>
            </w:tcBorders>
          </w:tcPr>
          <w:p w14:paraId="6106ABB6" w14:textId="4AF8E0CA" w:rsidR="006D403D" w:rsidRDefault="00AF361B" w:rsidP="00252DD8">
            <w:pPr>
              <w:pStyle w:val="Tabletextsinglecell"/>
              <w:rPr>
                <w:rFonts w:ascii="Helvetica" w:eastAsia="Times New Roman" w:hAnsi="Helvetica" w:cs="Helvetica"/>
                <w:color w:val="222222"/>
                <w:lang w:eastAsia="zh-CN"/>
              </w:rPr>
            </w:pPr>
            <w:r>
              <w:rPr>
                <w:rStyle w:val="shadingdifferences"/>
              </w:rPr>
              <w:t>informed</w:t>
            </w:r>
            <w:r>
              <w:rPr>
                <w:rFonts w:ascii="Helvetica" w:eastAsia="Times New Roman" w:hAnsi="Helvetica" w:cs="Helvetica"/>
                <w:color w:val="222222"/>
                <w:lang w:eastAsia="zh-CN"/>
              </w:rPr>
              <w:t xml:space="preserve"> </w:t>
            </w:r>
            <w:r w:rsidR="006D403D" w:rsidRPr="00A00ABD">
              <w:rPr>
                <w:rFonts w:ascii="Helvetica" w:eastAsia="Times New Roman" w:hAnsi="Helvetica" w:cs="Helvetica"/>
                <w:color w:val="222222"/>
                <w:lang w:eastAsia="zh-CN"/>
              </w:rPr>
              <w:t>use</w:t>
            </w:r>
            <w:r w:rsidR="006D403D">
              <w:rPr>
                <w:rFonts w:ascii="Helvetica" w:eastAsia="Times New Roman" w:hAnsi="Helvetica" w:cs="Helvetica"/>
                <w:color w:val="222222"/>
                <w:lang w:eastAsia="zh-CN"/>
              </w:rPr>
              <w:t xml:space="preserve"> of a r</w:t>
            </w:r>
            <w:r w:rsidR="006D403D" w:rsidRPr="00A00ABD">
              <w:rPr>
                <w:rFonts w:ascii="Helvetica" w:eastAsia="Times New Roman" w:hAnsi="Helvetica" w:cs="Helvetica"/>
                <w:color w:val="222222"/>
                <w:lang w:eastAsia="zh-CN"/>
              </w:rPr>
              <w:t>ange of grammatical elements to describe people, objects, actions, events and relationships, including</w:t>
            </w:r>
            <w:r w:rsidR="006D403D">
              <w:rPr>
                <w:rFonts w:ascii="Helvetica" w:eastAsia="Times New Roman" w:hAnsi="Helvetica" w:cs="Helvetica"/>
                <w:color w:val="222222"/>
                <w:lang w:eastAsia="zh-CN"/>
              </w:rPr>
              <w:t>:</w:t>
            </w:r>
          </w:p>
          <w:p w14:paraId="57F63D3B" w14:textId="77777777" w:rsidR="006D403D" w:rsidRPr="00252DD8" w:rsidRDefault="006D403D" w:rsidP="00252DD8">
            <w:pPr>
              <w:pStyle w:val="TableBullet"/>
            </w:pPr>
            <w:r w:rsidRPr="00A00ABD">
              <w:rPr>
                <w:rFonts w:ascii="Helvetica" w:eastAsia="Times New Roman" w:hAnsi="Helvetica" w:cs="Helvetica"/>
                <w:color w:val="222222"/>
                <w:lang w:eastAsia="zh-CN"/>
              </w:rPr>
              <w:t>articles</w:t>
            </w:r>
            <w:r>
              <w:rPr>
                <w:rFonts w:ascii="Helvetica" w:eastAsia="Times New Roman" w:hAnsi="Helvetica" w:cs="Helvetica"/>
                <w:color w:val="222222"/>
                <w:lang w:eastAsia="zh-CN"/>
              </w:rPr>
              <w:t xml:space="preserve"> </w:t>
            </w:r>
          </w:p>
          <w:p w14:paraId="0FE415A4" w14:textId="1C97F1A7" w:rsidR="006D403D" w:rsidRPr="00563B66" w:rsidRDefault="006D403D" w:rsidP="00252DD8">
            <w:pPr>
              <w:pStyle w:val="TableBullet"/>
            </w:pPr>
            <w:r w:rsidRPr="00A00ABD">
              <w:rPr>
                <w:rFonts w:ascii="Helvetica" w:eastAsia="Times New Roman" w:hAnsi="Helvetica" w:cs="Helvetica"/>
                <w:color w:val="222222"/>
                <w:lang w:eastAsia="zh-CN"/>
              </w:rPr>
              <w:t>personal pronouns and some possessive adjectives</w:t>
            </w:r>
            <w:r>
              <w:t xml:space="preserve"> </w:t>
            </w:r>
            <w:r w:rsidRPr="00A00ABD">
              <w:rPr>
                <w:rFonts w:ascii="Helvetica" w:eastAsia="Times New Roman" w:hAnsi="Helvetica" w:cs="Helvetica"/>
                <w:color w:val="222222"/>
                <w:lang w:eastAsia="zh-CN"/>
              </w:rPr>
              <w:t>in the nominative and accusative</w:t>
            </w:r>
          </w:p>
        </w:tc>
        <w:tc>
          <w:tcPr>
            <w:tcW w:w="2696" w:type="dxa"/>
            <w:tcBorders>
              <w:top w:val="dotted" w:sz="4" w:space="0" w:color="A6A8AB"/>
              <w:bottom w:val="dotted" w:sz="4" w:space="0" w:color="A6A8AB"/>
            </w:tcBorders>
          </w:tcPr>
          <w:p w14:paraId="3C1EF7A4" w14:textId="3EF66159" w:rsidR="006D403D" w:rsidRDefault="006D403D" w:rsidP="00C050B1">
            <w:pPr>
              <w:pStyle w:val="Tabletextsinglecell"/>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use</w:t>
            </w:r>
            <w:r>
              <w:rPr>
                <w:rFonts w:ascii="Helvetica" w:eastAsia="Times New Roman" w:hAnsi="Helvetica" w:cs="Helvetica"/>
                <w:color w:val="222222"/>
                <w:lang w:eastAsia="zh-CN"/>
              </w:rPr>
              <w:t xml:space="preserve"> of a r</w:t>
            </w:r>
            <w:r w:rsidRPr="00A00ABD">
              <w:rPr>
                <w:rFonts w:ascii="Helvetica" w:eastAsia="Times New Roman" w:hAnsi="Helvetica" w:cs="Helvetica"/>
                <w:color w:val="222222"/>
                <w:lang w:eastAsia="zh-CN"/>
              </w:rPr>
              <w:t>ange of grammatical elements to describe people, objects, actions, events and relationships, including</w:t>
            </w:r>
            <w:r>
              <w:rPr>
                <w:rFonts w:ascii="Helvetica" w:eastAsia="Times New Roman" w:hAnsi="Helvetica" w:cs="Helvetica"/>
                <w:color w:val="222222"/>
                <w:lang w:eastAsia="zh-CN"/>
              </w:rPr>
              <w:t>:</w:t>
            </w:r>
          </w:p>
          <w:p w14:paraId="0B0F17DD" w14:textId="77777777" w:rsidR="006D403D" w:rsidRDefault="006D403D" w:rsidP="00C050B1">
            <w:pPr>
              <w:pStyle w:val="TableBullet"/>
            </w:pPr>
            <w:r w:rsidRPr="00A00ABD">
              <w:rPr>
                <w:rFonts w:ascii="Helvetica" w:eastAsia="Times New Roman" w:hAnsi="Helvetica" w:cs="Helvetica"/>
                <w:color w:val="222222"/>
                <w:lang w:eastAsia="zh-CN"/>
              </w:rPr>
              <w:t>articles</w:t>
            </w:r>
            <w:r>
              <w:rPr>
                <w:rFonts w:ascii="Helvetica" w:eastAsia="Times New Roman" w:hAnsi="Helvetica" w:cs="Helvetica"/>
                <w:color w:val="222222"/>
                <w:lang w:eastAsia="zh-CN"/>
              </w:rPr>
              <w:t xml:space="preserve"> </w:t>
            </w:r>
            <w:r w:rsidRPr="00C57C35">
              <w:t>(</w:t>
            </w:r>
            <w:bookmarkStart w:id="20"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7</w:t>
            </w:r>
            <w:r>
              <w:rPr>
                <w:rStyle w:val="Hyperlink"/>
                <w:noProof/>
                <w:shd w:val="clear" w:color="auto" w:fill="C8DDF2"/>
              </w:rPr>
              <w:fldChar w:fldCharType="end"/>
            </w:r>
            <w:bookmarkEnd w:id="20"/>
            <w:r w:rsidRPr="00C57C35">
              <w:t>)</w:t>
            </w:r>
          </w:p>
          <w:p w14:paraId="5D131F1F" w14:textId="07A406BE" w:rsidR="006D403D" w:rsidRPr="00563B66" w:rsidRDefault="006D403D" w:rsidP="00C050B1">
            <w:pPr>
              <w:pStyle w:val="TableBullet"/>
            </w:pPr>
            <w:r w:rsidRPr="00A00ABD">
              <w:rPr>
                <w:rFonts w:ascii="Helvetica" w:eastAsia="Times New Roman" w:hAnsi="Helvetica" w:cs="Helvetica"/>
                <w:color w:val="222222"/>
                <w:lang w:eastAsia="zh-CN"/>
              </w:rPr>
              <w:t>personal pronouns and some possessive adjectives</w:t>
            </w:r>
            <w:r>
              <w:t xml:space="preserve"> (</w:t>
            </w:r>
            <w:bookmarkStart w:id="21" w:name="SE8"/>
            <w:r>
              <w:rPr>
                <w:rFonts w:ascii="Arial" w:hAnsi="Arial"/>
                <w:color w:val="auto"/>
              </w:rPr>
              <w:fldChar w:fldCharType="begin"/>
            </w:r>
            <w:r>
              <w:instrText xml:space="preserve"> HYPERLINK \l "AS8" \o "AS8, Alt+Left to return " </w:instrText>
            </w:r>
            <w:r>
              <w:rPr>
                <w:rFonts w:ascii="Arial" w:hAnsi="Arial"/>
                <w:color w:val="auto"/>
              </w:rPr>
              <w:fldChar w:fldCharType="separate"/>
            </w:r>
            <w:r>
              <w:rPr>
                <w:rStyle w:val="Hyperlink"/>
                <w:noProof/>
                <w:shd w:val="clear" w:color="auto" w:fill="C8DDF2"/>
              </w:rPr>
              <w:t>AS</w:t>
            </w:r>
            <w:r>
              <w:rPr>
                <w:rStyle w:val="Hyperlink"/>
                <w:noProof/>
                <w:shd w:val="clear" w:color="auto" w:fill="C8DDF2"/>
              </w:rPr>
              <w:t>8</w:t>
            </w:r>
            <w:r>
              <w:rPr>
                <w:rStyle w:val="Hyperlink"/>
                <w:noProof/>
                <w:shd w:val="clear" w:color="auto" w:fill="C8DDF2"/>
              </w:rPr>
              <w:fldChar w:fldCharType="end"/>
            </w:r>
            <w:bookmarkEnd w:id="21"/>
            <w:r>
              <w:t>)</w:t>
            </w:r>
            <w:r w:rsidRPr="00A00ABD">
              <w:rPr>
                <w:rFonts w:ascii="Helvetica" w:eastAsia="Times New Roman" w:hAnsi="Helvetica" w:cs="Helvetica"/>
                <w:color w:val="222222"/>
                <w:lang w:eastAsia="zh-CN"/>
              </w:rPr>
              <w:t xml:space="preserve"> in the nominative and accusative</w:t>
            </w:r>
          </w:p>
        </w:tc>
        <w:tc>
          <w:tcPr>
            <w:tcW w:w="2695" w:type="dxa"/>
            <w:tcBorders>
              <w:top w:val="dotted" w:sz="4" w:space="0" w:color="A6A8AB"/>
              <w:bottom w:val="dotted" w:sz="4" w:space="0" w:color="A6A8AB"/>
            </w:tcBorders>
          </w:tcPr>
          <w:p w14:paraId="2FAC206B" w14:textId="77777777" w:rsidR="006D403D" w:rsidRDefault="006D403D" w:rsidP="00252DD8">
            <w:pPr>
              <w:pStyle w:val="Tabletextsinglecell"/>
              <w:rPr>
                <w:rFonts w:ascii="Helvetica" w:eastAsia="Times New Roman" w:hAnsi="Helvetica" w:cs="Helvetica"/>
                <w:color w:val="222222"/>
                <w:lang w:eastAsia="zh-CN"/>
              </w:rPr>
            </w:pPr>
            <w:r>
              <w:rPr>
                <w:rStyle w:val="shadingdifferences"/>
              </w:rPr>
              <w:t>p</w:t>
            </w:r>
            <w:r w:rsidRPr="00842BC7">
              <w:rPr>
                <w:rStyle w:val="shadingdifferences"/>
              </w:rPr>
              <w:t>artial</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use</w:t>
            </w:r>
            <w:r>
              <w:rPr>
                <w:rFonts w:ascii="Helvetica" w:eastAsia="Times New Roman" w:hAnsi="Helvetica" w:cs="Helvetica"/>
                <w:color w:val="222222"/>
                <w:lang w:eastAsia="zh-CN"/>
              </w:rPr>
              <w:t xml:space="preserve"> of a r</w:t>
            </w:r>
            <w:r w:rsidRPr="00A00ABD">
              <w:rPr>
                <w:rFonts w:ascii="Helvetica" w:eastAsia="Times New Roman" w:hAnsi="Helvetica" w:cs="Helvetica"/>
                <w:color w:val="222222"/>
                <w:lang w:eastAsia="zh-CN"/>
              </w:rPr>
              <w:t>ange of grammatical elements to describe people, objects, actions, events and relationships, including</w:t>
            </w:r>
            <w:r>
              <w:rPr>
                <w:rFonts w:ascii="Helvetica" w:eastAsia="Times New Roman" w:hAnsi="Helvetica" w:cs="Helvetica"/>
                <w:color w:val="222222"/>
                <w:lang w:eastAsia="zh-CN"/>
              </w:rPr>
              <w:t>:</w:t>
            </w:r>
          </w:p>
          <w:p w14:paraId="77EF2EC6" w14:textId="77777777" w:rsidR="006D403D" w:rsidRPr="00252DD8" w:rsidRDefault="006D403D" w:rsidP="00252DD8">
            <w:pPr>
              <w:pStyle w:val="TableBullet"/>
            </w:pPr>
            <w:r w:rsidRPr="00A00ABD">
              <w:rPr>
                <w:rFonts w:ascii="Helvetica" w:eastAsia="Times New Roman" w:hAnsi="Helvetica" w:cs="Helvetica"/>
                <w:color w:val="222222"/>
                <w:lang w:eastAsia="zh-CN"/>
              </w:rPr>
              <w:t>articles</w:t>
            </w:r>
            <w:r>
              <w:rPr>
                <w:rFonts w:ascii="Helvetica" w:eastAsia="Times New Roman" w:hAnsi="Helvetica" w:cs="Helvetica"/>
                <w:color w:val="222222"/>
                <w:lang w:eastAsia="zh-CN"/>
              </w:rPr>
              <w:t xml:space="preserve"> </w:t>
            </w:r>
          </w:p>
          <w:p w14:paraId="52FD6E81" w14:textId="2DE2509A" w:rsidR="006D403D" w:rsidRPr="00563B66" w:rsidRDefault="006D403D" w:rsidP="00252DD8">
            <w:pPr>
              <w:pStyle w:val="TableBullet"/>
            </w:pPr>
            <w:r w:rsidRPr="00A00ABD">
              <w:rPr>
                <w:rFonts w:ascii="Helvetica" w:eastAsia="Times New Roman" w:hAnsi="Helvetica" w:cs="Helvetica"/>
                <w:color w:val="222222"/>
                <w:lang w:eastAsia="zh-CN"/>
              </w:rPr>
              <w:t>personal pronouns and some possessive adjectives</w:t>
            </w:r>
            <w:r>
              <w:t xml:space="preserve"> </w:t>
            </w:r>
            <w:r w:rsidRPr="00A00ABD">
              <w:rPr>
                <w:rFonts w:ascii="Helvetica" w:eastAsia="Times New Roman" w:hAnsi="Helvetica" w:cs="Helvetica"/>
                <w:color w:val="222222"/>
                <w:lang w:eastAsia="zh-CN"/>
              </w:rPr>
              <w:t>in the nominative and accusative</w:t>
            </w:r>
          </w:p>
        </w:tc>
        <w:tc>
          <w:tcPr>
            <w:tcW w:w="2700" w:type="dxa"/>
            <w:tcBorders>
              <w:top w:val="dotted" w:sz="4" w:space="0" w:color="A6A8AB"/>
              <w:bottom w:val="dotted" w:sz="4" w:space="0" w:color="A6A8AB"/>
            </w:tcBorders>
          </w:tcPr>
          <w:p w14:paraId="71C2DC54" w14:textId="77777777" w:rsidR="006D403D" w:rsidRDefault="006D403D" w:rsidP="00252DD8">
            <w:pPr>
              <w:pStyle w:val="Tabletextsinglecell"/>
              <w:rPr>
                <w:rFonts w:ascii="Helvetica" w:eastAsia="Times New Roman" w:hAnsi="Helvetica" w:cs="Helvetica"/>
                <w:color w:val="222222"/>
                <w:lang w:eastAsia="zh-CN"/>
              </w:rPr>
            </w:pPr>
            <w:r w:rsidRPr="00842BC7">
              <w:rPr>
                <w:rStyle w:val="shadingdifferences"/>
              </w:rPr>
              <w:t>fragmented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use</w:t>
            </w:r>
            <w:r>
              <w:rPr>
                <w:rFonts w:ascii="Helvetica" w:eastAsia="Times New Roman" w:hAnsi="Helvetica" w:cs="Helvetica"/>
                <w:color w:val="222222"/>
                <w:lang w:eastAsia="zh-CN"/>
              </w:rPr>
              <w:t xml:space="preserve"> of a r</w:t>
            </w:r>
            <w:r w:rsidRPr="00A00ABD">
              <w:rPr>
                <w:rFonts w:ascii="Helvetica" w:eastAsia="Times New Roman" w:hAnsi="Helvetica" w:cs="Helvetica"/>
                <w:color w:val="222222"/>
                <w:lang w:eastAsia="zh-CN"/>
              </w:rPr>
              <w:t>ange of grammatical elements to describe people, objects, actions, events and relationships, including</w:t>
            </w:r>
            <w:r>
              <w:rPr>
                <w:rFonts w:ascii="Helvetica" w:eastAsia="Times New Roman" w:hAnsi="Helvetica" w:cs="Helvetica"/>
                <w:color w:val="222222"/>
                <w:lang w:eastAsia="zh-CN"/>
              </w:rPr>
              <w:t>:</w:t>
            </w:r>
          </w:p>
          <w:p w14:paraId="5B8B6858" w14:textId="77777777" w:rsidR="006D403D" w:rsidRPr="00252DD8" w:rsidRDefault="006D403D" w:rsidP="00252DD8">
            <w:pPr>
              <w:pStyle w:val="TableBullet"/>
            </w:pPr>
            <w:r w:rsidRPr="00A00ABD">
              <w:rPr>
                <w:rFonts w:ascii="Helvetica" w:eastAsia="Times New Roman" w:hAnsi="Helvetica" w:cs="Helvetica"/>
                <w:color w:val="222222"/>
                <w:lang w:eastAsia="zh-CN"/>
              </w:rPr>
              <w:t>articles</w:t>
            </w:r>
            <w:r>
              <w:rPr>
                <w:rFonts w:ascii="Helvetica" w:eastAsia="Times New Roman" w:hAnsi="Helvetica" w:cs="Helvetica"/>
                <w:color w:val="222222"/>
                <w:lang w:eastAsia="zh-CN"/>
              </w:rPr>
              <w:t xml:space="preserve"> </w:t>
            </w:r>
          </w:p>
          <w:p w14:paraId="7B9F3B2D" w14:textId="0E2ECC1E" w:rsidR="006D403D" w:rsidRPr="00563B66" w:rsidRDefault="006D403D" w:rsidP="00252DD8">
            <w:pPr>
              <w:pStyle w:val="TableBullet"/>
            </w:pPr>
            <w:r w:rsidRPr="00A00ABD">
              <w:rPr>
                <w:rFonts w:ascii="Helvetica" w:eastAsia="Times New Roman" w:hAnsi="Helvetica" w:cs="Helvetica"/>
                <w:color w:val="222222"/>
                <w:lang w:eastAsia="zh-CN"/>
              </w:rPr>
              <w:t>personal pronouns and some possessive adjectives</w:t>
            </w:r>
            <w:r>
              <w:t xml:space="preserve"> </w:t>
            </w:r>
            <w:r w:rsidRPr="00A00ABD">
              <w:rPr>
                <w:rFonts w:ascii="Helvetica" w:eastAsia="Times New Roman" w:hAnsi="Helvetica" w:cs="Helvetica"/>
                <w:color w:val="222222"/>
                <w:lang w:eastAsia="zh-CN"/>
              </w:rPr>
              <w:t>in the nominative and accusative</w:t>
            </w:r>
          </w:p>
        </w:tc>
      </w:tr>
      <w:tr w:rsidR="006D403D" w:rsidRPr="00F2628C" w14:paraId="1ACA4AEF" w14:textId="77777777" w:rsidTr="00C050B1">
        <w:trPr>
          <w:trHeight w:val="20"/>
        </w:trPr>
        <w:tc>
          <w:tcPr>
            <w:tcW w:w="463" w:type="dxa"/>
            <w:vMerge/>
            <w:shd w:val="clear" w:color="auto" w:fill="E6E7E8" w:themeFill="background2"/>
            <w:textDirection w:val="btLr"/>
          </w:tcPr>
          <w:p w14:paraId="7F9E1401" w14:textId="77777777" w:rsidR="006D403D" w:rsidRPr="00672B60" w:rsidRDefault="006D403D" w:rsidP="00C050B1">
            <w:pPr>
              <w:pStyle w:val="Tableheadingcolumn2"/>
            </w:pPr>
          </w:p>
        </w:tc>
        <w:tc>
          <w:tcPr>
            <w:tcW w:w="2695" w:type="dxa"/>
            <w:tcBorders>
              <w:top w:val="dotted" w:sz="4" w:space="0" w:color="A6A8AB"/>
              <w:bottom w:val="dotted" w:sz="4" w:space="0" w:color="A6A8AB"/>
            </w:tcBorders>
          </w:tcPr>
          <w:p w14:paraId="6E72591B" w14:textId="1A05167B"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 xml:space="preserve">qualification of </w:t>
            </w:r>
            <w:r w:rsidRPr="00A00ABD">
              <w:rPr>
                <w:rFonts w:ascii="Helvetica" w:eastAsia="Times New Roman" w:hAnsi="Helvetica" w:cs="Helvetica"/>
                <w:color w:val="222222"/>
                <w:lang w:eastAsia="zh-CN"/>
              </w:rPr>
              <w:t xml:space="preserve">meaning with </w:t>
            </w:r>
            <w:r w:rsidR="00CA238D" w:rsidRPr="000D6BC7">
              <w:rPr>
                <w:rStyle w:val="shadingdifferences"/>
              </w:rPr>
              <w:t>purposeful</w:t>
            </w:r>
            <w:r w:rsidR="00CA238D">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reference to time, manner and place using</w:t>
            </w:r>
            <w:r>
              <w:rPr>
                <w:rFonts w:ascii="Helvetica" w:eastAsia="Times New Roman" w:hAnsi="Helvetica" w:cs="Helvetica"/>
                <w:color w:val="222222"/>
                <w:lang w:eastAsia="zh-CN"/>
              </w:rPr>
              <w:t>:</w:t>
            </w:r>
          </w:p>
          <w:p w14:paraId="2AF336FA" w14:textId="77777777" w:rsidR="006D403D" w:rsidRDefault="006D403D" w:rsidP="00252DD8">
            <w:pPr>
              <w:pStyle w:val="TableBullet"/>
            </w:pPr>
            <w:r w:rsidRPr="00A00ABD">
              <w:t>everyday adverbs and phrases</w:t>
            </w:r>
            <w:r>
              <w:t xml:space="preserve"> </w:t>
            </w:r>
          </w:p>
          <w:p w14:paraId="4F90D389" w14:textId="77777777" w:rsidR="006D403D" w:rsidRDefault="006D403D" w:rsidP="00252DD8">
            <w:pPr>
              <w:pStyle w:val="TableBullet"/>
            </w:pPr>
            <w:r w:rsidRPr="00A00ABD">
              <w:rPr>
                <w:rFonts w:ascii="Helvetica" w:eastAsia="Times New Roman" w:hAnsi="Helvetica" w:cs="Helvetica"/>
                <w:color w:val="222222"/>
                <w:lang w:eastAsia="zh-CN"/>
              </w:rPr>
              <w:t>link words, phrases and sentences</w:t>
            </w:r>
            <w:r>
              <w:rPr>
                <w:rFonts w:ascii="Helvetica" w:eastAsia="Times New Roman" w:hAnsi="Helvetica" w:cs="Helvetica"/>
                <w:color w:val="222222"/>
                <w:lang w:eastAsia="zh-CN"/>
              </w:rPr>
              <w:t xml:space="preserve"> </w:t>
            </w:r>
          </w:p>
          <w:p w14:paraId="5F484CD7" w14:textId="021009E3" w:rsidR="006D403D" w:rsidRPr="00563B66" w:rsidRDefault="006D403D" w:rsidP="00252DD8">
            <w:pPr>
              <w:pStyle w:val="TableBullet"/>
            </w:pPr>
            <w:r w:rsidRPr="00A00ABD">
              <w:rPr>
                <w:rFonts w:ascii="Helvetica" w:eastAsia="Times New Roman" w:hAnsi="Helvetica" w:cs="Helvetica"/>
                <w:color w:val="222222"/>
                <w:lang w:eastAsia="zh-CN"/>
              </w:rPr>
              <w:t>other connectives</w:t>
            </w:r>
          </w:p>
        </w:tc>
        <w:tc>
          <w:tcPr>
            <w:tcW w:w="2695" w:type="dxa"/>
            <w:tcBorders>
              <w:top w:val="dotted" w:sz="4" w:space="0" w:color="A6A8AB"/>
              <w:bottom w:val="dotted" w:sz="4" w:space="0" w:color="A6A8AB"/>
            </w:tcBorders>
          </w:tcPr>
          <w:p w14:paraId="73B8AB8B" w14:textId="791D0ED8"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 xml:space="preserve">qualification of </w:t>
            </w:r>
            <w:r w:rsidRPr="00A00ABD">
              <w:rPr>
                <w:rFonts w:ascii="Helvetica" w:eastAsia="Times New Roman" w:hAnsi="Helvetica" w:cs="Helvetica"/>
                <w:color w:val="222222"/>
                <w:lang w:eastAsia="zh-CN"/>
              </w:rPr>
              <w:t xml:space="preserve">meaning with </w:t>
            </w:r>
            <w:r w:rsidR="00CA238D" w:rsidRPr="000D6BC7">
              <w:rPr>
                <w:rStyle w:val="shadingdifferences"/>
              </w:rPr>
              <w:t>informed</w:t>
            </w:r>
            <w:r w:rsidR="00CA238D">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reference to time, manner and place using</w:t>
            </w:r>
            <w:r>
              <w:rPr>
                <w:rFonts w:ascii="Helvetica" w:eastAsia="Times New Roman" w:hAnsi="Helvetica" w:cs="Helvetica"/>
                <w:color w:val="222222"/>
                <w:lang w:eastAsia="zh-CN"/>
              </w:rPr>
              <w:t>:</w:t>
            </w:r>
          </w:p>
          <w:p w14:paraId="4AE44705" w14:textId="77777777" w:rsidR="006D403D" w:rsidRDefault="006D403D" w:rsidP="00252DD8">
            <w:pPr>
              <w:pStyle w:val="TableBullet"/>
            </w:pPr>
            <w:r w:rsidRPr="00A00ABD">
              <w:t>everyday adverbs and phrases</w:t>
            </w:r>
            <w:r>
              <w:t xml:space="preserve"> </w:t>
            </w:r>
          </w:p>
          <w:p w14:paraId="328571FE" w14:textId="77777777" w:rsidR="006D403D" w:rsidRDefault="006D403D" w:rsidP="00252DD8">
            <w:pPr>
              <w:pStyle w:val="TableBullet"/>
            </w:pPr>
            <w:r w:rsidRPr="00A00ABD">
              <w:rPr>
                <w:rFonts w:ascii="Helvetica" w:eastAsia="Times New Roman" w:hAnsi="Helvetica" w:cs="Helvetica"/>
                <w:color w:val="222222"/>
                <w:lang w:eastAsia="zh-CN"/>
              </w:rPr>
              <w:t>link words, phrases and sentences</w:t>
            </w:r>
            <w:r>
              <w:rPr>
                <w:rFonts w:ascii="Helvetica" w:eastAsia="Times New Roman" w:hAnsi="Helvetica" w:cs="Helvetica"/>
                <w:color w:val="222222"/>
                <w:lang w:eastAsia="zh-CN"/>
              </w:rPr>
              <w:t xml:space="preserve"> </w:t>
            </w:r>
          </w:p>
          <w:p w14:paraId="2D9F6A95" w14:textId="4472FBAF" w:rsidR="006D403D" w:rsidRPr="00563B66" w:rsidRDefault="006D403D" w:rsidP="00252DD8">
            <w:pPr>
              <w:pStyle w:val="TableBullet"/>
            </w:pPr>
            <w:r w:rsidRPr="00A00ABD">
              <w:rPr>
                <w:rFonts w:ascii="Helvetica" w:eastAsia="Times New Roman" w:hAnsi="Helvetica" w:cs="Helvetica"/>
                <w:color w:val="222222"/>
                <w:lang w:eastAsia="zh-CN"/>
              </w:rPr>
              <w:t>other connectives</w:t>
            </w:r>
          </w:p>
        </w:tc>
        <w:tc>
          <w:tcPr>
            <w:tcW w:w="2696" w:type="dxa"/>
            <w:tcBorders>
              <w:top w:val="dotted" w:sz="4" w:space="0" w:color="A6A8AB"/>
              <w:bottom w:val="dotted" w:sz="4" w:space="0" w:color="A6A8AB"/>
            </w:tcBorders>
          </w:tcPr>
          <w:p w14:paraId="57C8973E" w14:textId="77777777"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 xml:space="preserve">qualification of </w:t>
            </w:r>
            <w:r w:rsidRPr="00A00ABD">
              <w:rPr>
                <w:rFonts w:ascii="Helvetica" w:eastAsia="Times New Roman" w:hAnsi="Helvetica" w:cs="Helvetica"/>
                <w:color w:val="222222"/>
                <w:lang w:eastAsia="zh-CN"/>
              </w:rPr>
              <w:t>meaning with reference to time, manner and place using</w:t>
            </w:r>
            <w:r>
              <w:rPr>
                <w:rFonts w:ascii="Helvetica" w:eastAsia="Times New Roman" w:hAnsi="Helvetica" w:cs="Helvetica"/>
                <w:color w:val="222222"/>
                <w:lang w:eastAsia="zh-CN"/>
              </w:rPr>
              <w:t>:</w:t>
            </w:r>
          </w:p>
          <w:p w14:paraId="455EF971" w14:textId="77777777" w:rsidR="006D403D" w:rsidRDefault="006D403D" w:rsidP="00C050B1">
            <w:pPr>
              <w:pStyle w:val="TableBullet"/>
            </w:pPr>
            <w:r w:rsidRPr="00A00ABD">
              <w:t>everyday adverbs and phrases</w:t>
            </w:r>
            <w:r>
              <w:t xml:space="preserve"> </w:t>
            </w:r>
            <w:r w:rsidRPr="002F4B3D">
              <w:t>(</w:t>
            </w:r>
            <w:bookmarkStart w:id="22" w:name="SE9"/>
            <w:r>
              <w:rPr>
                <w:rFonts w:ascii="Arial" w:hAnsi="Arial"/>
                <w:color w:val="auto"/>
              </w:rPr>
              <w:fldChar w:fldCharType="begin"/>
            </w:r>
            <w:r>
              <w:instrText xml:space="preserve"> HYPERLINK \l "AS9" \o "AS9, Alt+Left to return " </w:instrText>
            </w:r>
            <w:r>
              <w:rPr>
                <w:rFonts w:ascii="Arial" w:hAnsi="Arial"/>
                <w:color w:val="auto"/>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9</w:t>
            </w:r>
            <w:r>
              <w:rPr>
                <w:rStyle w:val="Hyperlink"/>
                <w:noProof/>
                <w:shd w:val="clear" w:color="auto" w:fill="C8DDF2"/>
              </w:rPr>
              <w:fldChar w:fldCharType="end"/>
            </w:r>
            <w:bookmarkEnd w:id="22"/>
            <w:r>
              <w:t>)</w:t>
            </w:r>
          </w:p>
          <w:p w14:paraId="67944EAC" w14:textId="77777777" w:rsidR="006D403D" w:rsidRDefault="006D403D" w:rsidP="00C050B1">
            <w:pPr>
              <w:pStyle w:val="TableBullet"/>
            </w:pPr>
            <w:r w:rsidRPr="00A00ABD">
              <w:rPr>
                <w:rFonts w:ascii="Helvetica" w:eastAsia="Times New Roman" w:hAnsi="Helvetica" w:cs="Helvetica"/>
                <w:color w:val="222222"/>
                <w:lang w:eastAsia="zh-CN"/>
              </w:rPr>
              <w:t>link words, phrases and sentences</w:t>
            </w:r>
            <w:r>
              <w:rPr>
                <w:rFonts w:ascii="Helvetica" w:eastAsia="Times New Roman" w:hAnsi="Helvetica" w:cs="Helvetica"/>
                <w:color w:val="222222"/>
                <w:lang w:eastAsia="zh-CN"/>
              </w:rPr>
              <w:t xml:space="preserve"> </w:t>
            </w:r>
            <w:r>
              <w:t>(</w:t>
            </w:r>
            <w:bookmarkStart w:id="23" w:name="SE10"/>
            <w:r>
              <w:rPr>
                <w:rFonts w:ascii="Arial" w:hAnsi="Arial"/>
                <w:color w:val="auto"/>
              </w:rPr>
              <w:fldChar w:fldCharType="begin"/>
            </w:r>
            <w:r>
              <w:rPr>
                <w:rFonts w:ascii="Arial" w:hAnsi="Arial"/>
                <w:color w:val="auto"/>
              </w:rPr>
              <w:instrText>HYPERLINK  \l "AS10" \o "AS10, Alt+Left to return "</w:instrText>
            </w:r>
            <w:r>
              <w:rPr>
                <w:rFonts w:ascii="Arial" w:hAnsi="Arial"/>
                <w:color w:val="auto"/>
              </w:rPr>
              <w:fldChar w:fldCharType="separate"/>
            </w:r>
            <w:r>
              <w:rPr>
                <w:rStyle w:val="Hyperlink"/>
                <w:noProof/>
                <w:shd w:val="clear" w:color="auto" w:fill="C8DDF2"/>
              </w:rPr>
              <w:t>AS1</w:t>
            </w:r>
            <w:r>
              <w:rPr>
                <w:rStyle w:val="Hyperlink"/>
                <w:noProof/>
                <w:shd w:val="clear" w:color="auto" w:fill="C8DDF2"/>
              </w:rPr>
              <w:t>0</w:t>
            </w:r>
            <w:r>
              <w:rPr>
                <w:rStyle w:val="Hyperlink"/>
                <w:noProof/>
                <w:shd w:val="clear" w:color="auto" w:fill="C8DDF2"/>
              </w:rPr>
              <w:fldChar w:fldCharType="end"/>
            </w:r>
            <w:bookmarkEnd w:id="23"/>
            <w:r>
              <w:t>)</w:t>
            </w:r>
          </w:p>
          <w:p w14:paraId="3F9B0888" w14:textId="77777777" w:rsidR="006D403D" w:rsidRPr="00563B66" w:rsidRDefault="006D403D" w:rsidP="00C050B1">
            <w:pPr>
              <w:pStyle w:val="TableBullet"/>
            </w:pPr>
            <w:r w:rsidRPr="00A00ABD">
              <w:rPr>
                <w:rFonts w:ascii="Helvetica" w:eastAsia="Times New Roman" w:hAnsi="Helvetica" w:cs="Helvetica"/>
                <w:color w:val="222222"/>
                <w:lang w:eastAsia="zh-CN"/>
              </w:rPr>
              <w:t>other connectives</w:t>
            </w:r>
            <w:r>
              <w:rPr>
                <w:rFonts w:ascii="Helvetica" w:eastAsia="Times New Roman" w:hAnsi="Helvetica" w:cs="Helvetica"/>
                <w:color w:val="222222"/>
                <w:lang w:eastAsia="zh-CN"/>
              </w:rPr>
              <w:t xml:space="preserve"> </w:t>
            </w:r>
            <w:r>
              <w:t>(</w:t>
            </w:r>
            <w:bookmarkStart w:id="24" w:name="SE11"/>
            <w:r>
              <w:rPr>
                <w:noProof/>
                <w:shd w:val="clear" w:color="auto" w:fill="C8DDF2"/>
              </w:rPr>
              <w:fldChar w:fldCharType="begin"/>
            </w:r>
            <w:r>
              <w:rPr>
                <w:noProof/>
                <w:shd w:val="clear" w:color="auto" w:fill="C8DDF2"/>
              </w:rPr>
              <w:instrText xml:space="preserve"> HYPERLINK  \l "AS11" \o "AS11, Alt+Left to return " </w:instrText>
            </w:r>
            <w:r>
              <w:rPr>
                <w:noProof/>
                <w:shd w:val="clear" w:color="auto" w:fill="C8DDF2"/>
              </w:rPr>
              <w:fldChar w:fldCharType="separate"/>
            </w:r>
            <w:r w:rsidRPr="00574DDE">
              <w:rPr>
                <w:rStyle w:val="Hyperlink"/>
                <w:noProof/>
                <w:shd w:val="clear" w:color="auto" w:fill="C8DDF2"/>
              </w:rPr>
              <w:t>AS11</w:t>
            </w:r>
            <w:r>
              <w:rPr>
                <w:noProof/>
                <w:shd w:val="clear" w:color="auto" w:fill="C8DDF2"/>
              </w:rPr>
              <w:fldChar w:fldCharType="end"/>
            </w:r>
            <w:bookmarkEnd w:id="24"/>
            <w:r>
              <w:t>)</w:t>
            </w:r>
          </w:p>
        </w:tc>
        <w:tc>
          <w:tcPr>
            <w:tcW w:w="2695" w:type="dxa"/>
            <w:tcBorders>
              <w:top w:val="dotted" w:sz="4" w:space="0" w:color="A6A8AB"/>
              <w:bottom w:val="dotted" w:sz="4" w:space="0" w:color="A6A8AB"/>
            </w:tcBorders>
          </w:tcPr>
          <w:p w14:paraId="39A32066" w14:textId="7FD3679E"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 xml:space="preserve">qualification of </w:t>
            </w:r>
            <w:r w:rsidRPr="00A00ABD">
              <w:rPr>
                <w:rFonts w:ascii="Helvetica" w:eastAsia="Times New Roman" w:hAnsi="Helvetica" w:cs="Helvetica"/>
                <w:color w:val="222222"/>
                <w:lang w:eastAsia="zh-CN"/>
              </w:rPr>
              <w:t xml:space="preserve">meaning with </w:t>
            </w:r>
            <w:r w:rsidR="00CA238D" w:rsidRPr="000D6BC7">
              <w:rPr>
                <w:rStyle w:val="shadingdifferences"/>
              </w:rPr>
              <w:t>partial</w:t>
            </w:r>
            <w:r w:rsidR="00CA238D">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reference to time, manner and place using</w:t>
            </w:r>
            <w:r>
              <w:rPr>
                <w:rFonts w:ascii="Helvetica" w:eastAsia="Times New Roman" w:hAnsi="Helvetica" w:cs="Helvetica"/>
                <w:color w:val="222222"/>
                <w:lang w:eastAsia="zh-CN"/>
              </w:rPr>
              <w:t>:</w:t>
            </w:r>
          </w:p>
          <w:p w14:paraId="421EBE79" w14:textId="214C6B98" w:rsidR="006D403D" w:rsidRDefault="006D403D" w:rsidP="00C050B1">
            <w:pPr>
              <w:pStyle w:val="TableBullet"/>
            </w:pPr>
            <w:r w:rsidRPr="00A00ABD">
              <w:t>everyday adverbs and phrases</w:t>
            </w:r>
            <w:r>
              <w:t xml:space="preserve"> </w:t>
            </w:r>
          </w:p>
          <w:p w14:paraId="307E047F" w14:textId="0B1AE193" w:rsidR="006D403D" w:rsidRDefault="006D403D" w:rsidP="00C050B1">
            <w:pPr>
              <w:pStyle w:val="TableBullet"/>
            </w:pPr>
            <w:r w:rsidRPr="00A00ABD">
              <w:rPr>
                <w:rFonts w:ascii="Helvetica" w:eastAsia="Times New Roman" w:hAnsi="Helvetica" w:cs="Helvetica"/>
                <w:color w:val="222222"/>
                <w:lang w:eastAsia="zh-CN"/>
              </w:rPr>
              <w:t>link words, phrases and sentences</w:t>
            </w:r>
            <w:r>
              <w:rPr>
                <w:rFonts w:ascii="Helvetica" w:eastAsia="Times New Roman" w:hAnsi="Helvetica" w:cs="Helvetica"/>
                <w:color w:val="222222"/>
                <w:lang w:eastAsia="zh-CN"/>
              </w:rPr>
              <w:t xml:space="preserve"> </w:t>
            </w:r>
          </w:p>
          <w:p w14:paraId="6D7F3C1F" w14:textId="3872119F" w:rsidR="006D403D" w:rsidRPr="00563B66" w:rsidRDefault="006D403D" w:rsidP="00252DD8">
            <w:pPr>
              <w:pStyle w:val="TableBullet"/>
            </w:pPr>
            <w:r w:rsidRPr="00A00ABD">
              <w:rPr>
                <w:rFonts w:ascii="Helvetica" w:eastAsia="Times New Roman" w:hAnsi="Helvetica" w:cs="Helvetica"/>
                <w:color w:val="222222"/>
                <w:lang w:eastAsia="zh-CN"/>
              </w:rPr>
              <w:t>other connectives</w:t>
            </w:r>
            <w:r>
              <w:rPr>
                <w:rFonts w:ascii="Helvetica" w:eastAsia="Times New Roman" w:hAnsi="Helvetica" w:cs="Helvetica"/>
                <w:color w:val="222222"/>
                <w:lang w:eastAsia="zh-CN"/>
              </w:rPr>
              <w:t xml:space="preserve"> </w:t>
            </w:r>
          </w:p>
        </w:tc>
        <w:tc>
          <w:tcPr>
            <w:tcW w:w="2700" w:type="dxa"/>
            <w:tcBorders>
              <w:top w:val="dotted" w:sz="4" w:space="0" w:color="A6A8AB"/>
              <w:bottom w:val="dotted" w:sz="4" w:space="0" w:color="A6A8AB"/>
            </w:tcBorders>
          </w:tcPr>
          <w:p w14:paraId="4532761C" w14:textId="4B723AEC"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 xml:space="preserve">qualification of </w:t>
            </w:r>
            <w:r w:rsidRPr="00A00ABD">
              <w:rPr>
                <w:rFonts w:ascii="Helvetica" w:eastAsia="Times New Roman" w:hAnsi="Helvetica" w:cs="Helvetica"/>
                <w:color w:val="222222"/>
                <w:lang w:eastAsia="zh-CN"/>
              </w:rPr>
              <w:t xml:space="preserve">meaning with </w:t>
            </w:r>
            <w:r w:rsidR="00CA238D" w:rsidRPr="000D6BC7">
              <w:rPr>
                <w:rStyle w:val="shadingdifferences"/>
              </w:rPr>
              <w:t>fragmented</w:t>
            </w:r>
            <w:r w:rsidR="00CA238D">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reference to time, manner and place using</w:t>
            </w:r>
            <w:r>
              <w:rPr>
                <w:rFonts w:ascii="Helvetica" w:eastAsia="Times New Roman" w:hAnsi="Helvetica" w:cs="Helvetica"/>
                <w:color w:val="222222"/>
                <w:lang w:eastAsia="zh-CN"/>
              </w:rPr>
              <w:t>:</w:t>
            </w:r>
          </w:p>
          <w:p w14:paraId="484E53C2" w14:textId="77777777" w:rsidR="006D403D" w:rsidRDefault="006D403D" w:rsidP="00252DD8">
            <w:pPr>
              <w:pStyle w:val="TableBullet"/>
            </w:pPr>
            <w:r w:rsidRPr="00A00ABD">
              <w:t>everyday adverbs and phrases</w:t>
            </w:r>
            <w:r>
              <w:t xml:space="preserve"> </w:t>
            </w:r>
          </w:p>
          <w:p w14:paraId="7FF0145C" w14:textId="77777777" w:rsidR="006D403D" w:rsidRDefault="006D403D" w:rsidP="00252DD8">
            <w:pPr>
              <w:pStyle w:val="TableBullet"/>
            </w:pPr>
            <w:r w:rsidRPr="00A00ABD">
              <w:rPr>
                <w:rFonts w:ascii="Helvetica" w:eastAsia="Times New Roman" w:hAnsi="Helvetica" w:cs="Helvetica"/>
                <w:color w:val="222222"/>
                <w:lang w:eastAsia="zh-CN"/>
              </w:rPr>
              <w:t>link words, phrases and sentences</w:t>
            </w:r>
            <w:r>
              <w:rPr>
                <w:rFonts w:ascii="Helvetica" w:eastAsia="Times New Roman" w:hAnsi="Helvetica" w:cs="Helvetica"/>
                <w:color w:val="222222"/>
                <w:lang w:eastAsia="zh-CN"/>
              </w:rPr>
              <w:t xml:space="preserve"> </w:t>
            </w:r>
          </w:p>
          <w:p w14:paraId="6CA54162" w14:textId="384A1A4A" w:rsidR="006D403D" w:rsidRPr="00563B66" w:rsidRDefault="006D403D" w:rsidP="00252DD8">
            <w:pPr>
              <w:pStyle w:val="TableBullet"/>
            </w:pPr>
            <w:r w:rsidRPr="00A00ABD">
              <w:rPr>
                <w:rFonts w:ascii="Helvetica" w:eastAsia="Times New Roman" w:hAnsi="Helvetica" w:cs="Helvetica"/>
                <w:color w:val="222222"/>
                <w:lang w:eastAsia="zh-CN"/>
              </w:rPr>
              <w:t>other connectives</w:t>
            </w:r>
          </w:p>
        </w:tc>
      </w:tr>
      <w:tr w:rsidR="006D403D" w:rsidRPr="00F2628C" w14:paraId="00DDA98A" w14:textId="77777777" w:rsidTr="00C050B1">
        <w:trPr>
          <w:trHeight w:val="20"/>
        </w:trPr>
        <w:tc>
          <w:tcPr>
            <w:tcW w:w="463" w:type="dxa"/>
            <w:vMerge/>
            <w:shd w:val="clear" w:color="auto" w:fill="E6E7E8" w:themeFill="background2"/>
            <w:textDirection w:val="btLr"/>
          </w:tcPr>
          <w:p w14:paraId="5DA96FE4" w14:textId="77777777" w:rsidR="006D403D" w:rsidRPr="00672B60" w:rsidRDefault="006D403D" w:rsidP="00C050B1">
            <w:pPr>
              <w:pStyle w:val="Tableheadingcolumn2"/>
            </w:pPr>
          </w:p>
        </w:tc>
        <w:tc>
          <w:tcPr>
            <w:tcW w:w="2695" w:type="dxa"/>
            <w:tcBorders>
              <w:top w:val="dotted" w:sz="4" w:space="0" w:color="A6A8AB"/>
              <w:bottom w:val="dotted" w:sz="4" w:space="0" w:color="A6A8AB"/>
            </w:tcBorders>
          </w:tcPr>
          <w:p w14:paraId="48365917" w14:textId="77777777" w:rsidR="006D403D" w:rsidRPr="00563B66" w:rsidRDefault="006D403D" w:rsidP="00C050B1">
            <w:pPr>
              <w:pStyle w:val="Tabletextsinglecell"/>
            </w:pPr>
            <w:r w:rsidRPr="00A00ABD">
              <w:rPr>
                <w:rFonts w:ascii="Helvetica" w:eastAsia="Times New Roman" w:hAnsi="Helvetica" w:cs="Helvetica"/>
                <w:color w:val="222222"/>
                <w:lang w:eastAsia="zh-CN"/>
              </w:rPr>
              <w:t>work</w:t>
            </w:r>
            <w:r>
              <w:rPr>
                <w:rFonts w:ascii="Helvetica" w:eastAsia="Times New Roman" w:hAnsi="Helvetica" w:cs="Helvetica"/>
                <w:color w:val="222222"/>
                <w:lang w:eastAsia="zh-CN"/>
              </w:rPr>
              <w:t>ing</w:t>
            </w:r>
            <w:r w:rsidRPr="00A00ABD">
              <w:rPr>
                <w:rFonts w:ascii="Helvetica" w:eastAsia="Times New Roman" w:hAnsi="Helvetica" w:cs="Helvetica"/>
                <w:color w:val="222222"/>
                <w:lang w:eastAsia="zh-CN"/>
              </w:rPr>
              <w:t xml:space="preserve"> </w:t>
            </w:r>
            <w:r w:rsidRPr="00842BC7">
              <w:rPr>
                <w:rStyle w:val="shadingdifferences"/>
              </w:rPr>
              <w:t>purposefully</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with German and English to translate texts and create simple bilingual texts for peers and family, noticing where equivalence is not possible</w:t>
            </w:r>
          </w:p>
        </w:tc>
        <w:tc>
          <w:tcPr>
            <w:tcW w:w="2695" w:type="dxa"/>
            <w:tcBorders>
              <w:top w:val="dotted" w:sz="4" w:space="0" w:color="A6A8AB"/>
              <w:bottom w:val="dotted" w:sz="4" w:space="0" w:color="A6A8AB"/>
            </w:tcBorders>
          </w:tcPr>
          <w:p w14:paraId="6804AA55" w14:textId="77777777" w:rsidR="006D403D" w:rsidRPr="00563B66" w:rsidRDefault="006D403D" w:rsidP="00C050B1">
            <w:pPr>
              <w:pStyle w:val="Tabletextsinglecell"/>
            </w:pPr>
            <w:r w:rsidRPr="00A00ABD">
              <w:rPr>
                <w:rFonts w:ascii="Helvetica" w:eastAsia="Times New Roman" w:hAnsi="Helvetica" w:cs="Helvetica"/>
                <w:color w:val="222222"/>
                <w:lang w:eastAsia="zh-CN"/>
              </w:rPr>
              <w:t>work</w:t>
            </w:r>
            <w:r>
              <w:rPr>
                <w:rFonts w:ascii="Helvetica" w:eastAsia="Times New Roman" w:hAnsi="Helvetica" w:cs="Helvetica"/>
                <w:color w:val="222222"/>
                <w:lang w:eastAsia="zh-CN"/>
              </w:rPr>
              <w:t>ing</w:t>
            </w:r>
            <w:r w:rsidRPr="00A00ABD">
              <w:rPr>
                <w:rFonts w:ascii="Helvetica" w:eastAsia="Times New Roman" w:hAnsi="Helvetica" w:cs="Helvetica"/>
                <w:color w:val="222222"/>
                <w:lang w:eastAsia="zh-CN"/>
              </w:rPr>
              <w:t xml:space="preserve"> </w:t>
            </w:r>
            <w:r w:rsidRPr="00842BC7">
              <w:rPr>
                <w:rStyle w:val="shadingdifferences"/>
              </w:rPr>
              <w:t>effectively</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with German and English to translate texts and create simple bilingual texts for peers and family, noticing where equivalence is not possible</w:t>
            </w:r>
          </w:p>
        </w:tc>
        <w:tc>
          <w:tcPr>
            <w:tcW w:w="2696" w:type="dxa"/>
            <w:tcBorders>
              <w:top w:val="dotted" w:sz="4" w:space="0" w:color="A6A8AB"/>
              <w:bottom w:val="dotted" w:sz="4" w:space="0" w:color="A6A8AB"/>
            </w:tcBorders>
          </w:tcPr>
          <w:p w14:paraId="16077D10" w14:textId="77777777" w:rsidR="006D403D" w:rsidRPr="00563B66" w:rsidRDefault="006D403D" w:rsidP="00C050B1">
            <w:pPr>
              <w:pStyle w:val="Tabletextsinglecell"/>
            </w:pPr>
            <w:r w:rsidRPr="00A00ABD">
              <w:rPr>
                <w:rFonts w:ascii="Helvetica" w:eastAsia="Times New Roman" w:hAnsi="Helvetica" w:cs="Helvetica"/>
                <w:color w:val="222222"/>
                <w:lang w:eastAsia="zh-CN"/>
              </w:rPr>
              <w:t>work</w:t>
            </w:r>
            <w:r>
              <w:rPr>
                <w:rFonts w:ascii="Helvetica" w:eastAsia="Times New Roman" w:hAnsi="Helvetica" w:cs="Helvetica"/>
                <w:color w:val="222222"/>
                <w:lang w:eastAsia="zh-CN"/>
              </w:rPr>
              <w:t>ing</w:t>
            </w:r>
            <w:r w:rsidRPr="00A00ABD">
              <w:rPr>
                <w:rFonts w:ascii="Helvetica" w:eastAsia="Times New Roman" w:hAnsi="Helvetica" w:cs="Helvetica"/>
                <w:color w:val="222222"/>
                <w:lang w:eastAsia="zh-CN"/>
              </w:rPr>
              <w:t xml:space="preserve"> with German and English to translate texts and create simple bilingual texts for peers and family, noticing where equivalence is not possible</w:t>
            </w:r>
          </w:p>
        </w:tc>
        <w:tc>
          <w:tcPr>
            <w:tcW w:w="2695" w:type="dxa"/>
            <w:tcBorders>
              <w:top w:val="dotted" w:sz="4" w:space="0" w:color="A6A8AB"/>
              <w:bottom w:val="dotted" w:sz="4" w:space="0" w:color="A6A8AB"/>
            </w:tcBorders>
          </w:tcPr>
          <w:p w14:paraId="38557DCB" w14:textId="5DE2B4A1" w:rsidR="006D403D" w:rsidRPr="00563B66" w:rsidRDefault="006D403D" w:rsidP="00D274C1">
            <w:pPr>
              <w:pStyle w:val="Tabletextsinglecell"/>
            </w:pPr>
            <w:r w:rsidRPr="00A00ABD">
              <w:rPr>
                <w:rFonts w:ascii="Helvetica" w:eastAsia="Times New Roman" w:hAnsi="Helvetica" w:cs="Helvetica"/>
                <w:color w:val="222222"/>
                <w:lang w:eastAsia="zh-CN"/>
              </w:rPr>
              <w:t>work</w:t>
            </w:r>
            <w:r>
              <w:rPr>
                <w:rFonts w:ascii="Helvetica" w:eastAsia="Times New Roman" w:hAnsi="Helvetica" w:cs="Helvetica"/>
                <w:color w:val="222222"/>
                <w:lang w:eastAsia="zh-CN"/>
              </w:rPr>
              <w:t>ing</w:t>
            </w:r>
            <w:r w:rsidRPr="00A00ABD">
              <w:rPr>
                <w:rFonts w:ascii="Helvetica" w:eastAsia="Times New Roman" w:hAnsi="Helvetica" w:cs="Helvetica"/>
                <w:color w:val="222222"/>
                <w:lang w:eastAsia="zh-CN"/>
              </w:rPr>
              <w:t xml:space="preserve"> with German and English to translate </w:t>
            </w:r>
            <w:r w:rsidR="00D274C1" w:rsidRPr="00842BC7">
              <w:rPr>
                <w:rStyle w:val="shadingdifferences"/>
              </w:rPr>
              <w:t>aspects of</w:t>
            </w:r>
            <w:r w:rsidR="00D274C1">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 xml:space="preserve">texts and create </w:t>
            </w:r>
            <w:r w:rsidR="00D274C1" w:rsidRPr="00842BC7">
              <w:rPr>
                <w:rStyle w:val="shadingdifferences"/>
              </w:rPr>
              <w:t>aspects of</w:t>
            </w:r>
            <w:r w:rsidR="00D274C1">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simple bilingual texts for peers and family, noticing where equivalence is not possible</w:t>
            </w:r>
          </w:p>
        </w:tc>
        <w:tc>
          <w:tcPr>
            <w:tcW w:w="2700" w:type="dxa"/>
            <w:tcBorders>
              <w:top w:val="dotted" w:sz="4" w:space="0" w:color="A6A8AB"/>
              <w:bottom w:val="dotted" w:sz="4" w:space="0" w:color="A6A8AB"/>
            </w:tcBorders>
          </w:tcPr>
          <w:p w14:paraId="42C7AA50" w14:textId="5D147DAF" w:rsidR="006D403D" w:rsidRPr="00563B66" w:rsidRDefault="006D403D" w:rsidP="00D274C1">
            <w:pPr>
              <w:pStyle w:val="Tabletextsinglecell"/>
            </w:pPr>
            <w:r w:rsidRPr="00A00ABD">
              <w:rPr>
                <w:rFonts w:ascii="Helvetica" w:eastAsia="Times New Roman" w:hAnsi="Helvetica" w:cs="Helvetica"/>
                <w:color w:val="222222"/>
                <w:lang w:eastAsia="zh-CN"/>
              </w:rPr>
              <w:t>work</w:t>
            </w:r>
            <w:r>
              <w:rPr>
                <w:rFonts w:ascii="Helvetica" w:eastAsia="Times New Roman" w:hAnsi="Helvetica" w:cs="Helvetica"/>
                <w:color w:val="222222"/>
                <w:lang w:eastAsia="zh-CN"/>
              </w:rPr>
              <w:t>ing</w:t>
            </w:r>
            <w:r w:rsidRPr="00A00ABD">
              <w:rPr>
                <w:rFonts w:ascii="Helvetica" w:eastAsia="Times New Roman" w:hAnsi="Helvetica" w:cs="Helvetica"/>
                <w:color w:val="222222"/>
                <w:lang w:eastAsia="zh-CN"/>
              </w:rPr>
              <w:t xml:space="preserve"> with</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 xml:space="preserve">German and English to translate </w:t>
            </w:r>
            <w:r w:rsidR="00D274C1" w:rsidRPr="00842BC7">
              <w:rPr>
                <w:rStyle w:val="shadingdifferences"/>
              </w:rPr>
              <w:t>elements of</w:t>
            </w:r>
            <w:r w:rsidR="00D274C1" w:rsidRPr="00A00ABD">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 xml:space="preserve">texts and create </w:t>
            </w:r>
            <w:r w:rsidRPr="00D274C1">
              <w:rPr>
                <w:rStyle w:val="shadingdifferences"/>
              </w:rPr>
              <w:t>elements of</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simple bilingual texts for peers and family, noticing where equivalence is not possible</w:t>
            </w:r>
          </w:p>
        </w:tc>
      </w:tr>
      <w:tr w:rsidR="006D403D" w:rsidRPr="00F2628C" w14:paraId="4E888D9C" w14:textId="77777777" w:rsidTr="00C050B1">
        <w:trPr>
          <w:trHeight w:val="20"/>
        </w:trPr>
        <w:tc>
          <w:tcPr>
            <w:tcW w:w="463" w:type="dxa"/>
            <w:vMerge w:val="restart"/>
            <w:shd w:val="clear" w:color="auto" w:fill="E6E7E8" w:themeFill="background2"/>
            <w:textDirection w:val="btLr"/>
          </w:tcPr>
          <w:p w14:paraId="52BDCAE1" w14:textId="110B4BE5" w:rsidR="006D403D" w:rsidRPr="00672B60" w:rsidRDefault="006D403D" w:rsidP="006D403D">
            <w:pPr>
              <w:pStyle w:val="Tableheadingcolumn2"/>
              <w:pageBreakBefore/>
            </w:pPr>
            <w:r>
              <w:lastRenderedPageBreak/>
              <w:t>Communicating</w:t>
            </w:r>
          </w:p>
        </w:tc>
        <w:tc>
          <w:tcPr>
            <w:tcW w:w="2695" w:type="dxa"/>
            <w:tcBorders>
              <w:top w:val="dotted" w:sz="4" w:space="0" w:color="A6A8AB"/>
              <w:bottom w:val="dotted" w:sz="4" w:space="0" w:color="A6A8AB"/>
            </w:tcBorders>
          </w:tcPr>
          <w:p w14:paraId="561CF8F9" w14:textId="77777777" w:rsidR="006D403D" w:rsidRPr="00563B66" w:rsidRDefault="006D403D" w:rsidP="006D403D">
            <w:pPr>
              <w:pStyle w:val="Tabletextsinglecell"/>
              <w:pageBreakBefore/>
            </w:pPr>
            <w:r w:rsidRPr="00842BC7">
              <w:rPr>
                <w:rStyle w:val="shadingdifferences"/>
              </w:rPr>
              <w:t>accurate</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the relationship between language and culture, giving </w:t>
            </w:r>
            <w:r w:rsidRPr="00D274C1">
              <w:rPr>
                <w:rStyle w:val="shadingdifferences"/>
              </w:rPr>
              <w:t>considered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examples of adjustments made as a result of reactions and intercultural experiences</w:t>
            </w:r>
          </w:p>
        </w:tc>
        <w:tc>
          <w:tcPr>
            <w:tcW w:w="2695" w:type="dxa"/>
            <w:tcBorders>
              <w:top w:val="dotted" w:sz="4" w:space="0" w:color="A6A8AB"/>
              <w:bottom w:val="dotted" w:sz="4" w:space="0" w:color="A6A8AB"/>
            </w:tcBorders>
          </w:tcPr>
          <w:p w14:paraId="30884897" w14:textId="46E6E6A4" w:rsidR="006D403D" w:rsidRPr="00563B66" w:rsidRDefault="00AF4B6C" w:rsidP="006D403D">
            <w:pPr>
              <w:pStyle w:val="Tabletextsinglecell"/>
              <w:pageBreakBefore/>
            </w:pPr>
            <w:r>
              <w:rPr>
                <w:rStyle w:val="shadingdifferences"/>
              </w:rPr>
              <w:t>informed</w:t>
            </w:r>
            <w:r w:rsidRPr="00AF4B6C">
              <w:t xml:space="preserve"> </w:t>
            </w:r>
            <w:r w:rsidR="006D403D">
              <w:rPr>
                <w:rFonts w:ascii="Helvetica" w:eastAsia="Times New Roman" w:hAnsi="Helvetica" w:cs="Helvetica"/>
                <w:color w:val="222222"/>
                <w:lang w:eastAsia="zh-CN"/>
              </w:rPr>
              <w:t>identification of</w:t>
            </w:r>
            <w:r w:rsidR="006D403D" w:rsidRPr="00A00ABD">
              <w:rPr>
                <w:rFonts w:ascii="Helvetica" w:eastAsia="Times New Roman" w:hAnsi="Helvetica" w:cs="Helvetica"/>
                <w:color w:val="222222"/>
                <w:lang w:eastAsia="zh-CN"/>
              </w:rPr>
              <w:t xml:space="preserve"> the relationship between language and culture, giving </w:t>
            </w:r>
            <w:r w:rsidR="00D274C1" w:rsidRPr="006D403D">
              <w:rPr>
                <w:rStyle w:val="shadingdifferences"/>
              </w:rPr>
              <w:t>effective</w:t>
            </w:r>
            <w:r w:rsidR="00D274C1">
              <w:rPr>
                <w:rFonts w:ascii="Helvetica" w:eastAsia="Times New Roman" w:hAnsi="Helvetica" w:cs="Helvetica"/>
                <w:color w:val="222222"/>
                <w:lang w:eastAsia="zh-CN"/>
              </w:rPr>
              <w:t xml:space="preserve"> </w:t>
            </w:r>
            <w:r w:rsidR="006D403D" w:rsidRPr="00A00ABD">
              <w:rPr>
                <w:rFonts w:ascii="Helvetica" w:eastAsia="Times New Roman" w:hAnsi="Helvetica" w:cs="Helvetica"/>
                <w:color w:val="222222"/>
                <w:lang w:eastAsia="zh-CN"/>
              </w:rPr>
              <w:t>examples of adjustments made as a result of reactions and intercultural experiences</w:t>
            </w:r>
          </w:p>
        </w:tc>
        <w:tc>
          <w:tcPr>
            <w:tcW w:w="2696" w:type="dxa"/>
            <w:tcBorders>
              <w:top w:val="dotted" w:sz="4" w:space="0" w:color="A6A8AB"/>
              <w:bottom w:val="dotted" w:sz="4" w:space="0" w:color="A6A8AB"/>
            </w:tcBorders>
          </w:tcPr>
          <w:p w14:paraId="7755A46A" w14:textId="77777777" w:rsidR="006D403D" w:rsidRPr="00563B66" w:rsidRDefault="006D403D" w:rsidP="006D403D">
            <w:pPr>
              <w:pStyle w:val="Tabletextsinglecell"/>
              <w:pageBreakBefore/>
            </w:pPr>
            <w:r>
              <w:rPr>
                <w:rFonts w:ascii="Helvetica" w:eastAsia="Times New Roman" w:hAnsi="Helvetica" w:cs="Helvetica"/>
                <w:color w:val="222222"/>
                <w:lang w:eastAsia="zh-CN"/>
              </w:rPr>
              <w:t>identification of</w:t>
            </w:r>
            <w:r w:rsidRPr="00A00ABD">
              <w:rPr>
                <w:rFonts w:ascii="Helvetica" w:eastAsia="Times New Roman" w:hAnsi="Helvetica" w:cs="Helvetica"/>
                <w:color w:val="222222"/>
                <w:lang w:eastAsia="zh-CN"/>
              </w:rPr>
              <w:t xml:space="preserve"> the relationship between language and culture, giving examples of adjustments made as a result of reactions and intercultural experiences</w:t>
            </w:r>
          </w:p>
        </w:tc>
        <w:tc>
          <w:tcPr>
            <w:tcW w:w="2695" w:type="dxa"/>
            <w:tcBorders>
              <w:top w:val="dotted" w:sz="4" w:space="0" w:color="A6A8AB"/>
              <w:bottom w:val="dotted" w:sz="4" w:space="0" w:color="A6A8AB"/>
            </w:tcBorders>
          </w:tcPr>
          <w:p w14:paraId="2B91755D" w14:textId="77777777" w:rsidR="006D403D" w:rsidRPr="00563B66" w:rsidRDefault="006D403D" w:rsidP="006D403D">
            <w:pPr>
              <w:pStyle w:val="Tabletextsinglecell"/>
              <w:pageBreakBefore/>
            </w:pPr>
            <w:r w:rsidRPr="00842BC7">
              <w:rPr>
                <w:rStyle w:val="shadingdifferences"/>
              </w:rPr>
              <w:t>basic</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the relationship between language and culture, giving </w:t>
            </w:r>
            <w:r w:rsidRPr="00D274C1">
              <w:rPr>
                <w:rStyle w:val="shadingdifferences"/>
              </w:rPr>
              <w:t>partial</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examples of adjustments made as a result of reactions and intercultural experiences</w:t>
            </w:r>
          </w:p>
        </w:tc>
        <w:tc>
          <w:tcPr>
            <w:tcW w:w="2700" w:type="dxa"/>
            <w:tcBorders>
              <w:top w:val="dotted" w:sz="4" w:space="0" w:color="A6A8AB"/>
              <w:bottom w:val="dotted" w:sz="4" w:space="0" w:color="A6A8AB"/>
            </w:tcBorders>
          </w:tcPr>
          <w:p w14:paraId="06503832" w14:textId="786E3D32" w:rsidR="006D403D" w:rsidRPr="00563B66" w:rsidRDefault="004B27B3" w:rsidP="006D403D">
            <w:pPr>
              <w:pStyle w:val="Tabletextsinglecell"/>
              <w:pageBreakBefore/>
            </w:pPr>
            <w:r>
              <w:rPr>
                <w:rStyle w:val="shadingdifferences"/>
              </w:rPr>
              <w:t>isolated</w:t>
            </w:r>
            <w:r w:rsidR="000D6BC7">
              <w:t xml:space="preserve"> </w:t>
            </w:r>
            <w:r w:rsidR="006D403D">
              <w:rPr>
                <w:rFonts w:ascii="Helvetica" w:eastAsia="Times New Roman" w:hAnsi="Helvetica" w:cs="Helvetica"/>
                <w:color w:val="222222"/>
                <w:lang w:eastAsia="zh-CN"/>
              </w:rPr>
              <w:t>identification of</w:t>
            </w:r>
            <w:r w:rsidR="006D403D" w:rsidRPr="00A00ABD">
              <w:rPr>
                <w:rFonts w:ascii="Helvetica" w:eastAsia="Times New Roman" w:hAnsi="Helvetica" w:cs="Helvetica"/>
                <w:color w:val="222222"/>
                <w:lang w:eastAsia="zh-CN"/>
              </w:rPr>
              <w:t xml:space="preserve"> the relationship between language and culture, giving </w:t>
            </w:r>
            <w:r w:rsidR="00D274C1" w:rsidRPr="006D403D">
              <w:rPr>
                <w:rStyle w:val="shadingdifferences"/>
              </w:rPr>
              <w:t>fragmented</w:t>
            </w:r>
            <w:r w:rsidR="00D274C1">
              <w:rPr>
                <w:rFonts w:ascii="Helvetica" w:eastAsia="Times New Roman" w:hAnsi="Helvetica" w:cs="Helvetica"/>
                <w:color w:val="222222"/>
                <w:lang w:eastAsia="zh-CN"/>
              </w:rPr>
              <w:t xml:space="preserve"> </w:t>
            </w:r>
            <w:r w:rsidR="006D403D" w:rsidRPr="00A00ABD">
              <w:rPr>
                <w:rFonts w:ascii="Helvetica" w:eastAsia="Times New Roman" w:hAnsi="Helvetica" w:cs="Helvetica"/>
                <w:color w:val="222222"/>
                <w:lang w:eastAsia="zh-CN"/>
              </w:rPr>
              <w:t>examples of adjustments made as a result of reactions and intercultural experiences</w:t>
            </w:r>
          </w:p>
        </w:tc>
      </w:tr>
      <w:tr w:rsidR="006D403D" w:rsidRPr="00F2628C" w14:paraId="0DDEC0A8" w14:textId="77777777" w:rsidTr="00C050B1">
        <w:trPr>
          <w:trHeight w:val="302"/>
        </w:trPr>
        <w:tc>
          <w:tcPr>
            <w:tcW w:w="463" w:type="dxa"/>
            <w:vMerge/>
            <w:shd w:val="clear" w:color="auto" w:fill="E6E7E8" w:themeFill="background2"/>
            <w:textDirection w:val="btLr"/>
          </w:tcPr>
          <w:p w14:paraId="67AD8365" w14:textId="77777777" w:rsidR="006D403D" w:rsidRPr="00887069" w:rsidRDefault="006D403D" w:rsidP="00C050B1">
            <w:pPr>
              <w:pStyle w:val="Tableheadingcolumn2"/>
            </w:pPr>
          </w:p>
        </w:tc>
        <w:tc>
          <w:tcPr>
            <w:tcW w:w="2695" w:type="dxa"/>
            <w:tcBorders>
              <w:top w:val="dotted" w:sz="4" w:space="0" w:color="A6A8AB"/>
              <w:bottom w:val="single" w:sz="4" w:space="0" w:color="A6A8AB"/>
            </w:tcBorders>
          </w:tcPr>
          <w:p w14:paraId="06969ED9" w14:textId="77777777" w:rsidR="006D403D" w:rsidRPr="00563B66" w:rsidRDefault="006D403D" w:rsidP="00C050B1">
            <w:pPr>
              <w:pStyle w:val="Tabletextsinglecell"/>
            </w:pPr>
            <w:r w:rsidRPr="006D403D">
              <w:rPr>
                <w:rStyle w:val="shadingdifferences"/>
              </w:rPr>
              <w:t>purposeful</w:t>
            </w:r>
            <w:r>
              <w:rPr>
                <w:rFonts w:ascii="Helvetica" w:eastAsia="Times New Roman" w:hAnsi="Helvetica" w:cs="Helvetica"/>
                <w:color w:val="222222"/>
                <w:lang w:eastAsia="zh-CN"/>
              </w:rPr>
              <w:t xml:space="preserve"> explanation of</w:t>
            </w:r>
            <w:r w:rsidRPr="00A00ABD">
              <w:rPr>
                <w:rFonts w:ascii="Helvetica" w:eastAsia="Times New Roman" w:hAnsi="Helvetica" w:cs="Helvetica"/>
                <w:color w:val="222222"/>
                <w:lang w:eastAsia="zh-CN"/>
              </w:rPr>
              <w:t xml:space="preserve"> how aspects of their own identity impact on intercultural exchange</w:t>
            </w:r>
          </w:p>
        </w:tc>
        <w:tc>
          <w:tcPr>
            <w:tcW w:w="2695" w:type="dxa"/>
            <w:tcBorders>
              <w:top w:val="dotted" w:sz="4" w:space="0" w:color="A6A8AB"/>
              <w:bottom w:val="single" w:sz="4" w:space="0" w:color="A6A8AB"/>
            </w:tcBorders>
          </w:tcPr>
          <w:p w14:paraId="5B58A68C" w14:textId="77777777" w:rsidR="006D403D" w:rsidRPr="00563B66" w:rsidRDefault="006D403D" w:rsidP="00C050B1">
            <w:pPr>
              <w:pStyle w:val="Tabletextsinglecell"/>
            </w:pPr>
            <w:r w:rsidRPr="006D403D">
              <w:rPr>
                <w:rStyle w:val="shadingdifferences"/>
              </w:rPr>
              <w:t>effective</w:t>
            </w:r>
            <w:r>
              <w:rPr>
                <w:rFonts w:ascii="Helvetica" w:eastAsia="Times New Roman" w:hAnsi="Helvetica" w:cs="Helvetica"/>
                <w:color w:val="222222"/>
                <w:lang w:eastAsia="zh-CN"/>
              </w:rPr>
              <w:t xml:space="preserve"> explanation of</w:t>
            </w:r>
            <w:r w:rsidRPr="00A00ABD">
              <w:rPr>
                <w:rFonts w:ascii="Helvetica" w:eastAsia="Times New Roman" w:hAnsi="Helvetica" w:cs="Helvetica"/>
                <w:color w:val="222222"/>
                <w:lang w:eastAsia="zh-CN"/>
              </w:rPr>
              <w:t xml:space="preserve"> how aspects of their own identity impact on intercultural exchange</w:t>
            </w:r>
          </w:p>
        </w:tc>
        <w:tc>
          <w:tcPr>
            <w:tcW w:w="2696" w:type="dxa"/>
            <w:tcBorders>
              <w:top w:val="dotted" w:sz="4" w:space="0" w:color="A6A8AB"/>
              <w:bottom w:val="single" w:sz="4" w:space="0" w:color="A6A8AB"/>
            </w:tcBorders>
          </w:tcPr>
          <w:p w14:paraId="72FA4024" w14:textId="77777777" w:rsidR="006D403D" w:rsidRPr="00563B66" w:rsidRDefault="006D403D" w:rsidP="00C050B1">
            <w:pPr>
              <w:pStyle w:val="Tabletextsinglecell"/>
            </w:pPr>
            <w:r>
              <w:rPr>
                <w:rFonts w:ascii="Helvetica" w:eastAsia="Times New Roman" w:hAnsi="Helvetica" w:cs="Helvetica"/>
                <w:color w:val="222222"/>
                <w:lang w:eastAsia="zh-CN"/>
              </w:rPr>
              <w:t>explanation of</w:t>
            </w:r>
            <w:r w:rsidRPr="00A00ABD">
              <w:rPr>
                <w:rFonts w:ascii="Helvetica" w:eastAsia="Times New Roman" w:hAnsi="Helvetica" w:cs="Helvetica"/>
                <w:color w:val="222222"/>
                <w:lang w:eastAsia="zh-CN"/>
              </w:rPr>
              <w:t xml:space="preserve"> how aspects of their own identity impact on intercultural exchange</w:t>
            </w:r>
          </w:p>
        </w:tc>
        <w:tc>
          <w:tcPr>
            <w:tcW w:w="2695" w:type="dxa"/>
            <w:tcBorders>
              <w:top w:val="dotted" w:sz="4" w:space="0" w:color="A6A8AB"/>
              <w:bottom w:val="single" w:sz="4" w:space="0" w:color="A6A8AB"/>
            </w:tcBorders>
          </w:tcPr>
          <w:p w14:paraId="057BABE1" w14:textId="77777777" w:rsidR="006D403D" w:rsidRPr="00563B66" w:rsidRDefault="006D403D" w:rsidP="00C050B1">
            <w:pPr>
              <w:pStyle w:val="Tabletextsinglecell"/>
            </w:pPr>
            <w:r w:rsidRPr="006D403D">
              <w:rPr>
                <w:rStyle w:val="shadingdifferences"/>
              </w:rPr>
              <w:t>basic</w:t>
            </w:r>
            <w:r>
              <w:rPr>
                <w:rFonts w:ascii="Helvetica" w:eastAsia="Times New Roman" w:hAnsi="Helvetica" w:cs="Helvetica"/>
                <w:color w:val="222222"/>
                <w:lang w:eastAsia="zh-CN"/>
              </w:rPr>
              <w:t xml:space="preserve"> explanation of</w:t>
            </w:r>
            <w:r w:rsidRPr="00A00ABD">
              <w:rPr>
                <w:rFonts w:ascii="Helvetica" w:eastAsia="Times New Roman" w:hAnsi="Helvetica" w:cs="Helvetica"/>
                <w:color w:val="222222"/>
                <w:lang w:eastAsia="zh-CN"/>
              </w:rPr>
              <w:t xml:space="preserve"> how aspects of their own identity impact on intercultural exchange</w:t>
            </w:r>
          </w:p>
        </w:tc>
        <w:tc>
          <w:tcPr>
            <w:tcW w:w="2700" w:type="dxa"/>
            <w:tcBorders>
              <w:top w:val="dotted" w:sz="4" w:space="0" w:color="A6A8AB"/>
              <w:bottom w:val="single" w:sz="4" w:space="0" w:color="A6A8AB"/>
            </w:tcBorders>
          </w:tcPr>
          <w:p w14:paraId="747D8185" w14:textId="77777777" w:rsidR="006D403D" w:rsidRPr="00563B66" w:rsidRDefault="006D403D" w:rsidP="00C050B1">
            <w:pPr>
              <w:pStyle w:val="Tabletextsinglecell"/>
            </w:pPr>
            <w:r w:rsidRPr="006D403D">
              <w:rPr>
                <w:rStyle w:val="shadingdifferences"/>
              </w:rPr>
              <w:t>fragmented</w:t>
            </w:r>
            <w:r>
              <w:rPr>
                <w:rFonts w:ascii="Helvetica" w:eastAsia="Times New Roman" w:hAnsi="Helvetica" w:cs="Helvetica"/>
                <w:color w:val="222222"/>
                <w:lang w:eastAsia="zh-CN"/>
              </w:rPr>
              <w:t xml:space="preserve"> explanation of</w:t>
            </w:r>
            <w:r w:rsidRPr="00A00ABD">
              <w:rPr>
                <w:rFonts w:ascii="Helvetica" w:eastAsia="Times New Roman" w:hAnsi="Helvetica" w:cs="Helvetica"/>
                <w:color w:val="222222"/>
                <w:lang w:eastAsia="zh-CN"/>
              </w:rPr>
              <w:t xml:space="preserve"> how aspects of their own identity impact on intercultural exchange</w:t>
            </w:r>
          </w:p>
        </w:tc>
      </w:tr>
      <w:tr w:rsidR="006D403D" w:rsidRPr="00F2628C" w14:paraId="6CCFAFA2" w14:textId="77777777" w:rsidTr="00C050B1">
        <w:trPr>
          <w:trHeight w:val="20"/>
        </w:trPr>
        <w:tc>
          <w:tcPr>
            <w:tcW w:w="463" w:type="dxa"/>
            <w:vMerge w:val="restart"/>
            <w:shd w:val="clear" w:color="auto" w:fill="E6E7E8" w:themeFill="background2"/>
            <w:textDirection w:val="btLr"/>
          </w:tcPr>
          <w:p w14:paraId="3591B1E4" w14:textId="77777777" w:rsidR="006D403D" w:rsidRPr="00672B60" w:rsidRDefault="006D403D" w:rsidP="00C050B1">
            <w:pPr>
              <w:pStyle w:val="Tableheadingcolumns"/>
            </w:pPr>
            <w:r>
              <w:t>Understanding</w:t>
            </w:r>
          </w:p>
        </w:tc>
        <w:tc>
          <w:tcPr>
            <w:tcW w:w="2695" w:type="dxa"/>
            <w:tcBorders>
              <w:bottom w:val="dotted" w:sz="4" w:space="0" w:color="A6A8AB"/>
            </w:tcBorders>
          </w:tcPr>
          <w:p w14:paraId="07B99D2F" w14:textId="30477562" w:rsidR="006D403D" w:rsidRPr="00563B66" w:rsidRDefault="004B27B3" w:rsidP="000D6BC7">
            <w:pPr>
              <w:pStyle w:val="TableText"/>
            </w:pPr>
            <w:r>
              <w:rPr>
                <w:rStyle w:val="shadingdifferences"/>
              </w:rPr>
              <w:t>considered</w:t>
            </w:r>
            <w:r>
              <w:rPr>
                <w:rFonts w:ascii="Helvetica" w:eastAsia="Times New Roman" w:hAnsi="Helvetica" w:cs="Helvetica"/>
                <w:color w:val="222222"/>
                <w:lang w:eastAsia="zh-CN"/>
              </w:rPr>
              <w:t xml:space="preserve"> </w:t>
            </w:r>
            <w:r w:rsidR="006D403D">
              <w:rPr>
                <w:rFonts w:ascii="Helvetica" w:eastAsia="Times New Roman" w:hAnsi="Helvetica" w:cs="Helvetica"/>
                <w:color w:val="222222"/>
                <w:lang w:eastAsia="zh-CN"/>
              </w:rPr>
              <w:t xml:space="preserve">identification </w:t>
            </w:r>
            <w:r w:rsidR="006D403D">
              <w:t>of</w:t>
            </w:r>
            <w:r w:rsidR="006D403D" w:rsidRPr="00A00ABD">
              <w:t xml:space="preserve"> German as an important European and global </w:t>
            </w:r>
            <w:r w:rsidR="006D403D">
              <w:t xml:space="preserve">language and that is </w:t>
            </w:r>
            <w:r w:rsidR="006D403D" w:rsidRPr="00A00ABD">
              <w:t>related to English</w:t>
            </w:r>
          </w:p>
        </w:tc>
        <w:tc>
          <w:tcPr>
            <w:tcW w:w="2695" w:type="dxa"/>
            <w:tcBorders>
              <w:bottom w:val="dotted" w:sz="4" w:space="0" w:color="A6A8AB"/>
            </w:tcBorders>
          </w:tcPr>
          <w:p w14:paraId="3FCD78ED" w14:textId="2735F1A4" w:rsidR="006D403D" w:rsidRPr="00563B66" w:rsidRDefault="006D403D" w:rsidP="000D6BC7">
            <w:pPr>
              <w:pStyle w:val="TableText"/>
            </w:pPr>
            <w:r w:rsidRPr="006D403D">
              <w:rPr>
                <w:rStyle w:val="shadingdifferences"/>
              </w:rPr>
              <w:t>effective</w:t>
            </w:r>
            <w:r>
              <w:rPr>
                <w:rFonts w:ascii="Helvetica" w:eastAsia="Times New Roman" w:hAnsi="Helvetica" w:cs="Helvetica"/>
                <w:color w:val="222222"/>
                <w:lang w:eastAsia="zh-CN"/>
              </w:rPr>
              <w:t xml:space="preserve"> identification </w:t>
            </w:r>
            <w:r>
              <w:t>of</w:t>
            </w:r>
            <w:r w:rsidRPr="00A00ABD">
              <w:t xml:space="preserve"> German as an important European and global </w:t>
            </w:r>
            <w:r>
              <w:t xml:space="preserve">language and that is </w:t>
            </w:r>
            <w:r w:rsidRPr="00A00ABD">
              <w:t>related to English</w:t>
            </w:r>
          </w:p>
        </w:tc>
        <w:tc>
          <w:tcPr>
            <w:tcW w:w="2696" w:type="dxa"/>
            <w:tcBorders>
              <w:bottom w:val="dotted" w:sz="4" w:space="0" w:color="A6A8AB"/>
            </w:tcBorders>
          </w:tcPr>
          <w:p w14:paraId="0C66D2DB" w14:textId="17727C68" w:rsidR="006D403D" w:rsidRPr="00563B66" w:rsidRDefault="006D403D" w:rsidP="000D6BC7">
            <w:pPr>
              <w:pStyle w:val="TableText"/>
            </w:pPr>
            <w:r>
              <w:rPr>
                <w:rFonts w:ascii="Helvetica" w:eastAsia="Times New Roman" w:hAnsi="Helvetica" w:cs="Helvetica"/>
                <w:color w:val="222222"/>
                <w:lang w:eastAsia="zh-CN"/>
              </w:rPr>
              <w:t xml:space="preserve">identification </w:t>
            </w:r>
            <w:r>
              <w:t>of</w:t>
            </w:r>
            <w:r w:rsidRPr="00A00ABD">
              <w:t xml:space="preserve"> German as an important European and global </w:t>
            </w:r>
            <w:r>
              <w:t xml:space="preserve">language and that is </w:t>
            </w:r>
            <w:r w:rsidRPr="00A00ABD">
              <w:t>related to English</w:t>
            </w:r>
          </w:p>
        </w:tc>
        <w:tc>
          <w:tcPr>
            <w:tcW w:w="2695" w:type="dxa"/>
            <w:tcBorders>
              <w:bottom w:val="dotted" w:sz="4" w:space="0" w:color="A6A8AB"/>
            </w:tcBorders>
          </w:tcPr>
          <w:p w14:paraId="3EAF21A3" w14:textId="30F20D78" w:rsidR="006D403D" w:rsidRPr="00563B66" w:rsidRDefault="006D403D" w:rsidP="000D6BC7">
            <w:pPr>
              <w:pStyle w:val="TableText"/>
            </w:pPr>
            <w:r w:rsidRPr="006D403D">
              <w:rPr>
                <w:rStyle w:val="shadingdifferences"/>
              </w:rPr>
              <w:t>basic</w:t>
            </w:r>
            <w:r>
              <w:rPr>
                <w:rFonts w:ascii="Helvetica" w:eastAsia="Times New Roman" w:hAnsi="Helvetica" w:cs="Helvetica"/>
                <w:color w:val="222222"/>
                <w:lang w:eastAsia="zh-CN"/>
              </w:rPr>
              <w:t xml:space="preserve"> identification </w:t>
            </w:r>
            <w:r>
              <w:t>of</w:t>
            </w:r>
            <w:r w:rsidRPr="00A00ABD">
              <w:t xml:space="preserve"> German as an important European and global </w:t>
            </w:r>
            <w:r>
              <w:t xml:space="preserve">language and that is </w:t>
            </w:r>
            <w:r w:rsidRPr="00A00ABD">
              <w:t>related to English</w:t>
            </w:r>
          </w:p>
        </w:tc>
        <w:tc>
          <w:tcPr>
            <w:tcW w:w="2700" w:type="dxa"/>
            <w:tcBorders>
              <w:bottom w:val="dotted" w:sz="4" w:space="0" w:color="A6A8AB"/>
            </w:tcBorders>
          </w:tcPr>
          <w:p w14:paraId="35788D40" w14:textId="6CAAF236" w:rsidR="006D403D" w:rsidRPr="00563B66" w:rsidRDefault="006D403D" w:rsidP="000D6BC7">
            <w:pPr>
              <w:pStyle w:val="TableText"/>
            </w:pPr>
            <w:r w:rsidRPr="006D403D">
              <w:rPr>
                <w:rStyle w:val="shadingdifferences"/>
              </w:rPr>
              <w:t>fragmented</w:t>
            </w:r>
            <w:r>
              <w:rPr>
                <w:rFonts w:ascii="Helvetica" w:eastAsia="Times New Roman" w:hAnsi="Helvetica" w:cs="Helvetica"/>
                <w:color w:val="222222"/>
                <w:lang w:eastAsia="zh-CN"/>
              </w:rPr>
              <w:t xml:space="preserve"> identification </w:t>
            </w:r>
            <w:r>
              <w:t>of</w:t>
            </w:r>
            <w:r w:rsidRPr="00A00ABD">
              <w:t xml:space="preserve"> German as an important European and global </w:t>
            </w:r>
            <w:r>
              <w:t xml:space="preserve">language and that is </w:t>
            </w:r>
            <w:r w:rsidRPr="00A00ABD">
              <w:t>related to English</w:t>
            </w:r>
          </w:p>
        </w:tc>
      </w:tr>
      <w:tr w:rsidR="006D403D" w:rsidRPr="00F2628C" w14:paraId="2CABE1C1" w14:textId="77777777" w:rsidTr="00C050B1">
        <w:trPr>
          <w:trHeight w:val="20"/>
        </w:trPr>
        <w:tc>
          <w:tcPr>
            <w:tcW w:w="463" w:type="dxa"/>
            <w:vMerge/>
            <w:shd w:val="clear" w:color="auto" w:fill="E6E7E8" w:themeFill="background2"/>
            <w:textDirection w:val="btLr"/>
          </w:tcPr>
          <w:p w14:paraId="7691BC74" w14:textId="77777777" w:rsidR="006D403D" w:rsidRPr="00672B60" w:rsidRDefault="006D403D" w:rsidP="00C050B1">
            <w:pPr>
              <w:pStyle w:val="Tableheadingcolumns"/>
            </w:pPr>
          </w:p>
        </w:tc>
        <w:tc>
          <w:tcPr>
            <w:tcW w:w="2695" w:type="dxa"/>
            <w:tcBorders>
              <w:top w:val="dotted" w:sz="4" w:space="0" w:color="A6A8AB"/>
              <w:bottom w:val="dotted" w:sz="4" w:space="0" w:color="A6A8AB"/>
            </w:tcBorders>
          </w:tcPr>
          <w:p w14:paraId="4FF7AFD7" w14:textId="77777777" w:rsidR="006D403D" w:rsidRPr="00563B66" w:rsidRDefault="006D403D" w:rsidP="00C050B1">
            <w:pPr>
              <w:pStyle w:val="Tabletextsinglecell"/>
            </w:pPr>
            <w:r w:rsidRPr="006D403D">
              <w:rPr>
                <w:rStyle w:val="shadingdifferences"/>
              </w:rPr>
              <w:t>considered</w:t>
            </w:r>
            <w:r>
              <w:t xml:space="preserve"> identification of</w:t>
            </w:r>
            <w:r w:rsidRPr="00A00ABD">
              <w:rPr>
                <w:lang w:eastAsia="zh-CN"/>
              </w:rPr>
              <w:t xml:space="preserve"> some of the common variations in German used in different contexts by different people</w:t>
            </w:r>
          </w:p>
        </w:tc>
        <w:tc>
          <w:tcPr>
            <w:tcW w:w="2695" w:type="dxa"/>
            <w:tcBorders>
              <w:top w:val="dotted" w:sz="4" w:space="0" w:color="A6A8AB"/>
              <w:bottom w:val="dotted" w:sz="4" w:space="0" w:color="A6A8AB"/>
            </w:tcBorders>
          </w:tcPr>
          <w:p w14:paraId="6C21B520" w14:textId="77777777" w:rsidR="006D403D" w:rsidRPr="00563B66" w:rsidRDefault="006D403D" w:rsidP="00C050B1">
            <w:pPr>
              <w:pStyle w:val="Tabletextsinglecell"/>
            </w:pPr>
            <w:r w:rsidRPr="006D403D">
              <w:rPr>
                <w:rStyle w:val="shadingdifferences"/>
              </w:rPr>
              <w:t>effective</w:t>
            </w:r>
            <w:r>
              <w:rPr>
                <w:rFonts w:ascii="Helvetica" w:eastAsia="Times New Roman" w:hAnsi="Helvetica" w:cs="Helvetica"/>
                <w:color w:val="222222"/>
                <w:lang w:eastAsia="zh-CN"/>
              </w:rPr>
              <w:t xml:space="preserve"> </w:t>
            </w:r>
            <w:r>
              <w:t>identification of</w:t>
            </w:r>
            <w:r w:rsidRPr="00A00ABD">
              <w:rPr>
                <w:lang w:eastAsia="zh-CN"/>
              </w:rPr>
              <w:t xml:space="preserve"> some of the common variations in German used in different contexts by different people</w:t>
            </w:r>
          </w:p>
        </w:tc>
        <w:tc>
          <w:tcPr>
            <w:tcW w:w="2696" w:type="dxa"/>
            <w:tcBorders>
              <w:top w:val="dotted" w:sz="4" w:space="0" w:color="A6A8AB"/>
              <w:bottom w:val="dotted" w:sz="4" w:space="0" w:color="A6A8AB"/>
            </w:tcBorders>
          </w:tcPr>
          <w:p w14:paraId="642E8DA6" w14:textId="77777777" w:rsidR="006D403D" w:rsidRPr="00563B66" w:rsidRDefault="006D403D" w:rsidP="00C050B1">
            <w:pPr>
              <w:pStyle w:val="Tabletextsinglecell"/>
            </w:pPr>
            <w:r>
              <w:t>identification of</w:t>
            </w:r>
            <w:r w:rsidRPr="00A00ABD">
              <w:rPr>
                <w:lang w:eastAsia="zh-CN"/>
              </w:rPr>
              <w:t xml:space="preserve"> some of the common variations in German used in different contexts by different people</w:t>
            </w:r>
          </w:p>
        </w:tc>
        <w:tc>
          <w:tcPr>
            <w:tcW w:w="2695" w:type="dxa"/>
            <w:tcBorders>
              <w:top w:val="dotted" w:sz="4" w:space="0" w:color="A6A8AB"/>
              <w:bottom w:val="dotted" w:sz="4" w:space="0" w:color="A6A8AB"/>
            </w:tcBorders>
          </w:tcPr>
          <w:p w14:paraId="68FD116A" w14:textId="77777777" w:rsidR="006D403D" w:rsidRPr="00563B66" w:rsidRDefault="006D403D" w:rsidP="00C050B1">
            <w:pPr>
              <w:pStyle w:val="Tabletextsinglecell"/>
            </w:pPr>
            <w:r w:rsidRPr="006D403D">
              <w:rPr>
                <w:rStyle w:val="shadingdifferences"/>
              </w:rPr>
              <w:t>basic</w:t>
            </w:r>
            <w:r>
              <w:t xml:space="preserve"> identification of</w:t>
            </w:r>
            <w:r w:rsidRPr="00A00ABD">
              <w:rPr>
                <w:lang w:eastAsia="zh-CN"/>
              </w:rPr>
              <w:t xml:space="preserve"> some of the common variations in German used in different contexts by different people</w:t>
            </w:r>
          </w:p>
        </w:tc>
        <w:tc>
          <w:tcPr>
            <w:tcW w:w="2700" w:type="dxa"/>
            <w:tcBorders>
              <w:top w:val="dotted" w:sz="4" w:space="0" w:color="A6A8AB"/>
              <w:bottom w:val="dotted" w:sz="4" w:space="0" w:color="A6A8AB"/>
            </w:tcBorders>
          </w:tcPr>
          <w:p w14:paraId="4F91EFDD" w14:textId="2B0A252C" w:rsidR="006D403D" w:rsidRPr="00563B66" w:rsidRDefault="004B27B3" w:rsidP="00C050B1">
            <w:pPr>
              <w:pStyle w:val="Tabletextsinglecell"/>
            </w:pPr>
            <w:r>
              <w:rPr>
                <w:rStyle w:val="shadingdifferences"/>
              </w:rPr>
              <w:t>isolated</w:t>
            </w:r>
            <w:r>
              <w:rPr>
                <w:rFonts w:ascii="Helvetica" w:eastAsia="Times New Roman" w:hAnsi="Helvetica" w:cs="Helvetica"/>
                <w:color w:val="222222"/>
                <w:lang w:eastAsia="zh-CN"/>
              </w:rPr>
              <w:t xml:space="preserve"> </w:t>
            </w:r>
            <w:r w:rsidR="006D403D">
              <w:t>identification of</w:t>
            </w:r>
            <w:r w:rsidR="006D403D" w:rsidRPr="00A00ABD">
              <w:rPr>
                <w:lang w:eastAsia="zh-CN"/>
              </w:rPr>
              <w:t xml:space="preserve"> some of the common variations in German used in different contexts by different people</w:t>
            </w:r>
          </w:p>
        </w:tc>
      </w:tr>
      <w:tr w:rsidR="006D403D" w:rsidRPr="00F2628C" w14:paraId="2C4CDF07" w14:textId="77777777" w:rsidTr="00C050B1">
        <w:trPr>
          <w:trHeight w:val="20"/>
        </w:trPr>
        <w:tc>
          <w:tcPr>
            <w:tcW w:w="463" w:type="dxa"/>
            <w:vMerge/>
            <w:shd w:val="clear" w:color="auto" w:fill="E6E7E8" w:themeFill="background2"/>
            <w:textDirection w:val="btLr"/>
          </w:tcPr>
          <w:p w14:paraId="5900753D" w14:textId="77777777" w:rsidR="006D403D" w:rsidRPr="00672B60" w:rsidRDefault="006D403D" w:rsidP="00C050B1">
            <w:pPr>
              <w:pStyle w:val="Tableheadingcolumns"/>
            </w:pPr>
          </w:p>
        </w:tc>
        <w:tc>
          <w:tcPr>
            <w:tcW w:w="2695" w:type="dxa"/>
            <w:tcBorders>
              <w:top w:val="dotted" w:sz="4" w:space="0" w:color="A6A8AB"/>
              <w:bottom w:val="dotted" w:sz="4" w:space="0" w:color="A6A8AB"/>
            </w:tcBorders>
          </w:tcPr>
          <w:p w14:paraId="019E93FC" w14:textId="77777777" w:rsidR="006D403D" w:rsidRPr="00563B66" w:rsidRDefault="006D403D" w:rsidP="00C050B1">
            <w:pPr>
              <w:pStyle w:val="Tabletextsinglecell"/>
            </w:pPr>
            <w:r w:rsidRPr="006D403D">
              <w:rPr>
                <w:rStyle w:val="shadingdifferences"/>
              </w:rPr>
              <w:t>considered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differentiat</w:t>
            </w:r>
            <w:r>
              <w:rPr>
                <w:rFonts w:ascii="Helvetica" w:eastAsia="Times New Roman" w:hAnsi="Helvetica" w:cs="Helvetica"/>
                <w:color w:val="222222"/>
                <w:lang w:eastAsia="zh-CN"/>
              </w:rPr>
              <w:t>ion of</w:t>
            </w:r>
            <w:r w:rsidRPr="00A00ABD">
              <w:rPr>
                <w:rFonts w:ascii="Helvetica" w:eastAsia="Times New Roman" w:hAnsi="Helvetica" w:cs="Helvetica"/>
                <w:color w:val="222222"/>
                <w:lang w:eastAsia="zh-CN"/>
              </w:rPr>
              <w:t xml:space="preserve"> statements, questions, imperatives and exclamations according to intonation, sentence structure and punctuation</w:t>
            </w:r>
          </w:p>
        </w:tc>
        <w:tc>
          <w:tcPr>
            <w:tcW w:w="2695" w:type="dxa"/>
            <w:tcBorders>
              <w:top w:val="dotted" w:sz="4" w:space="0" w:color="A6A8AB"/>
              <w:bottom w:val="dotted" w:sz="4" w:space="0" w:color="A6A8AB"/>
            </w:tcBorders>
          </w:tcPr>
          <w:p w14:paraId="3B9FD076" w14:textId="77777777" w:rsidR="006D403D" w:rsidRPr="00563B66" w:rsidRDefault="006D403D" w:rsidP="00C050B1">
            <w:pPr>
              <w:pStyle w:val="Tabletextsinglecell"/>
            </w:pPr>
            <w:r w:rsidRPr="006D403D">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differentiat</w:t>
            </w:r>
            <w:r>
              <w:rPr>
                <w:rFonts w:ascii="Helvetica" w:eastAsia="Times New Roman" w:hAnsi="Helvetica" w:cs="Helvetica"/>
                <w:color w:val="222222"/>
                <w:lang w:eastAsia="zh-CN"/>
              </w:rPr>
              <w:t>ion of</w:t>
            </w:r>
            <w:r w:rsidRPr="00A00ABD">
              <w:rPr>
                <w:rFonts w:ascii="Helvetica" w:eastAsia="Times New Roman" w:hAnsi="Helvetica" w:cs="Helvetica"/>
                <w:color w:val="222222"/>
                <w:lang w:eastAsia="zh-CN"/>
              </w:rPr>
              <w:t xml:space="preserve"> statements, questions, imperatives and exclamations according to intonation, sentence structure and punctuation</w:t>
            </w:r>
          </w:p>
        </w:tc>
        <w:tc>
          <w:tcPr>
            <w:tcW w:w="2696" w:type="dxa"/>
            <w:tcBorders>
              <w:top w:val="dotted" w:sz="4" w:space="0" w:color="A6A8AB"/>
              <w:bottom w:val="dotted" w:sz="4" w:space="0" w:color="A6A8AB"/>
            </w:tcBorders>
          </w:tcPr>
          <w:p w14:paraId="7D0D1542" w14:textId="77777777" w:rsidR="006D403D" w:rsidRPr="00563B66" w:rsidRDefault="006D403D" w:rsidP="00C050B1">
            <w:pPr>
              <w:pStyle w:val="Tabletextsinglecell"/>
            </w:pPr>
            <w:r w:rsidRPr="00A00ABD">
              <w:rPr>
                <w:rFonts w:ascii="Helvetica" w:eastAsia="Times New Roman" w:hAnsi="Helvetica" w:cs="Helvetica"/>
                <w:color w:val="222222"/>
                <w:lang w:eastAsia="zh-CN"/>
              </w:rPr>
              <w:t>differentiat</w:t>
            </w:r>
            <w:r>
              <w:rPr>
                <w:rFonts w:ascii="Helvetica" w:eastAsia="Times New Roman" w:hAnsi="Helvetica" w:cs="Helvetica"/>
                <w:color w:val="222222"/>
                <w:lang w:eastAsia="zh-CN"/>
              </w:rPr>
              <w:t>ion of</w:t>
            </w:r>
            <w:r w:rsidRPr="00A00ABD">
              <w:rPr>
                <w:rFonts w:ascii="Helvetica" w:eastAsia="Times New Roman" w:hAnsi="Helvetica" w:cs="Helvetica"/>
                <w:color w:val="222222"/>
                <w:lang w:eastAsia="zh-CN"/>
              </w:rPr>
              <w:t xml:space="preserve"> statements, questions, imperatives and exclamations according to intonation, sentence structure and punctuation</w:t>
            </w:r>
          </w:p>
        </w:tc>
        <w:tc>
          <w:tcPr>
            <w:tcW w:w="2695" w:type="dxa"/>
            <w:tcBorders>
              <w:top w:val="dotted" w:sz="4" w:space="0" w:color="A6A8AB"/>
              <w:bottom w:val="dotted" w:sz="4" w:space="0" w:color="A6A8AB"/>
            </w:tcBorders>
          </w:tcPr>
          <w:p w14:paraId="79F57AD6" w14:textId="77777777" w:rsidR="006D403D" w:rsidRPr="00563B66" w:rsidRDefault="006D403D" w:rsidP="00C050B1">
            <w:pPr>
              <w:pStyle w:val="Tabletextsinglecell"/>
            </w:pPr>
            <w:r w:rsidRPr="006D403D">
              <w:rPr>
                <w:rStyle w:val="shadingdifferences"/>
              </w:rPr>
              <w:t>partial</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differentiat</w:t>
            </w:r>
            <w:r>
              <w:rPr>
                <w:rFonts w:ascii="Helvetica" w:eastAsia="Times New Roman" w:hAnsi="Helvetica" w:cs="Helvetica"/>
                <w:color w:val="222222"/>
                <w:lang w:eastAsia="zh-CN"/>
              </w:rPr>
              <w:t>ion of</w:t>
            </w:r>
            <w:r w:rsidRPr="00A00ABD">
              <w:rPr>
                <w:rFonts w:ascii="Helvetica" w:eastAsia="Times New Roman" w:hAnsi="Helvetica" w:cs="Helvetica"/>
                <w:color w:val="222222"/>
                <w:lang w:eastAsia="zh-CN"/>
              </w:rPr>
              <w:t xml:space="preserve"> statements, questions, imperatives and exclamations according to intonation, sentence structure and punctuation</w:t>
            </w:r>
          </w:p>
        </w:tc>
        <w:tc>
          <w:tcPr>
            <w:tcW w:w="2700" w:type="dxa"/>
            <w:tcBorders>
              <w:top w:val="dotted" w:sz="4" w:space="0" w:color="A6A8AB"/>
              <w:bottom w:val="dotted" w:sz="4" w:space="0" w:color="A6A8AB"/>
            </w:tcBorders>
          </w:tcPr>
          <w:p w14:paraId="5976594E" w14:textId="77777777" w:rsidR="006D403D" w:rsidRPr="00563B66" w:rsidRDefault="006D403D" w:rsidP="00C050B1">
            <w:pPr>
              <w:pStyle w:val="Tabletextsinglecell"/>
            </w:pPr>
            <w:r w:rsidRPr="006D403D">
              <w:rPr>
                <w:rStyle w:val="shadingdifferences"/>
              </w:rPr>
              <w:t>fragmented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differentiat</w:t>
            </w:r>
            <w:r>
              <w:rPr>
                <w:rFonts w:ascii="Helvetica" w:eastAsia="Times New Roman" w:hAnsi="Helvetica" w:cs="Helvetica"/>
                <w:color w:val="222222"/>
                <w:lang w:eastAsia="zh-CN"/>
              </w:rPr>
              <w:t>ion of</w:t>
            </w:r>
            <w:r w:rsidRPr="00A00ABD">
              <w:rPr>
                <w:rFonts w:ascii="Helvetica" w:eastAsia="Times New Roman" w:hAnsi="Helvetica" w:cs="Helvetica"/>
                <w:color w:val="222222"/>
                <w:lang w:eastAsia="zh-CN"/>
              </w:rPr>
              <w:t xml:space="preserve"> statements, questions, imperatives and exclamations according to intonation, sentence structure and punctuation</w:t>
            </w:r>
          </w:p>
        </w:tc>
      </w:tr>
      <w:tr w:rsidR="006D403D" w:rsidRPr="00F2628C" w14:paraId="10F2499D" w14:textId="77777777" w:rsidTr="00C050B1">
        <w:trPr>
          <w:trHeight w:val="211"/>
        </w:trPr>
        <w:tc>
          <w:tcPr>
            <w:tcW w:w="463" w:type="dxa"/>
            <w:vMerge/>
            <w:shd w:val="clear" w:color="auto" w:fill="E6E7E8" w:themeFill="background2"/>
            <w:textDirection w:val="btLr"/>
          </w:tcPr>
          <w:p w14:paraId="1C14D348" w14:textId="77777777" w:rsidR="006D403D" w:rsidRPr="00672B60" w:rsidRDefault="006D403D" w:rsidP="00C050B1">
            <w:pPr>
              <w:pStyle w:val="Tableheadingcolumns"/>
            </w:pPr>
          </w:p>
        </w:tc>
        <w:tc>
          <w:tcPr>
            <w:tcW w:w="2695" w:type="dxa"/>
            <w:tcBorders>
              <w:top w:val="dotted" w:sz="4" w:space="0" w:color="A6A8AB"/>
              <w:bottom w:val="dotted" w:sz="4" w:space="0" w:color="A6A8AB"/>
            </w:tcBorders>
          </w:tcPr>
          <w:p w14:paraId="65FA2C6C" w14:textId="7512EC12" w:rsidR="006D403D" w:rsidRDefault="006D403D" w:rsidP="00C050B1">
            <w:pPr>
              <w:pStyle w:val="Tabletextsinglecell"/>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 xml:space="preserve">ing </w:t>
            </w:r>
            <w:r w:rsidRPr="00D274C1">
              <w:rPr>
                <w:rStyle w:val="shadingdifferences"/>
              </w:rPr>
              <w:t xml:space="preserve">and </w:t>
            </w:r>
            <w:r w:rsidR="004B27B3" w:rsidRPr="00D274C1">
              <w:rPr>
                <w:rStyle w:val="shadingdifferences"/>
              </w:rPr>
              <w:t>accurate</w:t>
            </w:r>
            <w:r w:rsidR="004B27B3">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appl</w:t>
            </w:r>
            <w:r>
              <w:rPr>
                <w:rFonts w:ascii="Helvetica" w:eastAsia="Times New Roman" w:hAnsi="Helvetica" w:cs="Helvetica"/>
                <w:color w:val="222222"/>
                <w:lang w:eastAsia="zh-CN"/>
              </w:rPr>
              <w:t>ication of</w:t>
            </w:r>
            <w:r w:rsidRPr="00A00ABD">
              <w:rPr>
                <w:rFonts w:ascii="Helvetica" w:eastAsia="Times New Roman" w:hAnsi="Helvetica" w:cs="Helvetica"/>
                <w:color w:val="222222"/>
                <w:lang w:eastAsia="zh-CN"/>
              </w:rPr>
              <w:t xml:space="preserve"> grammatical concepts such as</w:t>
            </w:r>
            <w:r>
              <w:rPr>
                <w:rFonts w:ascii="Helvetica" w:eastAsia="Times New Roman" w:hAnsi="Helvetica" w:cs="Helvetica"/>
                <w:color w:val="222222"/>
                <w:lang w:eastAsia="zh-CN"/>
              </w:rPr>
              <w:t>:</w:t>
            </w:r>
          </w:p>
          <w:p w14:paraId="49871F13" w14:textId="77777777" w:rsidR="006D403D" w:rsidRDefault="006D403D" w:rsidP="00C050B1">
            <w:pPr>
              <w:pStyle w:val="TableBullet"/>
            </w:pPr>
            <w:r w:rsidRPr="00A00ABD">
              <w:t>gender and number</w:t>
            </w:r>
          </w:p>
          <w:p w14:paraId="5FBFEEB2" w14:textId="77777777" w:rsidR="006D403D" w:rsidRPr="00563B66" w:rsidRDefault="006D403D" w:rsidP="00C050B1">
            <w:pPr>
              <w:pStyle w:val="TableBullet"/>
            </w:pPr>
            <w:r w:rsidRPr="00A00ABD">
              <w:t>nominative and accusative case</w:t>
            </w:r>
          </w:p>
        </w:tc>
        <w:tc>
          <w:tcPr>
            <w:tcW w:w="2695" w:type="dxa"/>
            <w:tcBorders>
              <w:top w:val="dotted" w:sz="4" w:space="0" w:color="A6A8AB"/>
              <w:bottom w:val="dotted" w:sz="4" w:space="0" w:color="A6A8AB"/>
            </w:tcBorders>
          </w:tcPr>
          <w:p w14:paraId="613517DA" w14:textId="40794358" w:rsidR="006D403D" w:rsidRDefault="006D403D" w:rsidP="00C050B1">
            <w:pPr>
              <w:pStyle w:val="Tabletextsinglecell"/>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 xml:space="preserve">ing </w:t>
            </w:r>
            <w:r w:rsidRPr="00D274C1">
              <w:rPr>
                <w:rStyle w:val="shadingdifferences"/>
              </w:rPr>
              <w:t xml:space="preserve">and </w:t>
            </w:r>
            <w:r w:rsidR="00AF4B6C" w:rsidRPr="00D274C1">
              <w:rPr>
                <w:rStyle w:val="shadingdifferences"/>
              </w:rPr>
              <w:t>informed</w:t>
            </w:r>
            <w:r w:rsidR="00AF361B">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appl</w:t>
            </w:r>
            <w:r>
              <w:rPr>
                <w:rFonts w:ascii="Helvetica" w:eastAsia="Times New Roman" w:hAnsi="Helvetica" w:cs="Helvetica"/>
                <w:color w:val="222222"/>
                <w:lang w:eastAsia="zh-CN"/>
              </w:rPr>
              <w:t>ication of</w:t>
            </w:r>
            <w:r w:rsidRPr="00A00ABD">
              <w:rPr>
                <w:rFonts w:ascii="Helvetica" w:eastAsia="Times New Roman" w:hAnsi="Helvetica" w:cs="Helvetica"/>
                <w:color w:val="222222"/>
                <w:lang w:eastAsia="zh-CN"/>
              </w:rPr>
              <w:t xml:space="preserve"> grammatical concepts such as</w:t>
            </w:r>
            <w:r>
              <w:rPr>
                <w:rFonts w:ascii="Helvetica" w:eastAsia="Times New Roman" w:hAnsi="Helvetica" w:cs="Helvetica"/>
                <w:color w:val="222222"/>
                <w:lang w:eastAsia="zh-CN"/>
              </w:rPr>
              <w:t>:</w:t>
            </w:r>
          </w:p>
          <w:p w14:paraId="4CE0E355" w14:textId="77777777" w:rsidR="006D403D" w:rsidRDefault="006D403D" w:rsidP="00C050B1">
            <w:pPr>
              <w:pStyle w:val="TableBullet"/>
            </w:pPr>
            <w:r w:rsidRPr="00A00ABD">
              <w:t>gender and number</w:t>
            </w:r>
          </w:p>
          <w:p w14:paraId="6A7E0540" w14:textId="77777777" w:rsidR="006D403D" w:rsidRPr="00563B66" w:rsidRDefault="006D403D" w:rsidP="00C050B1">
            <w:pPr>
              <w:pStyle w:val="TableBullet"/>
            </w:pPr>
            <w:r w:rsidRPr="00A00ABD">
              <w:t>nominative and accusative case</w:t>
            </w:r>
          </w:p>
        </w:tc>
        <w:tc>
          <w:tcPr>
            <w:tcW w:w="2696" w:type="dxa"/>
            <w:tcBorders>
              <w:top w:val="dotted" w:sz="4" w:space="0" w:color="A6A8AB"/>
              <w:bottom w:val="dotted" w:sz="4" w:space="0" w:color="A6A8AB"/>
            </w:tcBorders>
          </w:tcPr>
          <w:p w14:paraId="7F9C4C20" w14:textId="77777777" w:rsidR="006D403D" w:rsidRDefault="006D403D" w:rsidP="00C050B1">
            <w:pPr>
              <w:pStyle w:val="Tabletextsinglecell"/>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and</w:t>
            </w:r>
            <w:r w:rsidRPr="00A00ABD">
              <w:rPr>
                <w:rFonts w:ascii="Helvetica" w:eastAsia="Times New Roman" w:hAnsi="Helvetica" w:cs="Helvetica"/>
                <w:color w:val="222222"/>
                <w:lang w:eastAsia="zh-CN"/>
              </w:rPr>
              <w:t xml:space="preserve"> appl</w:t>
            </w:r>
            <w:r>
              <w:rPr>
                <w:rFonts w:ascii="Helvetica" w:eastAsia="Times New Roman" w:hAnsi="Helvetica" w:cs="Helvetica"/>
                <w:color w:val="222222"/>
                <w:lang w:eastAsia="zh-CN"/>
              </w:rPr>
              <w:t>ication of</w:t>
            </w:r>
            <w:r w:rsidRPr="00A00ABD">
              <w:rPr>
                <w:rFonts w:ascii="Helvetica" w:eastAsia="Times New Roman" w:hAnsi="Helvetica" w:cs="Helvetica"/>
                <w:color w:val="222222"/>
                <w:lang w:eastAsia="zh-CN"/>
              </w:rPr>
              <w:t xml:space="preserve"> grammatical concepts such as</w:t>
            </w:r>
            <w:r>
              <w:rPr>
                <w:rFonts w:ascii="Helvetica" w:eastAsia="Times New Roman" w:hAnsi="Helvetica" w:cs="Helvetica"/>
                <w:color w:val="222222"/>
                <w:lang w:eastAsia="zh-CN"/>
              </w:rPr>
              <w:t>:</w:t>
            </w:r>
          </w:p>
          <w:p w14:paraId="2A216CB3" w14:textId="77777777" w:rsidR="006D403D" w:rsidRDefault="006D403D" w:rsidP="00C050B1">
            <w:pPr>
              <w:pStyle w:val="TableBullet"/>
            </w:pPr>
            <w:r w:rsidRPr="00A00ABD">
              <w:t>gender and number</w:t>
            </w:r>
          </w:p>
          <w:p w14:paraId="5F53D948" w14:textId="77777777" w:rsidR="006D403D" w:rsidRPr="00563B66" w:rsidRDefault="006D403D" w:rsidP="00C050B1">
            <w:pPr>
              <w:pStyle w:val="TableBullet"/>
            </w:pPr>
            <w:r w:rsidRPr="00A00ABD">
              <w:t>nominative and accusative case</w:t>
            </w:r>
          </w:p>
        </w:tc>
        <w:tc>
          <w:tcPr>
            <w:tcW w:w="2695" w:type="dxa"/>
            <w:tcBorders>
              <w:top w:val="dotted" w:sz="4" w:space="0" w:color="A6A8AB"/>
              <w:bottom w:val="dotted" w:sz="4" w:space="0" w:color="A6A8AB"/>
            </w:tcBorders>
          </w:tcPr>
          <w:p w14:paraId="2EC37939"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basic</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and</w:t>
            </w:r>
            <w:r w:rsidRPr="00A00ABD">
              <w:rPr>
                <w:rFonts w:ascii="Helvetica" w:eastAsia="Times New Roman" w:hAnsi="Helvetica" w:cs="Helvetica"/>
                <w:color w:val="222222"/>
                <w:lang w:eastAsia="zh-CN"/>
              </w:rPr>
              <w:t xml:space="preserve"> appl</w:t>
            </w:r>
            <w:r>
              <w:rPr>
                <w:rFonts w:ascii="Helvetica" w:eastAsia="Times New Roman" w:hAnsi="Helvetica" w:cs="Helvetica"/>
                <w:color w:val="222222"/>
                <w:lang w:eastAsia="zh-CN"/>
              </w:rPr>
              <w:t>ication of</w:t>
            </w:r>
            <w:r w:rsidRPr="00A00ABD">
              <w:rPr>
                <w:rFonts w:ascii="Helvetica" w:eastAsia="Times New Roman" w:hAnsi="Helvetica" w:cs="Helvetica"/>
                <w:color w:val="222222"/>
                <w:lang w:eastAsia="zh-CN"/>
              </w:rPr>
              <w:t xml:space="preserve"> grammatical concepts such as</w:t>
            </w:r>
            <w:r>
              <w:rPr>
                <w:rFonts w:ascii="Helvetica" w:eastAsia="Times New Roman" w:hAnsi="Helvetica" w:cs="Helvetica"/>
                <w:color w:val="222222"/>
                <w:lang w:eastAsia="zh-CN"/>
              </w:rPr>
              <w:t>:</w:t>
            </w:r>
          </w:p>
          <w:p w14:paraId="1C0E3FEC" w14:textId="77777777" w:rsidR="006D403D" w:rsidRDefault="006D403D" w:rsidP="00C050B1">
            <w:pPr>
              <w:pStyle w:val="TableBullet"/>
            </w:pPr>
            <w:r w:rsidRPr="00A00ABD">
              <w:t>gender and number</w:t>
            </w:r>
          </w:p>
          <w:p w14:paraId="69B70DC2" w14:textId="77777777" w:rsidR="006D403D" w:rsidRPr="00563B66" w:rsidRDefault="006D403D" w:rsidP="00C050B1">
            <w:pPr>
              <w:pStyle w:val="TableBullet"/>
            </w:pPr>
            <w:r w:rsidRPr="00A00ABD">
              <w:t>nominative and accusative case</w:t>
            </w:r>
          </w:p>
        </w:tc>
        <w:tc>
          <w:tcPr>
            <w:tcW w:w="2700" w:type="dxa"/>
            <w:tcBorders>
              <w:top w:val="dotted" w:sz="4" w:space="0" w:color="A6A8AB"/>
              <w:bottom w:val="dotted" w:sz="4" w:space="0" w:color="A6A8AB"/>
            </w:tcBorders>
          </w:tcPr>
          <w:p w14:paraId="2E97C131"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fragmented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and</w:t>
            </w:r>
            <w:r w:rsidRPr="00A00ABD">
              <w:rPr>
                <w:rFonts w:ascii="Helvetica" w:eastAsia="Times New Roman" w:hAnsi="Helvetica" w:cs="Helvetica"/>
                <w:color w:val="222222"/>
                <w:lang w:eastAsia="zh-CN"/>
              </w:rPr>
              <w:t xml:space="preserve"> appl</w:t>
            </w:r>
            <w:r>
              <w:rPr>
                <w:rFonts w:ascii="Helvetica" w:eastAsia="Times New Roman" w:hAnsi="Helvetica" w:cs="Helvetica"/>
                <w:color w:val="222222"/>
                <w:lang w:eastAsia="zh-CN"/>
              </w:rPr>
              <w:t>ication of</w:t>
            </w:r>
            <w:r w:rsidRPr="00A00ABD">
              <w:rPr>
                <w:rFonts w:ascii="Helvetica" w:eastAsia="Times New Roman" w:hAnsi="Helvetica" w:cs="Helvetica"/>
                <w:color w:val="222222"/>
                <w:lang w:eastAsia="zh-CN"/>
              </w:rPr>
              <w:t xml:space="preserve"> grammatical concepts such as</w:t>
            </w:r>
            <w:r>
              <w:rPr>
                <w:rFonts w:ascii="Helvetica" w:eastAsia="Times New Roman" w:hAnsi="Helvetica" w:cs="Helvetica"/>
                <w:color w:val="222222"/>
                <w:lang w:eastAsia="zh-CN"/>
              </w:rPr>
              <w:t>:</w:t>
            </w:r>
          </w:p>
          <w:p w14:paraId="0EDB35FE" w14:textId="77777777" w:rsidR="006D403D" w:rsidRDefault="006D403D" w:rsidP="00C050B1">
            <w:pPr>
              <w:pStyle w:val="TableBullet"/>
            </w:pPr>
            <w:r w:rsidRPr="00A00ABD">
              <w:t>gender and number</w:t>
            </w:r>
          </w:p>
          <w:p w14:paraId="0AB305CD" w14:textId="77777777" w:rsidR="006D403D" w:rsidRPr="00563B66" w:rsidRDefault="006D403D" w:rsidP="00C050B1">
            <w:pPr>
              <w:pStyle w:val="TableBullet"/>
            </w:pPr>
            <w:r w:rsidRPr="00A00ABD">
              <w:t>nominative and accusative case</w:t>
            </w:r>
          </w:p>
        </w:tc>
      </w:tr>
      <w:tr w:rsidR="006D403D" w:rsidRPr="00F2628C" w14:paraId="23D72CCE" w14:textId="77777777" w:rsidTr="00C050B1">
        <w:trPr>
          <w:trHeight w:val="211"/>
        </w:trPr>
        <w:tc>
          <w:tcPr>
            <w:tcW w:w="463" w:type="dxa"/>
            <w:vMerge w:val="restart"/>
            <w:shd w:val="clear" w:color="auto" w:fill="E6E7E8" w:themeFill="background2"/>
            <w:textDirection w:val="btLr"/>
          </w:tcPr>
          <w:p w14:paraId="39FED218" w14:textId="640C2DF2" w:rsidR="006D403D" w:rsidRPr="00672B60" w:rsidRDefault="006D403D" w:rsidP="00C050B1">
            <w:pPr>
              <w:pStyle w:val="Tableheadingcolumns"/>
            </w:pPr>
            <w:r>
              <w:lastRenderedPageBreak/>
              <w:t>Understanding</w:t>
            </w:r>
          </w:p>
        </w:tc>
        <w:tc>
          <w:tcPr>
            <w:tcW w:w="2695" w:type="dxa"/>
            <w:tcBorders>
              <w:top w:val="dotted" w:sz="4" w:space="0" w:color="A6A8AB"/>
              <w:bottom w:val="dotted" w:sz="4" w:space="0" w:color="A6A8AB"/>
            </w:tcBorders>
          </w:tcPr>
          <w:p w14:paraId="7FCEB62F"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accurate</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key similarities and differences between the phonological and orthographic systems of English and German, including</w:t>
            </w:r>
            <w:r>
              <w:rPr>
                <w:rFonts w:ascii="Helvetica" w:eastAsia="Times New Roman" w:hAnsi="Helvetica" w:cs="Helvetica"/>
                <w:color w:val="222222"/>
                <w:lang w:eastAsia="zh-CN"/>
              </w:rPr>
              <w:t>:</w:t>
            </w:r>
          </w:p>
          <w:p w14:paraId="3EA6BC91" w14:textId="77777777" w:rsidR="006D403D" w:rsidRDefault="006D403D" w:rsidP="006D403D">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the </w:t>
            </w:r>
            <w:r w:rsidRPr="00AF4B6C">
              <w:rPr>
                <w:rStyle w:val="EmphasisGerman"/>
              </w:rPr>
              <w:t>Umlaut</w:t>
            </w:r>
            <w:r w:rsidRPr="00A00ABD">
              <w:rPr>
                <w:rFonts w:ascii="Helvetica" w:eastAsia="Times New Roman" w:hAnsi="Helvetica" w:cs="Helvetica"/>
                <w:color w:val="222222"/>
                <w:lang w:eastAsia="zh-CN"/>
              </w:rPr>
              <w:t xml:space="preserve"> and </w:t>
            </w:r>
            <w:r w:rsidRPr="00AF4B6C">
              <w:rPr>
                <w:rStyle w:val="EmphasisGerman"/>
              </w:rPr>
              <w:t>Eszett</w:t>
            </w:r>
          </w:p>
          <w:p w14:paraId="1D9CEF6E" w14:textId="77777777" w:rsidR="006D403D" w:rsidRDefault="006D403D" w:rsidP="006D403D">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capitalisation</w:t>
            </w:r>
          </w:p>
          <w:p w14:paraId="5E0FE107" w14:textId="2899FFE4" w:rsidR="006D403D" w:rsidRPr="00563B66" w:rsidRDefault="006D403D" w:rsidP="006D403D">
            <w:pPr>
              <w:pStyle w:val="TableBullet"/>
            </w:pPr>
            <w:r w:rsidRPr="00A00ABD">
              <w:rPr>
                <w:rFonts w:ascii="Helvetica" w:eastAsia="Times New Roman" w:hAnsi="Helvetica" w:cs="Helvetica"/>
                <w:color w:val="222222"/>
                <w:lang w:eastAsia="zh-CN"/>
              </w:rPr>
              <w:t>punctuation used in numbers</w:t>
            </w:r>
          </w:p>
        </w:tc>
        <w:tc>
          <w:tcPr>
            <w:tcW w:w="2695" w:type="dxa"/>
            <w:tcBorders>
              <w:top w:val="dotted" w:sz="4" w:space="0" w:color="A6A8AB"/>
              <w:bottom w:val="dotted" w:sz="4" w:space="0" w:color="A6A8AB"/>
            </w:tcBorders>
          </w:tcPr>
          <w:p w14:paraId="2238AFF9" w14:textId="5B039707" w:rsidR="006D403D" w:rsidRDefault="00AF361B" w:rsidP="00C050B1">
            <w:pPr>
              <w:pStyle w:val="Tabletextsinglecell"/>
              <w:rPr>
                <w:rFonts w:ascii="Helvetica" w:eastAsia="Times New Roman" w:hAnsi="Helvetica" w:cs="Helvetica"/>
                <w:color w:val="222222"/>
                <w:lang w:eastAsia="zh-CN"/>
              </w:rPr>
            </w:pPr>
            <w:r>
              <w:rPr>
                <w:rStyle w:val="shadingdifferences"/>
              </w:rPr>
              <w:t>informed</w:t>
            </w:r>
            <w:r>
              <w:rPr>
                <w:rFonts w:ascii="Helvetica" w:eastAsia="Times New Roman" w:hAnsi="Helvetica" w:cs="Helvetica"/>
                <w:color w:val="222222"/>
                <w:lang w:eastAsia="zh-CN"/>
              </w:rPr>
              <w:t xml:space="preserve"> </w:t>
            </w:r>
            <w:r w:rsidR="006D403D">
              <w:rPr>
                <w:rFonts w:ascii="Helvetica" w:eastAsia="Times New Roman" w:hAnsi="Helvetica" w:cs="Helvetica"/>
                <w:color w:val="222222"/>
                <w:lang w:eastAsia="zh-CN"/>
              </w:rPr>
              <w:t>identification of</w:t>
            </w:r>
            <w:r w:rsidR="006D403D" w:rsidRPr="00A00ABD">
              <w:rPr>
                <w:rFonts w:ascii="Helvetica" w:eastAsia="Times New Roman" w:hAnsi="Helvetica" w:cs="Helvetica"/>
                <w:color w:val="222222"/>
                <w:lang w:eastAsia="zh-CN"/>
              </w:rPr>
              <w:t xml:space="preserve"> key similarities and differences between the phonological and orthographic systems of English and German, including</w:t>
            </w:r>
            <w:r w:rsidR="006D403D">
              <w:rPr>
                <w:rFonts w:ascii="Helvetica" w:eastAsia="Times New Roman" w:hAnsi="Helvetica" w:cs="Helvetica"/>
                <w:color w:val="222222"/>
                <w:lang w:eastAsia="zh-CN"/>
              </w:rPr>
              <w:t>:</w:t>
            </w:r>
          </w:p>
          <w:p w14:paraId="4AE6C262" w14:textId="77777777" w:rsidR="006D403D" w:rsidRDefault="006D403D" w:rsidP="006D403D">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the </w:t>
            </w:r>
            <w:r w:rsidRPr="00AF4B6C">
              <w:rPr>
                <w:rStyle w:val="EmphasisGerman"/>
              </w:rPr>
              <w:t>Umlaut</w:t>
            </w:r>
            <w:r w:rsidRPr="00A00ABD">
              <w:rPr>
                <w:rFonts w:ascii="Helvetica" w:eastAsia="Times New Roman" w:hAnsi="Helvetica" w:cs="Helvetica"/>
                <w:color w:val="222222"/>
                <w:lang w:eastAsia="zh-CN"/>
              </w:rPr>
              <w:t xml:space="preserve"> and </w:t>
            </w:r>
            <w:r w:rsidRPr="00AF4B6C">
              <w:rPr>
                <w:rStyle w:val="EmphasisGerman"/>
              </w:rPr>
              <w:t>Eszett</w:t>
            </w:r>
          </w:p>
          <w:p w14:paraId="11BC180D" w14:textId="77777777" w:rsidR="006D403D" w:rsidRDefault="006D403D" w:rsidP="006D403D">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capitalisation</w:t>
            </w:r>
          </w:p>
          <w:p w14:paraId="2CC79EA8" w14:textId="77F35428" w:rsidR="006D403D" w:rsidRPr="00563B66" w:rsidRDefault="006D403D" w:rsidP="006D403D">
            <w:pPr>
              <w:pStyle w:val="TableBullet"/>
            </w:pPr>
            <w:r w:rsidRPr="00A00ABD">
              <w:rPr>
                <w:rFonts w:ascii="Helvetica" w:eastAsia="Times New Roman" w:hAnsi="Helvetica" w:cs="Helvetica"/>
                <w:color w:val="222222"/>
                <w:lang w:eastAsia="zh-CN"/>
              </w:rPr>
              <w:t>punctuation used in numbers</w:t>
            </w:r>
          </w:p>
        </w:tc>
        <w:tc>
          <w:tcPr>
            <w:tcW w:w="2696" w:type="dxa"/>
            <w:tcBorders>
              <w:top w:val="dotted" w:sz="4" w:space="0" w:color="A6A8AB"/>
              <w:bottom w:val="dotted" w:sz="4" w:space="0" w:color="A6A8AB"/>
            </w:tcBorders>
          </w:tcPr>
          <w:p w14:paraId="011E5592" w14:textId="77777777"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identification of</w:t>
            </w:r>
            <w:r w:rsidRPr="00A00ABD">
              <w:rPr>
                <w:rFonts w:ascii="Helvetica" w:eastAsia="Times New Roman" w:hAnsi="Helvetica" w:cs="Helvetica"/>
                <w:color w:val="222222"/>
                <w:lang w:eastAsia="zh-CN"/>
              </w:rPr>
              <w:t xml:space="preserve"> key similarities and differences between the phonological and orthographic systems of English and German, including</w:t>
            </w:r>
            <w:r>
              <w:rPr>
                <w:rFonts w:ascii="Helvetica" w:eastAsia="Times New Roman" w:hAnsi="Helvetica" w:cs="Helvetica"/>
                <w:color w:val="222222"/>
                <w:lang w:eastAsia="zh-CN"/>
              </w:rPr>
              <w:t>:</w:t>
            </w:r>
          </w:p>
          <w:p w14:paraId="03C580E8" w14:textId="77777777" w:rsidR="006D403D" w:rsidRDefault="006D403D" w:rsidP="00C050B1">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the </w:t>
            </w:r>
            <w:r w:rsidRPr="00AF4B6C">
              <w:rPr>
                <w:rStyle w:val="EmphasisGerman"/>
              </w:rPr>
              <w:t>Umlaut</w:t>
            </w:r>
            <w:r w:rsidRPr="00A00ABD">
              <w:rPr>
                <w:rFonts w:ascii="Helvetica" w:eastAsia="Times New Roman" w:hAnsi="Helvetica" w:cs="Helvetica"/>
                <w:color w:val="222222"/>
                <w:lang w:eastAsia="zh-CN"/>
              </w:rPr>
              <w:t xml:space="preserve"> and </w:t>
            </w:r>
            <w:r w:rsidRPr="00AF4B6C">
              <w:rPr>
                <w:rStyle w:val="EmphasisGerman"/>
              </w:rPr>
              <w:t>Eszett</w:t>
            </w:r>
          </w:p>
          <w:p w14:paraId="4AEF06F8" w14:textId="77777777" w:rsidR="006D403D" w:rsidRDefault="006D403D" w:rsidP="00C050B1">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capitalisation</w:t>
            </w:r>
          </w:p>
          <w:p w14:paraId="4EEB3064" w14:textId="77777777" w:rsidR="006D403D" w:rsidRPr="00563B66" w:rsidRDefault="006D403D" w:rsidP="00C050B1">
            <w:pPr>
              <w:pStyle w:val="TableBullet"/>
            </w:pPr>
            <w:r w:rsidRPr="00A00ABD">
              <w:rPr>
                <w:rFonts w:ascii="Helvetica" w:eastAsia="Times New Roman" w:hAnsi="Helvetica" w:cs="Helvetica"/>
                <w:color w:val="222222"/>
                <w:lang w:eastAsia="zh-CN"/>
              </w:rPr>
              <w:t>punctuation used in numbers</w:t>
            </w:r>
            <w:r>
              <w:rPr>
                <w:rFonts w:ascii="Helvetica" w:eastAsia="Times New Roman" w:hAnsi="Helvetica" w:cs="Helvetica"/>
                <w:color w:val="222222"/>
                <w:lang w:eastAsia="zh-CN"/>
              </w:rPr>
              <w:t xml:space="preserve"> </w:t>
            </w:r>
            <w:r>
              <w:t>(</w:t>
            </w:r>
            <w:bookmarkStart w:id="25"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noProof/>
                <w:shd w:val="clear" w:color="auto" w:fill="C8DDF2"/>
              </w:rPr>
              <w:t>A</w:t>
            </w:r>
            <w:r w:rsidRPr="00574DDE">
              <w:rPr>
                <w:rStyle w:val="Hyperlink"/>
                <w:noProof/>
                <w:shd w:val="clear" w:color="auto" w:fill="C8DDF2"/>
              </w:rPr>
              <w:t>S</w:t>
            </w:r>
            <w:r w:rsidRPr="00574DDE">
              <w:rPr>
                <w:rStyle w:val="Hyperlink"/>
                <w:noProof/>
                <w:shd w:val="clear" w:color="auto" w:fill="C8DDF2"/>
              </w:rPr>
              <w:t>12</w:t>
            </w:r>
            <w:r>
              <w:rPr>
                <w:noProof/>
                <w:shd w:val="clear" w:color="auto" w:fill="C8DDF2"/>
              </w:rPr>
              <w:fldChar w:fldCharType="end"/>
            </w:r>
            <w:bookmarkEnd w:id="25"/>
            <w:r>
              <w:t>)</w:t>
            </w:r>
          </w:p>
        </w:tc>
        <w:tc>
          <w:tcPr>
            <w:tcW w:w="2695" w:type="dxa"/>
            <w:tcBorders>
              <w:top w:val="dotted" w:sz="4" w:space="0" w:color="A6A8AB"/>
              <w:bottom w:val="dotted" w:sz="4" w:space="0" w:color="A6A8AB"/>
            </w:tcBorders>
          </w:tcPr>
          <w:p w14:paraId="2FAC542E"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partial</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key similarities and differences between the phonological and orthographic systems of English and German, including</w:t>
            </w:r>
            <w:r>
              <w:rPr>
                <w:rFonts w:ascii="Helvetica" w:eastAsia="Times New Roman" w:hAnsi="Helvetica" w:cs="Helvetica"/>
                <w:color w:val="222222"/>
                <w:lang w:eastAsia="zh-CN"/>
              </w:rPr>
              <w:t>:</w:t>
            </w:r>
          </w:p>
          <w:p w14:paraId="0126391D" w14:textId="77777777" w:rsidR="006D403D" w:rsidRDefault="006D403D" w:rsidP="00C050B1">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the </w:t>
            </w:r>
            <w:r w:rsidRPr="00AF4B6C">
              <w:rPr>
                <w:rStyle w:val="EmphasisGerman"/>
              </w:rPr>
              <w:t>Umlaut</w:t>
            </w:r>
            <w:r w:rsidRPr="00A00ABD">
              <w:rPr>
                <w:rFonts w:ascii="Helvetica" w:eastAsia="Times New Roman" w:hAnsi="Helvetica" w:cs="Helvetica"/>
                <w:color w:val="222222"/>
                <w:lang w:eastAsia="zh-CN"/>
              </w:rPr>
              <w:t xml:space="preserve"> and </w:t>
            </w:r>
            <w:r w:rsidRPr="00AF4B6C">
              <w:rPr>
                <w:rStyle w:val="EmphasisGerman"/>
              </w:rPr>
              <w:t>Eszett</w:t>
            </w:r>
          </w:p>
          <w:p w14:paraId="3269BD31" w14:textId="77777777" w:rsidR="006D403D" w:rsidRDefault="006D403D" w:rsidP="00C050B1">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capitalisation</w:t>
            </w:r>
          </w:p>
          <w:p w14:paraId="1D8BC85C" w14:textId="7C732AE3" w:rsidR="006D403D" w:rsidRPr="00563B66" w:rsidRDefault="006D403D" w:rsidP="006D403D">
            <w:pPr>
              <w:pStyle w:val="TableBullet"/>
            </w:pPr>
            <w:r w:rsidRPr="00A00ABD">
              <w:rPr>
                <w:rFonts w:ascii="Helvetica" w:eastAsia="Times New Roman" w:hAnsi="Helvetica" w:cs="Helvetica"/>
                <w:color w:val="222222"/>
                <w:lang w:eastAsia="zh-CN"/>
              </w:rPr>
              <w:t>punctuation used in numbers</w:t>
            </w:r>
          </w:p>
        </w:tc>
        <w:tc>
          <w:tcPr>
            <w:tcW w:w="2700" w:type="dxa"/>
            <w:tcBorders>
              <w:top w:val="dotted" w:sz="4" w:space="0" w:color="A6A8AB"/>
              <w:bottom w:val="dotted" w:sz="4" w:space="0" w:color="A6A8AB"/>
            </w:tcBorders>
          </w:tcPr>
          <w:p w14:paraId="1692424F" w14:textId="31EDB18D" w:rsidR="006D403D" w:rsidRDefault="004B27B3" w:rsidP="00C050B1">
            <w:pPr>
              <w:pStyle w:val="Tabletextsinglecell"/>
              <w:rPr>
                <w:rFonts w:ascii="Helvetica" w:eastAsia="Times New Roman" w:hAnsi="Helvetica" w:cs="Helvetica"/>
                <w:color w:val="222222"/>
                <w:lang w:eastAsia="zh-CN"/>
              </w:rPr>
            </w:pPr>
            <w:r w:rsidRPr="000D6BC7">
              <w:rPr>
                <w:rStyle w:val="shadingdifferences"/>
              </w:rPr>
              <w:t>isolated</w:t>
            </w:r>
            <w:r>
              <w:rPr>
                <w:rFonts w:ascii="Helvetica" w:eastAsia="Times New Roman" w:hAnsi="Helvetica" w:cs="Helvetica"/>
                <w:color w:val="222222"/>
                <w:lang w:eastAsia="zh-CN"/>
              </w:rPr>
              <w:t xml:space="preserve"> </w:t>
            </w:r>
            <w:r w:rsidR="006D403D">
              <w:rPr>
                <w:rFonts w:ascii="Helvetica" w:eastAsia="Times New Roman" w:hAnsi="Helvetica" w:cs="Helvetica"/>
                <w:color w:val="222222"/>
                <w:lang w:eastAsia="zh-CN"/>
              </w:rPr>
              <w:t>identification of</w:t>
            </w:r>
            <w:r w:rsidR="006D403D" w:rsidRPr="00A00ABD">
              <w:rPr>
                <w:rFonts w:ascii="Helvetica" w:eastAsia="Times New Roman" w:hAnsi="Helvetica" w:cs="Helvetica"/>
                <w:color w:val="222222"/>
                <w:lang w:eastAsia="zh-CN"/>
              </w:rPr>
              <w:t xml:space="preserve"> key similarities and differences between the phonological and orthographic systems of English and German, including</w:t>
            </w:r>
            <w:r w:rsidR="006D403D">
              <w:rPr>
                <w:rFonts w:ascii="Helvetica" w:eastAsia="Times New Roman" w:hAnsi="Helvetica" w:cs="Helvetica"/>
                <w:color w:val="222222"/>
                <w:lang w:eastAsia="zh-CN"/>
              </w:rPr>
              <w:t>:</w:t>
            </w:r>
          </w:p>
          <w:p w14:paraId="7D987E70" w14:textId="77777777" w:rsidR="006D403D" w:rsidRDefault="006D403D" w:rsidP="006D403D">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 xml:space="preserve">the </w:t>
            </w:r>
            <w:r w:rsidRPr="00AF4B6C">
              <w:rPr>
                <w:rStyle w:val="EmphasisGerman"/>
              </w:rPr>
              <w:t>Umlaut</w:t>
            </w:r>
            <w:r w:rsidRPr="00A00ABD">
              <w:rPr>
                <w:rFonts w:ascii="Helvetica" w:eastAsia="Times New Roman" w:hAnsi="Helvetica" w:cs="Helvetica"/>
                <w:color w:val="222222"/>
                <w:lang w:eastAsia="zh-CN"/>
              </w:rPr>
              <w:t xml:space="preserve"> and </w:t>
            </w:r>
            <w:r w:rsidRPr="00AF4B6C">
              <w:rPr>
                <w:rStyle w:val="EmphasisGerman"/>
              </w:rPr>
              <w:t>Eszett</w:t>
            </w:r>
          </w:p>
          <w:p w14:paraId="5E37879F" w14:textId="77777777" w:rsidR="006D403D" w:rsidRDefault="006D403D" w:rsidP="006D403D">
            <w:pPr>
              <w:pStyle w:val="TableBullet"/>
              <w:rPr>
                <w:rFonts w:ascii="Helvetica" w:eastAsia="Times New Roman" w:hAnsi="Helvetica" w:cs="Helvetica"/>
                <w:color w:val="222222"/>
                <w:lang w:eastAsia="zh-CN"/>
              </w:rPr>
            </w:pPr>
            <w:r w:rsidRPr="00A00ABD">
              <w:rPr>
                <w:rFonts w:ascii="Helvetica" w:eastAsia="Times New Roman" w:hAnsi="Helvetica" w:cs="Helvetica"/>
                <w:color w:val="222222"/>
                <w:lang w:eastAsia="zh-CN"/>
              </w:rPr>
              <w:t>capitalisation</w:t>
            </w:r>
          </w:p>
          <w:p w14:paraId="73EE9BAD" w14:textId="135ABF0C" w:rsidR="006D403D" w:rsidRPr="00563B66" w:rsidRDefault="006D403D" w:rsidP="006D403D">
            <w:pPr>
              <w:pStyle w:val="TableBullet"/>
            </w:pPr>
            <w:r w:rsidRPr="00A00ABD">
              <w:rPr>
                <w:rFonts w:ascii="Helvetica" w:eastAsia="Times New Roman" w:hAnsi="Helvetica" w:cs="Helvetica"/>
                <w:color w:val="222222"/>
                <w:lang w:eastAsia="zh-CN"/>
              </w:rPr>
              <w:t>punctuation used in numbers</w:t>
            </w:r>
          </w:p>
        </w:tc>
      </w:tr>
      <w:tr w:rsidR="006D403D" w:rsidRPr="00F2628C" w14:paraId="243487B3" w14:textId="77777777" w:rsidTr="00C050B1">
        <w:trPr>
          <w:trHeight w:val="211"/>
        </w:trPr>
        <w:tc>
          <w:tcPr>
            <w:tcW w:w="463" w:type="dxa"/>
            <w:vMerge/>
            <w:shd w:val="clear" w:color="auto" w:fill="E6E7E8" w:themeFill="background2"/>
            <w:textDirection w:val="btLr"/>
          </w:tcPr>
          <w:p w14:paraId="10DE9AC1" w14:textId="3D5E41B9" w:rsidR="006D403D" w:rsidRPr="00672B60" w:rsidRDefault="006D403D" w:rsidP="00C050B1">
            <w:pPr>
              <w:pStyle w:val="Tableheadingcolumns"/>
            </w:pPr>
          </w:p>
        </w:tc>
        <w:tc>
          <w:tcPr>
            <w:tcW w:w="2695" w:type="dxa"/>
            <w:tcBorders>
              <w:top w:val="dotted" w:sz="4" w:space="0" w:color="A6A8AB"/>
              <w:bottom w:val="dotted" w:sz="4" w:space="0" w:color="A6A8AB"/>
            </w:tcBorders>
          </w:tcPr>
          <w:p w14:paraId="46E38F44"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considered</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features of common spoken, written and multimodal texts</w:t>
            </w:r>
          </w:p>
        </w:tc>
        <w:tc>
          <w:tcPr>
            <w:tcW w:w="2695" w:type="dxa"/>
            <w:tcBorders>
              <w:top w:val="dotted" w:sz="4" w:space="0" w:color="A6A8AB"/>
              <w:bottom w:val="dotted" w:sz="4" w:space="0" w:color="A6A8AB"/>
            </w:tcBorders>
          </w:tcPr>
          <w:p w14:paraId="22FC038A"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effective</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features of common spoken, written and multimodal texts</w:t>
            </w:r>
          </w:p>
        </w:tc>
        <w:tc>
          <w:tcPr>
            <w:tcW w:w="2696" w:type="dxa"/>
            <w:tcBorders>
              <w:top w:val="dotted" w:sz="4" w:space="0" w:color="A6A8AB"/>
              <w:bottom w:val="dotted" w:sz="4" w:space="0" w:color="A6A8AB"/>
            </w:tcBorders>
          </w:tcPr>
          <w:p w14:paraId="392084D3" w14:textId="77777777" w:rsidR="006D403D" w:rsidRDefault="006D403D" w:rsidP="00C050B1">
            <w:pPr>
              <w:pStyle w:val="Tabletextsinglecell"/>
              <w:rPr>
                <w:rFonts w:ascii="Helvetica" w:eastAsia="Times New Roman" w:hAnsi="Helvetica" w:cs="Helvetica"/>
                <w:color w:val="222222"/>
                <w:lang w:eastAsia="zh-CN"/>
              </w:rPr>
            </w:pPr>
            <w:r>
              <w:rPr>
                <w:rFonts w:ascii="Helvetica" w:eastAsia="Times New Roman" w:hAnsi="Helvetica" w:cs="Helvetica"/>
                <w:color w:val="222222"/>
                <w:lang w:eastAsia="zh-CN"/>
              </w:rPr>
              <w:t>identification of</w:t>
            </w:r>
            <w:r w:rsidRPr="00A00ABD">
              <w:rPr>
                <w:rFonts w:ascii="Helvetica" w:eastAsia="Times New Roman" w:hAnsi="Helvetica" w:cs="Helvetica"/>
                <w:color w:val="222222"/>
                <w:lang w:eastAsia="zh-CN"/>
              </w:rPr>
              <w:t xml:space="preserve"> features of common spoken, written and multimodal texts</w:t>
            </w:r>
          </w:p>
        </w:tc>
        <w:tc>
          <w:tcPr>
            <w:tcW w:w="2695" w:type="dxa"/>
            <w:tcBorders>
              <w:top w:val="dotted" w:sz="4" w:space="0" w:color="A6A8AB"/>
              <w:bottom w:val="dotted" w:sz="4" w:space="0" w:color="A6A8AB"/>
            </w:tcBorders>
          </w:tcPr>
          <w:p w14:paraId="2F945544"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partial</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features of common spoken, written and multimodal texts</w:t>
            </w:r>
          </w:p>
        </w:tc>
        <w:tc>
          <w:tcPr>
            <w:tcW w:w="2700" w:type="dxa"/>
            <w:tcBorders>
              <w:top w:val="dotted" w:sz="4" w:space="0" w:color="A6A8AB"/>
              <w:bottom w:val="dotted" w:sz="4" w:space="0" w:color="A6A8AB"/>
            </w:tcBorders>
          </w:tcPr>
          <w:p w14:paraId="6897D789" w14:textId="77777777" w:rsidR="006D403D" w:rsidRDefault="006D403D" w:rsidP="00C050B1">
            <w:pPr>
              <w:pStyle w:val="Tabletextsinglecell"/>
              <w:rPr>
                <w:rFonts w:ascii="Helvetica" w:eastAsia="Times New Roman" w:hAnsi="Helvetica" w:cs="Helvetica"/>
                <w:color w:val="222222"/>
                <w:lang w:eastAsia="zh-CN"/>
              </w:rPr>
            </w:pPr>
            <w:r w:rsidRPr="006D403D">
              <w:rPr>
                <w:rStyle w:val="shadingdifferences"/>
              </w:rPr>
              <w:t>fragmented</w:t>
            </w:r>
            <w:r>
              <w:rPr>
                <w:rFonts w:ascii="Helvetica" w:eastAsia="Times New Roman" w:hAnsi="Helvetica" w:cs="Helvetica"/>
                <w:color w:val="222222"/>
                <w:lang w:eastAsia="zh-CN"/>
              </w:rPr>
              <w:t xml:space="preserve"> identification of</w:t>
            </w:r>
            <w:r w:rsidRPr="00A00ABD">
              <w:rPr>
                <w:rFonts w:ascii="Helvetica" w:eastAsia="Times New Roman" w:hAnsi="Helvetica" w:cs="Helvetica"/>
                <w:color w:val="222222"/>
                <w:lang w:eastAsia="zh-CN"/>
              </w:rPr>
              <w:t xml:space="preserve"> features of common spoken, written and multimodal texts</w:t>
            </w:r>
          </w:p>
        </w:tc>
      </w:tr>
      <w:tr w:rsidR="006D403D" w:rsidRPr="00F2628C" w14:paraId="2208ECB7" w14:textId="77777777" w:rsidTr="00C050B1">
        <w:trPr>
          <w:trHeight w:val="20"/>
        </w:trPr>
        <w:tc>
          <w:tcPr>
            <w:tcW w:w="463" w:type="dxa"/>
            <w:vMerge/>
            <w:shd w:val="clear" w:color="auto" w:fill="E6E7E8" w:themeFill="background2"/>
            <w:textDirection w:val="btLr"/>
          </w:tcPr>
          <w:p w14:paraId="0E46AB35" w14:textId="064A6116" w:rsidR="006D403D" w:rsidRPr="00887069" w:rsidRDefault="006D403D" w:rsidP="00C050B1">
            <w:pPr>
              <w:pStyle w:val="Tableheadingcolumns"/>
            </w:pPr>
          </w:p>
        </w:tc>
        <w:tc>
          <w:tcPr>
            <w:tcW w:w="2695" w:type="dxa"/>
            <w:tcBorders>
              <w:top w:val="dotted" w:sz="4" w:space="0" w:color="A6A8AB"/>
            </w:tcBorders>
          </w:tcPr>
          <w:p w14:paraId="4822C72D" w14:textId="77777777" w:rsidR="006D403D" w:rsidRPr="00563B66" w:rsidRDefault="006D403D" w:rsidP="00C050B1">
            <w:pPr>
              <w:pStyle w:val="Tabletextsinglecell"/>
            </w:pP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and </w:t>
            </w:r>
            <w:r>
              <w:rPr>
                <w:rFonts w:ascii="Helvetica" w:eastAsia="Times New Roman" w:hAnsi="Helvetica" w:cs="Helvetica"/>
                <w:color w:val="222222"/>
                <w:lang w:eastAsia="zh-CN"/>
              </w:rPr>
              <w:t>provision of</w:t>
            </w:r>
            <w:r w:rsidRPr="00A00ABD">
              <w:rPr>
                <w:rFonts w:ascii="Helvetica" w:eastAsia="Times New Roman" w:hAnsi="Helvetica" w:cs="Helvetica"/>
                <w:color w:val="222222"/>
                <w:lang w:eastAsia="zh-CN"/>
              </w:rPr>
              <w:t xml:space="preserve"> </w:t>
            </w:r>
            <w:r w:rsidRPr="006D403D">
              <w:rPr>
                <w:rStyle w:val="shadingdifferences"/>
              </w:rPr>
              <w:t>considered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examples of how language use is shaped by and reflects the values, ideas and norms of a community</w:t>
            </w:r>
          </w:p>
        </w:tc>
        <w:tc>
          <w:tcPr>
            <w:tcW w:w="2695" w:type="dxa"/>
            <w:tcBorders>
              <w:top w:val="dotted" w:sz="4" w:space="0" w:color="A6A8AB"/>
            </w:tcBorders>
          </w:tcPr>
          <w:p w14:paraId="793FE8A7" w14:textId="77777777" w:rsidR="006D403D" w:rsidRPr="00563B66" w:rsidRDefault="006D403D" w:rsidP="00C050B1">
            <w:pPr>
              <w:pStyle w:val="Tabletextsinglecell"/>
            </w:pP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and </w:t>
            </w:r>
            <w:r>
              <w:rPr>
                <w:rFonts w:ascii="Helvetica" w:eastAsia="Times New Roman" w:hAnsi="Helvetica" w:cs="Helvetica"/>
                <w:color w:val="222222"/>
                <w:lang w:eastAsia="zh-CN"/>
              </w:rPr>
              <w:t>provision of</w:t>
            </w:r>
            <w:r w:rsidRPr="00A00ABD">
              <w:rPr>
                <w:rFonts w:ascii="Helvetica" w:eastAsia="Times New Roman" w:hAnsi="Helvetica" w:cs="Helvetica"/>
                <w:color w:val="222222"/>
                <w:lang w:eastAsia="zh-CN"/>
              </w:rPr>
              <w:t xml:space="preserve"> </w:t>
            </w:r>
            <w:r w:rsidRPr="006D403D">
              <w:rPr>
                <w:rStyle w:val="shadingdifferences"/>
              </w:rPr>
              <w:t>effective</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examples of how language use is shaped by and reflects the values, ideas and norms of a community</w:t>
            </w:r>
          </w:p>
        </w:tc>
        <w:tc>
          <w:tcPr>
            <w:tcW w:w="2696" w:type="dxa"/>
            <w:tcBorders>
              <w:top w:val="dotted" w:sz="4" w:space="0" w:color="A6A8AB"/>
            </w:tcBorders>
          </w:tcPr>
          <w:p w14:paraId="23CD50AC" w14:textId="77777777" w:rsidR="006D403D" w:rsidRPr="00563B66" w:rsidRDefault="006D403D" w:rsidP="00C050B1">
            <w:pPr>
              <w:pStyle w:val="Tabletextsinglecell"/>
            </w:pP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and </w:t>
            </w:r>
            <w:r>
              <w:rPr>
                <w:rFonts w:ascii="Helvetica" w:eastAsia="Times New Roman" w:hAnsi="Helvetica" w:cs="Helvetica"/>
                <w:color w:val="222222"/>
                <w:lang w:eastAsia="zh-CN"/>
              </w:rPr>
              <w:t>provision of</w:t>
            </w:r>
            <w:r w:rsidRPr="00A00ABD">
              <w:rPr>
                <w:rFonts w:ascii="Helvetica" w:eastAsia="Times New Roman" w:hAnsi="Helvetica" w:cs="Helvetica"/>
                <w:color w:val="222222"/>
                <w:lang w:eastAsia="zh-CN"/>
              </w:rPr>
              <w:t xml:space="preserve"> examples of how language use is shaped by and reflects the values, ideas and norms of a community</w:t>
            </w:r>
          </w:p>
        </w:tc>
        <w:tc>
          <w:tcPr>
            <w:tcW w:w="2695" w:type="dxa"/>
            <w:tcBorders>
              <w:top w:val="dotted" w:sz="4" w:space="0" w:color="A6A8AB"/>
            </w:tcBorders>
          </w:tcPr>
          <w:p w14:paraId="169C8FA8" w14:textId="5BEA7085" w:rsidR="006D403D" w:rsidRPr="00563B66" w:rsidRDefault="00D274C1" w:rsidP="00D274C1">
            <w:pPr>
              <w:pStyle w:val="Tabletextsinglecell"/>
            </w:pPr>
            <w:r w:rsidRPr="006D403D">
              <w:rPr>
                <w:rStyle w:val="shadingdifferences"/>
              </w:rPr>
              <w:t>basic</w:t>
            </w:r>
            <w:r>
              <w:rPr>
                <w:rFonts w:ascii="Helvetica" w:eastAsia="Times New Roman" w:hAnsi="Helvetica" w:cs="Helvetica"/>
                <w:color w:val="222222"/>
                <w:lang w:eastAsia="zh-CN"/>
              </w:rPr>
              <w:t xml:space="preserve"> </w:t>
            </w:r>
            <w:r w:rsidR="006D403D" w:rsidRPr="00A00ABD">
              <w:rPr>
                <w:rFonts w:ascii="Helvetica" w:eastAsia="Times New Roman" w:hAnsi="Helvetica" w:cs="Helvetica"/>
                <w:color w:val="222222"/>
                <w:lang w:eastAsia="zh-CN"/>
              </w:rPr>
              <w:t>understand</w:t>
            </w:r>
            <w:r w:rsidR="006D403D">
              <w:rPr>
                <w:rFonts w:ascii="Helvetica" w:eastAsia="Times New Roman" w:hAnsi="Helvetica" w:cs="Helvetica"/>
                <w:color w:val="222222"/>
                <w:lang w:eastAsia="zh-CN"/>
              </w:rPr>
              <w:t>ing of</w:t>
            </w:r>
            <w:r w:rsidR="006D403D" w:rsidRPr="00A00ABD">
              <w:rPr>
                <w:rFonts w:ascii="Helvetica" w:eastAsia="Times New Roman" w:hAnsi="Helvetica" w:cs="Helvetica"/>
                <w:color w:val="222222"/>
                <w:lang w:eastAsia="zh-CN"/>
              </w:rPr>
              <w:t xml:space="preserve"> and </w:t>
            </w:r>
            <w:r w:rsidR="006D403D">
              <w:rPr>
                <w:rFonts w:ascii="Helvetica" w:eastAsia="Times New Roman" w:hAnsi="Helvetica" w:cs="Helvetica"/>
                <w:color w:val="222222"/>
                <w:lang w:eastAsia="zh-CN"/>
              </w:rPr>
              <w:t>provision of</w:t>
            </w:r>
            <w:r w:rsidR="006D403D" w:rsidRPr="00A00ABD">
              <w:rPr>
                <w:rFonts w:ascii="Helvetica" w:eastAsia="Times New Roman" w:hAnsi="Helvetica" w:cs="Helvetica"/>
                <w:color w:val="222222"/>
                <w:lang w:eastAsia="zh-CN"/>
              </w:rPr>
              <w:t xml:space="preserve"> examples of how language use is shaped by and reflects the values, ideas and norms of a community</w:t>
            </w:r>
          </w:p>
        </w:tc>
        <w:tc>
          <w:tcPr>
            <w:tcW w:w="2700" w:type="dxa"/>
            <w:tcBorders>
              <w:top w:val="dotted" w:sz="4" w:space="0" w:color="A6A8AB"/>
            </w:tcBorders>
          </w:tcPr>
          <w:p w14:paraId="0F3FEA37" w14:textId="77777777" w:rsidR="006D403D" w:rsidRPr="00563B66" w:rsidRDefault="006D403D" w:rsidP="00C050B1">
            <w:pPr>
              <w:pStyle w:val="Tabletextsinglecell"/>
            </w:pPr>
            <w:r w:rsidRPr="006D403D">
              <w:rPr>
                <w:rStyle w:val="shadingdifferences"/>
              </w:rPr>
              <w:t>fragmented</w:t>
            </w:r>
            <w:r>
              <w:rPr>
                <w:rFonts w:ascii="Helvetica" w:eastAsia="Times New Roman" w:hAnsi="Helvetica" w:cs="Helvetica"/>
                <w:color w:val="222222"/>
                <w:lang w:eastAsia="zh-CN"/>
              </w:rPr>
              <w:t xml:space="preserve"> </w:t>
            </w:r>
            <w:r w:rsidRPr="00A00ABD">
              <w:rPr>
                <w:rFonts w:ascii="Helvetica" w:eastAsia="Times New Roman" w:hAnsi="Helvetica" w:cs="Helvetica"/>
                <w:color w:val="222222"/>
                <w:lang w:eastAsia="zh-CN"/>
              </w:rPr>
              <w:t>understand</w:t>
            </w:r>
            <w:r>
              <w:rPr>
                <w:rFonts w:ascii="Helvetica" w:eastAsia="Times New Roman" w:hAnsi="Helvetica" w:cs="Helvetica"/>
                <w:color w:val="222222"/>
                <w:lang w:eastAsia="zh-CN"/>
              </w:rPr>
              <w:t>ing of</w:t>
            </w:r>
            <w:r w:rsidRPr="00A00ABD">
              <w:rPr>
                <w:rFonts w:ascii="Helvetica" w:eastAsia="Times New Roman" w:hAnsi="Helvetica" w:cs="Helvetica"/>
                <w:color w:val="222222"/>
                <w:lang w:eastAsia="zh-CN"/>
              </w:rPr>
              <w:t xml:space="preserve"> and </w:t>
            </w:r>
            <w:r>
              <w:rPr>
                <w:rFonts w:ascii="Helvetica" w:eastAsia="Times New Roman" w:hAnsi="Helvetica" w:cs="Helvetica"/>
                <w:color w:val="222222"/>
                <w:lang w:eastAsia="zh-CN"/>
              </w:rPr>
              <w:t>provision of</w:t>
            </w:r>
            <w:r w:rsidRPr="00A00ABD">
              <w:rPr>
                <w:rFonts w:ascii="Helvetica" w:eastAsia="Times New Roman" w:hAnsi="Helvetica" w:cs="Helvetica"/>
                <w:color w:val="222222"/>
                <w:lang w:eastAsia="zh-CN"/>
              </w:rPr>
              <w:t xml:space="preserve"> examples of how language use is shaped by and reflects the values, ideas and norms of a community</w:t>
            </w:r>
          </w:p>
        </w:tc>
      </w:tr>
      <w:tr w:rsidR="00C050B1" w:rsidRPr="00DE0198" w14:paraId="6A10DFD0" w14:textId="77777777" w:rsidTr="00C050B1">
        <w:trPr>
          <w:trHeight w:val="81"/>
        </w:trPr>
        <w:tc>
          <w:tcPr>
            <w:tcW w:w="463" w:type="dxa"/>
            <w:textDirection w:val="btLr"/>
          </w:tcPr>
          <w:p w14:paraId="4B6DECD1" w14:textId="77777777" w:rsidR="00C050B1" w:rsidRPr="00DE0198" w:rsidRDefault="00C050B1" w:rsidP="00C050B1">
            <w:pPr>
              <w:pStyle w:val="Smallspace"/>
            </w:pPr>
          </w:p>
        </w:tc>
        <w:tc>
          <w:tcPr>
            <w:tcW w:w="2695" w:type="dxa"/>
          </w:tcPr>
          <w:p w14:paraId="5322DA94" w14:textId="77777777" w:rsidR="00C050B1" w:rsidRPr="00DE0198" w:rsidRDefault="00C050B1" w:rsidP="00C050B1">
            <w:pPr>
              <w:pStyle w:val="Smallspace"/>
            </w:pPr>
          </w:p>
        </w:tc>
        <w:tc>
          <w:tcPr>
            <w:tcW w:w="2695" w:type="dxa"/>
          </w:tcPr>
          <w:p w14:paraId="7B2832A2" w14:textId="77777777" w:rsidR="00C050B1" w:rsidRPr="00DE0198" w:rsidRDefault="00C050B1" w:rsidP="00C050B1">
            <w:pPr>
              <w:pStyle w:val="Smallspace"/>
            </w:pPr>
          </w:p>
        </w:tc>
        <w:tc>
          <w:tcPr>
            <w:tcW w:w="2696" w:type="dxa"/>
          </w:tcPr>
          <w:p w14:paraId="502B6D02" w14:textId="77777777" w:rsidR="00C050B1" w:rsidRPr="00DE0198" w:rsidRDefault="00C050B1" w:rsidP="00C050B1">
            <w:pPr>
              <w:pStyle w:val="Smallspace"/>
            </w:pPr>
          </w:p>
        </w:tc>
        <w:tc>
          <w:tcPr>
            <w:tcW w:w="2695" w:type="dxa"/>
          </w:tcPr>
          <w:p w14:paraId="2D01BED1" w14:textId="77777777" w:rsidR="00C050B1" w:rsidRPr="00DE0198" w:rsidRDefault="00C050B1" w:rsidP="00C050B1">
            <w:pPr>
              <w:pStyle w:val="Smallspace"/>
            </w:pPr>
          </w:p>
        </w:tc>
        <w:tc>
          <w:tcPr>
            <w:tcW w:w="2700" w:type="dxa"/>
          </w:tcPr>
          <w:p w14:paraId="370230A4" w14:textId="77777777" w:rsidR="00C050B1" w:rsidRPr="00DE0198" w:rsidRDefault="00C050B1" w:rsidP="00C050B1">
            <w:pPr>
              <w:pStyle w:val="Smallspace"/>
            </w:pPr>
          </w:p>
        </w:tc>
      </w:tr>
      <w:tr w:rsidR="00C050B1" w:rsidRPr="003E6FE4" w14:paraId="02382D2F" w14:textId="77777777" w:rsidTr="00252DD8">
        <w:trPr>
          <w:trHeight w:val="81"/>
        </w:trPr>
        <w:tc>
          <w:tcPr>
            <w:tcW w:w="463" w:type="dxa"/>
            <w:tcMar>
              <w:left w:w="57" w:type="dxa"/>
              <w:right w:w="57" w:type="dxa"/>
            </w:tcMar>
          </w:tcPr>
          <w:p w14:paraId="24671F68" w14:textId="77777777" w:rsidR="00C050B1" w:rsidRPr="003E6FE4" w:rsidRDefault="00C050B1" w:rsidP="00C050B1">
            <w:pPr>
              <w:pStyle w:val="Tableheadingcolumn2"/>
              <w:jc w:val="left"/>
              <w:rPr>
                <w:szCs w:val="18"/>
              </w:rPr>
            </w:pPr>
            <w:r w:rsidRPr="003E6FE4">
              <w:rPr>
                <w:szCs w:val="18"/>
              </w:rPr>
              <w:t>Key</w:t>
            </w:r>
          </w:p>
        </w:tc>
        <w:tc>
          <w:tcPr>
            <w:tcW w:w="13481" w:type="dxa"/>
            <w:gridSpan w:val="5"/>
          </w:tcPr>
          <w:p w14:paraId="232CA164" w14:textId="77777777" w:rsidR="00C050B1" w:rsidRPr="003E6FE4" w:rsidRDefault="00C050B1" w:rsidP="00C050B1">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402A0BDD" w14:textId="77777777" w:rsidR="00FF0621" w:rsidRPr="00492096" w:rsidRDefault="00FF0621" w:rsidP="000D5B81">
      <w:pPr>
        <w:pStyle w:val="BodyText"/>
      </w:pPr>
    </w:p>
    <w:p w14:paraId="2815E213" w14:textId="77777777" w:rsidR="00845AD8" w:rsidRPr="000D5B81" w:rsidRDefault="00845AD8" w:rsidP="000D5B81">
      <w:pPr>
        <w:sectPr w:rsidR="00845AD8"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6A8EB3A3" w14:textId="77777777" w:rsidR="007303AE" w:rsidRPr="00F2628C" w:rsidRDefault="007303AE" w:rsidP="007303AE">
      <w:pPr>
        <w:pStyle w:val="Heading2"/>
        <w:spacing w:before="0"/>
      </w:pPr>
      <w:r w:rsidRPr="00F2628C">
        <w:lastRenderedPageBreak/>
        <w:t>Notes</w:t>
      </w:r>
    </w:p>
    <w:p w14:paraId="7F8E7204" w14:textId="77777777" w:rsidR="00746AAD" w:rsidRDefault="00746AAD" w:rsidP="00746AAD">
      <w:pPr>
        <w:pStyle w:val="Heading3"/>
      </w:pPr>
      <w:r>
        <w:t>Australian Curriculum common dimensions</w:t>
      </w:r>
    </w:p>
    <w:p w14:paraId="16B902AF"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67CA4F06"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52A8B789" w14:textId="77777777" w:rsidR="007303AE" w:rsidRPr="00F2628C" w:rsidRDefault="007303AE" w:rsidP="00A30079">
            <w:pPr>
              <w:pStyle w:val="TableHeading"/>
            </w:pPr>
            <w:r w:rsidRPr="00F2628C">
              <w:t>Dimension</w:t>
            </w:r>
          </w:p>
        </w:tc>
        <w:tc>
          <w:tcPr>
            <w:tcW w:w="7340" w:type="dxa"/>
            <w:hideMark/>
          </w:tcPr>
          <w:p w14:paraId="2D95D2F2"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4DE3A775"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7469376" w14:textId="77777777" w:rsidR="007303AE" w:rsidRPr="004F7465" w:rsidRDefault="00C06B72" w:rsidP="00102731">
            <w:pPr>
              <w:pStyle w:val="Tabletextsinglecell"/>
              <w:rPr>
                <w:b w:val="0"/>
              </w:rPr>
            </w:pPr>
            <w:r w:rsidRPr="004F7465">
              <w:t>understanding</w:t>
            </w:r>
          </w:p>
        </w:tc>
        <w:tc>
          <w:tcPr>
            <w:tcW w:w="7340" w:type="dxa"/>
            <w:hideMark/>
          </w:tcPr>
          <w:p w14:paraId="4994007D"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D69471F"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319C0A7F" w14:textId="77777777" w:rsidR="007303AE" w:rsidRPr="00B82953" w:rsidRDefault="00C06B72" w:rsidP="00B54ED1">
            <w:pPr>
              <w:pStyle w:val="Tabletextsinglecell"/>
              <w:rPr>
                <w:b w:val="0"/>
              </w:rPr>
            </w:pPr>
            <w:r w:rsidRPr="00B82953">
              <w:t>skills</w:t>
            </w:r>
          </w:p>
        </w:tc>
        <w:tc>
          <w:tcPr>
            <w:tcW w:w="7340" w:type="dxa"/>
            <w:hideMark/>
          </w:tcPr>
          <w:p w14:paraId="4A4B7F8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5ADA569D" w14:textId="77777777" w:rsidR="00746AAD" w:rsidRDefault="00746AAD" w:rsidP="00746AAD">
      <w:pPr>
        <w:pStyle w:val="Heading3"/>
      </w:pPr>
      <w:r>
        <w:t xml:space="preserve">Terms used in </w:t>
      </w:r>
      <w:r w:rsidR="00675FE3">
        <w:t xml:space="preserve">Years </w:t>
      </w:r>
      <w:r w:rsidR="00045CF3">
        <w:t>7 and 8</w:t>
      </w:r>
      <w:r>
        <w:t xml:space="preserve"> </w:t>
      </w:r>
      <w:r w:rsidR="00BA7CEB">
        <w:t>German</w:t>
      </w:r>
      <w:r>
        <w:t xml:space="preserve"> SEs</w:t>
      </w:r>
    </w:p>
    <w:p w14:paraId="0539A386"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045CF3">
        <w:t>7 and 8</w:t>
      </w:r>
      <w:r w:rsidRPr="00280466">
        <w:t xml:space="preserve"> </w:t>
      </w:r>
      <w:r w:rsidR="00BA7CEB">
        <w:t>German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D274C1" w:rsidRPr="00F2628C" w14:paraId="0D6602B4" w14:textId="77777777" w:rsidTr="00102731">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28B0849B" w14:textId="77777777" w:rsidR="00D274C1" w:rsidRPr="00F2628C" w:rsidRDefault="00D274C1" w:rsidP="00492096">
            <w:pPr>
              <w:pStyle w:val="TableHeading"/>
              <w:spacing w:before="20" w:after="10"/>
              <w:rPr>
                <w:color w:val="auto"/>
              </w:rPr>
            </w:pPr>
            <w:bookmarkStart w:id="26" w:name="_GoBack"/>
            <w:r w:rsidRPr="00F2628C">
              <w:t>Term</w:t>
            </w:r>
          </w:p>
        </w:tc>
        <w:tc>
          <w:tcPr>
            <w:tcW w:w="7216" w:type="dxa"/>
            <w:hideMark/>
          </w:tcPr>
          <w:p w14:paraId="16DBE828" w14:textId="77777777" w:rsidR="00D274C1" w:rsidRPr="00F2628C" w:rsidRDefault="00D274C1"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D274C1" w:rsidRPr="00F8148D" w14:paraId="0A4DCF23" w14:textId="77777777" w:rsidTr="00102731">
        <w:trPr>
          <w:trHeight w:val="143"/>
        </w:trPr>
        <w:tc>
          <w:tcPr>
            <w:cnfStyle w:val="001000000000" w:firstRow="0" w:lastRow="0" w:firstColumn="1" w:lastColumn="0" w:oddVBand="0" w:evenVBand="0" w:oddHBand="0" w:evenHBand="0" w:firstRowFirstColumn="0" w:firstRowLastColumn="0" w:lastRowFirstColumn="0" w:lastRowLastColumn="0"/>
            <w:tcW w:w="1885" w:type="dxa"/>
          </w:tcPr>
          <w:p w14:paraId="1D826166" w14:textId="77777777" w:rsidR="00D274C1" w:rsidRPr="00F8148D" w:rsidRDefault="00D274C1" w:rsidP="00102731">
            <w:pPr>
              <w:pStyle w:val="Tabletextsinglecell"/>
            </w:pPr>
            <w:r w:rsidRPr="00003F56">
              <w:t>a</w:t>
            </w:r>
            <w:r>
              <w:t>ccuracy;</w:t>
            </w:r>
            <w:r>
              <w:br/>
              <w:t>accurate</w:t>
            </w:r>
          </w:p>
        </w:tc>
        <w:tc>
          <w:tcPr>
            <w:tcW w:w="7216" w:type="dxa"/>
          </w:tcPr>
          <w:p w14:paraId="2DDF4DC3" w14:textId="77777777" w:rsidR="00D274C1" w:rsidRDefault="00D274C1"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6AB70528" w14:textId="77777777" w:rsidR="00D274C1" w:rsidRPr="00F8148D" w:rsidRDefault="00D274C1"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D274C1" w:rsidRPr="00F2628C" w14:paraId="418EA8A6" w14:textId="77777777" w:rsidTr="00102731">
        <w:trPr>
          <w:trHeight w:val="177"/>
        </w:trPr>
        <w:tc>
          <w:tcPr>
            <w:cnfStyle w:val="001000000000" w:firstRow="0" w:lastRow="0" w:firstColumn="1" w:lastColumn="0" w:oddVBand="0" w:evenVBand="0" w:oddHBand="0" w:evenHBand="0" w:firstRowFirstColumn="0" w:firstRowLastColumn="0" w:lastRowFirstColumn="0" w:lastRowLastColumn="0"/>
            <w:tcW w:w="1885" w:type="dxa"/>
          </w:tcPr>
          <w:p w14:paraId="66103200" w14:textId="77777777" w:rsidR="00D274C1" w:rsidRPr="00F8148D" w:rsidRDefault="00D274C1" w:rsidP="00491DA7">
            <w:pPr>
              <w:pStyle w:val="Tabletextsinglecell"/>
            </w:pPr>
            <w:bookmarkStart w:id="27" w:name="apply"/>
            <w:r>
              <w:t>apply</w:t>
            </w:r>
            <w:bookmarkEnd w:id="27"/>
            <w:r>
              <w:t xml:space="preserve">; </w:t>
            </w:r>
            <w:r>
              <w:br/>
            </w:r>
            <w:r w:rsidRPr="00794A85">
              <w:t>applying</w:t>
            </w:r>
          </w:p>
        </w:tc>
        <w:tc>
          <w:tcPr>
            <w:tcW w:w="7216" w:type="dxa"/>
          </w:tcPr>
          <w:p w14:paraId="165B245C" w14:textId="77777777" w:rsidR="00D274C1" w:rsidRPr="00F8148D" w:rsidRDefault="00D274C1"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D274C1" w:rsidRPr="00F2628C" w14:paraId="4A3B105E" w14:textId="77777777" w:rsidTr="00102731">
        <w:trPr>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8E8D03C" w14:textId="77777777" w:rsidR="00D274C1" w:rsidRPr="00B82953" w:rsidRDefault="00D274C1" w:rsidP="00491DA7">
            <w:pPr>
              <w:pStyle w:val="Tabletextsinglecell"/>
            </w:pPr>
            <w:r w:rsidRPr="007C1B9A">
              <w:rPr>
                <w:lang w:eastAsia="en-AU"/>
              </w:rPr>
              <w:t>aspects</w:t>
            </w:r>
          </w:p>
        </w:tc>
        <w:tc>
          <w:tcPr>
            <w:tcW w:w="7216" w:type="dxa"/>
          </w:tcPr>
          <w:p w14:paraId="36893ECD" w14:textId="77777777" w:rsidR="00D274C1" w:rsidRPr="00F2628C" w:rsidRDefault="00D274C1"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D274C1" w:rsidRPr="00F2628C" w14:paraId="60A9FFAB" w14:textId="77777777" w:rsidTr="00102731">
        <w:trPr>
          <w:trHeight w:val="301"/>
        </w:trPr>
        <w:tc>
          <w:tcPr>
            <w:cnfStyle w:val="001000000000" w:firstRow="0" w:lastRow="0" w:firstColumn="1" w:lastColumn="0" w:oddVBand="0" w:evenVBand="0" w:oddHBand="0" w:evenHBand="0" w:firstRowFirstColumn="0" w:firstRowLastColumn="0" w:lastRowFirstColumn="0" w:lastRowLastColumn="0"/>
            <w:tcW w:w="1885" w:type="dxa"/>
          </w:tcPr>
          <w:p w14:paraId="56EFD471" w14:textId="77777777" w:rsidR="00D274C1" w:rsidRPr="00B82953" w:rsidRDefault="00D274C1" w:rsidP="00491DA7">
            <w:pPr>
              <w:pStyle w:val="Tabletextsinglecell"/>
            </w:pPr>
            <w:r w:rsidRPr="00823D2C">
              <w:t>basic</w:t>
            </w:r>
          </w:p>
        </w:tc>
        <w:tc>
          <w:tcPr>
            <w:tcW w:w="7216" w:type="dxa"/>
          </w:tcPr>
          <w:p w14:paraId="49B5DB47" w14:textId="77777777" w:rsidR="00D274C1" w:rsidRPr="00F2628C" w:rsidRDefault="00D274C1"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D274C1" w:rsidRPr="00F8148D" w14:paraId="45E779EB" w14:textId="77777777" w:rsidTr="00102731">
        <w:trPr>
          <w:trHeight w:val="859"/>
        </w:trPr>
        <w:tc>
          <w:tcPr>
            <w:cnfStyle w:val="001000000000" w:firstRow="0" w:lastRow="0" w:firstColumn="1" w:lastColumn="0" w:oddVBand="0" w:evenVBand="0" w:oddHBand="0" w:evenHBand="0" w:firstRowFirstColumn="0" w:firstRowLastColumn="0" w:lastRowFirstColumn="0" w:lastRowLastColumn="0"/>
            <w:tcW w:w="1885" w:type="dxa"/>
          </w:tcPr>
          <w:p w14:paraId="74C22AE5" w14:textId="77777777" w:rsidR="00D274C1" w:rsidRPr="008118DA" w:rsidRDefault="00D274C1" w:rsidP="00F65E5F">
            <w:pPr>
              <w:pStyle w:val="TableText"/>
            </w:pPr>
            <w:r>
              <w:t>c</w:t>
            </w:r>
            <w:r w:rsidRPr="00F02F68">
              <w:t>ommunicating</w:t>
            </w:r>
          </w:p>
        </w:tc>
        <w:tc>
          <w:tcPr>
            <w:tcW w:w="7216" w:type="dxa"/>
          </w:tcPr>
          <w:p w14:paraId="57F482FC" w14:textId="77777777" w:rsidR="00D274C1" w:rsidRDefault="00D274C1" w:rsidP="00252DD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5A51D7AF" w14:textId="77777777" w:rsidR="00D274C1" w:rsidRPr="008118DA" w:rsidRDefault="00D274C1" w:rsidP="00252DD8">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10CC421F" w14:textId="77777777" w:rsidR="00D274C1" w:rsidRPr="008118DA"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0711682C" w14:textId="77777777" w:rsidR="00D274C1" w:rsidRPr="008118DA"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41D60958" w14:textId="77777777" w:rsidR="00D274C1" w:rsidRPr="008118DA"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4B3158FF" w14:textId="77777777" w:rsidR="00D274C1" w:rsidRPr="008118DA"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3F301B48" w14:textId="77777777" w:rsidR="00D274C1" w:rsidRPr="00F02F68" w:rsidRDefault="00D274C1" w:rsidP="00252DD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33938188" w14:textId="77777777" w:rsidR="00D274C1" w:rsidRPr="009F4394" w:rsidRDefault="00D274C1" w:rsidP="00252DD8">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CDD1938" w14:textId="77777777" w:rsidR="00D274C1" w:rsidRPr="009F4394"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091D58E2" w14:textId="77777777" w:rsidR="00D274C1" w:rsidRPr="00000DE9" w:rsidRDefault="00D274C1"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German</w:t>
            </w:r>
            <w:r w:rsidRPr="00243BFA">
              <w:t xml:space="preserve"> to communicate with teachers, peers and others in a range of settings and for a range of purposes</w:t>
            </w:r>
          </w:p>
        </w:tc>
      </w:tr>
      <w:tr w:rsidR="00D274C1" w:rsidRPr="00F2628C" w14:paraId="18DA6394" w14:textId="77777777" w:rsidTr="00102731">
        <w:trPr>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C3CFF77" w14:textId="77777777" w:rsidR="00D274C1" w:rsidRDefault="00D274C1" w:rsidP="00491DA7">
            <w:pPr>
              <w:pStyle w:val="Tabletextsinglecell"/>
              <w:rPr>
                <w:rStyle w:val="Strong"/>
                <w:b/>
              </w:rPr>
            </w:pPr>
            <w:r w:rsidRPr="00CF08D9">
              <w:t>complex sentence</w:t>
            </w:r>
          </w:p>
        </w:tc>
        <w:tc>
          <w:tcPr>
            <w:tcW w:w="7216" w:type="dxa"/>
          </w:tcPr>
          <w:p w14:paraId="2B2162EE" w14:textId="77777777" w:rsidR="00D274C1" w:rsidRDefault="00D274C1" w:rsidP="00252DD8">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3ADD111D" w14:textId="77777777" w:rsidR="00D274C1"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4DE65868" w14:textId="77777777" w:rsidR="00D274C1" w:rsidRPr="002F57B5" w:rsidRDefault="00D274C1"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D274C1" w:rsidRPr="00F2628C" w14:paraId="2092CE6F" w14:textId="77777777" w:rsidTr="00102731">
        <w:trPr>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D2AD76C" w14:textId="77777777" w:rsidR="00D274C1" w:rsidRPr="002C794E" w:rsidRDefault="00D274C1" w:rsidP="00491DA7">
            <w:pPr>
              <w:pStyle w:val="Tabletextsinglecell"/>
              <w:rPr>
                <w:rStyle w:val="Strong"/>
                <w:b/>
              </w:rPr>
            </w:pPr>
            <w:bookmarkStart w:id="28" w:name="confident"/>
            <w:r>
              <w:rPr>
                <w:rStyle w:val="Strong"/>
                <w:b/>
              </w:rPr>
              <w:lastRenderedPageBreak/>
              <w:t>confident</w:t>
            </w:r>
            <w:bookmarkEnd w:id="28"/>
          </w:p>
        </w:tc>
        <w:tc>
          <w:tcPr>
            <w:tcW w:w="7216" w:type="dxa"/>
          </w:tcPr>
          <w:p w14:paraId="3F96F59E" w14:textId="77777777" w:rsidR="00D274C1" w:rsidRDefault="00D274C1"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1D598EC2" w14:textId="77777777" w:rsidR="00D274C1" w:rsidRDefault="00D274C1"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FC67295" w14:textId="77777777" w:rsidR="00D274C1" w:rsidRDefault="00D274C1"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4B268A41" w14:textId="77777777" w:rsidR="00D274C1" w:rsidRPr="008C5E78" w:rsidRDefault="00D274C1"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D274C1" w:rsidRPr="00F2628C" w14:paraId="4926F1B8" w14:textId="77777777" w:rsidTr="00102731">
        <w:trPr>
          <w:trHeight w:val="316"/>
        </w:trPr>
        <w:tc>
          <w:tcPr>
            <w:cnfStyle w:val="001000000000" w:firstRow="0" w:lastRow="0" w:firstColumn="1" w:lastColumn="0" w:oddVBand="0" w:evenVBand="0" w:oddHBand="0" w:evenHBand="0" w:firstRowFirstColumn="0" w:firstRowLastColumn="0" w:lastRowFirstColumn="0" w:lastRowLastColumn="0"/>
            <w:tcW w:w="1885" w:type="dxa"/>
          </w:tcPr>
          <w:p w14:paraId="3B06449A" w14:textId="77777777" w:rsidR="00D274C1" w:rsidRPr="00B82953" w:rsidRDefault="00D274C1" w:rsidP="00491DA7">
            <w:pPr>
              <w:pStyle w:val="Tabletextsinglecell"/>
            </w:pPr>
            <w:r w:rsidRPr="008D1193">
              <w:rPr>
                <w:rStyle w:val="Strong"/>
                <w:b/>
              </w:rPr>
              <w:t>considered</w:t>
            </w:r>
          </w:p>
        </w:tc>
        <w:tc>
          <w:tcPr>
            <w:tcW w:w="7216" w:type="dxa"/>
          </w:tcPr>
          <w:p w14:paraId="7A829E56" w14:textId="77777777" w:rsidR="00D274C1" w:rsidRDefault="00D274C1"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000133A5" w14:textId="77777777" w:rsidR="00D274C1" w:rsidRPr="008D1193" w:rsidRDefault="00D274C1"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Pr>
                <w:rStyle w:val="CrossReference"/>
              </w:rPr>
              <w:t xml:space="preserve">confident </w:t>
            </w:r>
            <w:r>
              <w:t>understanding and appreciation of the cultural and linguistic knowledge and irregularities of the language</w:t>
            </w:r>
          </w:p>
        </w:tc>
      </w:tr>
      <w:tr w:rsidR="00D274C1" w:rsidRPr="00F2628C" w14:paraId="366D1A77" w14:textId="77777777" w:rsidTr="00102731">
        <w:trPr>
          <w:trHeight w:val="35"/>
        </w:trPr>
        <w:tc>
          <w:tcPr>
            <w:cnfStyle w:val="001000000000" w:firstRow="0" w:lastRow="0" w:firstColumn="1" w:lastColumn="0" w:oddVBand="0" w:evenVBand="0" w:oddHBand="0" w:evenHBand="0" w:firstRowFirstColumn="0" w:firstRowLastColumn="0" w:lastRowFirstColumn="0" w:lastRowLastColumn="0"/>
            <w:tcW w:w="1885" w:type="dxa"/>
          </w:tcPr>
          <w:p w14:paraId="76140332" w14:textId="77777777" w:rsidR="00D274C1" w:rsidRPr="00B82953" w:rsidRDefault="00D274C1" w:rsidP="00491DA7">
            <w:pPr>
              <w:pStyle w:val="Tabletextsinglecell"/>
            </w:pPr>
            <w:r w:rsidRPr="00717DFE">
              <w:t>contextual cues</w:t>
            </w:r>
          </w:p>
        </w:tc>
        <w:tc>
          <w:tcPr>
            <w:tcW w:w="7216" w:type="dxa"/>
          </w:tcPr>
          <w:p w14:paraId="78CB9DAE" w14:textId="77777777" w:rsidR="00D274C1" w:rsidRPr="008D1193" w:rsidRDefault="00D274C1"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D274C1" w:rsidRPr="00F2628C" w14:paraId="26EDAD91" w14:textId="77777777" w:rsidTr="00102731">
        <w:trPr>
          <w:trHeight w:val="153"/>
        </w:trPr>
        <w:tc>
          <w:tcPr>
            <w:cnfStyle w:val="001000000000" w:firstRow="0" w:lastRow="0" w:firstColumn="1" w:lastColumn="0" w:oddVBand="0" w:evenVBand="0" w:oddHBand="0" w:evenHBand="0" w:firstRowFirstColumn="0" w:firstRowLastColumn="0" w:lastRowFirstColumn="0" w:lastRowLastColumn="0"/>
            <w:tcW w:w="1885" w:type="dxa"/>
          </w:tcPr>
          <w:p w14:paraId="129D239F" w14:textId="77777777" w:rsidR="00D274C1" w:rsidRPr="00717DFE" w:rsidRDefault="00D274C1" w:rsidP="005B0D1B">
            <w:pPr>
              <w:spacing w:before="20" w:after="40" w:line="254" w:lineRule="auto"/>
            </w:pPr>
            <w:r>
              <w:t>culture</w:t>
            </w:r>
          </w:p>
        </w:tc>
        <w:tc>
          <w:tcPr>
            <w:tcW w:w="7216" w:type="dxa"/>
          </w:tcPr>
          <w:p w14:paraId="316C3CD1" w14:textId="77777777" w:rsidR="00D274C1" w:rsidRPr="00773785" w:rsidRDefault="00D274C1"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2065DE4B" w14:textId="77777777" w:rsidR="00D274C1" w:rsidRPr="00773785" w:rsidRDefault="00D274C1"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7F0D97D8" w14:textId="77777777" w:rsidR="00D274C1" w:rsidRPr="00773785" w:rsidRDefault="00D274C1"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478726F0" w14:textId="77777777" w:rsidR="00D274C1" w:rsidRPr="00481957" w:rsidRDefault="00D274C1"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D274C1" w:rsidRPr="00F2628C" w14:paraId="23A89613" w14:textId="77777777" w:rsidTr="00102731">
        <w:trPr>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7284821" w14:textId="77777777" w:rsidR="00D274C1" w:rsidRPr="00B82953" w:rsidRDefault="00D274C1" w:rsidP="00491DA7">
            <w:pPr>
              <w:pStyle w:val="Tabletextsinglecell"/>
            </w:pPr>
            <w:bookmarkStart w:id="29" w:name="demonstrate"/>
            <w:r w:rsidRPr="007C1B9A">
              <w:rPr>
                <w:lang w:eastAsia="en-AU"/>
              </w:rPr>
              <w:t>demonstrate</w:t>
            </w:r>
            <w:bookmarkEnd w:id="29"/>
            <w:r>
              <w:rPr>
                <w:lang w:eastAsia="en-AU"/>
              </w:rPr>
              <w:t>;</w:t>
            </w:r>
            <w:r>
              <w:rPr>
                <w:lang w:eastAsia="en-AU"/>
              </w:rPr>
              <w:br/>
              <w:t>demonstration</w:t>
            </w:r>
          </w:p>
        </w:tc>
        <w:tc>
          <w:tcPr>
            <w:tcW w:w="7216" w:type="dxa"/>
          </w:tcPr>
          <w:p w14:paraId="2F63D329" w14:textId="77777777" w:rsidR="00D274C1" w:rsidRPr="008D1193" w:rsidRDefault="00D274C1"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D274C1" w:rsidRPr="00F2628C" w14:paraId="0299DDE6" w14:textId="77777777" w:rsidTr="00102731">
        <w:trPr>
          <w:trHeight w:val="79"/>
        </w:trPr>
        <w:tc>
          <w:tcPr>
            <w:cnfStyle w:val="001000000000" w:firstRow="0" w:lastRow="0" w:firstColumn="1" w:lastColumn="0" w:oddVBand="0" w:evenVBand="0" w:oddHBand="0" w:evenHBand="0" w:firstRowFirstColumn="0" w:firstRowLastColumn="0" w:lastRowFirstColumn="0" w:lastRowLastColumn="0"/>
            <w:tcW w:w="1885" w:type="dxa"/>
          </w:tcPr>
          <w:p w14:paraId="15922A00" w14:textId="77777777" w:rsidR="00D274C1" w:rsidRPr="00B82953" w:rsidRDefault="00D274C1" w:rsidP="00491DA7">
            <w:pPr>
              <w:pStyle w:val="Tabletextsinglecell"/>
            </w:pPr>
            <w:r>
              <w:t>description;</w:t>
            </w:r>
            <w:r>
              <w:br/>
            </w:r>
            <w:bookmarkStart w:id="30" w:name="describe"/>
            <w:r>
              <w:t>d</w:t>
            </w:r>
            <w:r w:rsidRPr="00CD44EC">
              <w:t>escribe</w:t>
            </w:r>
            <w:bookmarkEnd w:id="30"/>
          </w:p>
        </w:tc>
        <w:tc>
          <w:tcPr>
            <w:tcW w:w="7216" w:type="dxa"/>
          </w:tcPr>
          <w:p w14:paraId="23620656" w14:textId="77777777" w:rsidR="00D274C1" w:rsidRPr="008D1193" w:rsidRDefault="00D274C1"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D274C1" w:rsidRPr="00F2628C" w14:paraId="20C74670"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63E26D0F" w14:textId="77777777" w:rsidR="00D274C1" w:rsidRPr="004B1F01" w:rsidRDefault="00D274C1" w:rsidP="006D32D4">
            <w:pPr>
              <w:pStyle w:val="Tabletextsinglecell"/>
              <w:rPr>
                <w:rFonts w:ascii="Arial" w:hAnsi="Arial"/>
                <w:spacing w:val="-2"/>
                <w:sz w:val="21"/>
                <w:lang w:eastAsia="en-AU"/>
              </w:rPr>
            </w:pPr>
            <w:bookmarkStart w:id="31" w:name="effective"/>
            <w:r w:rsidRPr="007C1B9A">
              <w:rPr>
                <w:lang w:eastAsia="en-AU"/>
              </w:rPr>
              <w:t>effective</w:t>
            </w:r>
            <w:bookmarkEnd w:id="31"/>
            <w:r>
              <w:rPr>
                <w:lang w:eastAsia="en-AU"/>
              </w:rPr>
              <w:t>;</w:t>
            </w:r>
            <w:r>
              <w:rPr>
                <w:lang w:eastAsia="en-AU"/>
              </w:rPr>
              <w:br/>
              <w:t>effectively</w:t>
            </w:r>
          </w:p>
        </w:tc>
        <w:tc>
          <w:tcPr>
            <w:tcW w:w="7216" w:type="dxa"/>
          </w:tcPr>
          <w:p w14:paraId="007ED49D" w14:textId="77777777" w:rsidR="00D274C1" w:rsidRDefault="00D274C1" w:rsidP="00252DD8">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1CAF2E54" w14:textId="77777777" w:rsidR="00D274C1" w:rsidRPr="00F0301A" w:rsidRDefault="00D274C1" w:rsidP="00252DD8">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07911533" w14:textId="77777777" w:rsidR="00D274C1" w:rsidRPr="00F0301A"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3E70BD8" w14:textId="77777777" w:rsidR="00D274C1" w:rsidRPr="00F0301A"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31BE5C83" w14:textId="77777777" w:rsidR="00D274C1" w:rsidRPr="00F0301A"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6EEFD332" w14:textId="77777777" w:rsidR="00D274C1"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01861B8E" w14:textId="77777777" w:rsidR="00D274C1" w:rsidRPr="008D1193" w:rsidRDefault="00D274C1" w:rsidP="00252DD8">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10DBC9C4" w14:textId="77777777" w:rsidR="00D274C1" w:rsidRPr="00F0301A"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5AD81A00" w14:textId="77777777" w:rsidR="00D274C1" w:rsidRPr="00F0301A"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2F6A6760" w14:textId="77777777" w:rsidR="00D274C1" w:rsidRPr="00F0301A" w:rsidRDefault="00D274C1" w:rsidP="00252DD8">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200CA94A" w14:textId="77777777" w:rsidR="00D274C1" w:rsidRPr="00F2628C" w:rsidRDefault="00D274C1"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D274C1" w:rsidRPr="00F2628C" w14:paraId="3A031A75" w14:textId="77777777" w:rsidTr="00102731">
        <w:trPr>
          <w:trHeight w:val="28"/>
        </w:trPr>
        <w:tc>
          <w:tcPr>
            <w:cnfStyle w:val="001000000000" w:firstRow="0" w:lastRow="0" w:firstColumn="1" w:lastColumn="0" w:oddVBand="0" w:evenVBand="0" w:oddHBand="0" w:evenHBand="0" w:firstRowFirstColumn="0" w:firstRowLastColumn="0" w:lastRowFirstColumn="0" w:lastRowLastColumn="0"/>
            <w:tcW w:w="1885" w:type="dxa"/>
          </w:tcPr>
          <w:p w14:paraId="17E60644" w14:textId="77777777" w:rsidR="00D274C1" w:rsidRPr="00B82953" w:rsidRDefault="00D274C1" w:rsidP="00491DA7">
            <w:pPr>
              <w:pStyle w:val="Tabletextsinglecell"/>
              <w:rPr>
                <w:rFonts w:ascii="Arial" w:hAnsi="Arial"/>
                <w:sz w:val="21"/>
                <w:lang w:eastAsia="en-AU"/>
              </w:rPr>
            </w:pPr>
            <w:r>
              <w:t>elements</w:t>
            </w:r>
          </w:p>
        </w:tc>
        <w:tc>
          <w:tcPr>
            <w:tcW w:w="7216" w:type="dxa"/>
          </w:tcPr>
          <w:p w14:paraId="6E8B0E6E" w14:textId="77777777" w:rsidR="00D274C1" w:rsidRPr="007F1676" w:rsidRDefault="00D274C1"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67B586D9" w14:textId="77777777" w:rsidR="00D274C1" w:rsidRPr="00F2628C" w:rsidRDefault="00D274C1"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6D403D">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D274C1" w:rsidRPr="00F2628C" w14:paraId="3AC08045"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241ADC5D" w14:textId="77777777" w:rsidR="00D274C1" w:rsidRDefault="00D274C1" w:rsidP="005B0D1B">
            <w:pPr>
              <w:pStyle w:val="Tabletextsinglecell"/>
            </w:pPr>
            <w:r>
              <w:t>explain;</w:t>
            </w:r>
            <w:r>
              <w:br/>
              <w:t>explanation</w:t>
            </w:r>
          </w:p>
        </w:tc>
        <w:tc>
          <w:tcPr>
            <w:tcW w:w="7216" w:type="dxa"/>
          </w:tcPr>
          <w:p w14:paraId="358497CE" w14:textId="77777777" w:rsidR="00D274C1" w:rsidRPr="007F1676" w:rsidRDefault="00D274C1"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D274C1" w:rsidRPr="00F2628C" w14:paraId="6CB12176"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0605A705" w14:textId="77777777" w:rsidR="00D274C1" w:rsidRPr="00B82953" w:rsidRDefault="00D274C1" w:rsidP="00491DA7">
            <w:pPr>
              <w:pStyle w:val="Tabletextsinglecell"/>
              <w:rPr>
                <w:rFonts w:ascii="Arial" w:hAnsi="Arial"/>
                <w:sz w:val="21"/>
                <w:lang w:eastAsia="en-AU"/>
              </w:rPr>
            </w:pPr>
            <w:r w:rsidRPr="002C794E">
              <w:t>familiar</w:t>
            </w:r>
          </w:p>
        </w:tc>
        <w:tc>
          <w:tcPr>
            <w:tcW w:w="7216" w:type="dxa"/>
          </w:tcPr>
          <w:p w14:paraId="21E51707" w14:textId="77777777" w:rsidR="00D274C1" w:rsidRPr="00F2628C" w:rsidRDefault="00D274C1"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D274C1" w:rsidRPr="00F2628C" w14:paraId="6F809C22"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625D955D" w14:textId="77777777" w:rsidR="00D274C1" w:rsidRPr="00267FA1" w:rsidRDefault="00D274C1" w:rsidP="00842BC7">
            <w:pPr>
              <w:pStyle w:val="TableText"/>
            </w:pPr>
            <w:r>
              <w:rPr>
                <w:lang w:eastAsia="en-AU"/>
              </w:rPr>
              <w:lastRenderedPageBreak/>
              <w:t>fluent</w:t>
            </w:r>
          </w:p>
        </w:tc>
        <w:tc>
          <w:tcPr>
            <w:tcW w:w="7216" w:type="dxa"/>
          </w:tcPr>
          <w:p w14:paraId="3B380766" w14:textId="77777777" w:rsidR="00D274C1" w:rsidRPr="00267FA1" w:rsidRDefault="00D274C1"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Pr="006D403D">
              <w:rPr>
                <w:rStyle w:val="CrossReference"/>
                <w:szCs w:val="19"/>
              </w:rPr>
              <w:t>readily</w:t>
            </w:r>
            <w:r w:rsidRPr="00102731">
              <w:rPr>
                <w:rStyle w:val="CrossReference"/>
                <w:szCs w:val="19"/>
              </w:rPr>
              <w:fldChar w:fldCharType="end"/>
            </w:r>
          </w:p>
        </w:tc>
      </w:tr>
      <w:tr w:rsidR="00D274C1" w:rsidRPr="00F2628C" w14:paraId="6A779463" w14:textId="77777777" w:rsidTr="00102731">
        <w:trPr>
          <w:trHeight w:val="87"/>
        </w:trPr>
        <w:tc>
          <w:tcPr>
            <w:cnfStyle w:val="001000000000" w:firstRow="0" w:lastRow="0" w:firstColumn="1" w:lastColumn="0" w:oddVBand="0" w:evenVBand="0" w:oddHBand="0" w:evenHBand="0" w:firstRowFirstColumn="0" w:firstRowLastColumn="0" w:lastRowFirstColumn="0" w:lastRowLastColumn="0"/>
            <w:tcW w:w="1885" w:type="dxa"/>
          </w:tcPr>
          <w:p w14:paraId="33F2BA84" w14:textId="77777777" w:rsidR="00D274C1" w:rsidRPr="00B82953" w:rsidRDefault="00D274C1" w:rsidP="00491DA7">
            <w:pPr>
              <w:pStyle w:val="Tabletextsinglecell"/>
              <w:rPr>
                <w:rFonts w:ascii="Arial" w:hAnsi="Arial"/>
                <w:sz w:val="21"/>
                <w:lang w:eastAsia="en-AU"/>
              </w:rPr>
            </w:pPr>
            <w:r>
              <w:t>formulaic language</w:t>
            </w:r>
          </w:p>
        </w:tc>
        <w:tc>
          <w:tcPr>
            <w:tcW w:w="7216" w:type="dxa"/>
          </w:tcPr>
          <w:p w14:paraId="01EA1EAB" w14:textId="77777777" w:rsidR="00D274C1" w:rsidRDefault="00D274C1" w:rsidP="00252DD8">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DA728E4" w14:textId="77777777" w:rsidR="00D274C1"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60D87118" w14:textId="77777777" w:rsidR="00D274C1" w:rsidRPr="00F2628C" w:rsidRDefault="00D274C1"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D274C1" w:rsidRPr="00F2628C" w14:paraId="31E689C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08847EAC" w14:textId="77777777" w:rsidR="00D274C1" w:rsidRPr="00B82953" w:rsidRDefault="00D274C1" w:rsidP="00491DA7">
            <w:pPr>
              <w:pStyle w:val="Tabletextsinglecell"/>
              <w:rPr>
                <w:rFonts w:ascii="Arial" w:hAnsi="Arial"/>
                <w:sz w:val="21"/>
                <w:lang w:eastAsia="en-AU"/>
              </w:rPr>
            </w:pPr>
            <w:bookmarkStart w:id="32" w:name="fragmented"/>
            <w:r>
              <w:t>f</w:t>
            </w:r>
            <w:r w:rsidRPr="00257B34">
              <w:t>ragmented</w:t>
            </w:r>
            <w:bookmarkEnd w:id="32"/>
          </w:p>
        </w:tc>
        <w:tc>
          <w:tcPr>
            <w:tcW w:w="7216" w:type="dxa"/>
          </w:tcPr>
          <w:p w14:paraId="5DFC44C1" w14:textId="77777777" w:rsidR="00D274C1" w:rsidRPr="00F2628C" w:rsidRDefault="00D274C1"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D274C1" w:rsidRPr="00F2628C" w14:paraId="0AF65827"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43FDC06" w14:textId="77777777" w:rsidR="00D274C1" w:rsidRPr="007C1B9A" w:rsidRDefault="00D274C1" w:rsidP="00491DA7">
            <w:pPr>
              <w:pStyle w:val="Tabletextsinglecell"/>
              <w:rPr>
                <w:lang w:eastAsia="en-AU"/>
              </w:rPr>
            </w:pPr>
            <w:r w:rsidRPr="007C1B9A">
              <w:rPr>
                <w:lang w:eastAsia="en-AU"/>
              </w:rPr>
              <w:t>identification;</w:t>
            </w:r>
            <w:r w:rsidRPr="007C1B9A">
              <w:rPr>
                <w:lang w:eastAsia="en-AU"/>
              </w:rPr>
              <w:br/>
            </w:r>
            <w:bookmarkStart w:id="33" w:name="identify"/>
            <w:r w:rsidRPr="007C1B9A">
              <w:rPr>
                <w:lang w:eastAsia="en-AU"/>
              </w:rPr>
              <w:t>identify</w:t>
            </w:r>
            <w:bookmarkEnd w:id="33"/>
          </w:p>
        </w:tc>
        <w:tc>
          <w:tcPr>
            <w:tcW w:w="7216" w:type="dxa"/>
          </w:tcPr>
          <w:p w14:paraId="50E8B862" w14:textId="77777777" w:rsidR="00D274C1" w:rsidRPr="007C1B9A" w:rsidRDefault="00D274C1"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D274C1" w:rsidRPr="00F2628C" w14:paraId="2278DB30"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27A08DC3" w14:textId="77777777" w:rsidR="00D274C1" w:rsidRPr="007C1B9A" w:rsidRDefault="00D274C1" w:rsidP="00491DA7">
            <w:pPr>
              <w:pStyle w:val="Tabletextsinglecell"/>
              <w:rPr>
                <w:lang w:eastAsia="en-AU"/>
              </w:rPr>
            </w:pPr>
            <w:bookmarkStart w:id="34" w:name="informed"/>
            <w:r>
              <w:t>informed</w:t>
            </w:r>
            <w:bookmarkEnd w:id="34"/>
          </w:p>
        </w:tc>
        <w:tc>
          <w:tcPr>
            <w:tcW w:w="7216" w:type="dxa"/>
          </w:tcPr>
          <w:p w14:paraId="556B3127" w14:textId="77777777" w:rsidR="00D274C1" w:rsidRDefault="00D274C1" w:rsidP="00252DD8">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C4991AB" w14:textId="77777777" w:rsidR="00D274C1" w:rsidRDefault="00D274C1" w:rsidP="00252DD8">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7D660131" w14:textId="77777777" w:rsidR="00D274C1" w:rsidRDefault="00D274C1" w:rsidP="00252DD8">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4D48BE38" w14:textId="77777777" w:rsidR="00D274C1" w:rsidRDefault="00D274C1" w:rsidP="00252DD8">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7AB64920" w14:textId="77777777" w:rsidR="00D274C1" w:rsidRDefault="00D274C1" w:rsidP="00252DD8">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3E204836" w14:textId="77777777" w:rsidR="00D274C1" w:rsidRDefault="00D274C1" w:rsidP="00252DD8">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777F158F" w14:textId="77777777" w:rsidR="00D274C1" w:rsidRPr="008D1193" w:rsidRDefault="00D274C1" w:rsidP="00252DD8">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616AF5E6" w14:textId="77777777" w:rsidR="00D274C1" w:rsidRPr="00B948A5" w:rsidRDefault="00D274C1" w:rsidP="00252DD8">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5F68686C" w14:textId="77777777" w:rsidR="00D274C1" w:rsidRDefault="00D274C1" w:rsidP="00252DD8">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437AD857" w14:textId="77777777" w:rsidR="00D274C1" w:rsidRDefault="00D274C1" w:rsidP="00252DD8">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5ACA6B07" w14:textId="77777777" w:rsidR="00D274C1" w:rsidRPr="007C1B9A" w:rsidRDefault="00D274C1"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D274C1" w:rsidRPr="00F2628C" w14:paraId="367E5BD7"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7D8CA5" w14:textId="77777777" w:rsidR="00D274C1" w:rsidRDefault="00D274C1" w:rsidP="00491DA7">
            <w:pPr>
              <w:pStyle w:val="Tabletextsinglecell"/>
            </w:pPr>
            <w:bookmarkStart w:id="35" w:name="interpret"/>
            <w:r>
              <w:t>interpret;</w:t>
            </w:r>
            <w:r>
              <w:br/>
              <w:t>interpretation</w:t>
            </w:r>
            <w:bookmarkEnd w:id="35"/>
          </w:p>
        </w:tc>
        <w:tc>
          <w:tcPr>
            <w:tcW w:w="7216" w:type="dxa"/>
          </w:tcPr>
          <w:p w14:paraId="18893F01" w14:textId="77777777" w:rsidR="00D274C1" w:rsidRDefault="00D274C1" w:rsidP="005C4380">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6442D184" w14:textId="77777777" w:rsidR="00D274C1" w:rsidRDefault="00D274C1" w:rsidP="005C4380">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726CB215" w14:textId="77777777" w:rsidR="00D274C1" w:rsidRDefault="00D274C1" w:rsidP="005C4380">
            <w:pPr>
              <w:pStyle w:val="TableBullet"/>
              <w:numPr>
                <w:ilvl w:val="0"/>
                <w:numId w:val="36"/>
              </w:numPr>
              <w:cnfStyle w:val="000000000000" w:firstRow="0" w:lastRow="0" w:firstColumn="0" w:lastColumn="0" w:oddVBand="0" w:evenVBand="0" w:oddHBand="0" w:evenHBand="0" w:firstRowFirstColumn="0" w:firstRowLastColumn="0" w:lastRowFirstColumn="0" w:lastRowLastColumn="0"/>
            </w:pPr>
            <w:r>
              <w:t xml:space="preserve">the act of translation from one language to another </w:t>
            </w:r>
          </w:p>
          <w:p w14:paraId="4EF8B681" w14:textId="77777777" w:rsidR="00D274C1" w:rsidRDefault="00D274C1" w:rsidP="00474D58">
            <w:pPr>
              <w:pStyle w:val="TableBullet"/>
              <w:numPr>
                <w:ilvl w:val="0"/>
                <w:numId w:val="36"/>
              </w:numPr>
              <w:ind w:left="360" w:hanging="360"/>
              <w:cnfStyle w:val="000000000000" w:firstRow="0" w:lastRow="0" w:firstColumn="0" w:lastColumn="0" w:oddVBand="0" w:evenVBand="0" w:oddHBand="0" w:evenHBand="0" w:firstRowFirstColumn="0" w:firstRowLastColumn="0" w:lastRowFirstColumn="0" w:lastRowLastColumn="0"/>
            </w:pPr>
            <w:r>
              <w:t>the ability to conceive significance and construct meaning</w:t>
            </w:r>
          </w:p>
        </w:tc>
      </w:tr>
      <w:tr w:rsidR="00D274C1" w:rsidRPr="00F2628C" w14:paraId="5524A41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28960CF1" w14:textId="77777777" w:rsidR="00D274C1" w:rsidRDefault="00D274C1" w:rsidP="00474D58">
            <w:pPr>
              <w:pStyle w:val="Tabletextsinglecell"/>
            </w:pPr>
            <w:r w:rsidRPr="000F0839">
              <w:t xml:space="preserve">isolated </w:t>
            </w:r>
          </w:p>
        </w:tc>
        <w:tc>
          <w:tcPr>
            <w:tcW w:w="7216" w:type="dxa"/>
          </w:tcPr>
          <w:p w14:paraId="1F7B381E" w14:textId="77777777" w:rsidR="00D274C1" w:rsidRDefault="00D274C1" w:rsidP="005C4380">
            <w:pPr>
              <w:pStyle w:val="Tabletextsinglecell"/>
              <w:cnfStyle w:val="000000000000" w:firstRow="0" w:lastRow="0" w:firstColumn="0" w:lastColumn="0" w:oddVBand="0" w:evenVBand="0" w:oddHBand="0" w:evenHBand="0" w:firstRowFirstColumn="0" w:firstRowLastColumn="0" w:lastRowFirstColumn="0" w:lastRowLastColumn="0"/>
            </w:pPr>
            <w:r w:rsidRPr="000F0839">
              <w:t>a component or constituent part of a whole; any word, group of words, or part of a word, which recurs in various contexts in a language with relatively constant meaning</w:t>
            </w:r>
          </w:p>
        </w:tc>
      </w:tr>
      <w:tr w:rsidR="00D274C1" w:rsidRPr="00F2628C" w14:paraId="741234C9"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B74A2F" w14:textId="77777777" w:rsidR="00D274C1" w:rsidRDefault="00D274C1"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07A5F2C0" w14:textId="77777777" w:rsidR="00D274C1" w:rsidRDefault="00D274C1" w:rsidP="00252DD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045E6507" w14:textId="77777777" w:rsidR="00D274C1" w:rsidRDefault="00D274C1" w:rsidP="00252DD8">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345676A4" w14:textId="77777777" w:rsidR="00D274C1" w:rsidRDefault="00D274C1"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D274C1" w:rsidRPr="00F2628C" w14:paraId="2E9EAF88"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800099" w14:textId="77777777" w:rsidR="00D274C1" w:rsidRDefault="00D274C1" w:rsidP="00491DA7">
            <w:pPr>
              <w:pStyle w:val="Tabletextsinglecell"/>
            </w:pPr>
            <w:r w:rsidRPr="00564502">
              <w:t>partial</w:t>
            </w:r>
          </w:p>
        </w:tc>
        <w:tc>
          <w:tcPr>
            <w:tcW w:w="7216" w:type="dxa"/>
          </w:tcPr>
          <w:p w14:paraId="3EA3D7E8" w14:textId="77777777" w:rsidR="00D274C1" w:rsidRDefault="00D274C1"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D274C1" w:rsidRPr="00F2628C" w14:paraId="224BF741"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8C0BC7D" w14:textId="77777777" w:rsidR="00D274C1" w:rsidRDefault="00D274C1" w:rsidP="00491DA7">
            <w:pPr>
              <w:pStyle w:val="Tabletextsinglecell"/>
            </w:pPr>
            <w:r w:rsidRPr="0094449A">
              <w:t>purposeful</w:t>
            </w:r>
            <w:r>
              <w:t>;</w:t>
            </w:r>
            <w:r>
              <w:br/>
              <w:t>purposefully</w:t>
            </w:r>
          </w:p>
        </w:tc>
        <w:tc>
          <w:tcPr>
            <w:tcW w:w="7216" w:type="dxa"/>
          </w:tcPr>
          <w:p w14:paraId="350BD736" w14:textId="77777777" w:rsidR="00D274C1" w:rsidRDefault="00D274C1"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D274C1" w:rsidRPr="00F2628C" w14:paraId="06773882"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593AC6" w14:textId="77777777" w:rsidR="00D274C1" w:rsidRDefault="00D274C1" w:rsidP="00491DA7">
            <w:pPr>
              <w:pStyle w:val="Tabletextsinglecell"/>
              <w:rPr>
                <w:rFonts w:asciiTheme="majorHAnsi" w:hAnsiTheme="majorHAnsi" w:cs="Arial"/>
                <w:color w:val="000000" w:themeColor="text1"/>
                <w:szCs w:val="20"/>
              </w:rPr>
            </w:pPr>
            <w:r>
              <w:t>range</w:t>
            </w:r>
          </w:p>
        </w:tc>
        <w:tc>
          <w:tcPr>
            <w:tcW w:w="7216" w:type="dxa"/>
          </w:tcPr>
          <w:p w14:paraId="1530A6AF" w14:textId="77777777" w:rsidR="00D274C1" w:rsidRDefault="00D274C1"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D274C1" w:rsidRPr="00F2628C" w14:paraId="1F3124C5"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26BF77CB" w14:textId="77777777" w:rsidR="00D274C1" w:rsidRDefault="00D274C1" w:rsidP="00491DA7">
            <w:pPr>
              <w:pStyle w:val="Tabletextsinglecell"/>
            </w:pPr>
            <w:r>
              <w:t>read;</w:t>
            </w:r>
            <w:r>
              <w:br/>
              <w:t>reading</w:t>
            </w:r>
          </w:p>
        </w:tc>
        <w:tc>
          <w:tcPr>
            <w:tcW w:w="7216" w:type="dxa"/>
          </w:tcPr>
          <w:p w14:paraId="1A6372CD" w14:textId="77777777" w:rsidR="00D274C1" w:rsidRDefault="00D274C1"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437E3F5" w14:textId="77777777" w:rsidR="00D274C1" w:rsidRDefault="00D274C1"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D274C1" w:rsidRPr="00F2628C" w14:paraId="7A54AAAC"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3B5C494C" w14:textId="77777777" w:rsidR="00D274C1" w:rsidRDefault="00D274C1" w:rsidP="00FB7985">
            <w:pPr>
              <w:pStyle w:val="Tabletextsinglecell"/>
            </w:pPr>
            <w:bookmarkStart w:id="36" w:name="readily"/>
            <w:r>
              <w:lastRenderedPageBreak/>
              <w:t>readily</w:t>
            </w:r>
            <w:bookmarkEnd w:id="36"/>
          </w:p>
        </w:tc>
        <w:tc>
          <w:tcPr>
            <w:tcW w:w="7216" w:type="dxa"/>
          </w:tcPr>
          <w:p w14:paraId="5E74B722" w14:textId="77777777" w:rsidR="00D274C1" w:rsidRDefault="00D274C1"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3EA27AFA" w14:textId="77777777" w:rsidR="00D274C1" w:rsidRDefault="00D274C1"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6D403D">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6D403D">
              <w:rPr>
                <w:rStyle w:val="CrossReference"/>
              </w:rPr>
              <w:t>informed</w:t>
            </w:r>
            <w:r w:rsidRPr="00CE60B1">
              <w:rPr>
                <w:rStyle w:val="CrossReference"/>
                <w:highlight w:val="yellow"/>
              </w:rPr>
              <w:fldChar w:fldCharType="end"/>
            </w:r>
          </w:p>
        </w:tc>
      </w:tr>
      <w:tr w:rsidR="00D274C1" w:rsidRPr="00F2628C" w14:paraId="371BD678" w14:textId="77777777" w:rsidTr="00102731">
        <w:trPr>
          <w:trHeight w:val="221"/>
        </w:trPr>
        <w:tc>
          <w:tcPr>
            <w:cnfStyle w:val="001000000000" w:firstRow="0" w:lastRow="0" w:firstColumn="1" w:lastColumn="0" w:oddVBand="0" w:evenVBand="0" w:oddHBand="0" w:evenHBand="0" w:firstRowFirstColumn="0" w:firstRowLastColumn="0" w:lastRowFirstColumn="0" w:lastRowLastColumn="0"/>
            <w:tcW w:w="1885" w:type="dxa"/>
          </w:tcPr>
          <w:p w14:paraId="1D24913B" w14:textId="77777777" w:rsidR="00D274C1" w:rsidRDefault="00D274C1" w:rsidP="00491DA7">
            <w:pPr>
              <w:pStyle w:val="Tabletextsinglecell"/>
            </w:pPr>
            <w:bookmarkStart w:id="37" w:name="recognise"/>
            <w:r>
              <w:t>recognise</w:t>
            </w:r>
            <w:bookmarkEnd w:id="37"/>
            <w:r>
              <w:t>;</w:t>
            </w:r>
            <w:r>
              <w:br/>
              <w:t>recognition</w:t>
            </w:r>
          </w:p>
        </w:tc>
        <w:tc>
          <w:tcPr>
            <w:tcW w:w="7216" w:type="dxa"/>
          </w:tcPr>
          <w:p w14:paraId="1EE44AF2" w14:textId="77777777" w:rsidR="00D274C1" w:rsidRPr="006B7A63" w:rsidRDefault="00D274C1"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D274C1" w:rsidRPr="00F2628C" w14:paraId="085A62A6"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41FF880B" w14:textId="77777777" w:rsidR="00D274C1" w:rsidRDefault="00D274C1" w:rsidP="00491DA7">
            <w:pPr>
              <w:pStyle w:val="Tabletextsinglecell"/>
            </w:pPr>
            <w:r>
              <w:t>responses;</w:t>
            </w:r>
            <w:r>
              <w:br/>
            </w:r>
            <w:bookmarkStart w:id="38" w:name="respond"/>
            <w:r>
              <w:t>respond</w:t>
            </w:r>
            <w:bookmarkEnd w:id="38"/>
          </w:p>
        </w:tc>
        <w:tc>
          <w:tcPr>
            <w:tcW w:w="7216" w:type="dxa"/>
          </w:tcPr>
          <w:p w14:paraId="0312EEA8" w14:textId="77777777" w:rsidR="00D274C1" w:rsidRDefault="00D274C1"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D274C1" w:rsidRPr="00F2628C" w14:paraId="12695950" w14:textId="77777777" w:rsidTr="00102731">
        <w:trPr>
          <w:trHeight w:val="520"/>
        </w:trPr>
        <w:tc>
          <w:tcPr>
            <w:cnfStyle w:val="001000000000" w:firstRow="0" w:lastRow="0" w:firstColumn="1" w:lastColumn="0" w:oddVBand="0" w:evenVBand="0" w:oddHBand="0" w:evenHBand="0" w:firstRowFirstColumn="0" w:firstRowLastColumn="0" w:lastRowFirstColumn="0" w:lastRowLastColumn="0"/>
            <w:tcW w:w="1885" w:type="dxa"/>
          </w:tcPr>
          <w:p w14:paraId="0E8735F4" w14:textId="77777777" w:rsidR="00D274C1" w:rsidRDefault="00D274C1" w:rsidP="00491DA7">
            <w:pPr>
              <w:pStyle w:val="Tabletextsinglecell"/>
            </w:pPr>
            <w:r>
              <w:t>speak</w:t>
            </w:r>
          </w:p>
        </w:tc>
        <w:tc>
          <w:tcPr>
            <w:tcW w:w="7216" w:type="dxa"/>
          </w:tcPr>
          <w:p w14:paraId="742D8C39" w14:textId="77777777" w:rsidR="00D274C1" w:rsidRDefault="00D274C1"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D274C1" w:rsidRPr="00F2628C" w14:paraId="1AB152E1" w14:textId="77777777" w:rsidTr="00102731">
        <w:trPr>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6E9411D3" w14:textId="77777777" w:rsidR="00D274C1" w:rsidRDefault="00D274C1" w:rsidP="008D1193">
            <w:pPr>
              <w:pStyle w:val="ListParagraph0"/>
            </w:pPr>
            <w:r>
              <w:t>text</w:t>
            </w:r>
          </w:p>
        </w:tc>
        <w:tc>
          <w:tcPr>
            <w:tcW w:w="7216" w:type="dxa"/>
          </w:tcPr>
          <w:p w14:paraId="417CBB98" w14:textId="77777777" w:rsidR="00D274C1" w:rsidRPr="006B7A63" w:rsidRDefault="00D274C1"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69359E4B" w14:textId="77777777" w:rsidR="00D274C1" w:rsidRDefault="00D274C1"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4906888D" w14:textId="77777777" w:rsidR="00D274C1" w:rsidRDefault="00D274C1"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D274C1" w:rsidRPr="00F2628C" w14:paraId="0ED4F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FC54A6C" w14:textId="77777777" w:rsidR="00D274C1" w:rsidRDefault="00D274C1" w:rsidP="00FD3E3D">
            <w:pPr>
              <w:pStyle w:val="TableText"/>
            </w:pPr>
            <w:r w:rsidRPr="006B7A63">
              <w:t>translation</w:t>
            </w:r>
          </w:p>
        </w:tc>
        <w:tc>
          <w:tcPr>
            <w:tcW w:w="7216" w:type="dxa"/>
          </w:tcPr>
          <w:p w14:paraId="6EC4CC0D" w14:textId="77777777" w:rsidR="00D274C1" w:rsidRPr="006B7A63" w:rsidRDefault="00D274C1"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D274C1" w:rsidRPr="00F2628C" w14:paraId="5E9A0312"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C4BE70F" w14:textId="77777777" w:rsidR="00D274C1" w:rsidRPr="002F57B5" w:rsidRDefault="00D274C1" w:rsidP="00FD3E3D">
            <w:pPr>
              <w:pStyle w:val="TableText"/>
            </w:pPr>
            <w:bookmarkStart w:id="39" w:name="understand"/>
            <w:r w:rsidRPr="002F57B5">
              <w:t>understand</w:t>
            </w:r>
            <w:bookmarkEnd w:id="39"/>
            <w:r w:rsidRPr="002F57B5">
              <w:t>;</w:t>
            </w:r>
            <w:r w:rsidRPr="002F57B5">
              <w:br/>
              <w:t>understanding</w:t>
            </w:r>
          </w:p>
        </w:tc>
        <w:tc>
          <w:tcPr>
            <w:tcW w:w="7216" w:type="dxa"/>
          </w:tcPr>
          <w:p w14:paraId="26EBF707" w14:textId="77777777" w:rsidR="00D274C1" w:rsidRPr="002F57B5" w:rsidRDefault="00D274C1"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45709372" w14:textId="77777777" w:rsidR="00D274C1" w:rsidRPr="002F57B5" w:rsidRDefault="00D274C1"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0AD55655" w14:textId="77777777" w:rsidR="00D274C1" w:rsidRPr="002F57B5" w:rsidRDefault="00D274C1"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355DAD28" w14:textId="77777777" w:rsidR="00D274C1" w:rsidRPr="002F57B5" w:rsidRDefault="00D274C1"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5C8ACCC" w14:textId="77777777" w:rsidR="00D274C1" w:rsidRPr="002F57B5" w:rsidRDefault="00D274C1"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D274C1" w:rsidRPr="00F2628C" w14:paraId="279704C0"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74B822" w14:textId="77777777" w:rsidR="00D274C1" w:rsidRDefault="00D274C1" w:rsidP="00FD3E3D">
            <w:pPr>
              <w:pStyle w:val="TableText"/>
            </w:pPr>
            <w:r>
              <w:t>use;</w:t>
            </w:r>
            <w:r>
              <w:br/>
              <w:t>using</w:t>
            </w:r>
          </w:p>
        </w:tc>
        <w:tc>
          <w:tcPr>
            <w:tcW w:w="7216" w:type="dxa"/>
          </w:tcPr>
          <w:p w14:paraId="79C8CE15" w14:textId="77777777" w:rsidR="00D274C1" w:rsidRDefault="00D274C1"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bookmarkEnd w:id="26"/>
    </w:tbl>
    <w:p w14:paraId="3AAAA7B5"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959A5" w14:textId="77777777" w:rsidR="00AF4B6C" w:rsidRDefault="00AF4B6C">
      <w:r>
        <w:separator/>
      </w:r>
    </w:p>
    <w:p w14:paraId="0CC0B2E9" w14:textId="77777777" w:rsidR="00AF4B6C" w:rsidRDefault="00AF4B6C"/>
  </w:endnote>
  <w:endnote w:type="continuationSeparator" w:id="0">
    <w:p w14:paraId="229B9285" w14:textId="77777777" w:rsidR="00AF4B6C" w:rsidRDefault="00AF4B6C">
      <w:r>
        <w:continuationSeparator/>
      </w:r>
    </w:p>
    <w:p w14:paraId="4550C5B8" w14:textId="77777777" w:rsidR="00AF4B6C" w:rsidRDefault="00AF4B6C"/>
  </w:endnote>
  <w:endnote w:type="continuationNotice" w:id="1">
    <w:p w14:paraId="7FA06C6D" w14:textId="77777777" w:rsidR="00AF4B6C" w:rsidRDefault="00AF4B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2C43E6" w:rsidRPr="007165FF" w14:paraId="5F9FB491"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71FFBA7B" w14:textId="77777777" w:rsidR="002C43E6" w:rsidRDefault="002C43E6" w:rsidP="0093255E">
              <w:pPr>
                <w:pStyle w:val="Footer"/>
              </w:pPr>
              <w:r>
                <w:t>Years 7 and 8 standard elaborations — Australian Curriculum: German</w:t>
              </w:r>
            </w:p>
          </w:sdtContent>
        </w:sdt>
        <w:p w14:paraId="7AA1E216" w14:textId="77777777" w:rsidR="002C43E6" w:rsidRPr="00FD561F" w:rsidRDefault="00D274C1"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2C43E6">
                <w:t>German</w:t>
              </w:r>
            </w:sdtContent>
          </w:sdt>
          <w:r w:rsidR="002C43E6">
            <w:tab/>
          </w:r>
        </w:p>
      </w:tc>
      <w:tc>
        <w:tcPr>
          <w:tcW w:w="2911" w:type="pct"/>
        </w:tcPr>
        <w:p w14:paraId="2F6B6B4A" w14:textId="77777777" w:rsidR="002C43E6" w:rsidRDefault="002C43E6" w:rsidP="0093255E">
          <w:pPr>
            <w:pStyle w:val="Footer"/>
            <w:ind w:left="284"/>
            <w:jc w:val="right"/>
            <w:rPr>
              <w:rFonts w:eastAsia="SimSun"/>
            </w:rPr>
          </w:pPr>
          <w:r w:rsidRPr="0055152A">
            <w:rPr>
              <w:rFonts w:eastAsia="SimSun"/>
            </w:rPr>
            <w:t>Queensland Curriculum &amp; Assessment Authority</w:t>
          </w:r>
        </w:p>
        <w:p w14:paraId="46FFD51E" w14:textId="364372C1" w:rsidR="002C43E6" w:rsidRPr="000F044B" w:rsidRDefault="00D274C1"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rPr>
                <w:b w:val="0"/>
                <w:color w:val="6F7378" w:themeColor="background2" w:themeShade="80"/>
              </w:rPr>
            </w:sdtEndPr>
            <w:sdtContent>
              <w:r w:rsidR="00AF4B6C">
                <w:rPr>
                  <w:b/>
                  <w:color w:val="00948D"/>
                </w:rPr>
                <w:t>March 2020</w:t>
              </w:r>
            </w:sdtContent>
          </w:sdt>
          <w:r w:rsidR="002C43E6" w:rsidRPr="000F044B">
            <w:t xml:space="preserve"> </w:t>
          </w:r>
        </w:p>
      </w:tc>
    </w:tr>
    <w:tr w:rsidR="002C43E6" w:rsidRPr="007165FF" w14:paraId="626660D0"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CDF0242" w14:textId="08E98F12" w:rsidR="002C43E6" w:rsidRPr="00914504" w:rsidRDefault="002C43E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0C9CE64E" w14:textId="77777777" w:rsidR="002C43E6" w:rsidRPr="0085726A" w:rsidRDefault="002C43E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AC6E" w14:textId="77777777" w:rsidR="002C43E6" w:rsidRDefault="002C43E6" w:rsidP="00DA76A0">
    <w:r>
      <w:rPr>
        <w:noProof/>
        <w:lang w:eastAsia="zh-CN"/>
      </w:rPr>
      <mc:AlternateContent>
        <mc:Choice Requires="wps">
          <w:drawing>
            <wp:anchor distT="0" distB="0" distL="114300" distR="114300" simplePos="0" relativeHeight="251657728" behindDoc="0" locked="0" layoutInCell="1" allowOverlap="1" wp14:anchorId="7250216E" wp14:editId="071F7F6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D6F58DD" w14:textId="77777777" w:rsidR="002C43E6" w:rsidRDefault="00D274C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C43E6">
                                <w:t>180225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D6F58DD" w14:textId="77777777" w:rsidR="002C43E6" w:rsidRDefault="00D274C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C43E6">
                          <w:t>180225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E66A758" wp14:editId="232EC585">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2C43E6" w:rsidRPr="007165FF" w14:paraId="64D5FAC1"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64A50116" w14:textId="77777777" w:rsidR="002C43E6" w:rsidRDefault="002C43E6" w:rsidP="001C3401">
              <w:pPr>
                <w:pStyle w:val="Footer"/>
              </w:pPr>
              <w:r>
                <w:t>Years 7 and 8</w:t>
              </w:r>
              <w:r w:rsidRPr="00113635">
                <w:t xml:space="preserve"> standard elaborations — Australian Curriculum: </w:t>
              </w:r>
              <w:r>
                <w:t>German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9278621" w14:textId="77777777" w:rsidR="002C43E6" w:rsidRPr="009452EF" w:rsidRDefault="002C43E6" w:rsidP="001C3401">
              <w:pPr>
                <w:pStyle w:val="Footersubtitle0"/>
              </w:pPr>
              <w:r>
                <w:t>Years 7 to 10 sequence</w:t>
              </w:r>
            </w:p>
          </w:sdtContent>
        </w:sdt>
      </w:tc>
      <w:tc>
        <w:tcPr>
          <w:tcW w:w="2500" w:type="pct"/>
        </w:tcPr>
        <w:p w14:paraId="6C51715C" w14:textId="77777777" w:rsidR="002C43E6" w:rsidRDefault="002C43E6" w:rsidP="000F044B">
          <w:pPr>
            <w:pStyle w:val="Footer"/>
            <w:ind w:left="284"/>
            <w:jc w:val="right"/>
            <w:rPr>
              <w:rFonts w:eastAsia="SimSun"/>
            </w:rPr>
          </w:pPr>
          <w:r w:rsidRPr="0055152A">
            <w:rPr>
              <w:rFonts w:eastAsia="SimSun"/>
            </w:rPr>
            <w:t>Queensland Curriculum &amp; Assessment Authority</w:t>
          </w:r>
        </w:p>
        <w:p w14:paraId="0B76BA4E" w14:textId="1DA54B31" w:rsidR="002C43E6" w:rsidRPr="003452E3" w:rsidRDefault="00D274C1"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AF4B6C">
                <w:rPr>
                  <w:b w:val="0"/>
                  <w:color w:val="808184" w:themeColor="text2"/>
                </w:rPr>
                <w:t>March 2020</w:t>
              </w:r>
            </w:sdtContent>
          </w:sdt>
          <w:r w:rsidR="002C43E6" w:rsidRPr="00784169">
            <w:t xml:space="preserve"> </w:t>
          </w:r>
        </w:p>
      </w:tc>
    </w:tr>
    <w:tr w:rsidR="002C43E6" w:rsidRPr="007165FF" w14:paraId="5CA469F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001B5B4" w14:textId="2F4024A0" w:rsidR="002C43E6" w:rsidRPr="00914504" w:rsidRDefault="002C43E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274C1">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274C1">
                <w:rPr>
                  <w:b w:val="0"/>
                  <w:noProof/>
                  <w:color w:val="000000" w:themeColor="text1"/>
                </w:rPr>
                <w:t>11</w:t>
              </w:r>
              <w:r w:rsidRPr="00914504">
                <w:rPr>
                  <w:b w:val="0"/>
                  <w:color w:val="000000" w:themeColor="text1"/>
                  <w:sz w:val="24"/>
                  <w:szCs w:val="24"/>
                </w:rPr>
                <w:fldChar w:fldCharType="end"/>
              </w:r>
            </w:p>
          </w:sdtContent>
        </w:sdt>
      </w:tc>
    </w:tr>
  </w:tbl>
  <w:p w14:paraId="2A82360C" w14:textId="77777777" w:rsidR="002C43E6" w:rsidRDefault="002C43E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2C43E6" w:rsidRPr="00CB4E6D" w14:paraId="410BEC4F"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67C64E77" w14:textId="77777777" w:rsidR="002C43E6" w:rsidRDefault="002C43E6" w:rsidP="007B3DB1">
              <w:pPr>
                <w:pStyle w:val="Footer"/>
              </w:pPr>
              <w:r>
                <w:t>Years 7 and 8</w:t>
              </w:r>
              <w:r w:rsidRPr="00113635">
                <w:t xml:space="preserve"> standard elaborations — Australian Curriculum: </w:t>
              </w:r>
              <w:r>
                <w:t>German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3DBD1986" w14:textId="77777777" w:rsidR="002C43E6" w:rsidRPr="005768BF" w:rsidRDefault="002C43E6" w:rsidP="007B3DB1">
              <w:pPr>
                <w:pStyle w:val="Footersubtitle0"/>
                <w:rPr>
                  <w:b/>
                  <w:color w:val="auto"/>
                  <w:sz w:val="21"/>
                  <w:szCs w:val="21"/>
                </w:rPr>
              </w:pPr>
              <w:r>
                <w:t>Years 7 to 10 sequence</w:t>
              </w:r>
            </w:p>
          </w:sdtContent>
        </w:sdt>
      </w:tc>
      <w:tc>
        <w:tcPr>
          <w:tcW w:w="2439" w:type="pct"/>
        </w:tcPr>
        <w:p w14:paraId="1A8911E8" w14:textId="77777777" w:rsidR="002C43E6" w:rsidRPr="00CB4E6D" w:rsidRDefault="002C43E6" w:rsidP="00155C03">
          <w:pPr>
            <w:pStyle w:val="Footer"/>
            <w:jc w:val="right"/>
            <w:rPr>
              <w:rFonts w:eastAsia="SimSun"/>
            </w:rPr>
          </w:pPr>
          <w:r w:rsidRPr="00CB4E6D">
            <w:rPr>
              <w:rFonts w:eastAsia="SimSun"/>
            </w:rPr>
            <w:t>Queensland Curriculum &amp; Assessment Authority</w:t>
          </w:r>
        </w:p>
        <w:p w14:paraId="1780BE29" w14:textId="0A1031A6" w:rsidR="002C43E6" w:rsidRPr="00155C03" w:rsidRDefault="00D274C1"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AF4B6C">
                <w:rPr>
                  <w:rFonts w:eastAsia="SimSun"/>
                  <w:b w:val="0"/>
                  <w:color w:val="808184" w:themeColor="text2"/>
                </w:rPr>
                <w:t>March 2020</w:t>
              </w:r>
            </w:sdtContent>
          </w:sdt>
          <w:r w:rsidR="002C43E6" w:rsidRPr="00CB4E6D">
            <w:t xml:space="preserve"> </w:t>
          </w:r>
        </w:p>
      </w:tc>
    </w:tr>
    <w:tr w:rsidR="002C43E6" w:rsidRPr="007165FF" w14:paraId="0E5C3821"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1755C22" w14:textId="25EA816A" w:rsidR="002C43E6" w:rsidRPr="00914504" w:rsidRDefault="002C43E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274C1">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274C1">
                <w:rPr>
                  <w:b w:val="0"/>
                  <w:noProof/>
                  <w:color w:val="000000" w:themeColor="text1"/>
                </w:rPr>
                <w:t>11</w:t>
              </w:r>
              <w:r w:rsidRPr="00914504">
                <w:rPr>
                  <w:b w:val="0"/>
                  <w:color w:val="000000" w:themeColor="text1"/>
                  <w:sz w:val="24"/>
                  <w:szCs w:val="24"/>
                </w:rPr>
                <w:fldChar w:fldCharType="end"/>
              </w:r>
            </w:p>
          </w:sdtContent>
        </w:sdt>
      </w:tc>
    </w:tr>
  </w:tbl>
  <w:p w14:paraId="02E2112D" w14:textId="77777777" w:rsidR="002C43E6" w:rsidRDefault="002C43E6"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5BDA8" w14:textId="77777777" w:rsidR="00AF4B6C" w:rsidRPr="00E95E3F" w:rsidRDefault="00AF4B6C" w:rsidP="00B3438C">
      <w:pPr>
        <w:pStyle w:val="footnoteseparator"/>
      </w:pPr>
    </w:p>
  </w:footnote>
  <w:footnote w:type="continuationSeparator" w:id="0">
    <w:p w14:paraId="13C60CC9" w14:textId="77777777" w:rsidR="00AF4B6C" w:rsidRDefault="00AF4B6C">
      <w:r>
        <w:continuationSeparator/>
      </w:r>
    </w:p>
    <w:p w14:paraId="2FE534A4" w14:textId="77777777" w:rsidR="00AF4B6C" w:rsidRDefault="00AF4B6C"/>
  </w:footnote>
  <w:footnote w:type="continuationNotice" w:id="1">
    <w:p w14:paraId="2268BCA0" w14:textId="77777777" w:rsidR="00AF4B6C" w:rsidRDefault="00AF4B6C">
      <w:pPr>
        <w:spacing w:line="240" w:lineRule="auto"/>
      </w:pPr>
    </w:p>
  </w:footnote>
  <w:footnote w:id="2">
    <w:p w14:paraId="545C3E08" w14:textId="77777777" w:rsidR="002C43E6" w:rsidRPr="00865E07" w:rsidRDefault="002C43E6"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456214B"/>
    <w:multiLevelType w:val="hybridMultilevel"/>
    <w:tmpl w:val="E298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8"/>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20"/>
  </w:num>
  <w:num w:numId="12">
    <w:abstractNumId w:val="15"/>
  </w:num>
  <w:num w:numId="13">
    <w:abstractNumId w:val="19"/>
  </w:num>
  <w:num w:numId="14">
    <w:abstractNumId w:val="13"/>
  </w:num>
  <w:num w:numId="15">
    <w:abstractNumId w:val="4"/>
  </w:num>
  <w:num w:numId="16">
    <w:abstractNumId w:val="10"/>
  </w:num>
  <w:num w:numId="17">
    <w:abstractNumId w:val="5"/>
  </w:num>
  <w:num w:numId="18">
    <w:abstractNumId w:val="21"/>
  </w:num>
  <w:num w:numId="19">
    <w:abstractNumId w:val="18"/>
  </w:num>
  <w:num w:numId="20">
    <w:abstractNumId w:val="17"/>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ta Vosshage">
    <w15:presenceInfo w15:providerId="AD" w15:userId="S-1-5-21-2406935999-1983212525-3895035740-16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A"/>
    <w:rsid w:val="00000DE9"/>
    <w:rsid w:val="00002D5B"/>
    <w:rsid w:val="00003A28"/>
    <w:rsid w:val="00004943"/>
    <w:rsid w:val="0000631C"/>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45CF3"/>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3931"/>
    <w:rsid w:val="00094BC9"/>
    <w:rsid w:val="00095897"/>
    <w:rsid w:val="000A398B"/>
    <w:rsid w:val="000A462D"/>
    <w:rsid w:val="000A4CC7"/>
    <w:rsid w:val="000A4E41"/>
    <w:rsid w:val="000A66FA"/>
    <w:rsid w:val="000A67A6"/>
    <w:rsid w:val="000A7D7C"/>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6BC7"/>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02A45"/>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67E0A"/>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2CB4"/>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9B8"/>
    <w:rsid w:val="00241D38"/>
    <w:rsid w:val="0024651E"/>
    <w:rsid w:val="002508BD"/>
    <w:rsid w:val="00251809"/>
    <w:rsid w:val="00252DD8"/>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43E6"/>
    <w:rsid w:val="002C6AFD"/>
    <w:rsid w:val="002D05D8"/>
    <w:rsid w:val="002D0606"/>
    <w:rsid w:val="002D0F97"/>
    <w:rsid w:val="002D3C23"/>
    <w:rsid w:val="002D4B80"/>
    <w:rsid w:val="002D4E39"/>
    <w:rsid w:val="002D5F8B"/>
    <w:rsid w:val="002D6621"/>
    <w:rsid w:val="002D7D9C"/>
    <w:rsid w:val="002E07B9"/>
    <w:rsid w:val="002E0F9C"/>
    <w:rsid w:val="002E14BB"/>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134C"/>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401"/>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17B3D"/>
    <w:rsid w:val="0042003E"/>
    <w:rsid w:val="0042084F"/>
    <w:rsid w:val="0042126D"/>
    <w:rsid w:val="00421850"/>
    <w:rsid w:val="00421B30"/>
    <w:rsid w:val="00424C2E"/>
    <w:rsid w:val="00425588"/>
    <w:rsid w:val="004259AD"/>
    <w:rsid w:val="00425DB6"/>
    <w:rsid w:val="00426D9D"/>
    <w:rsid w:val="004303FA"/>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5ED"/>
    <w:rsid w:val="00467657"/>
    <w:rsid w:val="00471542"/>
    <w:rsid w:val="00472274"/>
    <w:rsid w:val="00472F71"/>
    <w:rsid w:val="004730FF"/>
    <w:rsid w:val="004748AE"/>
    <w:rsid w:val="00474D58"/>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27B3"/>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6DB0"/>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4380"/>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324"/>
    <w:rsid w:val="00630814"/>
    <w:rsid w:val="0063081B"/>
    <w:rsid w:val="00632802"/>
    <w:rsid w:val="006345E1"/>
    <w:rsid w:val="00635A7B"/>
    <w:rsid w:val="00643E58"/>
    <w:rsid w:val="00644EA1"/>
    <w:rsid w:val="00650B7B"/>
    <w:rsid w:val="00652F6A"/>
    <w:rsid w:val="00655B13"/>
    <w:rsid w:val="0065710C"/>
    <w:rsid w:val="00657D40"/>
    <w:rsid w:val="0066030B"/>
    <w:rsid w:val="00660648"/>
    <w:rsid w:val="00660676"/>
    <w:rsid w:val="00660ABF"/>
    <w:rsid w:val="00665DD4"/>
    <w:rsid w:val="00666980"/>
    <w:rsid w:val="00672B60"/>
    <w:rsid w:val="00673B27"/>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953"/>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03D"/>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8C3"/>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5E18"/>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F1A"/>
    <w:rsid w:val="007D4685"/>
    <w:rsid w:val="007E06B8"/>
    <w:rsid w:val="007E0AC5"/>
    <w:rsid w:val="007E246A"/>
    <w:rsid w:val="007E27DF"/>
    <w:rsid w:val="007E32D0"/>
    <w:rsid w:val="007E3512"/>
    <w:rsid w:val="007E4A08"/>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4D37"/>
    <w:rsid w:val="00835679"/>
    <w:rsid w:val="00837549"/>
    <w:rsid w:val="0084063B"/>
    <w:rsid w:val="0084063E"/>
    <w:rsid w:val="00841F6F"/>
    <w:rsid w:val="00842772"/>
    <w:rsid w:val="00842BC7"/>
    <w:rsid w:val="00843D78"/>
    <w:rsid w:val="00843F9F"/>
    <w:rsid w:val="00845AD8"/>
    <w:rsid w:val="00851AAA"/>
    <w:rsid w:val="00854412"/>
    <w:rsid w:val="00855EA5"/>
    <w:rsid w:val="0085701A"/>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ABD"/>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61B"/>
    <w:rsid w:val="00AF390F"/>
    <w:rsid w:val="00AF3AEA"/>
    <w:rsid w:val="00AF3F1E"/>
    <w:rsid w:val="00AF403B"/>
    <w:rsid w:val="00AF4730"/>
    <w:rsid w:val="00AF4B6C"/>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2C4A"/>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A7CEB"/>
    <w:rsid w:val="00BB0533"/>
    <w:rsid w:val="00BB0CA7"/>
    <w:rsid w:val="00BB0D6A"/>
    <w:rsid w:val="00BB2E59"/>
    <w:rsid w:val="00BB3B17"/>
    <w:rsid w:val="00BC1A63"/>
    <w:rsid w:val="00BC1CBD"/>
    <w:rsid w:val="00BC2B30"/>
    <w:rsid w:val="00BC2FDA"/>
    <w:rsid w:val="00BC35CA"/>
    <w:rsid w:val="00BC41B9"/>
    <w:rsid w:val="00BC7C9C"/>
    <w:rsid w:val="00BC7D28"/>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86A"/>
    <w:rsid w:val="00BF4DEB"/>
    <w:rsid w:val="00BF6662"/>
    <w:rsid w:val="00BF73C6"/>
    <w:rsid w:val="00BF754C"/>
    <w:rsid w:val="00BF7AF5"/>
    <w:rsid w:val="00C014BD"/>
    <w:rsid w:val="00C026EF"/>
    <w:rsid w:val="00C03191"/>
    <w:rsid w:val="00C032ED"/>
    <w:rsid w:val="00C033D5"/>
    <w:rsid w:val="00C033DE"/>
    <w:rsid w:val="00C050B1"/>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3CCB"/>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238D"/>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6BA1"/>
    <w:rsid w:val="00D17FC3"/>
    <w:rsid w:val="00D213F4"/>
    <w:rsid w:val="00D21F6C"/>
    <w:rsid w:val="00D23677"/>
    <w:rsid w:val="00D24AB2"/>
    <w:rsid w:val="00D26EE3"/>
    <w:rsid w:val="00D27113"/>
    <w:rsid w:val="00D274C1"/>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057"/>
    <w:rsid w:val="00E34B4C"/>
    <w:rsid w:val="00E360AA"/>
    <w:rsid w:val="00E37F50"/>
    <w:rsid w:val="00E408B7"/>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5E69"/>
    <w:rsid w:val="00F2628C"/>
    <w:rsid w:val="00F2764A"/>
    <w:rsid w:val="00F27C03"/>
    <w:rsid w:val="00F27D2F"/>
    <w:rsid w:val="00F323CC"/>
    <w:rsid w:val="00F3305C"/>
    <w:rsid w:val="00F35478"/>
    <w:rsid w:val="00F37C4C"/>
    <w:rsid w:val="00F416D2"/>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1130"/>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1B04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E408B7"/>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E408B7"/>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256208007">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3173720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germ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912353" w:rsidRDefault="00912353">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912353" w:rsidRDefault="00912353">
          <w:pPr>
            <w:pStyle w:val="1217D54C2DE8407292C365DF6CD48BC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53"/>
    <w:rsid w:val="0052257C"/>
    <w:rsid w:val="005230D5"/>
    <w:rsid w:val="00635ACA"/>
    <w:rsid w:val="007C5567"/>
    <w:rsid w:val="00912353"/>
    <w:rsid w:val="00A32A1D"/>
    <w:rsid w:val="00A545CD"/>
    <w:rsid w:val="00BB3562"/>
    <w:rsid w:val="00EE5050"/>
    <w:rsid w:val="00F06BE7"/>
    <w:rsid w:val="00FA4D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2020-03-10T00:00:00</PublishDate>
  <Abstract>Years 7 and 8 standard elaborations — Australian Curriculum: German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05BA5FDE-5137-4BCB-A9DA-A60833314420}">
  <ds:schemaRefs>
    <ds:schemaRef ds:uri="http://schemas.openxmlformats.org/officeDocument/2006/bibliography"/>
  </ds:schemaRefs>
</ds:datastoreItem>
</file>

<file path=customXml/itemProps7.xml><?xml version="1.0" encoding="utf-8"?>
<ds:datastoreItem xmlns:ds="http://schemas.openxmlformats.org/officeDocument/2006/customXml" ds:itemID="{EE01960C-D8A6-4D05-85F6-3089E7971FE7}">
  <ds:schemaRefs>
    <ds:schemaRef ds:uri="http://schemas.openxmlformats.org/officeDocument/2006/bibliography"/>
  </ds:schemaRefs>
</ds:datastoreItem>
</file>

<file path=customXml/itemProps8.xml><?xml version="1.0" encoding="utf-8"?>
<ds:datastoreItem xmlns:ds="http://schemas.openxmlformats.org/officeDocument/2006/customXml" ds:itemID="{0E435134-AF23-4A66-943A-88E5B9E87F6A}">
  <ds:schemaRefs>
    <ds:schemaRef ds:uri="http://schemas.openxmlformats.org/officeDocument/2006/bibliography"/>
  </ds:schemaRefs>
</ds:datastoreItem>
</file>

<file path=customXml/itemProps9.xml><?xml version="1.0" encoding="utf-8"?>
<ds:datastoreItem xmlns:ds="http://schemas.openxmlformats.org/officeDocument/2006/customXml" ds:itemID="{948CDDC9-0AF3-4DEA-AFE3-B06F5BA4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4304</Words>
  <Characters>27917</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German</vt:lpstr>
    </vt:vector>
  </TitlesOfParts>
  <Manager>Years 7 to 10 sequence</Manager>
  <Company>Queensland Curriculum and Assessment Authority</Company>
  <LinksUpToDate>false</LinksUpToDate>
  <CharactersWithSpaces>32157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German</dc:title>
  <dc:subject>German</dc:subject>
  <dc:creator>GHig</dc:creator>
  <cp:lastModifiedBy>GHig</cp:lastModifiedBy>
  <cp:revision>2</cp:revision>
  <cp:lastPrinted>2019-08-13T01:43:00Z</cp:lastPrinted>
  <dcterms:created xsi:type="dcterms:W3CDTF">2020-01-31T01:43:00Z</dcterms:created>
  <dcterms:modified xsi:type="dcterms:W3CDTF">2020-02-24T05:03:00Z</dcterms:modified>
  <cp:category>180225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