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sz w:val="40"/>
                <w:szCs w:val="40"/>
              </w:rPr>
              <w:alias w:val="Document title"/>
              <w:tag w:val="Document title"/>
              <w:id w:val="1744602064"/>
              <w:placeholder>
                <w:docPart w:val="085637FEA36847C1AAA72F8998D0B4BD"/>
              </w:placeholder>
              <w:dataBinding w:prefixMappings="xmlns:ns0='http://schemas.microsoft.com/office/2006/coverPageProps' " w:xpath="/ns0:CoverPageProperties[1]/ns0:Abstract[1]" w:storeItemID="{55AF091B-3C7A-41E3-B477-F2FDAA23CFDA}"/>
              <w:text w:multiLine="1"/>
            </w:sdtPr>
            <w:sdtEndPr/>
            <w:sdtContent>
              <w:p w:rsidR="00ED1561" w:rsidRDefault="00F67584" w:rsidP="00065E07">
                <w:pPr>
                  <w:pStyle w:val="Title"/>
                  <w:spacing w:after="0"/>
                  <w:rPr>
                    <w:sz w:val="40"/>
                    <w:szCs w:val="40"/>
                  </w:rPr>
                </w:pPr>
                <w:r>
                  <w:rPr>
                    <w:sz w:val="40"/>
                    <w:szCs w:val="40"/>
                  </w:rPr>
                  <w:t xml:space="preserve">Years </w:t>
                </w:r>
                <w:r w:rsidR="00E35ACA">
                  <w:rPr>
                    <w:sz w:val="40"/>
                    <w:szCs w:val="40"/>
                  </w:rPr>
                  <w:t>5 and 6</w:t>
                </w:r>
                <w:r w:rsidR="00D83109" w:rsidRPr="00D83109">
                  <w:rPr>
                    <w:sz w:val="40"/>
                    <w:szCs w:val="40"/>
                  </w:rPr>
                  <w:t xml:space="preserve"> standard elaborations — Australian Curriculum: </w:t>
                </w:r>
                <w:r w:rsidR="00950ED8">
                  <w:rPr>
                    <w:sz w:val="40"/>
                    <w:szCs w:val="40"/>
                  </w:rPr>
                  <w:t>French</w:t>
                </w:r>
              </w:p>
            </w:sdtContent>
          </w:sdt>
          <w:sdt>
            <w:sdtPr>
              <w:alias w:val="Document subtitle"/>
              <w:tag w:val="Document subtitle"/>
              <w:id w:val="-1706172723"/>
              <w:placeholder>
                <w:docPart w:val="7AB10993FEF74BFF9D9C77567518B440"/>
              </w:placeholder>
              <w:dataBinding w:prefixMappings="xmlns:ns0='http://schemas.openxmlformats.org/officeDocument/2006/extended-properties' " w:xpath="/ns0:Properties[1]/ns0:Manager[1]" w:storeItemID="{6668398D-A668-4E3E-A5EB-62B293D839F1}"/>
              <w:text/>
            </w:sdtPr>
            <w:sdtEndPr/>
            <w:sdtContent>
              <w:p w:rsidR="00065E07" w:rsidRPr="00065E07" w:rsidRDefault="004F7145" w:rsidP="00065E07">
                <w:pPr>
                  <w:pStyle w:val="Subtitle"/>
                  <w:rPr>
                    <w:rFonts w:cs="Times New Roman"/>
                    <w:color w:val="auto"/>
                    <w:kern w:val="0"/>
                    <w:sz w:val="21"/>
                    <w:szCs w:val="21"/>
                  </w:rPr>
                </w:pPr>
                <w:r w:rsidRPr="00E7308E">
                  <w:t>Prep to</w:t>
                </w:r>
                <w:r w:rsidR="00065E07" w:rsidRPr="00E7308E">
                  <w:t xml:space="preserve"> Year 10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rsidR="00D83109" w:rsidRDefault="00D83109" w:rsidP="00373F32">
      <w:pPr>
        <w:pStyle w:val="Heading3"/>
      </w:pPr>
      <w:r>
        <w:lastRenderedPageBreak/>
        <w:t>Purpose</w:t>
      </w:r>
    </w:p>
    <w:p w:rsidR="00D83109" w:rsidRPr="00F2628C" w:rsidRDefault="00D83109" w:rsidP="00373F32">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D83109" w:rsidRPr="00381121" w:rsidRDefault="00D83109" w:rsidP="00373F32">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D83109" w:rsidRDefault="00D83109" w:rsidP="00373F32">
      <w:pPr>
        <w:pStyle w:val="ListBullet0"/>
      </w:pPr>
      <w:proofErr w:type="gramStart"/>
      <w:r w:rsidRPr="00F2628C">
        <w:t>developing</w:t>
      </w:r>
      <w:proofErr w:type="gramEnd"/>
      <w:r w:rsidRPr="00F2628C">
        <w:t xml:space="preserve"> task-specific standards for individual assessment tasks.</w:t>
      </w:r>
    </w:p>
    <w:p w:rsidR="00D83109" w:rsidRDefault="00D83109" w:rsidP="00373F32">
      <w:pPr>
        <w:pStyle w:val="Heading3"/>
      </w:pPr>
      <w:r>
        <w:t>Structure</w:t>
      </w:r>
    </w:p>
    <w:p w:rsidR="00D83109" w:rsidRDefault="00D83109" w:rsidP="00373F32">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D83109" w:rsidRDefault="00D83109" w:rsidP="00373F32">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D83109" w:rsidRDefault="004F7145" w:rsidP="00373F32">
      <w:pPr>
        <w:pStyle w:val="ListBullet0"/>
      </w:pPr>
      <w:r>
        <w:t>Prep to</w:t>
      </w:r>
      <w:r w:rsidR="00D83109">
        <w:t xml:space="preserve"> Year 10 sequence</w:t>
      </w:r>
    </w:p>
    <w:p w:rsidR="00D83109" w:rsidRDefault="004F7145" w:rsidP="00373F32">
      <w:pPr>
        <w:pStyle w:val="ListBullet0"/>
      </w:pPr>
      <w:r>
        <w:t xml:space="preserve">Years 7 to </w:t>
      </w:r>
      <w:r w:rsidR="00D83109">
        <w:t>10 sequence.</w:t>
      </w:r>
    </w:p>
    <w:p w:rsidR="00D83109" w:rsidRPr="001A2F79" w:rsidRDefault="00D83109" w:rsidP="00373F32">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065E0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4A0" w:firstRow="1" w:lastRow="0" w:firstColumn="1" w:lastColumn="0" w:noHBand="0" w:noVBand="1"/>
      </w:tblPr>
      <w:tblGrid>
        <w:gridCol w:w="846"/>
        <w:gridCol w:w="13090"/>
      </w:tblGrid>
      <w:tr w:rsidR="004F7145" w:rsidRPr="002D5459" w:rsidTr="004F7145">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4F7145" w:rsidRPr="002D5459" w:rsidRDefault="00F67584" w:rsidP="00373F32">
            <w:pPr>
              <w:pStyle w:val="TableHeading"/>
              <w:tabs>
                <w:tab w:val="right" w:pos="13608"/>
              </w:tabs>
            </w:pPr>
            <w:r>
              <w:rPr>
                <w:bCs/>
              </w:rPr>
              <w:lastRenderedPageBreak/>
              <w:t xml:space="preserve">Years </w:t>
            </w:r>
            <w:r w:rsidR="00E35ACA">
              <w:rPr>
                <w:bCs/>
              </w:rPr>
              <w:t>5 and 6</w:t>
            </w:r>
            <w:r w:rsidR="004F7145" w:rsidRPr="00F2628C">
              <w:rPr>
                <w:bCs/>
              </w:rPr>
              <w:t xml:space="preserve"> </w:t>
            </w:r>
            <w:r w:rsidR="004F7145" w:rsidRPr="004F7145">
              <w:rPr>
                <w:bCs/>
              </w:rPr>
              <w:t>Australian Curriculum: French achievement standard</w:t>
            </w:r>
            <w:r w:rsidR="004F7145" w:rsidRPr="002D5459">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4F7145">
                  <w:rPr>
                    <w:bCs/>
                    <w:lang w:val="en-US"/>
                  </w:rPr>
                  <w:t>Prep to Year 10 sequence</w:t>
                </w:r>
              </w:sdtContent>
            </w:sdt>
          </w:p>
        </w:tc>
      </w:tr>
      <w:tr w:rsidR="009452EF" w:rsidRPr="00F2628C" w:rsidTr="007A010E">
        <w:tblPrEx>
          <w:tblLook w:val="0620" w:firstRow="1" w:lastRow="0" w:firstColumn="0" w:lastColumn="0" w:noHBand="1" w:noVBand="1"/>
        </w:tblPrEx>
        <w:trPr>
          <w:trHeight w:val="2620"/>
        </w:trPr>
        <w:tc>
          <w:tcPr>
            <w:tcW w:w="13936" w:type="dxa"/>
            <w:gridSpan w:val="2"/>
            <w:tcBorders>
              <w:top w:val="single" w:sz="4" w:space="0" w:color="A6A8AB"/>
              <w:bottom w:val="single" w:sz="4" w:space="0" w:color="A6A8AB"/>
            </w:tcBorders>
          </w:tcPr>
          <w:p w:rsidR="00E7308E" w:rsidRPr="00353673" w:rsidRDefault="00E7308E" w:rsidP="00E7308E">
            <w:pPr>
              <w:pStyle w:val="BodyText"/>
              <w:spacing w:line="254" w:lineRule="auto"/>
            </w:pPr>
            <w:r w:rsidRPr="00353673">
              <w:t>By the end of Year 6, students use written and spoken French for classroom interactions and transactions, and to exchange personal ideas, experiences and feelings. They ask and answer questions in complete s</w:t>
            </w:r>
            <w:r>
              <w:t>entences in familiar contexts (f</w:t>
            </w:r>
            <w:r w:rsidRPr="00353673">
              <w:t xml:space="preserve">or example, </w:t>
            </w:r>
            <w:r w:rsidRPr="00536BEF">
              <w:rPr>
                <w:rStyle w:val="EmphasisFrench"/>
              </w:rPr>
              <w:t xml:space="preserve">Est-ce que je peux </w:t>
            </w:r>
            <w:proofErr w:type="gramStart"/>
            <w:r w:rsidRPr="00536BEF">
              <w:rPr>
                <w:rStyle w:val="EmphasisFrench"/>
              </w:rPr>
              <w:t>… ?</w:t>
            </w:r>
            <w:proofErr w:type="gramEnd"/>
            <w:r w:rsidRPr="00536BEF">
              <w:rPr>
                <w:rStyle w:val="EmphasisFrench"/>
              </w:rPr>
              <w:t xml:space="preserve"> Tu peux … ?</w:t>
            </w:r>
            <w:r w:rsidRPr="00536BEF">
              <w:t xml:space="preserve"> </w:t>
            </w:r>
            <w:bookmarkStart w:id="2" w:name="AS1"/>
            <w:r>
              <w:rPr>
                <w:rStyle w:val="shadingkeyinAS"/>
              </w:rPr>
              <w:fldChar w:fldCharType="begin"/>
            </w:r>
            <w:r>
              <w:rPr>
                <w:rStyle w:val="shadingkeyinAS"/>
              </w:rPr>
              <w:instrText xml:space="preserve"> HYPERLINK  \l "SE1"</w:instrText>
            </w:r>
            <w:r w:rsidR="00DF5149">
              <w:rPr>
                <w:rStyle w:val="shadingkeyinAS"/>
              </w:rPr>
              <w:instrText xml:space="preserve"> \o "SE link 1</w:instrText>
            </w:r>
            <w:r w:rsidR="00DF5149" w:rsidRPr="00DF5149">
              <w:rPr>
                <w:rStyle w:val="shadingkeyinAS"/>
              </w:rPr>
              <w:instrText>, Alt+Left to return "</w:instrText>
            </w:r>
            <w:r>
              <w:rPr>
                <w:rStyle w:val="shadingkeyinAS"/>
              </w:rPr>
              <w:instrText xml:space="preserve"> </w:instrText>
            </w:r>
            <w:r>
              <w:rPr>
                <w:rStyle w:val="shadingkeyinAS"/>
              </w:rPr>
              <w:fldChar w:fldCharType="separate"/>
            </w:r>
            <w:r w:rsidRPr="00133A82">
              <w:rPr>
                <w:rStyle w:val="Hyperlink"/>
                <w:rFonts w:asciiTheme="minorHAnsi" w:hAnsiTheme="minorHAnsi"/>
                <w:noProof/>
                <w:shd w:val="clear" w:color="auto" w:fill="C8DDF2" w:themeFill="accent2" w:themeFillTint="33"/>
                <w:vertAlign w:val="superscript"/>
              </w:rPr>
              <w:t>AS1</w:t>
            </w:r>
            <w:r>
              <w:rPr>
                <w:rStyle w:val="shadingkeyinAS"/>
              </w:rPr>
              <w:fldChar w:fldCharType="end"/>
            </w:r>
            <w:bookmarkEnd w:id="2"/>
            <w:r w:rsidRPr="00D15377">
              <w:t xml:space="preserve">), </w:t>
            </w:r>
            <w:r w:rsidRPr="00353673">
              <w:t xml:space="preserve">using appropriate pronunciation, intonation and non-verbal communication strategies. They use appropriate forms of address for different audiences, such as </w:t>
            </w:r>
            <w:r w:rsidRPr="00536BEF">
              <w:rPr>
                <w:rStyle w:val="EmphasisFrench"/>
              </w:rPr>
              <w:t>tu</w:t>
            </w:r>
            <w:r>
              <w:t> </w:t>
            </w:r>
            <w:r w:rsidRPr="00353673">
              <w:t xml:space="preserve">forms with friends and family members, and </w:t>
            </w:r>
            <w:r w:rsidRPr="00536BEF">
              <w:rPr>
                <w:rStyle w:val="EmphasisFrench"/>
              </w:rPr>
              <w:t>vous</w:t>
            </w:r>
            <w:r w:rsidRPr="00353673">
              <w:t xml:space="preserve"> for teachers and other adults or when more than one person is </w:t>
            </w:r>
            <w:bookmarkStart w:id="3" w:name="AS2"/>
            <w:r w:rsidR="00564029" w:rsidRPr="00353673">
              <w:t>involved</w:t>
            </w:r>
            <w:r w:rsidR="00564029">
              <w:t xml:space="preserve"> </w:t>
            </w:r>
            <w:hyperlink w:anchor="SE2" w:tooltip="SE link 2, Alt+Left to return " w:history="1">
              <w:r w:rsidRPr="00133A82">
                <w:rPr>
                  <w:rStyle w:val="Hyperlink"/>
                  <w:rFonts w:asciiTheme="minorHAnsi" w:hAnsiTheme="minorHAnsi"/>
                  <w:noProof/>
                  <w:shd w:val="clear" w:color="auto" w:fill="C8DDF2" w:themeFill="accent2" w:themeFillTint="33"/>
                  <w:vertAlign w:val="superscript"/>
                </w:rPr>
                <w:t>AS2</w:t>
              </w:r>
            </w:hyperlink>
            <w:bookmarkEnd w:id="3"/>
            <w:r w:rsidRPr="00353673">
              <w:t xml:space="preserve">. They gather and </w:t>
            </w:r>
            <w:r w:rsidRPr="005572F9">
              <w:t>compare</w:t>
            </w:r>
            <w:r w:rsidRPr="00353673">
              <w:t xml:space="preserve"> information from a range of texts. They </w:t>
            </w:r>
            <w:r w:rsidRPr="005572F9">
              <w:t>identify</w:t>
            </w:r>
            <w:r>
              <w:t xml:space="preserve"> </w:t>
            </w:r>
            <w:r w:rsidRPr="00353673">
              <w:t xml:space="preserve">key points and supporting details when reading and listening, and </w:t>
            </w:r>
            <w:r w:rsidRPr="005572F9">
              <w:t>interpret</w:t>
            </w:r>
            <w:r w:rsidRPr="00353673">
              <w:t xml:space="preserve"> and translate short community texts such as signs or notices</w:t>
            </w:r>
            <w:r w:rsidRPr="0057770A">
              <w:t xml:space="preserve"> </w:t>
            </w:r>
            <w:bookmarkStart w:id="4" w:name="AS3"/>
            <w:r>
              <w:fldChar w:fldCharType="begin"/>
            </w:r>
            <w:r>
              <w:instrText xml:space="preserve"> HYPERLINK \l "SE3"</w:instrText>
            </w:r>
            <w:r w:rsidR="00DF5149" w:rsidRPr="00DF5149">
              <w:instrText xml:space="preserve">\o "SE link </w:instrText>
            </w:r>
            <w:r w:rsidR="00DF5149">
              <w:instrText>3</w:instrText>
            </w:r>
            <w:r w:rsidR="00DF5149" w:rsidRPr="00DF5149">
              <w:instrText>, Alt+Left to return "</w:instrText>
            </w:r>
            <w:r>
              <w:instrText xml:space="preserve"> </w:instrText>
            </w:r>
            <w:r>
              <w:fldChar w:fldCharType="separate"/>
            </w:r>
            <w:r w:rsidRPr="00133A82">
              <w:rPr>
                <w:rStyle w:val="Hyperlink"/>
                <w:rFonts w:asciiTheme="minorHAnsi" w:hAnsiTheme="minorHAnsi"/>
                <w:noProof/>
                <w:shd w:val="clear" w:color="auto" w:fill="C8DDF2" w:themeFill="accent2" w:themeFillTint="33"/>
                <w:vertAlign w:val="superscript"/>
              </w:rPr>
              <w:t>AS3</w:t>
            </w:r>
            <w:r>
              <w:rPr>
                <w:rStyle w:val="Hyperlink"/>
                <w:rFonts w:asciiTheme="minorHAnsi" w:hAnsiTheme="minorHAnsi"/>
                <w:noProof/>
                <w:shd w:val="clear" w:color="auto" w:fill="C8DDF2" w:themeFill="accent2" w:themeFillTint="33"/>
                <w:vertAlign w:val="superscript"/>
              </w:rPr>
              <w:fldChar w:fldCharType="end"/>
            </w:r>
            <w:bookmarkEnd w:id="4"/>
            <w:r w:rsidRPr="00353673">
              <w:t>. They create connected texts such as descriptions, conversations and picture books</w:t>
            </w:r>
            <w:bookmarkStart w:id="5" w:name="AS4"/>
            <w:r w:rsidRPr="0057770A">
              <w:t xml:space="preserve"> </w:t>
            </w:r>
            <w:hyperlink w:anchor="SE4" w:tooltip="SE link 4, Alt+Left to return " w:history="1">
              <w:r w:rsidRPr="00133A82">
                <w:rPr>
                  <w:rStyle w:val="Hyperlink"/>
                  <w:rFonts w:asciiTheme="minorHAnsi" w:hAnsiTheme="minorHAnsi"/>
                  <w:noProof/>
                  <w:shd w:val="clear" w:color="auto" w:fill="C8DDF2" w:themeFill="accent2" w:themeFillTint="33"/>
                  <w:vertAlign w:val="superscript"/>
                </w:rPr>
                <w:t>AS4</w:t>
              </w:r>
              <w:bookmarkEnd w:id="5"/>
            </w:hyperlink>
            <w:r w:rsidRPr="00353673">
              <w:t xml:space="preserve">, using structured models and processes of drafting and re-drafting. They convey information in different formats to suit specific audiences and contexts. Students use present tense verb forms, conjunctions and connectives (such as </w:t>
            </w:r>
            <w:r w:rsidRPr="00536BEF">
              <w:rPr>
                <w:rStyle w:val="EmphasisFrench"/>
              </w:rPr>
              <w:t>et</w:t>
            </w:r>
            <w:r w:rsidRPr="00353673">
              <w:rPr>
                <w:i/>
                <w:iCs/>
                <w:lang w:val="fr-FR"/>
              </w:rPr>
              <w:t xml:space="preserve">, </w:t>
            </w:r>
            <w:r w:rsidRPr="00536BEF">
              <w:rPr>
                <w:rStyle w:val="EmphasisFrench"/>
              </w:rPr>
              <w:t>mais</w:t>
            </w:r>
            <w:r w:rsidRPr="00353673">
              <w:rPr>
                <w:i/>
                <w:iCs/>
                <w:lang w:val="fr-FR"/>
              </w:rPr>
              <w:t xml:space="preserve">, </w:t>
            </w:r>
            <w:r w:rsidRPr="00536BEF">
              <w:rPr>
                <w:rStyle w:val="EmphasisFrench"/>
              </w:rPr>
              <w:t>parce que</w:t>
            </w:r>
            <w:r w:rsidRPr="00353673">
              <w:rPr>
                <w:i/>
                <w:iCs/>
                <w:lang w:val="fr-FR"/>
              </w:rPr>
              <w:t xml:space="preserve">, </w:t>
            </w:r>
            <w:r w:rsidRPr="00536BEF">
              <w:rPr>
                <w:rStyle w:val="EmphasisFrench"/>
              </w:rPr>
              <w:t>plus tard</w:t>
            </w:r>
            <w:r w:rsidRPr="00353673">
              <w:rPr>
                <w:i/>
                <w:iCs/>
                <w:lang w:val="fr-FR"/>
              </w:rPr>
              <w:t xml:space="preserve">, </w:t>
            </w:r>
            <w:r w:rsidRPr="00536BEF">
              <w:rPr>
                <w:rStyle w:val="EmphasisFrench"/>
              </w:rPr>
              <w:t>maintenant</w:t>
            </w:r>
            <w:bookmarkStart w:id="6" w:name="AS5"/>
            <w:r w:rsidRPr="0057770A">
              <w:t xml:space="preserve"> </w:t>
            </w:r>
            <w:hyperlink w:anchor="SE5" w:tooltip="SE link 5, Alt+Left to return " w:history="1">
              <w:r w:rsidRPr="00133A82">
                <w:rPr>
                  <w:rStyle w:val="Hyperlink"/>
                  <w:rFonts w:asciiTheme="minorHAnsi" w:hAnsiTheme="minorHAnsi"/>
                  <w:noProof/>
                  <w:shd w:val="clear" w:color="auto" w:fill="C8DDF2" w:themeFill="accent2" w:themeFillTint="33"/>
                  <w:vertAlign w:val="superscript"/>
                </w:rPr>
                <w:t>AS5</w:t>
              </w:r>
              <w:bookmarkEnd w:id="6"/>
            </w:hyperlink>
            <w:r w:rsidRPr="00353673">
              <w:t xml:space="preserve">), positive and negative statements (such as </w:t>
            </w:r>
            <w:r w:rsidRPr="00536BEF">
              <w:rPr>
                <w:rStyle w:val="EmphasisFrench"/>
              </w:rPr>
              <w:t>j’ai trois amis</w:t>
            </w:r>
            <w:r w:rsidRPr="00353673">
              <w:rPr>
                <w:i/>
                <w:iCs/>
                <w:lang w:val="fr-FR"/>
              </w:rPr>
              <w:t xml:space="preserve">, </w:t>
            </w:r>
            <w:r w:rsidRPr="00536BEF">
              <w:rPr>
                <w:rStyle w:val="EmphasisFrench"/>
              </w:rPr>
              <w:t>je n’ai plus d’amis</w:t>
            </w:r>
            <w:bookmarkStart w:id="7" w:name="AS6"/>
            <w:r w:rsidRPr="0057770A">
              <w:t xml:space="preserve"> </w:t>
            </w:r>
            <w:hyperlink w:anchor="SE6" w:tooltip="SE link 6, Alt+Left to return " w:history="1">
              <w:r w:rsidRPr="00133A82">
                <w:rPr>
                  <w:rStyle w:val="Hyperlink"/>
                  <w:rFonts w:asciiTheme="minorHAnsi" w:hAnsiTheme="minorHAnsi"/>
                  <w:noProof/>
                  <w:shd w:val="clear" w:color="auto" w:fill="C8DDF2" w:themeFill="accent2" w:themeFillTint="33"/>
                  <w:vertAlign w:val="superscript"/>
                </w:rPr>
                <w:t>AS6</w:t>
              </w:r>
              <w:bookmarkEnd w:id="7"/>
            </w:hyperlink>
            <w:r w:rsidRPr="00D15377">
              <w:t xml:space="preserve">), and adverbs such as </w:t>
            </w:r>
            <w:r w:rsidRPr="00536BEF">
              <w:rPr>
                <w:rStyle w:val="EmphasisFrench"/>
              </w:rPr>
              <w:t>très</w:t>
            </w:r>
            <w:r w:rsidRPr="00D15377">
              <w:t>,</w:t>
            </w:r>
            <w:r w:rsidRPr="00536BEF">
              <w:rPr>
                <w:rStyle w:val="EmphasisFrench"/>
              </w:rPr>
              <w:t xml:space="preserve"> aussi</w:t>
            </w:r>
            <w:r w:rsidRPr="00D15377">
              <w:t xml:space="preserve">, </w:t>
            </w:r>
            <w:r w:rsidRPr="00536BEF">
              <w:rPr>
                <w:rStyle w:val="EmphasisFrench"/>
              </w:rPr>
              <w:t>beaucoup</w:t>
            </w:r>
            <w:r w:rsidRPr="00D15377">
              <w:t xml:space="preserve">, </w:t>
            </w:r>
            <w:r w:rsidRPr="00536BEF">
              <w:rPr>
                <w:rStyle w:val="EmphasisFrench"/>
              </w:rPr>
              <w:t>un peu and lentement</w:t>
            </w:r>
            <w:bookmarkStart w:id="8" w:name="AS7"/>
            <w:r w:rsidRPr="0057770A">
              <w:t xml:space="preserve"> </w:t>
            </w:r>
            <w:hyperlink w:anchor="SE7" w:tooltip="SE link 7, Alt+Left to return " w:history="1">
              <w:r w:rsidRPr="00133A82">
                <w:rPr>
                  <w:rStyle w:val="Hyperlink"/>
                  <w:rFonts w:asciiTheme="minorHAnsi" w:hAnsiTheme="minorHAnsi"/>
                  <w:noProof/>
                  <w:shd w:val="clear" w:color="auto" w:fill="C8DDF2" w:themeFill="accent2" w:themeFillTint="33"/>
                  <w:vertAlign w:val="superscript"/>
                </w:rPr>
                <w:t>AS7</w:t>
              </w:r>
              <w:bookmarkEnd w:id="8"/>
            </w:hyperlink>
            <w:r w:rsidRPr="00D15377">
              <w:t xml:space="preserve">. They </w:t>
            </w:r>
            <w:hyperlink w:anchor="recognise" w:tooltip="Display the glossary entry for recognise" w:history="1">
              <w:r>
                <w:t>recognise</w:t>
              </w:r>
            </w:hyperlink>
            <w:r w:rsidRPr="00D15377">
              <w:t xml:space="preserve"> and use with support verb forms such as </w:t>
            </w:r>
            <w:r w:rsidRPr="00536BEF">
              <w:rPr>
                <w:rStyle w:val="EmphasisFrench"/>
              </w:rPr>
              <w:t>le futur proche</w:t>
            </w:r>
            <w:r w:rsidRPr="00D15377">
              <w:t xml:space="preserve"> (</w:t>
            </w:r>
            <w:r w:rsidRPr="00973950">
              <w:rPr>
                <w:rStyle w:val="EmphasisFrench"/>
              </w:rPr>
              <w:t>je vais + l’infinitif</w:t>
            </w:r>
            <w:r w:rsidRPr="00D15377">
              <w:t>)</w:t>
            </w:r>
            <w:r w:rsidRPr="00353673">
              <w:t xml:space="preserve"> and </w:t>
            </w:r>
            <w:r w:rsidRPr="00536BEF">
              <w:rPr>
                <w:rStyle w:val="EmphasisFrench"/>
              </w:rPr>
              <w:t>le passé composé</w:t>
            </w:r>
            <w:r w:rsidRPr="00782EF4">
              <w:t xml:space="preserve"> </w:t>
            </w:r>
            <w:r w:rsidRPr="00353673">
              <w:t>(</w:t>
            </w:r>
            <w:r w:rsidRPr="00973950">
              <w:rPr>
                <w:rStyle w:val="EmphasisFrench"/>
              </w:rPr>
              <w:t>j’ai +</w:t>
            </w:r>
            <w:r w:rsidRPr="00353673">
              <w:t xml:space="preserve"> regular forms of past participle) as set phrases</w:t>
            </w:r>
            <w:bookmarkStart w:id="9" w:name="AS8"/>
            <w:r w:rsidRPr="0057770A">
              <w:t xml:space="preserve"> </w:t>
            </w:r>
            <w:hyperlink w:anchor="SE8" w:tooltip="SE link 8, Alt+Left to return " w:history="1">
              <w:r w:rsidRPr="00133A82">
                <w:rPr>
                  <w:rStyle w:val="Hyperlink"/>
                  <w:rFonts w:asciiTheme="minorHAnsi" w:hAnsiTheme="minorHAnsi"/>
                  <w:noProof/>
                  <w:shd w:val="clear" w:color="auto" w:fill="C8DDF2" w:themeFill="accent2" w:themeFillTint="33"/>
                  <w:vertAlign w:val="superscript"/>
                </w:rPr>
                <w:t>AS8</w:t>
              </w:r>
              <w:bookmarkEnd w:id="9"/>
            </w:hyperlink>
            <w:r w:rsidRPr="00353673">
              <w:t xml:space="preserve">. They </w:t>
            </w:r>
            <w:r w:rsidRPr="005572F9">
              <w:t>identify</w:t>
            </w:r>
            <w:r>
              <w:t xml:space="preserve"> </w:t>
            </w:r>
            <w:r w:rsidRPr="00973950">
              <w:rPr>
                <w:rStyle w:val="EmphasisFrench"/>
              </w:rPr>
              <w:t>l’imparfait</w:t>
            </w:r>
            <w:r>
              <w:t xml:space="preserve"> when reading (for </w:t>
            </w:r>
            <w:r w:rsidRPr="00353673">
              <w:t xml:space="preserve">example, </w:t>
            </w:r>
            <w:r w:rsidRPr="00536BEF">
              <w:rPr>
                <w:rStyle w:val="EmphasisFrench"/>
              </w:rPr>
              <w:t>c’était</w:t>
            </w:r>
            <w:r>
              <w:rPr>
                <w:i/>
                <w:iCs/>
                <w:lang w:val="fr-FR"/>
              </w:rPr>
              <w:t xml:space="preserve">, </w:t>
            </w:r>
            <w:r w:rsidRPr="00536BEF">
              <w:rPr>
                <w:rStyle w:val="EmphasisFrench"/>
              </w:rPr>
              <w:t>il était</w:t>
            </w:r>
            <w:bookmarkStart w:id="10" w:name="AS9"/>
            <w:r w:rsidRPr="0057770A">
              <w:t xml:space="preserve"> </w:t>
            </w:r>
            <w:hyperlink w:anchor="SE9" w:tooltip="SE link 9, Alt+Left to return " w:history="1">
              <w:r w:rsidRPr="00133A82">
                <w:rPr>
                  <w:rStyle w:val="Hyperlink"/>
                  <w:rFonts w:asciiTheme="minorHAnsi" w:hAnsiTheme="minorHAnsi"/>
                  <w:noProof/>
                  <w:shd w:val="clear" w:color="auto" w:fill="C8DDF2" w:themeFill="accent2" w:themeFillTint="33"/>
                  <w:vertAlign w:val="superscript"/>
                </w:rPr>
                <w:t>AS9</w:t>
              </w:r>
              <w:bookmarkEnd w:id="10"/>
            </w:hyperlink>
            <w:r w:rsidRPr="00353673">
              <w:t>). They use possessive pronouns and adjectives with modelling and support, and prepositio</w:t>
            </w:r>
            <w:r>
              <w:t>ns to mark time and place (such </w:t>
            </w:r>
            <w:r w:rsidRPr="00353673">
              <w:t xml:space="preserve">as </w:t>
            </w:r>
            <w:r w:rsidRPr="00536BEF">
              <w:rPr>
                <w:rStyle w:val="EmphasisFrench"/>
              </w:rPr>
              <w:t>avant</w:t>
            </w:r>
            <w:r w:rsidRPr="00353673">
              <w:rPr>
                <w:i/>
                <w:iCs/>
                <w:lang w:val="fr-FR"/>
              </w:rPr>
              <w:t xml:space="preserve">, </w:t>
            </w:r>
            <w:r w:rsidRPr="00536BEF">
              <w:rPr>
                <w:rStyle w:val="EmphasisFrench"/>
              </w:rPr>
              <w:t>après</w:t>
            </w:r>
            <w:r w:rsidRPr="00353673">
              <w:rPr>
                <w:i/>
                <w:iCs/>
                <w:lang w:val="fr-FR"/>
              </w:rPr>
              <w:t xml:space="preserve">, </w:t>
            </w:r>
            <w:r w:rsidRPr="00536BEF">
              <w:rPr>
                <w:rStyle w:val="EmphasisFrench"/>
              </w:rPr>
              <w:t>devant</w:t>
            </w:r>
            <w:r w:rsidRPr="00353673">
              <w:rPr>
                <w:i/>
                <w:iCs/>
                <w:lang w:val="fr-FR"/>
              </w:rPr>
              <w:t xml:space="preserve">, </w:t>
            </w:r>
            <w:r w:rsidRPr="00536BEF">
              <w:rPr>
                <w:rStyle w:val="EmphasisFrench"/>
              </w:rPr>
              <w:t>derrière</w:t>
            </w:r>
            <w:bookmarkStart w:id="11" w:name="AS10"/>
            <w:r w:rsidRPr="0057770A">
              <w:t xml:space="preserve"> </w:t>
            </w:r>
            <w:hyperlink w:anchor="SE10" w:tooltip="SE link 10, Alt+Left to return " w:history="1">
              <w:r w:rsidRPr="00133A82">
                <w:rPr>
                  <w:rStyle w:val="Hyperlink"/>
                  <w:rFonts w:asciiTheme="minorHAnsi" w:hAnsiTheme="minorHAnsi"/>
                  <w:noProof/>
                  <w:shd w:val="clear" w:color="auto" w:fill="C8DDF2" w:themeFill="accent2" w:themeFillTint="33"/>
                  <w:vertAlign w:val="superscript"/>
                </w:rPr>
                <w:t>AS10</w:t>
              </w:r>
              <w:bookmarkEnd w:id="11"/>
            </w:hyperlink>
            <w:r w:rsidRPr="00353673">
              <w:t>).</w:t>
            </w:r>
          </w:p>
          <w:p w:rsidR="00065E07" w:rsidRPr="00F2628C" w:rsidRDefault="00E7308E" w:rsidP="00DF5149">
            <w:pPr>
              <w:pStyle w:val="BodyText"/>
              <w:tabs>
                <w:tab w:val="left" w:pos="1642"/>
              </w:tabs>
              <w:spacing w:after="40" w:line="254" w:lineRule="auto"/>
            </w:pPr>
            <w:r w:rsidRPr="00353673">
              <w:t xml:space="preserve">Students </w:t>
            </w:r>
            <w:r w:rsidRPr="005572F9">
              <w:t>identify</w:t>
            </w:r>
            <w:r>
              <w:t xml:space="preserve"> </w:t>
            </w:r>
            <w:r w:rsidRPr="00353673">
              <w:t xml:space="preserve">differences between spoken and written forms of French, comparing them with English and other known languages. They </w:t>
            </w:r>
            <w:r w:rsidRPr="005572F9">
              <w:t>identify</w:t>
            </w:r>
            <w:r>
              <w:t xml:space="preserve"> </w:t>
            </w:r>
            <w:r w:rsidRPr="00353673">
              <w:t>differences in commonly-used text types (for example, greetings, instructions and menus</w:t>
            </w:r>
            <w:r w:rsidRPr="00FE755E">
              <w:t xml:space="preserve"> </w:t>
            </w:r>
            <w:bookmarkStart w:id="12" w:name="AS11"/>
            <w:r>
              <w:rPr>
                <w:rStyle w:val="shadingkeyinAS"/>
              </w:rPr>
              <w:fldChar w:fldCharType="begin"/>
            </w:r>
            <w:r>
              <w:rPr>
                <w:rStyle w:val="shadingkeyinAS"/>
              </w:rPr>
              <w:instrText xml:space="preserve"> HYPERLINK  \l "SE11"</w:instrText>
            </w:r>
            <w:r w:rsidR="00DF5149">
              <w:rPr>
                <w:rStyle w:val="shadingkeyinAS"/>
              </w:rPr>
              <w:instrText xml:space="preserve"> </w:instrText>
            </w:r>
            <w:r w:rsidR="00DF5149" w:rsidRPr="00DF5149">
              <w:rPr>
                <w:rStyle w:val="shadingkeyinAS"/>
              </w:rPr>
              <w:instrText xml:space="preserve">\o "SE link </w:instrText>
            </w:r>
            <w:r w:rsidR="00DF5149">
              <w:rPr>
                <w:rStyle w:val="shadingkeyinAS"/>
              </w:rPr>
              <w:instrText>11</w:instrText>
            </w:r>
            <w:r w:rsidR="00DF5149" w:rsidRPr="00DF5149">
              <w:rPr>
                <w:rStyle w:val="shadingkeyinAS"/>
              </w:rPr>
              <w:instrText>, Alt+Left to return "</w:instrText>
            </w:r>
            <w:r>
              <w:rPr>
                <w:rStyle w:val="shadingkeyinAS"/>
              </w:rPr>
              <w:instrText xml:space="preserve"> </w:instrText>
            </w:r>
            <w:r>
              <w:rPr>
                <w:rStyle w:val="shadingkeyinAS"/>
              </w:rPr>
              <w:fldChar w:fldCharType="separate"/>
            </w:r>
            <w:r w:rsidRPr="00133A82">
              <w:rPr>
                <w:rStyle w:val="Hyperlink"/>
                <w:rFonts w:asciiTheme="minorHAnsi" w:hAnsiTheme="minorHAnsi"/>
                <w:noProof/>
                <w:shd w:val="clear" w:color="auto" w:fill="C8DDF2" w:themeFill="accent2" w:themeFillTint="33"/>
                <w:vertAlign w:val="superscript"/>
              </w:rPr>
              <w:t>AS11</w:t>
            </w:r>
            <w:bookmarkEnd w:id="12"/>
            <w:r>
              <w:rPr>
                <w:rStyle w:val="shadingkeyinAS"/>
              </w:rPr>
              <w:fldChar w:fldCharType="end"/>
            </w:r>
            <w:r w:rsidRPr="00353673">
              <w:t>), commenting on differences in language features and text structures. They use metalanguage for language explanation (for example, formal and informal language, body language</w:t>
            </w:r>
            <w:r w:rsidRPr="00FE755E">
              <w:t xml:space="preserve"> </w:t>
            </w:r>
            <w:bookmarkStart w:id="13" w:name="AS12"/>
            <w:r>
              <w:rPr>
                <w:rStyle w:val="shadingkeyinAS"/>
              </w:rPr>
              <w:fldChar w:fldCharType="begin"/>
            </w:r>
            <w:r>
              <w:rPr>
                <w:rStyle w:val="shadingkeyinAS"/>
              </w:rPr>
              <w:instrText xml:space="preserve"> HYPERLINK  \l "SE12"</w:instrText>
            </w:r>
            <w:r w:rsidR="00DF5149">
              <w:rPr>
                <w:rStyle w:val="shadingkeyinAS"/>
              </w:rPr>
              <w:instrText xml:space="preserve"> </w:instrText>
            </w:r>
            <w:r w:rsidR="00DF5149" w:rsidRPr="00DF5149">
              <w:rPr>
                <w:rStyle w:val="shadingkeyinAS"/>
              </w:rPr>
              <w:instrText xml:space="preserve">\o "SE link </w:instrText>
            </w:r>
            <w:r w:rsidR="00DF5149">
              <w:rPr>
                <w:rStyle w:val="shadingkeyinAS"/>
              </w:rPr>
              <w:instrText>1</w:instrText>
            </w:r>
            <w:r w:rsidR="00DF5149" w:rsidRPr="00DF5149">
              <w:rPr>
                <w:rStyle w:val="shadingkeyinAS"/>
              </w:rPr>
              <w:instrText>2, Alt+Left to return "</w:instrText>
            </w:r>
            <w:r>
              <w:rPr>
                <w:rStyle w:val="shadingkeyinAS"/>
              </w:rPr>
              <w:instrText xml:space="preserve"> </w:instrText>
            </w:r>
            <w:r>
              <w:rPr>
                <w:rStyle w:val="shadingkeyinAS"/>
              </w:rPr>
              <w:fldChar w:fldCharType="separate"/>
            </w:r>
            <w:r w:rsidRPr="00133A82">
              <w:rPr>
                <w:rStyle w:val="Hyperlink"/>
                <w:rFonts w:asciiTheme="minorHAnsi" w:hAnsiTheme="minorHAnsi"/>
                <w:noProof/>
                <w:shd w:val="clear" w:color="auto" w:fill="C8DDF2" w:themeFill="accent2" w:themeFillTint="33"/>
                <w:vertAlign w:val="superscript"/>
              </w:rPr>
              <w:t>AS12</w:t>
            </w:r>
            <w:bookmarkEnd w:id="13"/>
            <w:r>
              <w:rPr>
                <w:rStyle w:val="shadingkeyinAS"/>
              </w:rPr>
              <w:fldChar w:fldCharType="end"/>
            </w:r>
            <w:r w:rsidRPr="00353673">
              <w:t xml:space="preserve">) and for reflecting on the experience of French language and culture learning. They </w:t>
            </w:r>
            <w:r w:rsidRPr="005572F9">
              <w:t>identify</w:t>
            </w:r>
            <w:r>
              <w:t xml:space="preserve"> </w:t>
            </w:r>
            <w:r w:rsidRPr="00353673">
              <w:t>relationships between parts of words (such as suffixes, prefixes) and stems of words (for</w:t>
            </w:r>
            <w:r>
              <w:t> </w:t>
            </w:r>
            <w:r w:rsidRPr="00353673">
              <w:t xml:space="preserve">example, </w:t>
            </w:r>
            <w:r w:rsidRPr="00536BEF">
              <w:rPr>
                <w:rStyle w:val="EmphasisFrench"/>
              </w:rPr>
              <w:t>préparer</w:t>
            </w:r>
            <w:r w:rsidRPr="00353673">
              <w:rPr>
                <w:i/>
                <w:iCs/>
                <w:lang w:val="fr-FR"/>
              </w:rPr>
              <w:t xml:space="preserve">, </w:t>
            </w:r>
            <w:r w:rsidRPr="00536BEF">
              <w:rPr>
                <w:rStyle w:val="EmphasisFrench"/>
              </w:rPr>
              <w:t>préparation</w:t>
            </w:r>
            <w:r w:rsidRPr="00353673">
              <w:rPr>
                <w:i/>
                <w:iCs/>
                <w:lang w:val="fr-FR"/>
              </w:rPr>
              <w:t xml:space="preserve">; </w:t>
            </w:r>
            <w:r w:rsidRPr="00536BEF">
              <w:rPr>
                <w:rStyle w:val="EmphasisFrench"/>
              </w:rPr>
              <w:t>le marché</w:t>
            </w:r>
            <w:r w:rsidRPr="00353673">
              <w:rPr>
                <w:i/>
                <w:iCs/>
                <w:lang w:val="fr-FR"/>
              </w:rPr>
              <w:t xml:space="preserve">, </w:t>
            </w:r>
            <w:r w:rsidRPr="00536BEF">
              <w:rPr>
                <w:rStyle w:val="EmphasisFrench"/>
              </w:rPr>
              <w:t>le supermarché</w:t>
            </w:r>
            <w:r w:rsidRPr="00353673">
              <w:rPr>
                <w:i/>
                <w:iCs/>
                <w:lang w:val="fr-FR"/>
              </w:rPr>
              <w:t xml:space="preserve">, </w:t>
            </w:r>
            <w:r w:rsidRPr="00536BEF">
              <w:rPr>
                <w:rStyle w:val="EmphasisFrench"/>
              </w:rPr>
              <w:t>l’hypermarché</w:t>
            </w:r>
            <w:r w:rsidRPr="00353673">
              <w:t>)</w:t>
            </w:r>
            <w:r w:rsidRPr="00FE755E">
              <w:t xml:space="preserve"> </w:t>
            </w:r>
            <w:hyperlink w:anchor="SE13" w:tooltip="SE link 13, Alt+Left to return " w:history="1">
              <w:r w:rsidRPr="00133A82">
                <w:rPr>
                  <w:rStyle w:val="Hyperlink"/>
                  <w:rFonts w:asciiTheme="minorHAnsi" w:hAnsiTheme="minorHAnsi"/>
                  <w:noProof/>
                  <w:shd w:val="clear" w:color="auto" w:fill="C8DDF2" w:themeFill="accent2" w:themeFillTint="33"/>
                  <w:vertAlign w:val="superscript"/>
                </w:rPr>
                <w:t>AS13</w:t>
              </w:r>
              <w:bookmarkStart w:id="14" w:name="AS13"/>
              <w:bookmarkEnd w:id="14"/>
            </w:hyperlink>
            <w:r w:rsidRPr="00353673">
              <w:t xml:space="preserve">. Students make comparisons between French and their own language and culture, drawing from texts which </w:t>
            </w:r>
            <w:r w:rsidRPr="005572F9">
              <w:t>relate</w:t>
            </w:r>
            <w:r w:rsidRPr="00353673">
              <w:t xml:space="preserve"> to familiar routines and daily life (such as </w:t>
            </w:r>
            <w:r w:rsidRPr="00536BEF">
              <w:rPr>
                <w:rStyle w:val="EmphasisFrench"/>
              </w:rPr>
              <w:t>la vie scolaire</w:t>
            </w:r>
            <w:r w:rsidRPr="00353673">
              <w:rPr>
                <w:i/>
                <w:iCs/>
                <w:lang w:val="fr-FR"/>
              </w:rPr>
              <w:t xml:space="preserve">, </w:t>
            </w:r>
            <w:r w:rsidRPr="00536BEF">
              <w:rPr>
                <w:rStyle w:val="EmphasisFrench"/>
              </w:rPr>
              <w:t>la famille</w:t>
            </w:r>
            <w:r w:rsidRPr="00353673">
              <w:rPr>
                <w:i/>
                <w:iCs/>
                <w:lang w:val="fr-FR"/>
              </w:rPr>
              <w:t xml:space="preserve">, </w:t>
            </w:r>
            <w:r w:rsidRPr="00536BEF">
              <w:rPr>
                <w:rStyle w:val="EmphasisFrench"/>
              </w:rPr>
              <w:t>les courses</w:t>
            </w:r>
            <w:r w:rsidRPr="00353673">
              <w:rPr>
                <w:i/>
                <w:iCs/>
                <w:lang w:val="fr-FR"/>
              </w:rPr>
              <w:t xml:space="preserve">, </w:t>
            </w:r>
            <w:r w:rsidRPr="00536BEF">
              <w:rPr>
                <w:rStyle w:val="EmphasisFrench"/>
              </w:rPr>
              <w:t>les loisirs</w:t>
            </w:r>
            <w:r w:rsidRPr="00353673">
              <w:rPr>
                <w:i/>
                <w:iCs/>
                <w:lang w:val="fr-FR"/>
              </w:rPr>
              <w:t xml:space="preserve">, </w:t>
            </w:r>
            <w:r w:rsidRPr="00536BEF">
              <w:rPr>
                <w:rStyle w:val="EmphasisFrench"/>
              </w:rPr>
              <w:t>la cuisine</w:t>
            </w:r>
            <w:r>
              <w:rPr>
                <w:rStyle w:val="EmphasisFrench"/>
              </w:rPr>
              <w:t xml:space="preserve"> </w:t>
            </w:r>
            <w:bookmarkStart w:id="15" w:name="AS14"/>
            <w:r>
              <w:rPr>
                <w:rStyle w:val="shadingkeyinAS"/>
              </w:rPr>
              <w:fldChar w:fldCharType="begin"/>
            </w:r>
            <w:r>
              <w:rPr>
                <w:rStyle w:val="shadingkeyinAS"/>
              </w:rPr>
              <w:instrText xml:space="preserve"> HYPERLINK  \l "SE14"</w:instrText>
            </w:r>
            <w:r w:rsidR="00DF5149">
              <w:rPr>
                <w:rStyle w:val="shadingkeyinAS"/>
              </w:rPr>
              <w:instrText xml:space="preserve"> </w:instrText>
            </w:r>
            <w:r w:rsidR="00DF5149" w:rsidRPr="00DF5149">
              <w:rPr>
                <w:rStyle w:val="shadingkeyinAS"/>
              </w:rPr>
              <w:instrText xml:space="preserve">\o "SE link </w:instrText>
            </w:r>
            <w:r w:rsidR="00DF5149">
              <w:rPr>
                <w:rStyle w:val="shadingkeyinAS"/>
              </w:rPr>
              <w:instrText>14</w:instrText>
            </w:r>
            <w:r w:rsidR="00DF5149" w:rsidRPr="00DF5149">
              <w:rPr>
                <w:rStyle w:val="shadingkeyinAS"/>
              </w:rPr>
              <w:instrText>, Alt+Left to return "</w:instrText>
            </w:r>
            <w:r>
              <w:rPr>
                <w:rStyle w:val="shadingkeyinAS"/>
              </w:rPr>
              <w:instrText xml:space="preserve"> </w:instrText>
            </w:r>
            <w:r>
              <w:rPr>
                <w:rStyle w:val="shadingkeyinAS"/>
              </w:rPr>
              <w:fldChar w:fldCharType="separate"/>
            </w:r>
            <w:r w:rsidRPr="00133A82">
              <w:rPr>
                <w:rStyle w:val="Hyperlink"/>
                <w:rFonts w:asciiTheme="minorHAnsi" w:hAnsiTheme="minorHAnsi"/>
                <w:noProof/>
                <w:shd w:val="clear" w:color="auto" w:fill="C8DDF2" w:themeFill="accent2" w:themeFillTint="33"/>
                <w:vertAlign w:val="superscript"/>
              </w:rPr>
              <w:t>AS14</w:t>
            </w:r>
            <w:bookmarkEnd w:id="15"/>
            <w:r>
              <w:rPr>
                <w:rStyle w:val="shadingkeyinAS"/>
              </w:rPr>
              <w:fldChar w:fldCharType="end"/>
            </w:r>
            <w:r w:rsidRPr="00353673">
              <w:t>). They</w:t>
            </w:r>
            <w:r>
              <w:t> </w:t>
            </w:r>
            <w:r w:rsidRPr="005572F9">
              <w:t>explain</w:t>
            </w:r>
            <w:r w:rsidRPr="00353673">
              <w:t xml:space="preserve"> to others French terms and expressions that reflect cultural practices (for example, </w:t>
            </w:r>
            <w:r w:rsidRPr="00536BEF">
              <w:rPr>
                <w:rStyle w:val="EmphasisFrench"/>
              </w:rPr>
              <w:t>bon appétit</w:t>
            </w:r>
            <w:r w:rsidRPr="00353673">
              <w:rPr>
                <w:i/>
                <w:iCs/>
                <w:lang w:val="fr-FR"/>
              </w:rPr>
              <w:t xml:space="preserve">, </w:t>
            </w:r>
            <w:r w:rsidRPr="00536BEF">
              <w:rPr>
                <w:rStyle w:val="EmphasisFrench"/>
              </w:rPr>
              <w:t>bonne fête</w:t>
            </w:r>
            <w:r w:rsidRPr="00FE755E">
              <w:t xml:space="preserve"> </w:t>
            </w:r>
            <w:bookmarkStart w:id="16" w:name="AS15"/>
            <w:r>
              <w:rPr>
                <w:rStyle w:val="shadingkeyinAS"/>
              </w:rPr>
              <w:fldChar w:fldCharType="begin"/>
            </w:r>
            <w:r>
              <w:rPr>
                <w:rStyle w:val="shadingkeyinAS"/>
              </w:rPr>
              <w:instrText xml:space="preserve"> HYPERLINK  \l "SE15"</w:instrText>
            </w:r>
            <w:r w:rsidR="00DF5149">
              <w:rPr>
                <w:rStyle w:val="shadingkeyinAS"/>
              </w:rPr>
              <w:instrText xml:space="preserve"> \o "SE link 15</w:instrText>
            </w:r>
            <w:r w:rsidR="00DF5149" w:rsidRPr="00DF5149">
              <w:rPr>
                <w:rStyle w:val="shadingkeyinAS"/>
              </w:rPr>
              <w:instrText>, Alt+Left to return "</w:instrText>
            </w:r>
            <w:r>
              <w:rPr>
                <w:rStyle w:val="shadingkeyinAS"/>
              </w:rPr>
              <w:instrText xml:space="preserve"> </w:instrText>
            </w:r>
            <w:r>
              <w:rPr>
                <w:rStyle w:val="shadingkeyinAS"/>
              </w:rPr>
              <w:fldChar w:fldCharType="separate"/>
            </w:r>
            <w:r w:rsidRPr="00133A82">
              <w:rPr>
                <w:rStyle w:val="Hyperlink"/>
                <w:rFonts w:asciiTheme="minorHAnsi" w:hAnsiTheme="minorHAnsi"/>
                <w:noProof/>
                <w:shd w:val="clear" w:color="auto" w:fill="C8DDF2" w:themeFill="accent2" w:themeFillTint="33"/>
                <w:vertAlign w:val="superscript"/>
              </w:rPr>
              <w:t>AS15</w:t>
            </w:r>
            <w:bookmarkEnd w:id="16"/>
            <w:r>
              <w:rPr>
                <w:rStyle w:val="shadingkeyinAS"/>
              </w:rPr>
              <w:fldChar w:fldCharType="end"/>
            </w:r>
            <w:r w:rsidRPr="00353673">
              <w:t>). They reflect on their own cultural identity in light of their experience of learning French, explaining how their ideas and ways of communicating are influenced by their membership of cultural groups.</w:t>
            </w:r>
          </w:p>
        </w:tc>
      </w:tr>
      <w:tr w:rsidR="00E51AF9" w:rsidRPr="003373AB" w:rsidTr="00546BBD">
        <w:tblPrEx>
          <w:tblLook w:val="0620" w:firstRow="1" w:lastRow="0" w:firstColumn="0" w:lastColumn="0" w:noHBand="1" w:noVBand="1"/>
        </w:tblPrEx>
        <w:tc>
          <w:tcPr>
            <w:tcW w:w="13936" w:type="dxa"/>
            <w:gridSpan w:val="2"/>
            <w:tcBorders>
              <w:left w:val="nil"/>
              <w:right w:val="nil"/>
            </w:tcBorders>
          </w:tcPr>
          <w:p w:rsidR="00E51AF9" w:rsidRPr="003373AB" w:rsidRDefault="00E51AF9" w:rsidP="003373AB">
            <w:pPr>
              <w:pStyle w:val="Smallspace"/>
            </w:pP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950051" w:rsidP="00424C2E">
            <w:pPr>
              <w:pStyle w:val="Source"/>
              <w:spacing w:before="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CB6F2A">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950ED8">
              <w:rPr>
                <w:i/>
              </w:rPr>
              <w:t>French</w:t>
            </w:r>
            <w:r w:rsidRPr="00732567">
              <w:rPr>
                <w:i/>
              </w:rPr>
              <w:t xml:space="preserve"> for Foundation–10</w:t>
            </w:r>
            <w:r w:rsidRPr="00732567">
              <w:t xml:space="preserve">, </w:t>
            </w:r>
            <w:hyperlink r:id="rId23" w:history="1">
              <w:r w:rsidR="00CB6F2A" w:rsidRPr="00E23911">
                <w:rPr>
                  <w:rStyle w:val="Hyperlink"/>
                </w:rPr>
                <w:t>www.australiancurriculum.edu.au/f-10-curriculum/languages/French</w:t>
              </w:r>
            </w:hyperlink>
          </w:p>
        </w:tc>
      </w:tr>
    </w:tbl>
    <w:p w:rsidR="000D5B81" w:rsidRDefault="000D5B81">
      <w:r>
        <w:br w:type="page"/>
      </w:r>
    </w:p>
    <w:p w:rsidR="006E3481" w:rsidRPr="00F2628C" w:rsidRDefault="00F67584" w:rsidP="00EE64D5">
      <w:pPr>
        <w:pStyle w:val="Heading2"/>
        <w:spacing w:before="0"/>
      </w:pPr>
      <w:r>
        <w:lastRenderedPageBreak/>
        <w:t xml:space="preserve">Years </w:t>
      </w:r>
      <w:r w:rsidR="00E35ACA">
        <w:t>5 and 6</w:t>
      </w:r>
      <w:r w:rsidR="00732567">
        <w:t xml:space="preserve"> </w:t>
      </w:r>
      <w:r w:rsidR="00950ED8">
        <w:t>French</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591D40" w:rsidRPr="00672B60" w:rsidRDefault="00591D40" w:rsidP="004361A0">
            <w:pPr>
              <w:pStyle w:val="Tableheadingcolumn2"/>
            </w:pPr>
          </w:p>
        </w:tc>
        <w:tc>
          <w:tcPr>
            <w:tcW w:w="2695" w:type="dxa"/>
            <w:tcBorders>
              <w:left w:val="single" w:sz="4" w:space="0" w:color="A6A8AB"/>
              <w:bottom w:val="single" w:sz="12" w:space="0" w:color="C00000"/>
            </w:tcBorders>
          </w:tcPr>
          <w:p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rsidR="00591D40" w:rsidRPr="00BF01E1" w:rsidRDefault="00591D40" w:rsidP="00BE7BD8">
            <w:pPr>
              <w:pStyle w:val="TableHeading"/>
              <w:jc w:val="center"/>
              <w:rPr>
                <w:sz w:val="19"/>
                <w:szCs w:val="19"/>
              </w:rPr>
            </w:pPr>
            <w:r>
              <w:rPr>
                <w:sz w:val="19"/>
                <w:szCs w:val="19"/>
              </w:rPr>
              <w:t>E</w:t>
            </w:r>
          </w:p>
        </w:tc>
      </w:tr>
      <w:tr w:rsidR="00D83109" w:rsidRPr="00F2628C" w:rsidTr="00D83109">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D83109" w:rsidRPr="00F2628C" w:rsidRDefault="00D83109" w:rsidP="00F6758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Pr>
                <w:rFonts w:ascii="Arial" w:hAnsi="Arial"/>
                <w:color w:val="auto"/>
              </w:rPr>
              <w:t xml:space="preserve"> </w:t>
            </w:r>
          </w:p>
        </w:tc>
      </w:tr>
      <w:tr w:rsidR="00E7308E" w:rsidRPr="00F2628C"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rsidR="00E7308E" w:rsidRPr="00887069" w:rsidRDefault="00E7308E" w:rsidP="00672B60">
            <w:pPr>
              <w:pStyle w:val="Tableheadingcolumns"/>
            </w:pPr>
            <w:r>
              <w:t>Communicating</w:t>
            </w:r>
          </w:p>
        </w:tc>
        <w:tc>
          <w:tcPr>
            <w:tcW w:w="2695" w:type="dxa"/>
            <w:tcBorders>
              <w:bottom w:val="dotted" w:sz="4" w:space="0" w:color="A6A8AB"/>
            </w:tcBorders>
          </w:tcPr>
          <w:p w:rsidR="00E7308E" w:rsidRPr="003479B1" w:rsidRDefault="00E7308E" w:rsidP="00B05639">
            <w:pPr>
              <w:pStyle w:val="Tabletextsinglecell"/>
            </w:pPr>
            <w:r>
              <w:t>asking and answering</w:t>
            </w:r>
            <w:r w:rsidRPr="00887D80">
              <w:t xml:space="preserve"> questions in </w:t>
            </w:r>
            <w:r>
              <w:rPr>
                <w:rStyle w:val="shadingdifferences"/>
              </w:rPr>
              <w:t xml:space="preserve">purposeful </w:t>
            </w:r>
            <w:r w:rsidRPr="00D3129F">
              <w:t>complete</w:t>
            </w:r>
            <w:r w:rsidRPr="00887D80">
              <w:t xml:space="preserve"> sentences in familiar contexts </w:t>
            </w:r>
            <w:r>
              <w:t xml:space="preserve">with </w:t>
            </w:r>
            <w:r>
              <w:rPr>
                <w:rStyle w:val="shadingdifferences"/>
              </w:rPr>
              <w:t>purposeful</w:t>
            </w:r>
            <w:r w:rsidRPr="00B05F59">
              <w:t xml:space="preserve"> </w:t>
            </w:r>
            <w:r>
              <w:t>use of</w:t>
            </w:r>
            <w:r w:rsidRPr="00887D80">
              <w:t xml:space="preserve"> </w:t>
            </w:r>
            <w:r w:rsidRPr="00D3129F">
              <w:t>appropriate</w:t>
            </w:r>
            <w:r w:rsidRPr="00887D80">
              <w:t xml:space="preserve"> pronunciation, intonation and non</w:t>
            </w:r>
            <w:r>
              <w:noBreakHyphen/>
            </w:r>
            <w:r w:rsidRPr="00887D80">
              <w:t>verbal communication strategies</w:t>
            </w:r>
          </w:p>
        </w:tc>
        <w:tc>
          <w:tcPr>
            <w:tcW w:w="2695" w:type="dxa"/>
            <w:tcBorders>
              <w:bottom w:val="dotted" w:sz="4" w:space="0" w:color="A6A8AB"/>
            </w:tcBorders>
          </w:tcPr>
          <w:p w:rsidR="00E7308E" w:rsidRPr="003479B1" w:rsidRDefault="00E7308E" w:rsidP="00B05639">
            <w:pPr>
              <w:pStyle w:val="Tabletextsinglecell"/>
            </w:pPr>
            <w:r>
              <w:t xml:space="preserve">asking and answering </w:t>
            </w:r>
            <w:r w:rsidRPr="00887D80">
              <w:t xml:space="preserve">questions in </w:t>
            </w:r>
            <w:r w:rsidRPr="00D15377">
              <w:rPr>
                <w:rStyle w:val="shadingdifferences"/>
              </w:rPr>
              <w:t>effective</w:t>
            </w:r>
            <w:r>
              <w:rPr>
                <w:rStyle w:val="shadingdifferences"/>
              </w:rPr>
              <w:t xml:space="preserve"> </w:t>
            </w:r>
            <w:r w:rsidRPr="00D3129F">
              <w:t>complete</w:t>
            </w:r>
            <w:r w:rsidRPr="00887D80">
              <w:t xml:space="preserve"> sentences in familiar contexts </w:t>
            </w:r>
            <w:r>
              <w:t xml:space="preserve">with </w:t>
            </w:r>
            <w:r w:rsidRPr="00D15377">
              <w:rPr>
                <w:rStyle w:val="shadingdifferences"/>
              </w:rPr>
              <w:t>effective</w:t>
            </w:r>
            <w:r>
              <w:t xml:space="preserve"> use of</w:t>
            </w:r>
            <w:r w:rsidRPr="00887D80">
              <w:t xml:space="preserve"> </w:t>
            </w:r>
            <w:r w:rsidRPr="00D3129F">
              <w:t>appropriate</w:t>
            </w:r>
            <w:r w:rsidRPr="00887D80">
              <w:t xml:space="preserve"> pronunciation, intonation and non</w:t>
            </w:r>
            <w:r>
              <w:noBreakHyphen/>
            </w:r>
            <w:r w:rsidRPr="00887D80">
              <w:t>verbal communication strategies</w:t>
            </w:r>
          </w:p>
        </w:tc>
        <w:tc>
          <w:tcPr>
            <w:tcW w:w="2696" w:type="dxa"/>
            <w:tcBorders>
              <w:bottom w:val="dotted" w:sz="4" w:space="0" w:color="A6A8AB"/>
            </w:tcBorders>
          </w:tcPr>
          <w:p w:rsidR="00E7308E" w:rsidRPr="003479B1" w:rsidRDefault="00E7308E" w:rsidP="00B05639">
            <w:pPr>
              <w:pStyle w:val="Tabletextsinglecell"/>
              <w:rPr>
                <w:rFonts w:ascii="Arial" w:hAnsi="Arial"/>
              </w:rPr>
            </w:pPr>
            <w:r>
              <w:t xml:space="preserve">asking and answering </w:t>
            </w:r>
            <w:r w:rsidRPr="00887D80">
              <w:t xml:space="preserve">questions in </w:t>
            </w:r>
            <w:r w:rsidRPr="00D3129F">
              <w:t>complete</w:t>
            </w:r>
            <w:r w:rsidRPr="00887D80">
              <w:t xml:space="preserve"> sentences in familiar contexts </w:t>
            </w:r>
            <w:r>
              <w:t>with use of</w:t>
            </w:r>
            <w:r w:rsidRPr="00887D80">
              <w:t xml:space="preserve"> </w:t>
            </w:r>
            <w:r w:rsidRPr="00D3129F">
              <w:t>appropriate</w:t>
            </w:r>
            <w:r w:rsidRPr="00887D80">
              <w:t xml:space="preserve"> pronunciation, intonation and non</w:t>
            </w:r>
            <w:r>
              <w:noBreakHyphen/>
            </w:r>
            <w:r w:rsidRPr="00887D80">
              <w:t>verbal communication strategies</w:t>
            </w:r>
            <w:r>
              <w:t xml:space="preserve"> </w:t>
            </w:r>
            <w:r w:rsidRPr="00536BEF">
              <w:t>(</w:t>
            </w:r>
            <w:bookmarkStart w:id="17" w:name="SE1"/>
            <w:r>
              <w:fldChar w:fldCharType="begin"/>
            </w:r>
            <w:r>
              <w:instrText xml:space="preserve"> HYPERLINK \l "AS1" \o "AS1, Alt+Left to return " </w:instrText>
            </w:r>
            <w:r>
              <w:fldChar w:fldCharType="separate"/>
            </w:r>
            <w:r w:rsidRPr="006A3BC6">
              <w:rPr>
                <w:rStyle w:val="Hyperlink"/>
                <w:noProof/>
                <w:shd w:val="clear" w:color="auto" w:fill="C8DDF2"/>
              </w:rPr>
              <w:t>AS1</w:t>
            </w:r>
            <w:r>
              <w:rPr>
                <w:rStyle w:val="Hyperlink"/>
                <w:noProof/>
                <w:shd w:val="clear" w:color="auto" w:fill="C8DDF2"/>
              </w:rPr>
              <w:fldChar w:fldCharType="end"/>
            </w:r>
            <w:bookmarkEnd w:id="17"/>
            <w:r w:rsidRPr="00536BEF">
              <w:t>)</w:t>
            </w:r>
          </w:p>
        </w:tc>
        <w:tc>
          <w:tcPr>
            <w:tcW w:w="2695" w:type="dxa"/>
            <w:tcBorders>
              <w:bottom w:val="dotted" w:sz="4" w:space="0" w:color="A6A8AB"/>
            </w:tcBorders>
          </w:tcPr>
          <w:p w:rsidR="00E7308E" w:rsidRPr="003479B1" w:rsidRDefault="00E7308E" w:rsidP="00B05639">
            <w:pPr>
              <w:pStyle w:val="Tabletextsinglecell"/>
              <w:rPr>
                <w:rFonts w:ascii="Arial" w:hAnsi="Arial"/>
                <w:sz w:val="21"/>
                <w:lang w:eastAsia="en-AU"/>
              </w:rPr>
            </w:pPr>
            <w:r>
              <w:t>asking and answering</w:t>
            </w:r>
            <w:r w:rsidRPr="00887D80">
              <w:t xml:space="preserve"> questions in </w:t>
            </w:r>
            <w:r w:rsidRPr="00D15377">
              <w:rPr>
                <w:rStyle w:val="shadingdifferences"/>
              </w:rPr>
              <w:t>partial</w:t>
            </w:r>
            <w:r>
              <w:t xml:space="preserve"> </w:t>
            </w:r>
            <w:r w:rsidRPr="00887D80">
              <w:t xml:space="preserve">sentences in familiar contexts </w:t>
            </w:r>
            <w:r>
              <w:t xml:space="preserve">with </w:t>
            </w:r>
            <w:r w:rsidRPr="00D15377">
              <w:rPr>
                <w:rStyle w:val="shadingdifferences"/>
              </w:rPr>
              <w:t>partial</w:t>
            </w:r>
            <w:r>
              <w:t xml:space="preserve"> use of</w:t>
            </w:r>
            <w:r w:rsidRPr="00887D80">
              <w:t xml:space="preserve"> pronunciation, intonation and non</w:t>
            </w:r>
            <w:r>
              <w:noBreakHyphen/>
            </w:r>
            <w:r w:rsidRPr="00887D80">
              <w:t>verbal communication strategies</w:t>
            </w:r>
          </w:p>
        </w:tc>
        <w:tc>
          <w:tcPr>
            <w:tcW w:w="2700" w:type="dxa"/>
            <w:tcBorders>
              <w:bottom w:val="dotted" w:sz="4" w:space="0" w:color="A6A8AB"/>
            </w:tcBorders>
          </w:tcPr>
          <w:p w:rsidR="00E7308E" w:rsidRPr="003479B1" w:rsidRDefault="00E7308E" w:rsidP="00B05639">
            <w:pPr>
              <w:pStyle w:val="Tabletextsinglecell"/>
              <w:rPr>
                <w:szCs w:val="21"/>
              </w:rPr>
            </w:pPr>
            <w:r>
              <w:t>asking and answering</w:t>
            </w:r>
            <w:r w:rsidRPr="00887D80">
              <w:t xml:space="preserve"> questions in</w:t>
            </w:r>
            <w:r>
              <w:t xml:space="preserve"> </w:t>
            </w:r>
            <w:r w:rsidRPr="00D15377">
              <w:rPr>
                <w:rStyle w:val="shadingdifferences"/>
              </w:rPr>
              <w:t>fragmented</w:t>
            </w:r>
            <w:r w:rsidRPr="00887D80">
              <w:t xml:space="preserve"> sentences in familiar contexts </w:t>
            </w:r>
            <w:r>
              <w:t xml:space="preserve">with </w:t>
            </w:r>
            <w:r w:rsidRPr="00D15377">
              <w:rPr>
                <w:rStyle w:val="shadingdifferences"/>
              </w:rPr>
              <w:t>fragmented</w:t>
            </w:r>
            <w:r w:rsidRPr="00887D80">
              <w:t xml:space="preserve"> </w:t>
            </w:r>
            <w:r>
              <w:t>use of</w:t>
            </w:r>
            <w:r w:rsidRPr="00887D80">
              <w:t xml:space="preserve"> pronunciation, intonation and non</w:t>
            </w:r>
            <w:r>
              <w:noBreakHyphen/>
            </w:r>
            <w:r w:rsidRPr="00887D80">
              <w:t>verbal communication strategies</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Pr="00887069" w:rsidRDefault="00E7308E" w:rsidP="004361A0">
            <w:pPr>
              <w:pStyle w:val="Tableheadingcolumn2"/>
            </w:pPr>
          </w:p>
        </w:tc>
        <w:tc>
          <w:tcPr>
            <w:tcW w:w="2695" w:type="dxa"/>
            <w:tcBorders>
              <w:top w:val="dotted" w:sz="4" w:space="0" w:color="A6A8AB"/>
              <w:bottom w:val="dotted" w:sz="4" w:space="0" w:color="A6A8AB"/>
            </w:tcBorders>
          </w:tcPr>
          <w:p w:rsidR="00E7308E" w:rsidRPr="003479B1" w:rsidRDefault="00E7308E" w:rsidP="00B05639">
            <w:pPr>
              <w:pStyle w:val="Tabletextsinglecell"/>
              <w:rPr>
                <w:rFonts w:ascii="Arial" w:hAnsi="Arial"/>
                <w:lang w:eastAsia="en-AU"/>
              </w:rPr>
            </w:pPr>
            <w:r w:rsidRPr="00D15377">
              <w:rPr>
                <w:rStyle w:val="shadingdifferences"/>
              </w:rPr>
              <w:t>considered</w:t>
            </w:r>
            <w:r>
              <w:t xml:space="preserve"> </w:t>
            </w:r>
            <w:r w:rsidRPr="00D3129F">
              <w:t>use of appropriate forms of address for different audiences</w:t>
            </w:r>
          </w:p>
        </w:tc>
        <w:tc>
          <w:tcPr>
            <w:tcW w:w="2695" w:type="dxa"/>
            <w:tcBorders>
              <w:top w:val="dotted" w:sz="4" w:space="0" w:color="A6A8AB"/>
              <w:bottom w:val="dotted" w:sz="4" w:space="0" w:color="A6A8AB"/>
            </w:tcBorders>
          </w:tcPr>
          <w:p w:rsidR="00E7308E" w:rsidRPr="003479B1" w:rsidRDefault="00E7308E" w:rsidP="00B05639">
            <w:pPr>
              <w:pStyle w:val="Tabletextsinglecell"/>
              <w:rPr>
                <w:rFonts w:ascii="Arial" w:hAnsi="Arial"/>
                <w:lang w:eastAsia="en-AU"/>
              </w:rPr>
            </w:pPr>
            <w:r w:rsidRPr="00D15377">
              <w:rPr>
                <w:rStyle w:val="shadingdifferences"/>
              </w:rPr>
              <w:t>effective</w:t>
            </w:r>
            <w:r>
              <w:t xml:space="preserve"> </w:t>
            </w:r>
            <w:r w:rsidRPr="00D3129F">
              <w:t>use of appropriate forms of address for different audiences</w:t>
            </w:r>
          </w:p>
        </w:tc>
        <w:tc>
          <w:tcPr>
            <w:tcW w:w="2696" w:type="dxa"/>
            <w:tcBorders>
              <w:top w:val="dotted" w:sz="4" w:space="0" w:color="A6A8AB"/>
              <w:bottom w:val="dotted" w:sz="4" w:space="0" w:color="A6A8AB"/>
            </w:tcBorders>
          </w:tcPr>
          <w:p w:rsidR="00E7308E" w:rsidRPr="00860609" w:rsidRDefault="00E7308E" w:rsidP="00B05639">
            <w:pPr>
              <w:pStyle w:val="Tabletextsinglecell"/>
              <w:rPr>
                <w:rFonts w:ascii="Arial" w:hAnsi="Arial"/>
                <w:lang w:eastAsia="en-AU"/>
              </w:rPr>
            </w:pPr>
            <w:r w:rsidRPr="00887D80">
              <w:t xml:space="preserve">use </w:t>
            </w:r>
            <w:r>
              <w:t xml:space="preserve">of </w:t>
            </w:r>
            <w:r w:rsidRPr="00D3129F">
              <w:t>appropriate</w:t>
            </w:r>
            <w:r w:rsidRPr="00887D80">
              <w:t xml:space="preserve"> forms of address for different audiences</w:t>
            </w:r>
            <w:r>
              <w:t xml:space="preserve"> </w:t>
            </w:r>
            <w:r w:rsidRPr="00536BEF">
              <w:t>(</w:t>
            </w:r>
            <w:bookmarkStart w:id="18" w:name="SE2"/>
            <w:r>
              <w:fldChar w:fldCharType="begin"/>
            </w:r>
            <w:r>
              <w:instrText xml:space="preserve"> HYPERLINK \l "AS2" \o "AS2, Alt+Left to return " </w:instrText>
            </w:r>
            <w:r>
              <w:fldChar w:fldCharType="separate"/>
            </w:r>
            <w:r w:rsidRPr="006A3BC6">
              <w:rPr>
                <w:rStyle w:val="Hyperlink"/>
                <w:noProof/>
                <w:shd w:val="clear" w:color="auto" w:fill="C8DDF2"/>
              </w:rPr>
              <w:t>AS2</w:t>
            </w:r>
            <w:r>
              <w:rPr>
                <w:rStyle w:val="Hyperlink"/>
                <w:noProof/>
                <w:shd w:val="clear" w:color="auto" w:fill="C8DDF2"/>
              </w:rPr>
              <w:fldChar w:fldCharType="end"/>
            </w:r>
            <w:bookmarkEnd w:id="18"/>
            <w:r w:rsidRPr="00536BEF">
              <w:t>)</w:t>
            </w:r>
          </w:p>
        </w:tc>
        <w:tc>
          <w:tcPr>
            <w:tcW w:w="2695" w:type="dxa"/>
            <w:tcBorders>
              <w:top w:val="dotted" w:sz="4" w:space="0" w:color="A6A8AB"/>
              <w:bottom w:val="dotted" w:sz="4" w:space="0" w:color="A6A8AB"/>
            </w:tcBorders>
          </w:tcPr>
          <w:p w:rsidR="00E7308E" w:rsidRPr="003479B1" w:rsidRDefault="00E7308E" w:rsidP="00B05639">
            <w:pPr>
              <w:pStyle w:val="Tabletextsinglecell"/>
              <w:rPr>
                <w:rFonts w:ascii="Arial" w:hAnsi="Arial"/>
                <w:lang w:eastAsia="en-AU"/>
              </w:rPr>
            </w:pPr>
            <w:r w:rsidRPr="00D15377">
              <w:rPr>
                <w:rStyle w:val="shadingdifferences"/>
              </w:rPr>
              <w:t>partial</w:t>
            </w:r>
            <w:r>
              <w:t xml:space="preserve"> </w:t>
            </w:r>
            <w:r w:rsidRPr="00D3129F">
              <w:t>use of forms of address for different audiences</w:t>
            </w:r>
          </w:p>
        </w:tc>
        <w:tc>
          <w:tcPr>
            <w:tcW w:w="2700" w:type="dxa"/>
            <w:tcBorders>
              <w:top w:val="dotted" w:sz="4" w:space="0" w:color="A6A8AB"/>
              <w:bottom w:val="dotted" w:sz="4" w:space="0" w:color="A6A8AB"/>
            </w:tcBorders>
          </w:tcPr>
          <w:p w:rsidR="00E7308E" w:rsidRPr="003479B1" w:rsidRDefault="00E7308E" w:rsidP="00B05639">
            <w:pPr>
              <w:pStyle w:val="Tabletextsinglecell"/>
              <w:rPr>
                <w:rFonts w:ascii="Arial" w:hAnsi="Arial"/>
                <w:lang w:eastAsia="en-AU"/>
              </w:rPr>
            </w:pPr>
            <w:r w:rsidRPr="00D15377">
              <w:rPr>
                <w:rStyle w:val="shadingdifferences"/>
              </w:rPr>
              <w:t>fragmented</w:t>
            </w:r>
            <w:r>
              <w:t xml:space="preserve"> </w:t>
            </w:r>
            <w:r w:rsidRPr="00D3129F">
              <w:t>use of forms of address for different audiences</w:t>
            </w:r>
          </w:p>
        </w:tc>
      </w:tr>
      <w:tr w:rsidR="00E7308E" w:rsidRPr="00F2628C" w:rsidTr="00E7308E">
        <w:trPr>
          <w:cantSplit/>
          <w:trHeight w:val="320"/>
        </w:trPr>
        <w:tc>
          <w:tcPr>
            <w:tcW w:w="463" w:type="dxa"/>
            <w:vMerge/>
            <w:shd w:val="clear" w:color="auto" w:fill="E6E7E8" w:themeFill="background2"/>
            <w:textDirection w:val="btLr"/>
            <w:vAlign w:val="center"/>
          </w:tcPr>
          <w:p w:rsidR="00E7308E" w:rsidRPr="00887069" w:rsidRDefault="00E7308E" w:rsidP="004361A0">
            <w:pPr>
              <w:pStyle w:val="Tableheadingcolumn2"/>
            </w:pPr>
          </w:p>
        </w:tc>
        <w:tc>
          <w:tcPr>
            <w:tcW w:w="2695" w:type="dxa"/>
            <w:tcBorders>
              <w:top w:val="dotted" w:sz="4" w:space="0" w:color="A6A8AB"/>
              <w:bottom w:val="dotted" w:sz="4" w:space="0" w:color="A6A8AB"/>
            </w:tcBorders>
          </w:tcPr>
          <w:p w:rsidR="00E7308E" w:rsidRDefault="00E7308E" w:rsidP="00B05639">
            <w:pPr>
              <w:pStyle w:val="Tabletextsinglecell"/>
              <w:rPr>
                <w:rStyle w:val="shadingdifferences"/>
              </w:rPr>
            </w:pPr>
            <w:r w:rsidRPr="00D15377">
              <w:rPr>
                <w:rStyle w:val="shadingdifferences"/>
              </w:rPr>
              <w:t>purposeful</w:t>
            </w:r>
            <w:r>
              <w:t xml:space="preserve"> </w:t>
            </w:r>
            <w:r w:rsidRPr="00B50A3F">
              <w:t>gather</w:t>
            </w:r>
            <w:r>
              <w:t>ing</w:t>
            </w:r>
            <w:r w:rsidRPr="00B50A3F">
              <w:t xml:space="preserve"> and </w:t>
            </w:r>
            <w:r w:rsidRPr="00D15377">
              <w:rPr>
                <w:rStyle w:val="shadingdifferences"/>
              </w:rPr>
              <w:t>considered</w:t>
            </w:r>
            <w:r>
              <w:t xml:space="preserve"> </w:t>
            </w:r>
            <w:r w:rsidRPr="002450DD">
              <w:t>comparison</w:t>
            </w:r>
            <w:r w:rsidRPr="00B50A3F">
              <w:t xml:space="preserve"> </w:t>
            </w:r>
            <w:r>
              <w:t xml:space="preserve">of </w:t>
            </w:r>
            <w:r w:rsidRPr="00B50A3F">
              <w:t>inf</w:t>
            </w:r>
            <w:r>
              <w:t xml:space="preserve">ormation from a </w:t>
            </w:r>
            <w:r w:rsidRPr="004E0190">
              <w:t>range</w:t>
            </w:r>
            <w:r>
              <w:t xml:space="preserve"> of texts</w:t>
            </w:r>
          </w:p>
        </w:tc>
        <w:tc>
          <w:tcPr>
            <w:tcW w:w="2695" w:type="dxa"/>
            <w:tcBorders>
              <w:top w:val="dotted" w:sz="4" w:space="0" w:color="A6A8AB"/>
              <w:bottom w:val="dotted" w:sz="4" w:space="0" w:color="A6A8AB"/>
            </w:tcBorders>
          </w:tcPr>
          <w:p w:rsidR="00E7308E" w:rsidRPr="00451857" w:rsidRDefault="00E7308E" w:rsidP="00B05639">
            <w:pPr>
              <w:pStyle w:val="Tabletextsinglecell"/>
              <w:rPr>
                <w:rStyle w:val="shadingdifferences"/>
              </w:rPr>
            </w:pPr>
            <w:r w:rsidRPr="00D15377">
              <w:rPr>
                <w:rStyle w:val="shadingdifferences"/>
              </w:rPr>
              <w:t>effective</w:t>
            </w:r>
            <w:r>
              <w:t xml:space="preserve"> </w:t>
            </w:r>
            <w:r w:rsidRPr="00B50A3F">
              <w:t>gather</w:t>
            </w:r>
            <w:r>
              <w:t>ing</w:t>
            </w:r>
            <w:r w:rsidRPr="00B50A3F">
              <w:t xml:space="preserve"> and</w:t>
            </w:r>
            <w:r>
              <w:t xml:space="preserve"> </w:t>
            </w:r>
            <w:r w:rsidRPr="00D15377">
              <w:rPr>
                <w:rStyle w:val="shadingdifferences"/>
              </w:rPr>
              <w:t>informed</w:t>
            </w:r>
            <w:r>
              <w:t xml:space="preserve"> </w:t>
            </w:r>
            <w:r w:rsidRPr="002450DD">
              <w:t>comparison</w:t>
            </w:r>
            <w:r w:rsidRPr="00B50A3F">
              <w:t xml:space="preserve"> </w:t>
            </w:r>
            <w:r>
              <w:t xml:space="preserve">of </w:t>
            </w:r>
            <w:r w:rsidRPr="00B50A3F">
              <w:t>inf</w:t>
            </w:r>
            <w:r>
              <w:t xml:space="preserve">ormation from a </w:t>
            </w:r>
            <w:r w:rsidRPr="004E0190">
              <w:t>range</w:t>
            </w:r>
            <w:r>
              <w:t xml:space="preserve"> of texts</w:t>
            </w:r>
          </w:p>
        </w:tc>
        <w:tc>
          <w:tcPr>
            <w:tcW w:w="2696" w:type="dxa"/>
            <w:tcBorders>
              <w:top w:val="dotted" w:sz="4" w:space="0" w:color="A6A8AB"/>
              <w:bottom w:val="dotted" w:sz="4" w:space="0" w:color="A6A8AB"/>
            </w:tcBorders>
          </w:tcPr>
          <w:p w:rsidR="00E7308E" w:rsidRDefault="00E7308E" w:rsidP="00B05639">
            <w:pPr>
              <w:pStyle w:val="Tabletextsinglecell"/>
            </w:pPr>
            <w:r w:rsidRPr="00B50A3F">
              <w:t>gather</w:t>
            </w:r>
            <w:r>
              <w:t>ing</w:t>
            </w:r>
            <w:r w:rsidRPr="00B50A3F">
              <w:t xml:space="preserve"> and </w:t>
            </w:r>
            <w:r w:rsidRPr="002450DD">
              <w:t>comparison</w:t>
            </w:r>
            <w:r w:rsidRPr="00B50A3F">
              <w:t xml:space="preserve"> </w:t>
            </w:r>
            <w:r>
              <w:t xml:space="preserve">of </w:t>
            </w:r>
            <w:r w:rsidRPr="00B50A3F">
              <w:t>inf</w:t>
            </w:r>
            <w:r>
              <w:t xml:space="preserve">ormation from a </w:t>
            </w:r>
            <w:r w:rsidRPr="004E0190">
              <w:t>range</w:t>
            </w:r>
            <w:r>
              <w:t xml:space="preserve"> of texts</w:t>
            </w:r>
          </w:p>
        </w:tc>
        <w:tc>
          <w:tcPr>
            <w:tcW w:w="2695" w:type="dxa"/>
            <w:tcBorders>
              <w:top w:val="dotted" w:sz="4" w:space="0" w:color="A6A8AB"/>
              <w:bottom w:val="dotted" w:sz="4" w:space="0" w:color="A6A8AB"/>
            </w:tcBorders>
          </w:tcPr>
          <w:p w:rsidR="00E7308E" w:rsidRPr="00451857" w:rsidRDefault="00E7308E" w:rsidP="00B05639">
            <w:pPr>
              <w:pStyle w:val="Tabletextsinglecell"/>
              <w:rPr>
                <w:rStyle w:val="shadingdifferences"/>
              </w:rPr>
            </w:pPr>
            <w:r w:rsidRPr="00D15377">
              <w:rPr>
                <w:rStyle w:val="shadingdifferences"/>
              </w:rPr>
              <w:t>partial</w:t>
            </w:r>
            <w:r>
              <w:t xml:space="preserve"> </w:t>
            </w:r>
            <w:r w:rsidRPr="00B50A3F">
              <w:t>gather</w:t>
            </w:r>
            <w:r>
              <w:t>ing</w:t>
            </w:r>
            <w:r w:rsidRPr="00B50A3F">
              <w:t xml:space="preserve"> and </w:t>
            </w:r>
            <w:r w:rsidRPr="00D15377">
              <w:rPr>
                <w:rStyle w:val="shadingdifferences"/>
              </w:rPr>
              <w:t>basic</w:t>
            </w:r>
            <w:r>
              <w:t xml:space="preserve"> </w:t>
            </w:r>
            <w:r w:rsidRPr="002450DD">
              <w:t>comparison</w:t>
            </w:r>
            <w:r w:rsidRPr="00B50A3F">
              <w:t xml:space="preserve"> </w:t>
            </w:r>
            <w:r>
              <w:t xml:space="preserve">of </w:t>
            </w:r>
            <w:r w:rsidRPr="00B50A3F">
              <w:t>inf</w:t>
            </w:r>
            <w:r>
              <w:t>ormation from texts</w:t>
            </w:r>
          </w:p>
        </w:tc>
        <w:tc>
          <w:tcPr>
            <w:tcW w:w="2700" w:type="dxa"/>
            <w:tcBorders>
              <w:top w:val="dotted" w:sz="4" w:space="0" w:color="A6A8AB"/>
              <w:bottom w:val="dotted" w:sz="4" w:space="0" w:color="A6A8AB"/>
            </w:tcBorders>
          </w:tcPr>
          <w:p w:rsidR="00E7308E" w:rsidRPr="00451857" w:rsidRDefault="00E7308E" w:rsidP="00B05639">
            <w:pPr>
              <w:pStyle w:val="Tabletextsinglecell"/>
              <w:rPr>
                <w:rStyle w:val="shadingdifferences"/>
              </w:rPr>
            </w:pPr>
            <w:r w:rsidRPr="00D15377">
              <w:rPr>
                <w:rStyle w:val="shadingdifferences"/>
              </w:rPr>
              <w:t>fragmented</w:t>
            </w:r>
            <w:r>
              <w:t xml:space="preserve"> </w:t>
            </w:r>
            <w:r w:rsidRPr="00B50A3F">
              <w:t>gather</w:t>
            </w:r>
            <w:r>
              <w:t>ing</w:t>
            </w:r>
            <w:r w:rsidRPr="00B50A3F">
              <w:t xml:space="preserve"> and </w:t>
            </w:r>
            <w:r w:rsidRPr="002450DD">
              <w:t>comparison</w:t>
            </w:r>
            <w:r w:rsidRPr="00B50A3F">
              <w:t xml:space="preserve"> </w:t>
            </w:r>
            <w:r>
              <w:t xml:space="preserve">of </w:t>
            </w:r>
            <w:r w:rsidRPr="00D15377">
              <w:rPr>
                <w:rStyle w:val="shadingdifferences"/>
              </w:rPr>
              <w:t>elements</w:t>
            </w:r>
            <w:r>
              <w:t xml:space="preserve"> of </w:t>
            </w:r>
            <w:r w:rsidRPr="00B50A3F">
              <w:t>inf</w:t>
            </w:r>
            <w:r>
              <w:t>ormation from texts</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Pr="00672B60" w:rsidRDefault="00E7308E" w:rsidP="004361A0">
            <w:pPr>
              <w:pStyle w:val="Tableheadingcolumn2"/>
            </w:pPr>
          </w:p>
        </w:tc>
        <w:tc>
          <w:tcPr>
            <w:tcW w:w="2695" w:type="dxa"/>
            <w:tcBorders>
              <w:top w:val="dotted" w:sz="4" w:space="0" w:color="A6A8AB"/>
              <w:bottom w:val="dotted" w:sz="4" w:space="0" w:color="A6A8AB"/>
            </w:tcBorders>
          </w:tcPr>
          <w:p w:rsidR="00E7308E" w:rsidRPr="00F213F4" w:rsidRDefault="00E7308E" w:rsidP="00E7308E">
            <w:pPr>
              <w:pStyle w:val="Tablebulletlast"/>
              <w:numPr>
                <w:ilvl w:val="0"/>
                <w:numId w:val="22"/>
              </w:numPr>
              <w:tabs>
                <w:tab w:val="left" w:pos="170"/>
              </w:tabs>
              <w:rPr>
                <w:u w:val="dotted"/>
                <w:shd w:val="clear" w:color="auto" w:fill="FFE2C6"/>
              </w:rPr>
            </w:pPr>
            <w:r w:rsidRPr="00D15377">
              <w:rPr>
                <w:rStyle w:val="shadingdifferences"/>
              </w:rPr>
              <w:t>considered</w:t>
            </w:r>
            <w:r w:rsidRPr="00256706">
              <w:t xml:space="preserve"> </w:t>
            </w:r>
            <w:r w:rsidRPr="002450DD">
              <w:t>identification</w:t>
            </w:r>
            <w:r w:rsidRPr="00B50A3F">
              <w:t xml:space="preserve"> </w:t>
            </w:r>
            <w:r>
              <w:t xml:space="preserve">of </w:t>
            </w:r>
            <w:r w:rsidRPr="00B50A3F">
              <w:t xml:space="preserve">key points and </w:t>
            </w:r>
            <w:r w:rsidRPr="004E0190">
              <w:t>supporting</w:t>
            </w:r>
            <w:r w:rsidRPr="00B50A3F">
              <w:t xml:space="preserve"> details when reading and listening</w:t>
            </w:r>
          </w:p>
          <w:p w:rsidR="00E7308E" w:rsidRDefault="00E7308E" w:rsidP="00E7308E">
            <w:pPr>
              <w:pStyle w:val="Tablebulletlast"/>
              <w:numPr>
                <w:ilvl w:val="0"/>
                <w:numId w:val="22"/>
              </w:numPr>
              <w:tabs>
                <w:tab w:val="left" w:pos="170"/>
              </w:tabs>
              <w:rPr>
                <w:rStyle w:val="shadingdifferences"/>
              </w:rPr>
            </w:pPr>
            <w:r w:rsidRPr="00D15377">
              <w:rPr>
                <w:rStyle w:val="shadingdifferences"/>
              </w:rPr>
              <w:t>considered</w:t>
            </w:r>
            <w:r>
              <w:t xml:space="preserve"> </w:t>
            </w:r>
            <w:r w:rsidRPr="002450DD">
              <w:t>interpretation</w:t>
            </w:r>
            <w:r w:rsidRPr="00B50A3F">
              <w:t xml:space="preserve"> and </w:t>
            </w:r>
            <w:r w:rsidRPr="00D15377">
              <w:rPr>
                <w:rStyle w:val="shadingdifferences"/>
              </w:rPr>
              <w:t>fluent</w:t>
            </w:r>
            <w:r>
              <w:t xml:space="preserve"> </w:t>
            </w:r>
            <w:r w:rsidRPr="00B50A3F">
              <w:t>translat</w:t>
            </w:r>
            <w:r>
              <w:t xml:space="preserve">ion of </w:t>
            </w:r>
            <w:r w:rsidRPr="00B50A3F">
              <w:t>short community</w:t>
            </w:r>
            <w:r>
              <w:t xml:space="preserve"> texts</w:t>
            </w:r>
          </w:p>
        </w:tc>
        <w:tc>
          <w:tcPr>
            <w:tcW w:w="2695" w:type="dxa"/>
            <w:tcBorders>
              <w:top w:val="dotted" w:sz="4" w:space="0" w:color="A6A8AB"/>
              <w:bottom w:val="dotted" w:sz="4" w:space="0" w:color="A6A8AB"/>
            </w:tcBorders>
          </w:tcPr>
          <w:p w:rsidR="00E7308E" w:rsidRDefault="00E7308E" w:rsidP="00E7308E">
            <w:pPr>
              <w:pStyle w:val="Tablebulletlast"/>
              <w:numPr>
                <w:ilvl w:val="0"/>
                <w:numId w:val="22"/>
              </w:numPr>
              <w:tabs>
                <w:tab w:val="left" w:pos="170"/>
              </w:tabs>
            </w:pPr>
            <w:r w:rsidRPr="00D15377">
              <w:rPr>
                <w:rStyle w:val="shadingdifferences"/>
              </w:rPr>
              <w:t>effective</w:t>
            </w:r>
            <w:r>
              <w:t xml:space="preserve"> </w:t>
            </w:r>
            <w:r w:rsidRPr="002450DD">
              <w:t>identification</w:t>
            </w:r>
            <w:r w:rsidRPr="00B50A3F">
              <w:t xml:space="preserve"> </w:t>
            </w:r>
            <w:r>
              <w:t xml:space="preserve">of </w:t>
            </w:r>
            <w:r w:rsidRPr="00B50A3F">
              <w:t xml:space="preserve">key points and </w:t>
            </w:r>
            <w:r w:rsidRPr="004E0190">
              <w:t>supporting</w:t>
            </w:r>
            <w:r w:rsidRPr="00B50A3F">
              <w:t xml:space="preserve"> details when reading and listening</w:t>
            </w:r>
          </w:p>
          <w:p w:rsidR="00E7308E" w:rsidRPr="00D02BBE" w:rsidRDefault="00E7308E" w:rsidP="00E7308E">
            <w:pPr>
              <w:pStyle w:val="Tablebulletlast"/>
              <w:numPr>
                <w:ilvl w:val="0"/>
                <w:numId w:val="22"/>
              </w:numPr>
              <w:tabs>
                <w:tab w:val="left" w:pos="170"/>
              </w:tabs>
              <w:rPr>
                <w:rStyle w:val="shadingdifferences"/>
              </w:rPr>
            </w:pPr>
            <w:r w:rsidRPr="00D15377">
              <w:rPr>
                <w:rStyle w:val="shadingdifferences"/>
              </w:rPr>
              <w:t>effective</w:t>
            </w:r>
            <w:r>
              <w:t xml:space="preserve"> </w:t>
            </w:r>
            <w:r w:rsidRPr="002450DD">
              <w:t xml:space="preserve">interpretation </w:t>
            </w:r>
            <w:r w:rsidRPr="00B50A3F">
              <w:t xml:space="preserve">and </w:t>
            </w:r>
            <w:r w:rsidRPr="00D15377">
              <w:rPr>
                <w:rStyle w:val="shadingdifferences"/>
              </w:rPr>
              <w:t>effective</w:t>
            </w:r>
            <w:r>
              <w:t xml:space="preserve"> </w:t>
            </w:r>
            <w:r w:rsidRPr="00B50A3F">
              <w:t>translat</w:t>
            </w:r>
            <w:r>
              <w:t xml:space="preserve">ion of </w:t>
            </w:r>
            <w:r w:rsidRPr="00B50A3F">
              <w:t>short community</w:t>
            </w:r>
            <w:r>
              <w:t xml:space="preserve"> texts</w:t>
            </w:r>
          </w:p>
        </w:tc>
        <w:tc>
          <w:tcPr>
            <w:tcW w:w="2696" w:type="dxa"/>
            <w:tcBorders>
              <w:top w:val="dotted" w:sz="4" w:space="0" w:color="A6A8AB"/>
              <w:bottom w:val="dotted" w:sz="4" w:space="0" w:color="A6A8AB"/>
            </w:tcBorders>
          </w:tcPr>
          <w:p w:rsidR="00E7308E" w:rsidRDefault="00E7308E" w:rsidP="00E7308E">
            <w:pPr>
              <w:pStyle w:val="Tablebulletlast"/>
              <w:numPr>
                <w:ilvl w:val="0"/>
                <w:numId w:val="22"/>
              </w:numPr>
              <w:tabs>
                <w:tab w:val="left" w:pos="170"/>
              </w:tabs>
            </w:pPr>
            <w:r w:rsidRPr="002450DD">
              <w:t>identification</w:t>
            </w:r>
            <w:r w:rsidRPr="00B50A3F">
              <w:t xml:space="preserve"> </w:t>
            </w:r>
            <w:r>
              <w:t xml:space="preserve">of </w:t>
            </w:r>
            <w:r w:rsidRPr="00B50A3F">
              <w:t xml:space="preserve">key points and </w:t>
            </w:r>
            <w:r w:rsidRPr="004E0190">
              <w:t>supporting</w:t>
            </w:r>
            <w:r w:rsidRPr="00B50A3F">
              <w:t xml:space="preserve"> details when reading and listening</w:t>
            </w:r>
          </w:p>
          <w:p w:rsidR="00E7308E" w:rsidRPr="00B50A3F" w:rsidRDefault="00E7308E" w:rsidP="00E7308E">
            <w:pPr>
              <w:pStyle w:val="Tablebulletlast"/>
              <w:numPr>
                <w:ilvl w:val="0"/>
                <w:numId w:val="22"/>
              </w:numPr>
              <w:tabs>
                <w:tab w:val="left" w:pos="170"/>
              </w:tabs>
            </w:pPr>
            <w:r w:rsidRPr="002450DD">
              <w:t>interpretation</w:t>
            </w:r>
            <w:r w:rsidRPr="00B50A3F">
              <w:t xml:space="preserve"> and translat</w:t>
            </w:r>
            <w:r>
              <w:t xml:space="preserve">ion of </w:t>
            </w:r>
            <w:r w:rsidRPr="00B50A3F">
              <w:t>short community</w:t>
            </w:r>
            <w:r>
              <w:t xml:space="preserve"> texts </w:t>
            </w:r>
            <w:r w:rsidRPr="00536BEF">
              <w:t>(</w:t>
            </w:r>
            <w:bookmarkStart w:id="19" w:name="SE3"/>
            <w:r>
              <w:fldChar w:fldCharType="begin"/>
            </w:r>
            <w:r>
              <w:instrText xml:space="preserve"> HYPERLINK \l "AS3" \o "AS3, Alt+Left to return " </w:instrText>
            </w:r>
            <w:r>
              <w:fldChar w:fldCharType="separate"/>
            </w:r>
            <w:r w:rsidRPr="006A3BC6">
              <w:rPr>
                <w:rStyle w:val="Hyperlink"/>
                <w:noProof/>
                <w:shd w:val="clear" w:color="auto" w:fill="C8DDF2"/>
                <w:lang w:val="fr-FR"/>
              </w:rPr>
              <w:t>AS3</w:t>
            </w:r>
            <w:r>
              <w:rPr>
                <w:rStyle w:val="Hyperlink"/>
                <w:noProof/>
                <w:shd w:val="clear" w:color="auto" w:fill="C8DDF2"/>
                <w:lang w:val="fr-FR"/>
              </w:rPr>
              <w:fldChar w:fldCharType="end"/>
            </w:r>
            <w:bookmarkEnd w:id="19"/>
            <w:r w:rsidRPr="00536BEF">
              <w:t>)</w:t>
            </w:r>
          </w:p>
        </w:tc>
        <w:tc>
          <w:tcPr>
            <w:tcW w:w="2695" w:type="dxa"/>
            <w:tcBorders>
              <w:top w:val="dotted" w:sz="4" w:space="0" w:color="A6A8AB"/>
              <w:bottom w:val="dotted" w:sz="4" w:space="0" w:color="A6A8AB"/>
            </w:tcBorders>
          </w:tcPr>
          <w:p w:rsidR="00E7308E" w:rsidRPr="00F213F4" w:rsidRDefault="00E7308E" w:rsidP="00E7308E">
            <w:pPr>
              <w:pStyle w:val="Tablebulletlast"/>
              <w:numPr>
                <w:ilvl w:val="0"/>
                <w:numId w:val="22"/>
              </w:numPr>
              <w:tabs>
                <w:tab w:val="left" w:pos="170"/>
              </w:tabs>
              <w:rPr>
                <w:u w:val="dotted"/>
                <w:shd w:val="clear" w:color="auto" w:fill="FFE2C6"/>
              </w:rPr>
            </w:pPr>
            <w:r w:rsidRPr="00D15377">
              <w:rPr>
                <w:rStyle w:val="shadingdifferences"/>
              </w:rPr>
              <w:t>partial</w:t>
            </w:r>
            <w:r>
              <w:t xml:space="preserve"> </w:t>
            </w:r>
            <w:r w:rsidRPr="002450DD">
              <w:t>identification</w:t>
            </w:r>
            <w:r w:rsidRPr="00B50A3F">
              <w:t xml:space="preserve"> </w:t>
            </w:r>
            <w:r>
              <w:t xml:space="preserve">of </w:t>
            </w:r>
            <w:r w:rsidRPr="00B50A3F">
              <w:t>key points and details when reading and listening</w:t>
            </w:r>
          </w:p>
          <w:p w:rsidR="00E7308E" w:rsidRPr="0048184A" w:rsidRDefault="00E7308E" w:rsidP="00E7308E">
            <w:pPr>
              <w:pStyle w:val="Tablebulletlast"/>
              <w:numPr>
                <w:ilvl w:val="0"/>
                <w:numId w:val="22"/>
              </w:numPr>
              <w:tabs>
                <w:tab w:val="left" w:pos="170"/>
              </w:tabs>
              <w:rPr>
                <w:rStyle w:val="shadingdifferences"/>
              </w:rPr>
            </w:pPr>
            <w:r w:rsidRPr="00D15377">
              <w:rPr>
                <w:rStyle w:val="shadingdifferences"/>
              </w:rPr>
              <w:t>basic</w:t>
            </w:r>
            <w:r>
              <w:t xml:space="preserve"> </w:t>
            </w:r>
            <w:r w:rsidRPr="002450DD">
              <w:t>interpretation</w:t>
            </w:r>
            <w:r w:rsidRPr="00B50A3F">
              <w:t xml:space="preserve"> and </w:t>
            </w:r>
            <w:r w:rsidRPr="00D15377">
              <w:rPr>
                <w:rStyle w:val="shadingdifferences"/>
              </w:rPr>
              <w:t>partial</w:t>
            </w:r>
            <w:r>
              <w:t xml:space="preserve"> </w:t>
            </w:r>
            <w:r w:rsidRPr="00B50A3F">
              <w:t>translat</w:t>
            </w:r>
            <w:r>
              <w:t xml:space="preserve">ion of </w:t>
            </w:r>
            <w:r w:rsidRPr="00B50A3F">
              <w:t>short community</w:t>
            </w:r>
            <w:r>
              <w:t xml:space="preserve"> texts</w:t>
            </w:r>
          </w:p>
        </w:tc>
        <w:tc>
          <w:tcPr>
            <w:tcW w:w="2700" w:type="dxa"/>
            <w:tcBorders>
              <w:top w:val="dotted" w:sz="4" w:space="0" w:color="A6A8AB"/>
              <w:bottom w:val="dotted" w:sz="4" w:space="0" w:color="A6A8AB"/>
            </w:tcBorders>
          </w:tcPr>
          <w:p w:rsidR="00E7308E" w:rsidRPr="00F213F4" w:rsidRDefault="00E7308E" w:rsidP="00E7308E">
            <w:pPr>
              <w:pStyle w:val="Tablebulletlast"/>
              <w:numPr>
                <w:ilvl w:val="0"/>
                <w:numId w:val="22"/>
              </w:numPr>
              <w:tabs>
                <w:tab w:val="left" w:pos="170"/>
              </w:tabs>
              <w:rPr>
                <w:u w:val="dotted"/>
                <w:shd w:val="clear" w:color="auto" w:fill="FFE2C6"/>
              </w:rPr>
            </w:pPr>
            <w:r w:rsidRPr="00D15377">
              <w:rPr>
                <w:rStyle w:val="shadingdifferences"/>
              </w:rPr>
              <w:t>fragmented</w:t>
            </w:r>
            <w:r>
              <w:t xml:space="preserve"> </w:t>
            </w:r>
            <w:r w:rsidRPr="002450DD">
              <w:t>identification</w:t>
            </w:r>
            <w:r w:rsidRPr="00B50A3F">
              <w:t xml:space="preserve"> </w:t>
            </w:r>
            <w:r>
              <w:t xml:space="preserve">of </w:t>
            </w:r>
            <w:r w:rsidRPr="00B50A3F">
              <w:t>key points and details when reading and listening</w:t>
            </w:r>
          </w:p>
          <w:p w:rsidR="00E7308E" w:rsidRPr="0048184A" w:rsidRDefault="00E7308E" w:rsidP="00E7308E">
            <w:pPr>
              <w:pStyle w:val="Tablebulletlast"/>
              <w:numPr>
                <w:ilvl w:val="0"/>
                <w:numId w:val="22"/>
              </w:numPr>
              <w:tabs>
                <w:tab w:val="left" w:pos="170"/>
              </w:tabs>
              <w:rPr>
                <w:rStyle w:val="shadingdifferences"/>
              </w:rPr>
            </w:pPr>
            <w:r w:rsidRPr="00D15377">
              <w:rPr>
                <w:rStyle w:val="shadingdifferences"/>
              </w:rPr>
              <w:t>fragmented</w:t>
            </w:r>
            <w:r w:rsidRPr="0021761E">
              <w:t xml:space="preserve"> </w:t>
            </w:r>
            <w:r w:rsidRPr="002450DD">
              <w:t xml:space="preserve">interpretation </w:t>
            </w:r>
            <w:r w:rsidRPr="00B50A3F">
              <w:t>and translat</w:t>
            </w:r>
            <w:r>
              <w:t xml:space="preserve">ion of </w:t>
            </w:r>
            <w:r w:rsidRPr="00D15377">
              <w:rPr>
                <w:rStyle w:val="shadingdifferences"/>
              </w:rPr>
              <w:t>elements</w:t>
            </w:r>
            <w:r>
              <w:t xml:space="preserve"> of </w:t>
            </w:r>
            <w:r w:rsidRPr="00B50A3F">
              <w:t>short community</w:t>
            </w:r>
            <w:r>
              <w:t xml:space="preserve"> texts</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Pr="00672B60" w:rsidRDefault="00E7308E" w:rsidP="004361A0">
            <w:pPr>
              <w:pStyle w:val="Tableheadingcolumn2"/>
            </w:pPr>
          </w:p>
        </w:tc>
        <w:tc>
          <w:tcPr>
            <w:tcW w:w="2695" w:type="dxa"/>
            <w:tcBorders>
              <w:top w:val="dotted" w:sz="4" w:space="0" w:color="A6A8AB"/>
              <w:bottom w:val="dotted" w:sz="4" w:space="0" w:color="A6A8AB"/>
            </w:tcBorders>
          </w:tcPr>
          <w:p w:rsidR="00E7308E" w:rsidRPr="00F0061B" w:rsidRDefault="00E7308E" w:rsidP="00B05639">
            <w:r w:rsidRPr="00B50A3F">
              <w:t>creat</w:t>
            </w:r>
            <w:r>
              <w:t xml:space="preserve">ion of </w:t>
            </w:r>
            <w:r w:rsidRPr="004E0190">
              <w:t>connected</w:t>
            </w:r>
            <w:r w:rsidRPr="00B50A3F">
              <w:t xml:space="preserve"> texts</w:t>
            </w:r>
            <w:r>
              <w:t xml:space="preserve"> with </w:t>
            </w:r>
            <w:r w:rsidRPr="00D15377">
              <w:rPr>
                <w:rStyle w:val="shadingdifferences"/>
              </w:rPr>
              <w:t>purposeful</w:t>
            </w:r>
            <w:r>
              <w:t xml:space="preserve"> use of</w:t>
            </w:r>
            <w:r w:rsidRPr="00B50A3F">
              <w:t xml:space="preserve"> structured models and processes of drafting and re</w:t>
            </w:r>
            <w:r>
              <w:noBreakHyphen/>
            </w:r>
            <w:r w:rsidRPr="00B50A3F">
              <w:t>drafting</w:t>
            </w:r>
          </w:p>
        </w:tc>
        <w:tc>
          <w:tcPr>
            <w:tcW w:w="2695" w:type="dxa"/>
            <w:tcBorders>
              <w:top w:val="dotted" w:sz="4" w:space="0" w:color="A6A8AB"/>
              <w:bottom w:val="dotted" w:sz="4" w:space="0" w:color="A6A8AB"/>
            </w:tcBorders>
          </w:tcPr>
          <w:p w:rsidR="00E7308E" w:rsidRPr="00F0061B" w:rsidRDefault="00E7308E" w:rsidP="00B05639">
            <w:pPr>
              <w:rPr>
                <w:rFonts w:ascii="Arial" w:hAnsi="Arial"/>
                <w:sz w:val="21"/>
                <w:lang w:eastAsia="en-AU"/>
              </w:rPr>
            </w:pPr>
            <w:r w:rsidRPr="00B50A3F">
              <w:t>creat</w:t>
            </w:r>
            <w:r>
              <w:t xml:space="preserve">ion of </w:t>
            </w:r>
            <w:r w:rsidRPr="004E0190">
              <w:t>connected</w:t>
            </w:r>
            <w:r w:rsidRPr="00B50A3F">
              <w:t xml:space="preserve"> texts</w:t>
            </w:r>
            <w:r>
              <w:t xml:space="preserve"> with </w:t>
            </w:r>
            <w:r w:rsidRPr="00D15377">
              <w:rPr>
                <w:rStyle w:val="shadingdifferences"/>
              </w:rPr>
              <w:t>effective</w:t>
            </w:r>
            <w:r>
              <w:t xml:space="preserve"> use of</w:t>
            </w:r>
            <w:r w:rsidRPr="00B50A3F">
              <w:t xml:space="preserve"> structured models and processes of drafting and re</w:t>
            </w:r>
            <w:r>
              <w:noBreakHyphen/>
            </w:r>
            <w:r w:rsidRPr="00B50A3F">
              <w:t>drafting</w:t>
            </w:r>
          </w:p>
        </w:tc>
        <w:tc>
          <w:tcPr>
            <w:tcW w:w="2696" w:type="dxa"/>
            <w:tcBorders>
              <w:top w:val="dotted" w:sz="4" w:space="0" w:color="A6A8AB"/>
              <w:bottom w:val="dotted" w:sz="4" w:space="0" w:color="A6A8AB"/>
            </w:tcBorders>
          </w:tcPr>
          <w:p w:rsidR="00E7308E" w:rsidRPr="00F0061B" w:rsidRDefault="00E7308E" w:rsidP="00B05639">
            <w:pPr>
              <w:rPr>
                <w:rFonts w:ascii="Arial" w:hAnsi="Arial"/>
                <w:sz w:val="21"/>
                <w:lang w:eastAsia="en-AU"/>
              </w:rPr>
            </w:pPr>
            <w:r w:rsidRPr="00B50A3F">
              <w:t>creat</w:t>
            </w:r>
            <w:r>
              <w:t xml:space="preserve">ion of </w:t>
            </w:r>
            <w:r w:rsidRPr="004E0190">
              <w:t>connected</w:t>
            </w:r>
            <w:r w:rsidRPr="00B50A3F">
              <w:t xml:space="preserve"> texts </w:t>
            </w:r>
            <w:r>
              <w:t>with use of</w:t>
            </w:r>
            <w:r w:rsidRPr="00B50A3F">
              <w:t xml:space="preserve"> structured models and processes of drafting and re</w:t>
            </w:r>
            <w:r>
              <w:noBreakHyphen/>
            </w:r>
            <w:r w:rsidRPr="00B50A3F">
              <w:t>drafting</w:t>
            </w:r>
            <w:r w:rsidRPr="006A3BC6">
              <w:t xml:space="preserve"> (</w:t>
            </w:r>
            <w:bookmarkStart w:id="20" w:name="SE4"/>
            <w:r>
              <w:fldChar w:fldCharType="begin"/>
            </w:r>
            <w:r>
              <w:instrText xml:space="preserve"> HYPERLINK \l "AS4" \o "AS4, Alt+Left to return " </w:instrText>
            </w:r>
            <w:r>
              <w:fldChar w:fldCharType="separate"/>
            </w:r>
            <w:r w:rsidRPr="006A3BC6">
              <w:rPr>
                <w:rStyle w:val="Hyperlink"/>
                <w:noProof/>
                <w:shd w:val="clear" w:color="auto" w:fill="C8DDF2"/>
              </w:rPr>
              <w:t>AS4</w:t>
            </w:r>
            <w:r>
              <w:rPr>
                <w:rStyle w:val="Hyperlink"/>
                <w:noProof/>
                <w:shd w:val="clear" w:color="auto" w:fill="C8DDF2"/>
              </w:rPr>
              <w:fldChar w:fldCharType="end"/>
            </w:r>
            <w:bookmarkEnd w:id="20"/>
            <w:r w:rsidRPr="006A3BC6">
              <w:t>)</w:t>
            </w:r>
          </w:p>
        </w:tc>
        <w:tc>
          <w:tcPr>
            <w:tcW w:w="2695" w:type="dxa"/>
            <w:tcBorders>
              <w:top w:val="dotted" w:sz="4" w:space="0" w:color="A6A8AB"/>
              <w:bottom w:val="dotted" w:sz="4" w:space="0" w:color="A6A8AB"/>
            </w:tcBorders>
          </w:tcPr>
          <w:p w:rsidR="00E7308E" w:rsidRPr="00F0061B" w:rsidRDefault="00E7308E" w:rsidP="00B05639">
            <w:pPr>
              <w:rPr>
                <w:rFonts w:ascii="Arial" w:hAnsi="Arial"/>
                <w:sz w:val="21"/>
                <w:lang w:eastAsia="en-AU"/>
              </w:rPr>
            </w:pPr>
            <w:r w:rsidRPr="00B50A3F">
              <w:t>creat</w:t>
            </w:r>
            <w:r>
              <w:t xml:space="preserve">ion of </w:t>
            </w:r>
            <w:r w:rsidRPr="00D15377">
              <w:rPr>
                <w:rStyle w:val="shadingdifferences"/>
              </w:rPr>
              <w:t>partial</w:t>
            </w:r>
            <w:r w:rsidRPr="00B50A3F">
              <w:t xml:space="preserve"> texts</w:t>
            </w:r>
            <w:r>
              <w:t xml:space="preserve"> with use of</w:t>
            </w:r>
            <w:r w:rsidRPr="00B50A3F">
              <w:t xml:space="preserve"> structured models and processes of drafting and re</w:t>
            </w:r>
            <w:r>
              <w:noBreakHyphen/>
            </w:r>
            <w:r w:rsidRPr="00B50A3F">
              <w:t>drafting</w:t>
            </w:r>
          </w:p>
        </w:tc>
        <w:tc>
          <w:tcPr>
            <w:tcW w:w="2700" w:type="dxa"/>
            <w:tcBorders>
              <w:top w:val="dotted" w:sz="4" w:space="0" w:color="A6A8AB"/>
              <w:bottom w:val="dotted" w:sz="4" w:space="0" w:color="A6A8AB"/>
            </w:tcBorders>
          </w:tcPr>
          <w:p w:rsidR="00E7308E" w:rsidRPr="00F0061B" w:rsidRDefault="00E7308E" w:rsidP="00B05639">
            <w:r w:rsidRPr="00B50A3F">
              <w:t>creat</w:t>
            </w:r>
            <w:r>
              <w:t xml:space="preserve">ion of </w:t>
            </w:r>
            <w:r w:rsidRPr="00D15377">
              <w:rPr>
                <w:rStyle w:val="shadingdifferences"/>
              </w:rPr>
              <w:t>fragmented</w:t>
            </w:r>
            <w:r>
              <w:t xml:space="preserve"> t</w:t>
            </w:r>
            <w:r w:rsidRPr="00B50A3F">
              <w:t xml:space="preserve">exts </w:t>
            </w:r>
            <w:r>
              <w:t xml:space="preserve">with </w:t>
            </w:r>
            <w:r w:rsidRPr="00D15377">
              <w:rPr>
                <w:rStyle w:val="shadingdifferences"/>
              </w:rPr>
              <w:t>guided</w:t>
            </w:r>
            <w:r>
              <w:t xml:space="preserve"> use of </w:t>
            </w:r>
            <w:r w:rsidRPr="00B50A3F">
              <w:t>structured models and processes of drafting and re</w:t>
            </w:r>
            <w:r>
              <w:noBreakHyphen/>
            </w:r>
            <w:r w:rsidRPr="00B50A3F">
              <w:t>drafting</w:t>
            </w:r>
          </w:p>
        </w:tc>
      </w:tr>
      <w:tr w:rsidR="00E7308E" w:rsidRPr="00F2628C" w:rsidTr="00D83109">
        <w:trPr>
          <w:cantSplit/>
          <w:trHeight w:val="302"/>
        </w:trPr>
        <w:tc>
          <w:tcPr>
            <w:tcW w:w="463" w:type="dxa"/>
            <w:vMerge/>
            <w:shd w:val="clear" w:color="auto" w:fill="E6E7E8" w:themeFill="background2"/>
            <w:textDirection w:val="btLr"/>
            <w:vAlign w:val="center"/>
          </w:tcPr>
          <w:p w:rsidR="00E7308E" w:rsidRPr="00887069" w:rsidRDefault="00E7308E" w:rsidP="004361A0">
            <w:pPr>
              <w:pStyle w:val="Tableheadingcolumn2"/>
            </w:pPr>
          </w:p>
        </w:tc>
        <w:tc>
          <w:tcPr>
            <w:tcW w:w="2695" w:type="dxa"/>
            <w:tcBorders>
              <w:top w:val="dotted" w:sz="4" w:space="0" w:color="A6A8AB"/>
              <w:bottom w:val="dotted" w:sz="4" w:space="0" w:color="A6A8AB"/>
            </w:tcBorders>
          </w:tcPr>
          <w:p w:rsidR="00E7308E" w:rsidRDefault="00E7308E" w:rsidP="00B05639">
            <w:pPr>
              <w:rPr>
                <w:rStyle w:val="shadingdifferences"/>
              </w:rPr>
            </w:pPr>
            <w:r>
              <w:t>conveying</w:t>
            </w:r>
            <w:r w:rsidRPr="00B50A3F">
              <w:t xml:space="preserve"> </w:t>
            </w:r>
            <w:r w:rsidRPr="00D15377">
              <w:rPr>
                <w:rStyle w:val="shadingdifferences"/>
              </w:rPr>
              <w:t xml:space="preserve">considered </w:t>
            </w:r>
            <w:r w:rsidRPr="00B50A3F">
              <w:t xml:space="preserve">information in different formats to suit </w:t>
            </w:r>
            <w:r w:rsidRPr="00066CB0">
              <w:t>specific</w:t>
            </w:r>
            <w:r>
              <w:t xml:space="preserve"> </w:t>
            </w:r>
            <w:r w:rsidRPr="00F213F4">
              <w:t>audiences and contexts</w:t>
            </w:r>
          </w:p>
        </w:tc>
        <w:tc>
          <w:tcPr>
            <w:tcW w:w="2695" w:type="dxa"/>
            <w:tcBorders>
              <w:top w:val="dotted" w:sz="4" w:space="0" w:color="A6A8AB"/>
              <w:bottom w:val="dotted" w:sz="4" w:space="0" w:color="A6A8AB"/>
            </w:tcBorders>
          </w:tcPr>
          <w:p w:rsidR="00E7308E" w:rsidRPr="00610661" w:rsidRDefault="00E7308E" w:rsidP="00B05639">
            <w:pPr>
              <w:pStyle w:val="Tabletextsinglecell"/>
              <w:rPr>
                <w:rStyle w:val="shadingdifferences"/>
              </w:rPr>
            </w:pPr>
            <w:r>
              <w:t>conveying</w:t>
            </w:r>
            <w:r w:rsidRPr="00B50A3F">
              <w:t xml:space="preserve"> </w:t>
            </w:r>
            <w:r w:rsidRPr="00D15377">
              <w:rPr>
                <w:rStyle w:val="shadingdifferences"/>
              </w:rPr>
              <w:t>effective</w:t>
            </w:r>
            <w:r w:rsidRPr="00D15377">
              <w:t xml:space="preserve"> </w:t>
            </w:r>
            <w:r w:rsidRPr="00B50A3F">
              <w:t xml:space="preserve">information in different formats to suit </w:t>
            </w:r>
            <w:r w:rsidRPr="00066CB0">
              <w:t>specific</w:t>
            </w:r>
            <w:r>
              <w:t xml:space="preserve"> </w:t>
            </w:r>
            <w:r w:rsidRPr="00F213F4">
              <w:t>audiences and contexts</w:t>
            </w:r>
          </w:p>
        </w:tc>
        <w:tc>
          <w:tcPr>
            <w:tcW w:w="2696" w:type="dxa"/>
            <w:tcBorders>
              <w:top w:val="dotted" w:sz="4" w:space="0" w:color="A6A8AB"/>
              <w:bottom w:val="dotted" w:sz="4" w:space="0" w:color="A6A8AB"/>
            </w:tcBorders>
          </w:tcPr>
          <w:p w:rsidR="00E7308E" w:rsidRPr="00CD0A49" w:rsidRDefault="00E7308E" w:rsidP="00B05639">
            <w:pPr>
              <w:pStyle w:val="Tabletextsinglecell"/>
            </w:pPr>
            <w:r>
              <w:t>conveying</w:t>
            </w:r>
            <w:r w:rsidRPr="00B50A3F">
              <w:t xml:space="preserve"> information in different formats to suit </w:t>
            </w:r>
            <w:r w:rsidRPr="00066CB0">
              <w:t>specific</w:t>
            </w:r>
            <w:r>
              <w:t xml:space="preserve"> </w:t>
            </w:r>
            <w:r w:rsidRPr="00F213F4">
              <w:t>audiences and contexts</w:t>
            </w:r>
          </w:p>
        </w:tc>
        <w:tc>
          <w:tcPr>
            <w:tcW w:w="2695" w:type="dxa"/>
            <w:tcBorders>
              <w:top w:val="dotted" w:sz="4" w:space="0" w:color="A6A8AB"/>
              <w:bottom w:val="dotted" w:sz="4" w:space="0" w:color="A6A8AB"/>
            </w:tcBorders>
          </w:tcPr>
          <w:p w:rsidR="00E7308E" w:rsidRPr="00610661" w:rsidRDefault="00E7308E" w:rsidP="00B05639">
            <w:pPr>
              <w:pStyle w:val="Tabletextsinglecell"/>
            </w:pPr>
            <w:r>
              <w:t>conveying</w:t>
            </w:r>
            <w:r w:rsidRPr="00B50A3F">
              <w:t xml:space="preserve"> </w:t>
            </w:r>
            <w:r w:rsidRPr="00D15377">
              <w:rPr>
                <w:rStyle w:val="shadingdifferences"/>
              </w:rPr>
              <w:t>partial</w:t>
            </w:r>
            <w:r w:rsidRPr="00B50A3F">
              <w:t xml:space="preserve"> information in different formats to </w:t>
            </w:r>
            <w:r w:rsidRPr="00F213F4">
              <w:t>suit</w:t>
            </w:r>
            <w:r>
              <w:t xml:space="preserve"> </w:t>
            </w:r>
            <w:r w:rsidRPr="00F213F4">
              <w:t>audiences and contexts</w:t>
            </w:r>
          </w:p>
        </w:tc>
        <w:tc>
          <w:tcPr>
            <w:tcW w:w="2700" w:type="dxa"/>
            <w:tcBorders>
              <w:top w:val="dotted" w:sz="4" w:space="0" w:color="A6A8AB"/>
              <w:bottom w:val="dotted" w:sz="4" w:space="0" w:color="A6A8AB"/>
            </w:tcBorders>
          </w:tcPr>
          <w:p w:rsidR="00E7308E" w:rsidRPr="00610661" w:rsidRDefault="00E7308E" w:rsidP="00B05639">
            <w:pPr>
              <w:pStyle w:val="Tabletextsinglecell"/>
              <w:rPr>
                <w:szCs w:val="21"/>
              </w:rPr>
            </w:pPr>
            <w:r>
              <w:t xml:space="preserve">conveying </w:t>
            </w:r>
            <w:r w:rsidRPr="00D15377">
              <w:rPr>
                <w:rStyle w:val="shadingdifferences"/>
              </w:rPr>
              <w:t>fragmented</w:t>
            </w:r>
            <w:r w:rsidRPr="00B50A3F">
              <w:t xml:space="preserve"> information in different formats </w:t>
            </w:r>
          </w:p>
        </w:tc>
      </w:tr>
      <w:tr w:rsidR="00E7308E" w:rsidRPr="00F2628C" w:rsidTr="00D83109">
        <w:trPr>
          <w:cantSplit/>
          <w:trHeight w:val="20"/>
        </w:trPr>
        <w:tc>
          <w:tcPr>
            <w:tcW w:w="463" w:type="dxa"/>
            <w:vMerge w:val="restart"/>
            <w:shd w:val="clear" w:color="auto" w:fill="E6E7E8" w:themeFill="background2"/>
            <w:textDirection w:val="btLr"/>
            <w:vAlign w:val="center"/>
          </w:tcPr>
          <w:p w:rsidR="00E7308E" w:rsidRPr="00672B60" w:rsidRDefault="00E7308E" w:rsidP="00866548">
            <w:pPr>
              <w:pStyle w:val="Tableheadingcolumns"/>
            </w:pPr>
            <w:r>
              <w:lastRenderedPageBreak/>
              <w:t>Communicating</w:t>
            </w:r>
          </w:p>
        </w:tc>
        <w:tc>
          <w:tcPr>
            <w:tcW w:w="2695" w:type="dxa"/>
            <w:tcBorders>
              <w:top w:val="dotted" w:sz="4" w:space="0" w:color="A6A8AB"/>
              <w:bottom w:val="dotted" w:sz="4" w:space="0" w:color="A6A8AB"/>
            </w:tcBorders>
          </w:tcPr>
          <w:p w:rsidR="00E7308E" w:rsidRDefault="00E7308E" w:rsidP="00B05639">
            <w:r w:rsidRPr="00D15377">
              <w:rPr>
                <w:rStyle w:val="shadingdifferences"/>
              </w:rPr>
              <w:t>fluent</w:t>
            </w:r>
            <w:r>
              <w:t xml:space="preserve"> </w:t>
            </w:r>
            <w:r w:rsidRPr="00B50A3F">
              <w:t xml:space="preserve">use </w:t>
            </w:r>
            <w:r>
              <w:t>of:</w:t>
            </w:r>
          </w:p>
          <w:p w:rsidR="00E7308E" w:rsidRDefault="00E7308E" w:rsidP="00B05639">
            <w:pPr>
              <w:pStyle w:val="TableBullet"/>
            </w:pPr>
            <w:r w:rsidRPr="00B50A3F">
              <w:t>present tense verb forms, conjunctions and connectives</w:t>
            </w:r>
          </w:p>
          <w:p w:rsidR="00E7308E" w:rsidRDefault="00E7308E" w:rsidP="00B05639">
            <w:pPr>
              <w:pStyle w:val="TableBullet"/>
            </w:pPr>
            <w:r w:rsidRPr="00B50A3F">
              <w:t>positive and negative statements</w:t>
            </w:r>
          </w:p>
          <w:p w:rsidR="00E7308E" w:rsidRPr="00D02BBE" w:rsidRDefault="00E7308E" w:rsidP="00B05639">
            <w:pPr>
              <w:pStyle w:val="TableBullet"/>
              <w:rPr>
                <w:rStyle w:val="shadingdifferences"/>
              </w:rPr>
            </w:pPr>
            <w:r w:rsidRPr="00B50A3F">
              <w:t>adverbs</w:t>
            </w:r>
          </w:p>
        </w:tc>
        <w:tc>
          <w:tcPr>
            <w:tcW w:w="2695"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effective</w:t>
            </w:r>
            <w:r>
              <w:t xml:space="preserve"> </w:t>
            </w:r>
            <w:r w:rsidRPr="00B50A3F">
              <w:t xml:space="preserve">use </w:t>
            </w:r>
            <w:r>
              <w:t>of:</w:t>
            </w:r>
          </w:p>
          <w:p w:rsidR="00E7308E" w:rsidRDefault="00E7308E" w:rsidP="00B05639">
            <w:pPr>
              <w:pStyle w:val="TableBullet"/>
            </w:pPr>
            <w:r w:rsidRPr="00B50A3F">
              <w:t>present tense verb forms, conjunctions and connectives</w:t>
            </w:r>
          </w:p>
          <w:p w:rsidR="00E7308E" w:rsidRDefault="00E7308E" w:rsidP="00B05639">
            <w:pPr>
              <w:pStyle w:val="TableBullet"/>
            </w:pPr>
            <w:r w:rsidRPr="00B50A3F">
              <w:t>positive and negative statements</w:t>
            </w:r>
          </w:p>
          <w:p w:rsidR="00E7308E" w:rsidRPr="00D02BBE" w:rsidRDefault="00E7308E" w:rsidP="00B05639">
            <w:pPr>
              <w:pStyle w:val="TableBullet"/>
              <w:rPr>
                <w:rStyle w:val="shadingdifferences"/>
              </w:rPr>
            </w:pPr>
            <w:r w:rsidRPr="00B50A3F">
              <w:t>adverbs</w:t>
            </w:r>
          </w:p>
        </w:tc>
        <w:tc>
          <w:tcPr>
            <w:tcW w:w="2696" w:type="dxa"/>
            <w:tcBorders>
              <w:top w:val="dotted" w:sz="4" w:space="0" w:color="A6A8AB"/>
              <w:bottom w:val="dotted" w:sz="4" w:space="0" w:color="A6A8AB"/>
            </w:tcBorders>
          </w:tcPr>
          <w:p w:rsidR="00E7308E" w:rsidRDefault="00E7308E" w:rsidP="00B05639">
            <w:pPr>
              <w:pStyle w:val="Tabletextsinglecell"/>
            </w:pPr>
            <w:r w:rsidRPr="00B50A3F">
              <w:t xml:space="preserve">use </w:t>
            </w:r>
            <w:r>
              <w:t>of:</w:t>
            </w:r>
          </w:p>
          <w:p w:rsidR="00E7308E" w:rsidRDefault="00E7308E" w:rsidP="00B05639">
            <w:pPr>
              <w:pStyle w:val="TableBullet"/>
            </w:pPr>
            <w:r w:rsidRPr="00B50A3F">
              <w:t>present tense verb forms, conjunctions and connectives</w:t>
            </w:r>
            <w:r>
              <w:t xml:space="preserve"> </w:t>
            </w:r>
            <w:r w:rsidRPr="00536BEF">
              <w:t>(</w:t>
            </w:r>
            <w:bookmarkStart w:id="21" w:name="SE5"/>
            <w:r>
              <w:fldChar w:fldCharType="begin"/>
            </w:r>
            <w:r>
              <w:instrText xml:space="preserve"> HYPERLINK \l "AS5" \o "AS5, Alt+Left to return " </w:instrText>
            </w:r>
            <w:r>
              <w:fldChar w:fldCharType="separate"/>
            </w:r>
            <w:r>
              <w:rPr>
                <w:rStyle w:val="Hyperlink"/>
                <w:noProof/>
                <w:shd w:val="clear" w:color="auto" w:fill="C8DDF2"/>
              </w:rPr>
              <w:t>AS5</w:t>
            </w:r>
            <w:r>
              <w:rPr>
                <w:rStyle w:val="Hyperlink"/>
                <w:noProof/>
                <w:shd w:val="clear" w:color="auto" w:fill="C8DDF2"/>
              </w:rPr>
              <w:fldChar w:fldCharType="end"/>
            </w:r>
            <w:bookmarkEnd w:id="21"/>
            <w:r w:rsidRPr="00536BEF">
              <w:t>)</w:t>
            </w:r>
          </w:p>
          <w:p w:rsidR="00E7308E" w:rsidRDefault="00E7308E" w:rsidP="00B05639">
            <w:pPr>
              <w:pStyle w:val="TableBullet"/>
            </w:pPr>
            <w:r w:rsidRPr="00B50A3F">
              <w:t>positive and negative statements</w:t>
            </w:r>
            <w:r>
              <w:t xml:space="preserve"> </w:t>
            </w:r>
            <w:r w:rsidRPr="00536BEF">
              <w:t>(</w:t>
            </w:r>
            <w:bookmarkStart w:id="22" w:name="SE6"/>
            <w:r>
              <w:fldChar w:fldCharType="begin"/>
            </w:r>
            <w:r>
              <w:instrText xml:space="preserve"> HYPERLINK \l "AS6" \o "AS6, Alt+Left to return " </w:instrText>
            </w:r>
            <w:r>
              <w:fldChar w:fldCharType="separate"/>
            </w:r>
            <w:r>
              <w:rPr>
                <w:rStyle w:val="Hyperlink"/>
                <w:noProof/>
                <w:shd w:val="clear" w:color="auto" w:fill="C8DDF2"/>
              </w:rPr>
              <w:t>AS6</w:t>
            </w:r>
            <w:r>
              <w:rPr>
                <w:rStyle w:val="Hyperlink"/>
                <w:noProof/>
                <w:shd w:val="clear" w:color="auto" w:fill="C8DDF2"/>
              </w:rPr>
              <w:fldChar w:fldCharType="end"/>
            </w:r>
            <w:bookmarkEnd w:id="22"/>
            <w:r w:rsidRPr="00536BEF">
              <w:t>)</w:t>
            </w:r>
          </w:p>
          <w:p w:rsidR="00E7308E" w:rsidRPr="00B50A3F" w:rsidRDefault="00E7308E" w:rsidP="00B05639">
            <w:pPr>
              <w:pStyle w:val="TableBullet"/>
            </w:pPr>
            <w:r w:rsidRPr="00B50A3F">
              <w:t>adverbs</w:t>
            </w:r>
            <w:r>
              <w:t xml:space="preserve"> </w:t>
            </w:r>
            <w:r w:rsidRPr="00536BEF">
              <w:t>(</w:t>
            </w:r>
            <w:bookmarkStart w:id="23" w:name="SE7"/>
            <w:r>
              <w:fldChar w:fldCharType="begin"/>
            </w:r>
            <w:r>
              <w:instrText xml:space="preserve"> HYPERLINK \l "AS7" \o "AS7, Alt+Left to return " </w:instrText>
            </w:r>
            <w:r>
              <w:fldChar w:fldCharType="separate"/>
            </w:r>
            <w:r>
              <w:rPr>
                <w:rStyle w:val="Hyperlink"/>
                <w:noProof/>
                <w:shd w:val="clear" w:color="auto" w:fill="C8DDF2"/>
              </w:rPr>
              <w:t>AS7</w:t>
            </w:r>
            <w:r>
              <w:rPr>
                <w:rStyle w:val="Hyperlink"/>
                <w:noProof/>
                <w:shd w:val="clear" w:color="auto" w:fill="C8DDF2"/>
              </w:rPr>
              <w:fldChar w:fldCharType="end"/>
            </w:r>
            <w:bookmarkEnd w:id="23"/>
            <w:r w:rsidRPr="00536BEF">
              <w:t>)</w:t>
            </w:r>
          </w:p>
        </w:tc>
        <w:tc>
          <w:tcPr>
            <w:tcW w:w="2695" w:type="dxa"/>
            <w:tcBorders>
              <w:top w:val="dotted" w:sz="4" w:space="0" w:color="A6A8AB"/>
              <w:bottom w:val="dotted" w:sz="4" w:space="0" w:color="A6A8AB"/>
            </w:tcBorders>
          </w:tcPr>
          <w:p w:rsidR="00E7308E" w:rsidRDefault="00E7308E" w:rsidP="00B05639">
            <w:pPr>
              <w:pStyle w:val="Tabletextsinglecell"/>
            </w:pPr>
            <w:r w:rsidRPr="00B50A3F">
              <w:t xml:space="preserve">use </w:t>
            </w:r>
            <w:r>
              <w:t xml:space="preserve">of </w:t>
            </w:r>
            <w:r w:rsidRPr="00D15377">
              <w:rPr>
                <w:rStyle w:val="shadingdifferences"/>
              </w:rPr>
              <w:t>aspects</w:t>
            </w:r>
            <w:r>
              <w:t xml:space="preserve"> of:</w:t>
            </w:r>
          </w:p>
          <w:p w:rsidR="00E7308E" w:rsidRDefault="00E7308E" w:rsidP="00B05639">
            <w:pPr>
              <w:pStyle w:val="TableBullet"/>
            </w:pPr>
            <w:r w:rsidRPr="00B50A3F">
              <w:t>present tense verb forms, conjunctions and connectives</w:t>
            </w:r>
          </w:p>
          <w:p w:rsidR="00E7308E" w:rsidRDefault="00E7308E" w:rsidP="00B05639">
            <w:pPr>
              <w:pStyle w:val="TableBullet"/>
            </w:pPr>
            <w:r w:rsidRPr="00B50A3F">
              <w:t>positive and negative statements</w:t>
            </w:r>
          </w:p>
          <w:p w:rsidR="00E7308E" w:rsidRPr="006F2938" w:rsidRDefault="00E7308E" w:rsidP="00B05639">
            <w:pPr>
              <w:pStyle w:val="TableBullet"/>
              <w:rPr>
                <w:rStyle w:val="shadingdifferences"/>
              </w:rPr>
            </w:pPr>
            <w:r w:rsidRPr="00B50A3F">
              <w:t>adverbs</w:t>
            </w:r>
          </w:p>
        </w:tc>
        <w:tc>
          <w:tcPr>
            <w:tcW w:w="2700" w:type="dxa"/>
            <w:tcBorders>
              <w:top w:val="dotted" w:sz="4" w:space="0" w:color="A6A8AB"/>
              <w:bottom w:val="dotted" w:sz="4" w:space="0" w:color="A6A8AB"/>
            </w:tcBorders>
          </w:tcPr>
          <w:p w:rsidR="00E7308E" w:rsidRDefault="00E7308E" w:rsidP="00B05639">
            <w:pPr>
              <w:pStyle w:val="Tabletextsinglecell"/>
            </w:pPr>
            <w:r w:rsidRPr="00B50A3F">
              <w:t xml:space="preserve">use </w:t>
            </w:r>
            <w:r>
              <w:t xml:space="preserve">of </w:t>
            </w:r>
            <w:r w:rsidRPr="00D15377">
              <w:rPr>
                <w:rStyle w:val="shadingdifferences"/>
              </w:rPr>
              <w:t>elements</w:t>
            </w:r>
            <w:r>
              <w:t xml:space="preserve"> of:</w:t>
            </w:r>
            <w:r w:rsidRPr="00B50A3F">
              <w:t xml:space="preserve"> </w:t>
            </w:r>
          </w:p>
          <w:p w:rsidR="00E7308E" w:rsidRDefault="00E7308E" w:rsidP="00B05639">
            <w:pPr>
              <w:pStyle w:val="TableBullet"/>
            </w:pPr>
            <w:r w:rsidRPr="00B50A3F">
              <w:t>present tense verb forms, conjunctions and connectives</w:t>
            </w:r>
          </w:p>
          <w:p w:rsidR="00E7308E" w:rsidRDefault="00E7308E" w:rsidP="00B05639">
            <w:pPr>
              <w:pStyle w:val="TableBullet"/>
            </w:pPr>
            <w:r w:rsidRPr="00B50A3F">
              <w:t>positive and negative statements</w:t>
            </w:r>
          </w:p>
          <w:p w:rsidR="00E7308E" w:rsidRPr="00320349" w:rsidRDefault="00E7308E" w:rsidP="00B05639">
            <w:pPr>
              <w:pStyle w:val="TableBullet"/>
              <w:rPr>
                <w:rStyle w:val="shadingdifferences"/>
              </w:rPr>
            </w:pPr>
            <w:r w:rsidRPr="00B50A3F">
              <w:t>adverbs</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Default="00E7308E" w:rsidP="00866548">
            <w:pPr>
              <w:pStyle w:val="Tableheadingcolumns"/>
            </w:pPr>
          </w:p>
        </w:tc>
        <w:tc>
          <w:tcPr>
            <w:tcW w:w="2695" w:type="dxa"/>
            <w:tcBorders>
              <w:top w:val="dotted" w:sz="4" w:space="0" w:color="A6A8AB"/>
              <w:bottom w:val="dotted" w:sz="4" w:space="0" w:color="A6A8AB"/>
            </w:tcBorders>
          </w:tcPr>
          <w:p w:rsidR="00E7308E" w:rsidRPr="00D02BBE" w:rsidRDefault="00E7308E" w:rsidP="00B05639">
            <w:pPr>
              <w:rPr>
                <w:rStyle w:val="shadingdifferences"/>
              </w:rPr>
            </w:pPr>
            <w:r w:rsidRPr="002450DD">
              <w:t>recogni</w:t>
            </w:r>
            <w:r>
              <w:t>tion</w:t>
            </w:r>
            <w:r w:rsidRPr="00B50A3F">
              <w:t xml:space="preserve"> and </w:t>
            </w:r>
            <w:r w:rsidRPr="00D15377">
              <w:rPr>
                <w:rStyle w:val="shadingdifferences"/>
              </w:rPr>
              <w:t>purposeful</w:t>
            </w:r>
            <w:r>
              <w:t xml:space="preserve"> </w:t>
            </w:r>
            <w:r w:rsidRPr="00B50A3F">
              <w:t>use</w:t>
            </w:r>
            <w:r>
              <w:t xml:space="preserve"> of</w:t>
            </w:r>
            <w:r w:rsidRPr="00B50A3F">
              <w:t xml:space="preserve"> verb forms </w:t>
            </w:r>
            <w:r>
              <w:t>as set phrases, with support</w:t>
            </w:r>
          </w:p>
        </w:tc>
        <w:tc>
          <w:tcPr>
            <w:tcW w:w="2695" w:type="dxa"/>
            <w:tcBorders>
              <w:top w:val="dotted" w:sz="4" w:space="0" w:color="A6A8AB"/>
              <w:bottom w:val="dotted" w:sz="4" w:space="0" w:color="A6A8AB"/>
            </w:tcBorders>
          </w:tcPr>
          <w:p w:rsidR="00E7308E" w:rsidRPr="00D02BBE" w:rsidRDefault="00E7308E" w:rsidP="00B05639">
            <w:pPr>
              <w:pStyle w:val="Tabletextsinglecell"/>
              <w:rPr>
                <w:rStyle w:val="shadingdifferences"/>
              </w:rPr>
            </w:pPr>
            <w:r w:rsidRPr="002450DD">
              <w:t>recogni</w:t>
            </w:r>
            <w:r>
              <w:t xml:space="preserve">tion </w:t>
            </w:r>
            <w:r w:rsidRPr="00B50A3F">
              <w:t xml:space="preserve">and </w:t>
            </w:r>
            <w:r w:rsidRPr="00D15377">
              <w:rPr>
                <w:rStyle w:val="shadingdifferences"/>
              </w:rPr>
              <w:t>effective</w:t>
            </w:r>
            <w:r>
              <w:t xml:space="preserve"> </w:t>
            </w:r>
            <w:r w:rsidRPr="00B50A3F">
              <w:t xml:space="preserve">use </w:t>
            </w:r>
            <w:r>
              <w:t xml:space="preserve">of </w:t>
            </w:r>
            <w:r w:rsidRPr="00B50A3F">
              <w:t xml:space="preserve">verb forms </w:t>
            </w:r>
            <w:r>
              <w:t>as set phrases,</w:t>
            </w:r>
            <w:r w:rsidRPr="00B50A3F">
              <w:t xml:space="preserve"> with support</w:t>
            </w:r>
          </w:p>
        </w:tc>
        <w:tc>
          <w:tcPr>
            <w:tcW w:w="2696" w:type="dxa"/>
            <w:tcBorders>
              <w:top w:val="dotted" w:sz="4" w:space="0" w:color="A6A8AB"/>
              <w:bottom w:val="dotted" w:sz="4" w:space="0" w:color="A6A8AB"/>
            </w:tcBorders>
          </w:tcPr>
          <w:p w:rsidR="00E7308E" w:rsidRPr="002B07FB" w:rsidRDefault="00E7308E" w:rsidP="00B05639">
            <w:pPr>
              <w:pStyle w:val="Tabletextsinglecell"/>
            </w:pPr>
            <w:r w:rsidRPr="002450DD">
              <w:t>recogni</w:t>
            </w:r>
            <w:r>
              <w:t>tion</w:t>
            </w:r>
            <w:r w:rsidRPr="00B50A3F">
              <w:t xml:space="preserve"> and use </w:t>
            </w:r>
            <w:r>
              <w:t xml:space="preserve">of </w:t>
            </w:r>
            <w:r w:rsidRPr="00B50A3F">
              <w:t xml:space="preserve">verb forms </w:t>
            </w:r>
            <w:r>
              <w:t>as set phrases,</w:t>
            </w:r>
            <w:r w:rsidRPr="00B50A3F">
              <w:t xml:space="preserve"> with support</w:t>
            </w:r>
            <w:r>
              <w:t xml:space="preserve"> </w:t>
            </w:r>
            <w:r w:rsidRPr="006A3BC6">
              <w:t>(</w:t>
            </w:r>
            <w:bookmarkStart w:id="24" w:name="SE8"/>
            <w:r>
              <w:fldChar w:fldCharType="begin"/>
            </w:r>
            <w:r>
              <w:instrText xml:space="preserve"> HYPERLINK \l "AS8" \o "AS8, Alt+Left to return " </w:instrText>
            </w:r>
            <w:r>
              <w:fldChar w:fldCharType="separate"/>
            </w:r>
            <w:r>
              <w:rPr>
                <w:rStyle w:val="Hyperlink"/>
                <w:noProof/>
                <w:shd w:val="clear" w:color="auto" w:fill="C8DDF2"/>
              </w:rPr>
              <w:t>AS8</w:t>
            </w:r>
            <w:r>
              <w:rPr>
                <w:rStyle w:val="Hyperlink"/>
                <w:noProof/>
                <w:shd w:val="clear" w:color="auto" w:fill="C8DDF2"/>
              </w:rPr>
              <w:fldChar w:fldCharType="end"/>
            </w:r>
            <w:bookmarkEnd w:id="24"/>
            <w:r w:rsidRPr="006A3BC6">
              <w:t>)</w:t>
            </w:r>
          </w:p>
        </w:tc>
        <w:tc>
          <w:tcPr>
            <w:tcW w:w="2695" w:type="dxa"/>
            <w:tcBorders>
              <w:top w:val="dotted" w:sz="4" w:space="0" w:color="A6A8AB"/>
              <w:bottom w:val="dotted" w:sz="4" w:space="0" w:color="A6A8AB"/>
            </w:tcBorders>
          </w:tcPr>
          <w:p w:rsidR="00E7308E" w:rsidRPr="006F2938" w:rsidRDefault="00E7308E" w:rsidP="00B05639">
            <w:pPr>
              <w:pStyle w:val="Tabletextsinglecell"/>
              <w:rPr>
                <w:rStyle w:val="shadingdifferences"/>
              </w:rPr>
            </w:pPr>
            <w:r w:rsidRPr="002450DD">
              <w:t>recogni</w:t>
            </w:r>
            <w:r>
              <w:t>tion</w:t>
            </w:r>
            <w:r w:rsidRPr="00B50A3F">
              <w:t xml:space="preserve"> and use </w:t>
            </w:r>
            <w:r>
              <w:t xml:space="preserve">of </w:t>
            </w:r>
            <w:r w:rsidRPr="00D15377">
              <w:rPr>
                <w:rStyle w:val="shadingdifferences"/>
              </w:rPr>
              <w:t>basic</w:t>
            </w:r>
            <w:r>
              <w:t xml:space="preserve"> </w:t>
            </w:r>
            <w:r w:rsidRPr="00B50A3F">
              <w:t xml:space="preserve">verb forms </w:t>
            </w:r>
            <w:r>
              <w:t xml:space="preserve">as set phrases, </w:t>
            </w:r>
            <w:r w:rsidRPr="00B50A3F">
              <w:t>with support</w:t>
            </w:r>
          </w:p>
        </w:tc>
        <w:tc>
          <w:tcPr>
            <w:tcW w:w="2700" w:type="dxa"/>
            <w:tcBorders>
              <w:top w:val="dotted" w:sz="4" w:space="0" w:color="A6A8AB"/>
              <w:bottom w:val="dotted" w:sz="4" w:space="0" w:color="A6A8AB"/>
            </w:tcBorders>
          </w:tcPr>
          <w:p w:rsidR="00E7308E" w:rsidRPr="00320349" w:rsidRDefault="00E7308E" w:rsidP="00B05639">
            <w:pPr>
              <w:pStyle w:val="Tabletextsinglecell"/>
              <w:rPr>
                <w:rStyle w:val="shadingdifferences"/>
              </w:rPr>
            </w:pPr>
            <w:r w:rsidRPr="002450DD">
              <w:t>recogni</w:t>
            </w:r>
            <w:r>
              <w:t>tion</w:t>
            </w:r>
            <w:r w:rsidRPr="00B50A3F">
              <w:t xml:space="preserve"> and </w:t>
            </w:r>
            <w:r w:rsidRPr="00F213F4">
              <w:t>use</w:t>
            </w:r>
            <w:r>
              <w:t xml:space="preserve"> of </w:t>
            </w:r>
            <w:r w:rsidRPr="00256706">
              <w:rPr>
                <w:rStyle w:val="shadingdifferences"/>
              </w:rPr>
              <w:t>elements</w:t>
            </w:r>
            <w:r>
              <w:t xml:space="preserve"> of </w:t>
            </w:r>
            <w:r w:rsidRPr="00B50A3F">
              <w:t xml:space="preserve">verb forms </w:t>
            </w:r>
            <w:r>
              <w:t xml:space="preserve">as set phrases, </w:t>
            </w:r>
            <w:r w:rsidRPr="00B50A3F">
              <w:t>with suppor</w:t>
            </w:r>
            <w:r>
              <w:t>t</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Default="00E7308E" w:rsidP="00866548">
            <w:pPr>
              <w:pStyle w:val="Tableheadingcolumns"/>
            </w:pPr>
          </w:p>
        </w:tc>
        <w:tc>
          <w:tcPr>
            <w:tcW w:w="2695" w:type="dxa"/>
            <w:tcBorders>
              <w:top w:val="dotted" w:sz="4" w:space="0" w:color="A6A8AB"/>
              <w:bottom w:val="dotted" w:sz="4" w:space="0" w:color="A6A8AB"/>
            </w:tcBorders>
          </w:tcPr>
          <w:p w:rsidR="00E7308E" w:rsidRPr="00EE4899" w:rsidRDefault="00E7308E" w:rsidP="00B05639">
            <w:pPr>
              <w:rPr>
                <w:rStyle w:val="shadingdifferences"/>
              </w:rPr>
            </w:pPr>
            <w:r w:rsidRPr="00D15377">
              <w:rPr>
                <w:rStyle w:val="shadingdifferences"/>
              </w:rPr>
              <w:t>accurate</w:t>
            </w:r>
            <w:r>
              <w:t xml:space="preserve"> </w:t>
            </w:r>
            <w:r w:rsidRPr="002450DD">
              <w:t>identification</w:t>
            </w:r>
            <w:r w:rsidRPr="00B50A3F">
              <w:t xml:space="preserve"> </w:t>
            </w:r>
            <w:r>
              <w:t xml:space="preserve">of </w:t>
            </w:r>
            <w:r w:rsidRPr="001D2447">
              <w:rPr>
                <w:rStyle w:val="EmphasisFrench"/>
              </w:rPr>
              <w:t xml:space="preserve">l’imparfait </w:t>
            </w:r>
            <w:r w:rsidRPr="00B50A3F">
              <w:t>when reading</w:t>
            </w:r>
          </w:p>
        </w:tc>
        <w:tc>
          <w:tcPr>
            <w:tcW w:w="2695" w:type="dxa"/>
            <w:tcBorders>
              <w:top w:val="dotted" w:sz="4" w:space="0" w:color="A6A8AB"/>
              <w:bottom w:val="dotted" w:sz="4" w:space="0" w:color="A6A8AB"/>
            </w:tcBorders>
          </w:tcPr>
          <w:p w:rsidR="00E7308E" w:rsidRPr="00EE4899" w:rsidRDefault="00E7308E" w:rsidP="00B05639">
            <w:pPr>
              <w:pStyle w:val="Tabletextsinglecell"/>
              <w:rPr>
                <w:rStyle w:val="shadingdifferences"/>
              </w:rPr>
            </w:pPr>
            <w:r w:rsidRPr="00D15377">
              <w:rPr>
                <w:rStyle w:val="shadingdifferences"/>
              </w:rPr>
              <w:t>effective</w:t>
            </w:r>
            <w:r>
              <w:t xml:space="preserve"> </w:t>
            </w:r>
            <w:r w:rsidRPr="002450DD">
              <w:t>identification</w:t>
            </w:r>
            <w:r w:rsidRPr="00B50A3F">
              <w:t xml:space="preserve"> </w:t>
            </w:r>
            <w:r>
              <w:t xml:space="preserve">of </w:t>
            </w:r>
            <w:r w:rsidRPr="001D2447">
              <w:rPr>
                <w:rStyle w:val="EmphasisFrench"/>
              </w:rPr>
              <w:t xml:space="preserve">l’imparfait </w:t>
            </w:r>
            <w:r w:rsidRPr="00B50A3F">
              <w:t>when reading</w:t>
            </w:r>
          </w:p>
        </w:tc>
        <w:tc>
          <w:tcPr>
            <w:tcW w:w="2696" w:type="dxa"/>
            <w:tcBorders>
              <w:top w:val="dotted" w:sz="4" w:space="0" w:color="A6A8AB"/>
              <w:bottom w:val="dotted" w:sz="4" w:space="0" w:color="A6A8AB"/>
            </w:tcBorders>
          </w:tcPr>
          <w:p w:rsidR="00E7308E" w:rsidRDefault="00E7308E" w:rsidP="00B05639">
            <w:pPr>
              <w:pStyle w:val="Tabletextsinglecell"/>
            </w:pPr>
            <w:r w:rsidRPr="002450DD">
              <w:t>identification</w:t>
            </w:r>
            <w:r w:rsidRPr="00B50A3F">
              <w:t xml:space="preserve"> </w:t>
            </w:r>
            <w:r>
              <w:t xml:space="preserve">of </w:t>
            </w:r>
            <w:r w:rsidRPr="001D2447">
              <w:rPr>
                <w:rStyle w:val="EmphasisFrench"/>
              </w:rPr>
              <w:t xml:space="preserve">l’imparfait </w:t>
            </w:r>
            <w:r w:rsidRPr="00B50A3F">
              <w:t>when reading</w:t>
            </w:r>
            <w:r>
              <w:t xml:space="preserve"> </w:t>
            </w:r>
            <w:r w:rsidRPr="00536BEF">
              <w:t>(</w:t>
            </w:r>
            <w:bookmarkStart w:id="25" w:name="SE9"/>
            <w:r>
              <w:fldChar w:fldCharType="begin"/>
            </w:r>
            <w:r>
              <w:instrText xml:space="preserve"> HYPERLINK \l "AS9" \o "AS9, Alt+Left to return " </w:instrText>
            </w:r>
            <w:r>
              <w:fldChar w:fldCharType="separate"/>
            </w:r>
            <w:r>
              <w:rPr>
                <w:rStyle w:val="Hyperlink"/>
                <w:noProof/>
                <w:shd w:val="clear" w:color="auto" w:fill="C8DDF2"/>
              </w:rPr>
              <w:t>AS9</w:t>
            </w:r>
            <w:r>
              <w:rPr>
                <w:rStyle w:val="Hyperlink"/>
                <w:noProof/>
                <w:shd w:val="clear" w:color="auto" w:fill="C8DDF2"/>
              </w:rPr>
              <w:fldChar w:fldCharType="end"/>
            </w:r>
            <w:bookmarkEnd w:id="25"/>
            <w:r w:rsidRPr="00536BEF">
              <w:t>)</w:t>
            </w:r>
            <w:r w:rsidRPr="00B50A3F">
              <w:t xml:space="preserve"> </w:t>
            </w:r>
          </w:p>
        </w:tc>
        <w:tc>
          <w:tcPr>
            <w:tcW w:w="2695" w:type="dxa"/>
            <w:tcBorders>
              <w:top w:val="dotted" w:sz="4" w:space="0" w:color="A6A8AB"/>
              <w:bottom w:val="dotted" w:sz="4" w:space="0" w:color="A6A8AB"/>
            </w:tcBorders>
          </w:tcPr>
          <w:p w:rsidR="00E7308E" w:rsidRPr="00557D79" w:rsidRDefault="00E7308E" w:rsidP="00B05639">
            <w:pPr>
              <w:pStyle w:val="Tabletextsinglecell"/>
              <w:rPr>
                <w:rStyle w:val="shadingdifferences"/>
              </w:rPr>
            </w:pPr>
            <w:r w:rsidRPr="002450DD">
              <w:t>identification</w:t>
            </w:r>
            <w:r w:rsidRPr="00B50A3F">
              <w:t xml:space="preserve"> </w:t>
            </w:r>
            <w:r>
              <w:t xml:space="preserve">of </w:t>
            </w:r>
            <w:r w:rsidRPr="00D15377">
              <w:rPr>
                <w:rStyle w:val="shadingdifferences"/>
              </w:rPr>
              <w:t>aspects</w:t>
            </w:r>
            <w:r>
              <w:t xml:space="preserve"> of </w:t>
            </w:r>
            <w:r w:rsidRPr="001D2447">
              <w:rPr>
                <w:rStyle w:val="EmphasisFrench"/>
              </w:rPr>
              <w:t>l’imparfait</w:t>
            </w:r>
            <w:r w:rsidRPr="00B50A3F">
              <w:t xml:space="preserve"> when reading</w:t>
            </w:r>
          </w:p>
        </w:tc>
        <w:tc>
          <w:tcPr>
            <w:tcW w:w="2700" w:type="dxa"/>
            <w:tcBorders>
              <w:top w:val="dotted" w:sz="4" w:space="0" w:color="A6A8AB"/>
              <w:bottom w:val="dotted" w:sz="4" w:space="0" w:color="A6A8AB"/>
            </w:tcBorders>
          </w:tcPr>
          <w:p w:rsidR="00E7308E" w:rsidRPr="00557D79" w:rsidRDefault="00E7308E" w:rsidP="00B05639">
            <w:pPr>
              <w:pStyle w:val="Tabletextsinglecell"/>
              <w:rPr>
                <w:rStyle w:val="shadingdifferences"/>
              </w:rPr>
            </w:pPr>
            <w:r w:rsidRPr="002450DD">
              <w:t>identification</w:t>
            </w:r>
            <w:r w:rsidRPr="00B50A3F">
              <w:t xml:space="preserve"> </w:t>
            </w:r>
            <w:r>
              <w:t xml:space="preserve">of </w:t>
            </w:r>
            <w:r w:rsidRPr="00D15377">
              <w:rPr>
                <w:rStyle w:val="shadingdifferences"/>
              </w:rPr>
              <w:t>elements</w:t>
            </w:r>
            <w:r w:rsidRPr="000267E1">
              <w:t xml:space="preserve"> </w:t>
            </w:r>
            <w:r>
              <w:t xml:space="preserve">of </w:t>
            </w:r>
            <w:r w:rsidRPr="001D2447">
              <w:rPr>
                <w:rStyle w:val="EmphasisFrench"/>
              </w:rPr>
              <w:t xml:space="preserve">l’imparfait </w:t>
            </w:r>
            <w:r w:rsidRPr="00B50A3F">
              <w:t>when reading</w:t>
            </w:r>
          </w:p>
        </w:tc>
      </w:tr>
      <w:tr w:rsidR="00E7308E" w:rsidRPr="00F2628C" w:rsidTr="00D83109">
        <w:trPr>
          <w:cantSplit/>
          <w:trHeight w:val="20"/>
        </w:trPr>
        <w:tc>
          <w:tcPr>
            <w:tcW w:w="463" w:type="dxa"/>
            <w:vMerge/>
            <w:shd w:val="clear" w:color="auto" w:fill="E6E7E8" w:themeFill="background2"/>
            <w:textDirection w:val="btLr"/>
            <w:vAlign w:val="center"/>
          </w:tcPr>
          <w:p w:rsidR="00E7308E" w:rsidRPr="00887069" w:rsidRDefault="00E7308E" w:rsidP="00A52176">
            <w:pPr>
              <w:pStyle w:val="Tableheadingcolumns"/>
            </w:pPr>
          </w:p>
        </w:tc>
        <w:tc>
          <w:tcPr>
            <w:tcW w:w="2695" w:type="dxa"/>
            <w:tcBorders>
              <w:top w:val="dotted" w:sz="4" w:space="0" w:color="A6A8AB"/>
              <w:bottom w:val="single" w:sz="4" w:space="0" w:color="A6A8AB"/>
            </w:tcBorders>
          </w:tcPr>
          <w:p w:rsidR="00E7308E" w:rsidRDefault="00E7308E" w:rsidP="00B05639">
            <w:pPr>
              <w:pStyle w:val="Tabletextsinglecell"/>
            </w:pPr>
            <w:r w:rsidRPr="00D15377">
              <w:rPr>
                <w:rStyle w:val="shadingdifferences"/>
              </w:rPr>
              <w:t>fluent</w:t>
            </w:r>
            <w:r>
              <w:t xml:space="preserve"> </w:t>
            </w:r>
            <w:r w:rsidRPr="00B50A3F">
              <w:t xml:space="preserve">use </w:t>
            </w:r>
            <w:r>
              <w:t>of:</w:t>
            </w:r>
          </w:p>
          <w:p w:rsidR="00E7308E" w:rsidRPr="000267E1" w:rsidRDefault="00E7308E" w:rsidP="00B05639">
            <w:pPr>
              <w:pStyle w:val="Tablebulletlast"/>
              <w:rPr>
                <w:u w:val="dotted"/>
                <w:shd w:val="clear" w:color="auto" w:fill="FFE2C6"/>
              </w:rPr>
            </w:pPr>
            <w:r w:rsidRPr="00B50A3F">
              <w:t>possessive pronouns and adjectives with modelling and support</w:t>
            </w:r>
          </w:p>
          <w:p w:rsidR="00E7308E" w:rsidRPr="009605AC" w:rsidRDefault="00E7308E" w:rsidP="00B05639">
            <w:pPr>
              <w:pStyle w:val="Tablebulletlast"/>
              <w:rPr>
                <w:rStyle w:val="shadingdifferences"/>
              </w:rPr>
            </w:pPr>
            <w:r w:rsidRPr="00B50A3F">
              <w:t>prepositions to mark time and place</w:t>
            </w:r>
          </w:p>
        </w:tc>
        <w:tc>
          <w:tcPr>
            <w:tcW w:w="2695" w:type="dxa"/>
            <w:tcBorders>
              <w:top w:val="dotted" w:sz="4" w:space="0" w:color="A6A8AB"/>
              <w:bottom w:val="single" w:sz="4" w:space="0" w:color="A6A8AB"/>
            </w:tcBorders>
          </w:tcPr>
          <w:p w:rsidR="00E7308E" w:rsidRDefault="00E7308E" w:rsidP="00B05639">
            <w:pPr>
              <w:pStyle w:val="Tabletextsinglecell"/>
            </w:pPr>
            <w:r w:rsidRPr="00D15377">
              <w:rPr>
                <w:rStyle w:val="shadingdifferences"/>
              </w:rPr>
              <w:t>effective</w:t>
            </w:r>
            <w:r>
              <w:t xml:space="preserve"> </w:t>
            </w:r>
            <w:r w:rsidRPr="00B50A3F">
              <w:t xml:space="preserve">use </w:t>
            </w:r>
            <w:r>
              <w:t>of:</w:t>
            </w:r>
          </w:p>
          <w:p w:rsidR="00E7308E" w:rsidRPr="000267E1" w:rsidRDefault="00E7308E" w:rsidP="00B05639">
            <w:pPr>
              <w:pStyle w:val="Tablebulletlast"/>
              <w:rPr>
                <w:u w:val="dotted"/>
                <w:shd w:val="clear" w:color="auto" w:fill="FFE2C6"/>
              </w:rPr>
            </w:pPr>
            <w:r w:rsidRPr="00B50A3F">
              <w:t>possessive pronouns and adjectives with modelling and support</w:t>
            </w:r>
          </w:p>
          <w:p w:rsidR="00E7308E" w:rsidRPr="009605AC" w:rsidRDefault="00E7308E" w:rsidP="00B05639">
            <w:pPr>
              <w:pStyle w:val="Tablebulletlast"/>
              <w:rPr>
                <w:rStyle w:val="shadingdifferences"/>
              </w:rPr>
            </w:pPr>
            <w:r w:rsidRPr="00B50A3F">
              <w:t>prepositions to mark time and place</w:t>
            </w:r>
          </w:p>
        </w:tc>
        <w:tc>
          <w:tcPr>
            <w:tcW w:w="2696" w:type="dxa"/>
            <w:tcBorders>
              <w:top w:val="dotted" w:sz="4" w:space="0" w:color="A6A8AB"/>
              <w:bottom w:val="single" w:sz="4" w:space="0" w:color="A6A8AB"/>
            </w:tcBorders>
          </w:tcPr>
          <w:p w:rsidR="00E7308E" w:rsidRDefault="00E7308E" w:rsidP="00B05639">
            <w:pPr>
              <w:pStyle w:val="Tabletextsinglecell"/>
            </w:pPr>
            <w:r w:rsidRPr="00B50A3F">
              <w:t xml:space="preserve">use </w:t>
            </w:r>
            <w:r>
              <w:t>of:</w:t>
            </w:r>
          </w:p>
          <w:p w:rsidR="00E7308E" w:rsidRDefault="00E7308E" w:rsidP="00B05639">
            <w:pPr>
              <w:pStyle w:val="Tablebulletlast"/>
            </w:pPr>
            <w:r>
              <w:t>p</w:t>
            </w:r>
            <w:r w:rsidRPr="00B50A3F">
              <w:t>ossessive pronouns and adjectives with modelling and support</w:t>
            </w:r>
            <w:r>
              <w:t xml:space="preserve"> </w:t>
            </w:r>
            <w:r w:rsidRPr="00536BEF">
              <w:t>(</w:t>
            </w:r>
            <w:bookmarkStart w:id="26" w:name="SE10"/>
            <w:r>
              <w:fldChar w:fldCharType="begin"/>
            </w:r>
            <w:r>
              <w:instrText xml:space="preserve"> HYPERLINK \l "AS10" \o "AS10, Alt+Left to return " </w:instrText>
            </w:r>
            <w:r>
              <w:fldChar w:fldCharType="separate"/>
            </w:r>
            <w:r>
              <w:rPr>
                <w:rStyle w:val="Hyperlink"/>
                <w:noProof/>
                <w:shd w:val="clear" w:color="auto" w:fill="C8DDF2"/>
              </w:rPr>
              <w:t>AS10</w:t>
            </w:r>
            <w:r>
              <w:rPr>
                <w:rStyle w:val="Hyperlink"/>
                <w:noProof/>
                <w:shd w:val="clear" w:color="auto" w:fill="C8DDF2"/>
              </w:rPr>
              <w:fldChar w:fldCharType="end"/>
            </w:r>
            <w:bookmarkEnd w:id="26"/>
            <w:r w:rsidRPr="00536BEF">
              <w:t>)</w:t>
            </w:r>
          </w:p>
          <w:p w:rsidR="00E7308E" w:rsidRPr="00B50A3F" w:rsidRDefault="00E7308E" w:rsidP="00B05639">
            <w:pPr>
              <w:pStyle w:val="Tablebulletlast"/>
            </w:pPr>
            <w:r w:rsidRPr="00B50A3F">
              <w:t>prepositions to mark time and place</w:t>
            </w:r>
            <w:r>
              <w:t xml:space="preserve"> </w:t>
            </w:r>
            <w:r w:rsidRPr="00536BEF">
              <w:t>(</w:t>
            </w:r>
            <w:hyperlink w:anchor="AS10" w:tooltip="AS10, Alt+Left to return " w:history="1">
              <w:r>
                <w:rPr>
                  <w:rStyle w:val="Hyperlink"/>
                  <w:noProof/>
                  <w:shd w:val="clear" w:color="auto" w:fill="C8DDF2"/>
                </w:rPr>
                <w:t>AS10</w:t>
              </w:r>
            </w:hyperlink>
            <w:r w:rsidRPr="00536BEF">
              <w:t>)</w:t>
            </w:r>
            <w:r w:rsidRPr="00B50A3F">
              <w:t xml:space="preserve"> </w:t>
            </w:r>
          </w:p>
        </w:tc>
        <w:tc>
          <w:tcPr>
            <w:tcW w:w="2695" w:type="dxa"/>
            <w:tcBorders>
              <w:top w:val="dotted" w:sz="4" w:space="0" w:color="A6A8AB"/>
              <w:bottom w:val="single" w:sz="4" w:space="0" w:color="A6A8AB"/>
            </w:tcBorders>
          </w:tcPr>
          <w:p w:rsidR="00E7308E" w:rsidRDefault="00E7308E" w:rsidP="00B05639">
            <w:pPr>
              <w:pStyle w:val="Tabletextsinglecell"/>
            </w:pPr>
            <w:r w:rsidRPr="00D15377">
              <w:rPr>
                <w:rStyle w:val="shadingdifferences"/>
              </w:rPr>
              <w:t>partial</w:t>
            </w:r>
            <w:r>
              <w:t xml:space="preserve"> </w:t>
            </w:r>
            <w:r w:rsidRPr="00B50A3F">
              <w:t xml:space="preserve">use </w:t>
            </w:r>
            <w:r>
              <w:t>of:</w:t>
            </w:r>
          </w:p>
          <w:p w:rsidR="00E7308E" w:rsidRPr="000267E1" w:rsidRDefault="00E7308E" w:rsidP="00B05639">
            <w:pPr>
              <w:pStyle w:val="Tablebulletlast"/>
              <w:rPr>
                <w:u w:val="dotted"/>
                <w:shd w:val="clear" w:color="auto" w:fill="FFE2C6"/>
              </w:rPr>
            </w:pPr>
            <w:r w:rsidRPr="00B50A3F">
              <w:t>possessive pronouns and adjectives with modelling and support</w:t>
            </w:r>
          </w:p>
          <w:p w:rsidR="00E7308E" w:rsidRPr="00557D79" w:rsidRDefault="00E7308E" w:rsidP="00B05639">
            <w:pPr>
              <w:pStyle w:val="Tablebulletlast"/>
              <w:rPr>
                <w:rStyle w:val="shadingdifferences"/>
              </w:rPr>
            </w:pPr>
            <w:r w:rsidRPr="00B50A3F">
              <w:t>prepositions to mark time and place</w:t>
            </w:r>
          </w:p>
        </w:tc>
        <w:tc>
          <w:tcPr>
            <w:tcW w:w="2700" w:type="dxa"/>
            <w:tcBorders>
              <w:top w:val="dotted" w:sz="4" w:space="0" w:color="A6A8AB"/>
              <w:bottom w:val="single" w:sz="4" w:space="0" w:color="A6A8AB"/>
            </w:tcBorders>
          </w:tcPr>
          <w:p w:rsidR="00E7308E" w:rsidRDefault="00E7308E" w:rsidP="00B05639">
            <w:pPr>
              <w:pStyle w:val="Tabletextsinglecell"/>
            </w:pPr>
            <w:r w:rsidRPr="00D15377">
              <w:rPr>
                <w:rStyle w:val="shadingdifferences"/>
              </w:rPr>
              <w:t>fragmented</w:t>
            </w:r>
            <w:r>
              <w:t xml:space="preserve"> </w:t>
            </w:r>
            <w:r w:rsidRPr="00B50A3F">
              <w:t xml:space="preserve">use </w:t>
            </w:r>
            <w:r>
              <w:t>of:</w:t>
            </w:r>
          </w:p>
          <w:p w:rsidR="00E7308E" w:rsidRPr="000267E1" w:rsidRDefault="00E7308E" w:rsidP="00B05639">
            <w:pPr>
              <w:pStyle w:val="Tablebulletlast"/>
              <w:rPr>
                <w:u w:val="dotted"/>
                <w:shd w:val="clear" w:color="auto" w:fill="FFE2C6"/>
              </w:rPr>
            </w:pPr>
            <w:r w:rsidRPr="00B50A3F">
              <w:t>possessive pronouns and adjectives with modelling and support</w:t>
            </w:r>
          </w:p>
          <w:p w:rsidR="00E7308E" w:rsidRPr="006F2938" w:rsidRDefault="00E7308E" w:rsidP="00B05639">
            <w:pPr>
              <w:pStyle w:val="Tablebulletlast"/>
              <w:rPr>
                <w:rStyle w:val="shadingdifferences"/>
              </w:rPr>
            </w:pPr>
            <w:r w:rsidRPr="00B50A3F">
              <w:t>prepositions to mark time and place</w:t>
            </w:r>
          </w:p>
        </w:tc>
      </w:tr>
      <w:tr w:rsidR="00E7308E" w:rsidRPr="00F2628C" w:rsidTr="00D83109">
        <w:trPr>
          <w:cantSplit/>
          <w:trHeight w:val="20"/>
        </w:trPr>
        <w:tc>
          <w:tcPr>
            <w:tcW w:w="463" w:type="dxa"/>
            <w:vMerge w:val="restart"/>
            <w:shd w:val="clear" w:color="auto" w:fill="E6E7E8" w:themeFill="background2"/>
            <w:textDirection w:val="btLr"/>
            <w:vAlign w:val="center"/>
          </w:tcPr>
          <w:p w:rsidR="00E7308E" w:rsidRPr="00887069" w:rsidRDefault="00E7308E" w:rsidP="00373F32">
            <w:pPr>
              <w:pStyle w:val="Tableheadingcolumns"/>
            </w:pPr>
            <w:r>
              <w:t>Understanding</w:t>
            </w:r>
          </w:p>
        </w:tc>
        <w:tc>
          <w:tcPr>
            <w:tcW w:w="2695" w:type="dxa"/>
            <w:tcBorders>
              <w:top w:val="single" w:sz="4" w:space="0" w:color="A6A8AB"/>
              <w:bottom w:val="dotted" w:sz="4" w:space="0" w:color="A6A8AB"/>
            </w:tcBorders>
          </w:tcPr>
          <w:p w:rsidR="00E7308E" w:rsidRPr="003479B1" w:rsidRDefault="00E7308E" w:rsidP="00B05639">
            <w:pPr>
              <w:pStyle w:val="Tabletextsinglecell"/>
            </w:pPr>
            <w:r w:rsidRPr="00D15377">
              <w:rPr>
                <w:rStyle w:val="shadingdifferences"/>
              </w:rPr>
              <w:t>considered</w:t>
            </w:r>
            <w:r>
              <w:t xml:space="preserve"> </w:t>
            </w:r>
            <w:r w:rsidRPr="002450DD">
              <w:t>identification</w:t>
            </w:r>
            <w:r w:rsidRPr="00B50A3F">
              <w:t xml:space="preserve"> </w:t>
            </w:r>
            <w:r>
              <w:t xml:space="preserve">of </w:t>
            </w:r>
            <w:r w:rsidRPr="00B50A3F">
              <w:t xml:space="preserve">differences between spoken and written forms of French, </w:t>
            </w:r>
            <w:r>
              <w:t xml:space="preserve">comparing them with </w:t>
            </w:r>
            <w:r w:rsidRPr="00B50A3F">
              <w:t>English and other known languages</w:t>
            </w:r>
          </w:p>
        </w:tc>
        <w:tc>
          <w:tcPr>
            <w:tcW w:w="2695" w:type="dxa"/>
            <w:tcBorders>
              <w:top w:val="single" w:sz="4" w:space="0" w:color="A6A8AB"/>
              <w:bottom w:val="dotted" w:sz="4" w:space="0" w:color="A6A8AB"/>
            </w:tcBorders>
          </w:tcPr>
          <w:p w:rsidR="00E7308E" w:rsidRPr="003479B1" w:rsidRDefault="00E7308E" w:rsidP="00B05639">
            <w:pPr>
              <w:pStyle w:val="Tabletextsinglecell"/>
            </w:pPr>
            <w:r w:rsidRPr="00D15377">
              <w:rPr>
                <w:rStyle w:val="shadingdifferences"/>
              </w:rPr>
              <w:t>effective</w:t>
            </w:r>
            <w:r w:rsidRPr="00B50A3F">
              <w:t xml:space="preserve"> </w:t>
            </w:r>
            <w:r w:rsidRPr="002450DD">
              <w:t>identification</w:t>
            </w:r>
            <w:r w:rsidRPr="00B50A3F">
              <w:t xml:space="preserve"> </w:t>
            </w:r>
            <w:r>
              <w:t xml:space="preserve">of </w:t>
            </w:r>
            <w:r w:rsidRPr="00B50A3F">
              <w:t xml:space="preserve">differences between spoken and written forms of French, </w:t>
            </w:r>
            <w:r>
              <w:t xml:space="preserve">comparing them with </w:t>
            </w:r>
            <w:r w:rsidRPr="00B50A3F">
              <w:t>English and other known languages</w:t>
            </w:r>
          </w:p>
        </w:tc>
        <w:tc>
          <w:tcPr>
            <w:tcW w:w="2696" w:type="dxa"/>
            <w:tcBorders>
              <w:top w:val="single" w:sz="4" w:space="0" w:color="A6A8AB"/>
              <w:bottom w:val="dotted" w:sz="4" w:space="0" w:color="A6A8AB"/>
            </w:tcBorders>
          </w:tcPr>
          <w:p w:rsidR="00E7308E" w:rsidRPr="00713BE4" w:rsidRDefault="00E7308E" w:rsidP="00B05639">
            <w:pPr>
              <w:pStyle w:val="Tabletextsinglecell"/>
            </w:pPr>
            <w:r w:rsidRPr="002450DD">
              <w:t>identification</w:t>
            </w:r>
            <w:r w:rsidRPr="00B50A3F">
              <w:t xml:space="preserve"> </w:t>
            </w:r>
            <w:r>
              <w:t xml:space="preserve">of </w:t>
            </w:r>
            <w:r w:rsidRPr="00B50A3F">
              <w:t xml:space="preserve">differences between spoken and written forms of French, comparing </w:t>
            </w:r>
            <w:r>
              <w:t>them w</w:t>
            </w:r>
            <w:r w:rsidRPr="00B50A3F">
              <w:t>ith English and other known languages</w:t>
            </w:r>
          </w:p>
        </w:tc>
        <w:tc>
          <w:tcPr>
            <w:tcW w:w="2695" w:type="dxa"/>
            <w:tcBorders>
              <w:top w:val="single" w:sz="4" w:space="0" w:color="A6A8AB"/>
              <w:bottom w:val="dotted" w:sz="4" w:space="0" w:color="A6A8AB"/>
            </w:tcBorders>
          </w:tcPr>
          <w:p w:rsidR="00E7308E" w:rsidRPr="003479B1" w:rsidRDefault="00E7308E" w:rsidP="00B05639">
            <w:pPr>
              <w:pStyle w:val="Tabletextsinglecell"/>
            </w:pPr>
            <w:r w:rsidRPr="00D15377">
              <w:rPr>
                <w:rStyle w:val="shadingdifferences"/>
              </w:rPr>
              <w:t>partial</w:t>
            </w:r>
            <w:r>
              <w:t xml:space="preserve"> </w:t>
            </w:r>
            <w:r w:rsidRPr="002450DD">
              <w:t>identification</w:t>
            </w:r>
            <w:r w:rsidRPr="00B50A3F">
              <w:t xml:space="preserve"> </w:t>
            </w:r>
            <w:r>
              <w:t xml:space="preserve">of </w:t>
            </w:r>
            <w:r w:rsidRPr="00B50A3F">
              <w:t xml:space="preserve">differences between spoken and written forms of French, </w:t>
            </w:r>
            <w:r>
              <w:t xml:space="preserve">comparing them with </w:t>
            </w:r>
            <w:r w:rsidRPr="00B50A3F">
              <w:t>English and other known languages</w:t>
            </w:r>
          </w:p>
        </w:tc>
        <w:tc>
          <w:tcPr>
            <w:tcW w:w="2700" w:type="dxa"/>
            <w:tcBorders>
              <w:top w:val="single" w:sz="4" w:space="0" w:color="A6A8AB"/>
              <w:bottom w:val="dotted" w:sz="4" w:space="0" w:color="A6A8AB"/>
            </w:tcBorders>
          </w:tcPr>
          <w:p w:rsidR="00E7308E" w:rsidRPr="003479B1" w:rsidRDefault="00E7308E" w:rsidP="00B05639">
            <w:pPr>
              <w:pStyle w:val="Tabletextsinglecell"/>
            </w:pPr>
            <w:r w:rsidRPr="00D15377">
              <w:rPr>
                <w:rStyle w:val="shadingdifferences"/>
              </w:rPr>
              <w:t>fragmented</w:t>
            </w:r>
            <w:r>
              <w:t xml:space="preserve"> </w:t>
            </w:r>
            <w:r w:rsidRPr="002450DD">
              <w:t>identification</w:t>
            </w:r>
            <w:r w:rsidRPr="00B50A3F">
              <w:t xml:space="preserve"> </w:t>
            </w:r>
            <w:r>
              <w:t xml:space="preserve">of </w:t>
            </w:r>
            <w:r w:rsidRPr="00B50A3F">
              <w:t xml:space="preserve">differences between spoken and written forms of French, </w:t>
            </w:r>
            <w:r>
              <w:t xml:space="preserve">comparing them with </w:t>
            </w:r>
            <w:r w:rsidRPr="00B50A3F">
              <w:t>English and other known languages</w:t>
            </w:r>
          </w:p>
        </w:tc>
      </w:tr>
      <w:tr w:rsidR="00E7308E" w:rsidRPr="00F2628C" w:rsidTr="00D83109">
        <w:trPr>
          <w:cantSplit/>
          <w:trHeight w:val="96"/>
        </w:trPr>
        <w:tc>
          <w:tcPr>
            <w:tcW w:w="463" w:type="dxa"/>
            <w:vMerge/>
            <w:shd w:val="clear" w:color="auto" w:fill="E6E7E8" w:themeFill="background2"/>
            <w:textDirection w:val="btLr"/>
            <w:vAlign w:val="center"/>
          </w:tcPr>
          <w:p w:rsidR="00E7308E" w:rsidRPr="00887069" w:rsidRDefault="00E7308E" w:rsidP="00887069">
            <w:pPr>
              <w:pStyle w:val="Tableheadingcolumns"/>
            </w:pPr>
          </w:p>
        </w:tc>
        <w:tc>
          <w:tcPr>
            <w:tcW w:w="2695" w:type="dxa"/>
            <w:tcBorders>
              <w:top w:val="dotted" w:sz="4" w:space="0" w:color="A6A8AB"/>
              <w:bottom w:val="dotted" w:sz="4" w:space="0" w:color="A6A8AB"/>
            </w:tcBorders>
          </w:tcPr>
          <w:p w:rsidR="00E7308E" w:rsidRPr="00E43701" w:rsidRDefault="00E7308E" w:rsidP="00B05639">
            <w:pPr>
              <w:rPr>
                <w:rStyle w:val="shadingdifferences"/>
              </w:rPr>
            </w:pPr>
            <w:r w:rsidRPr="00D15377">
              <w:rPr>
                <w:rStyle w:val="shadingdifferences"/>
              </w:rPr>
              <w:t>considered</w:t>
            </w:r>
            <w:r>
              <w:t xml:space="preserve"> </w:t>
            </w:r>
            <w:r w:rsidRPr="002450DD">
              <w:t>identification</w:t>
            </w:r>
            <w:r w:rsidRPr="00B50A3F">
              <w:t xml:space="preserve"> </w:t>
            </w:r>
            <w:r>
              <w:t xml:space="preserve">of </w:t>
            </w:r>
            <w:r w:rsidRPr="00B50A3F">
              <w:t>differences in commonly</w:t>
            </w:r>
            <w:r>
              <w:noBreakHyphen/>
            </w:r>
            <w:r w:rsidRPr="00B50A3F">
              <w:t xml:space="preserve">used text types, </w:t>
            </w:r>
            <w:r>
              <w:t xml:space="preserve">with </w:t>
            </w:r>
            <w:r w:rsidRPr="00D15377">
              <w:rPr>
                <w:rStyle w:val="shadingdifferences"/>
              </w:rPr>
              <w:t>considered</w:t>
            </w:r>
            <w:r>
              <w:t xml:space="preserve"> </w:t>
            </w:r>
            <w:r w:rsidRPr="00B50A3F">
              <w:t>comment</w:t>
            </w:r>
            <w:r>
              <w:t xml:space="preserve">s </w:t>
            </w:r>
            <w:r w:rsidRPr="00B50A3F">
              <w:t>on differences in language features and text structures</w:t>
            </w:r>
          </w:p>
        </w:tc>
        <w:tc>
          <w:tcPr>
            <w:tcW w:w="2695" w:type="dxa"/>
            <w:tcBorders>
              <w:top w:val="dotted" w:sz="4" w:space="0" w:color="A6A8AB"/>
              <w:bottom w:val="dotted" w:sz="4" w:space="0" w:color="A6A8AB"/>
            </w:tcBorders>
          </w:tcPr>
          <w:p w:rsidR="00E7308E" w:rsidRPr="009A4EB8" w:rsidRDefault="00E7308E" w:rsidP="00B05639">
            <w:pPr>
              <w:pStyle w:val="Tabletextsinglecell"/>
              <w:rPr>
                <w:rStyle w:val="shadingdifferences"/>
              </w:rPr>
            </w:pPr>
            <w:r w:rsidRPr="002450DD">
              <w:t>identification</w:t>
            </w:r>
            <w:r w:rsidRPr="00B50A3F">
              <w:t xml:space="preserve"> </w:t>
            </w:r>
            <w:r>
              <w:t xml:space="preserve">of </w:t>
            </w:r>
            <w:r w:rsidRPr="00B50A3F">
              <w:t>differences in commonly</w:t>
            </w:r>
            <w:r>
              <w:noBreakHyphen/>
            </w:r>
            <w:r w:rsidRPr="00B50A3F">
              <w:t xml:space="preserve">used text types, </w:t>
            </w:r>
            <w:r>
              <w:t xml:space="preserve">with </w:t>
            </w:r>
            <w:r w:rsidRPr="00D15377">
              <w:rPr>
                <w:rStyle w:val="shadingdifferences"/>
              </w:rPr>
              <w:t>informed</w:t>
            </w:r>
            <w:r>
              <w:t xml:space="preserve"> </w:t>
            </w:r>
            <w:r w:rsidRPr="00B50A3F">
              <w:t>comment</w:t>
            </w:r>
            <w:r>
              <w:t xml:space="preserve">s </w:t>
            </w:r>
            <w:r w:rsidRPr="00B50A3F">
              <w:t>on differences in language features and text structures</w:t>
            </w:r>
          </w:p>
        </w:tc>
        <w:tc>
          <w:tcPr>
            <w:tcW w:w="2696" w:type="dxa"/>
            <w:tcBorders>
              <w:top w:val="dotted" w:sz="4" w:space="0" w:color="A6A8AB"/>
              <w:bottom w:val="dotted" w:sz="4" w:space="0" w:color="A6A8AB"/>
            </w:tcBorders>
          </w:tcPr>
          <w:p w:rsidR="00E7308E" w:rsidRPr="00CD0A49" w:rsidRDefault="00E7308E" w:rsidP="00B05639">
            <w:pPr>
              <w:pStyle w:val="Tabletextsinglecell"/>
            </w:pPr>
            <w:r w:rsidRPr="002450DD">
              <w:t>identification</w:t>
            </w:r>
            <w:r w:rsidRPr="00B50A3F">
              <w:t xml:space="preserve"> </w:t>
            </w:r>
            <w:r>
              <w:t xml:space="preserve">of </w:t>
            </w:r>
            <w:r w:rsidRPr="00B50A3F">
              <w:t>differences in commonly</w:t>
            </w:r>
            <w:r>
              <w:noBreakHyphen/>
            </w:r>
            <w:r w:rsidRPr="00B50A3F">
              <w:t xml:space="preserve">used text types, </w:t>
            </w:r>
            <w:r>
              <w:t>with comments</w:t>
            </w:r>
            <w:r w:rsidRPr="00B50A3F">
              <w:t xml:space="preserve"> on differences in language features and text structures</w:t>
            </w:r>
            <w:r>
              <w:t xml:space="preserve"> </w:t>
            </w:r>
            <w:r w:rsidRPr="00536BEF">
              <w:t>(</w:t>
            </w:r>
            <w:bookmarkStart w:id="27" w:name="SE11"/>
            <w:r>
              <w:fldChar w:fldCharType="begin"/>
            </w:r>
            <w:r>
              <w:instrText xml:space="preserve"> HYPERLINK \l "AS11" \o "AS11, Alt+Left to return " </w:instrText>
            </w:r>
            <w:r>
              <w:fldChar w:fldCharType="separate"/>
            </w:r>
            <w:r>
              <w:rPr>
                <w:rStyle w:val="Hyperlink"/>
                <w:noProof/>
                <w:shd w:val="clear" w:color="auto" w:fill="C8DDF2"/>
              </w:rPr>
              <w:t>AS11</w:t>
            </w:r>
            <w:r>
              <w:rPr>
                <w:rStyle w:val="Hyperlink"/>
                <w:noProof/>
                <w:shd w:val="clear" w:color="auto" w:fill="C8DDF2"/>
              </w:rPr>
              <w:fldChar w:fldCharType="end"/>
            </w:r>
            <w:bookmarkEnd w:id="27"/>
            <w:r w:rsidRPr="00536BEF">
              <w:t>)</w:t>
            </w:r>
          </w:p>
        </w:tc>
        <w:tc>
          <w:tcPr>
            <w:tcW w:w="2695" w:type="dxa"/>
            <w:tcBorders>
              <w:top w:val="dotted" w:sz="4" w:space="0" w:color="A6A8AB"/>
              <w:bottom w:val="dotted" w:sz="4" w:space="0" w:color="A6A8AB"/>
            </w:tcBorders>
          </w:tcPr>
          <w:p w:rsidR="00E7308E" w:rsidRPr="009A4EB8" w:rsidRDefault="00E7308E" w:rsidP="00B05639">
            <w:pPr>
              <w:pStyle w:val="Tabletextsinglecell"/>
              <w:rPr>
                <w:rStyle w:val="shadingdifferences"/>
              </w:rPr>
            </w:pPr>
            <w:r w:rsidRPr="00D15377">
              <w:rPr>
                <w:rStyle w:val="shadingdifferences"/>
              </w:rPr>
              <w:t>partial</w:t>
            </w:r>
            <w:r>
              <w:t xml:space="preserve"> </w:t>
            </w:r>
            <w:r w:rsidRPr="002450DD">
              <w:t>identification</w:t>
            </w:r>
            <w:r w:rsidRPr="00B50A3F">
              <w:t xml:space="preserve"> </w:t>
            </w:r>
            <w:r>
              <w:t xml:space="preserve">of </w:t>
            </w:r>
            <w:r w:rsidRPr="00B50A3F">
              <w:t>differences in commonly</w:t>
            </w:r>
            <w:r>
              <w:noBreakHyphen/>
            </w:r>
            <w:r w:rsidRPr="00B50A3F">
              <w:t xml:space="preserve">used text types, </w:t>
            </w:r>
            <w:r>
              <w:t xml:space="preserve">with </w:t>
            </w:r>
            <w:r w:rsidRPr="00B50A3F">
              <w:t>commen</w:t>
            </w:r>
            <w:r>
              <w:t>ts on</w:t>
            </w:r>
            <w:r w:rsidRPr="00B50A3F">
              <w:t xml:space="preserve"> differences in language features and text structures</w:t>
            </w:r>
          </w:p>
        </w:tc>
        <w:tc>
          <w:tcPr>
            <w:tcW w:w="2700" w:type="dxa"/>
            <w:tcBorders>
              <w:top w:val="dotted" w:sz="4" w:space="0" w:color="A6A8AB"/>
              <w:bottom w:val="dotted" w:sz="4" w:space="0" w:color="A6A8AB"/>
            </w:tcBorders>
          </w:tcPr>
          <w:p w:rsidR="00E7308E" w:rsidRPr="009A4EB8" w:rsidRDefault="00E7308E" w:rsidP="00B05639">
            <w:pPr>
              <w:pStyle w:val="Tabletextsinglecell"/>
              <w:rPr>
                <w:rStyle w:val="shadingdifferences"/>
              </w:rPr>
            </w:pPr>
            <w:r w:rsidRPr="00D15377">
              <w:rPr>
                <w:rStyle w:val="shadingdifferences"/>
              </w:rPr>
              <w:t>fragmented</w:t>
            </w:r>
            <w:r>
              <w:t xml:space="preserve"> </w:t>
            </w:r>
            <w:r w:rsidRPr="002450DD">
              <w:t>identification</w:t>
            </w:r>
            <w:r w:rsidRPr="00B50A3F">
              <w:t xml:space="preserve"> </w:t>
            </w:r>
            <w:r>
              <w:t xml:space="preserve">of </w:t>
            </w:r>
            <w:r w:rsidRPr="00B50A3F">
              <w:t>differences in commonly</w:t>
            </w:r>
            <w:r>
              <w:noBreakHyphen/>
            </w:r>
            <w:r w:rsidRPr="00B50A3F">
              <w:t xml:space="preserve">used text types, </w:t>
            </w:r>
            <w:r>
              <w:t xml:space="preserve">with </w:t>
            </w:r>
            <w:r>
              <w:rPr>
                <w:rStyle w:val="shadingdifferences"/>
              </w:rPr>
              <w:t xml:space="preserve">statements about </w:t>
            </w:r>
            <w:r>
              <w:t xml:space="preserve"> </w:t>
            </w:r>
            <w:r w:rsidRPr="00B50A3F">
              <w:t>differences in language features and text structures</w:t>
            </w:r>
          </w:p>
        </w:tc>
      </w:tr>
      <w:tr w:rsidR="00E7308E" w:rsidRPr="00F2628C" w:rsidTr="00D83109">
        <w:trPr>
          <w:cantSplit/>
          <w:trHeight w:val="96"/>
        </w:trPr>
        <w:tc>
          <w:tcPr>
            <w:tcW w:w="463" w:type="dxa"/>
            <w:vMerge w:val="restart"/>
            <w:shd w:val="clear" w:color="auto" w:fill="E6E7E8" w:themeFill="background2"/>
            <w:textDirection w:val="btLr"/>
            <w:vAlign w:val="center"/>
          </w:tcPr>
          <w:p w:rsidR="00E7308E" w:rsidRPr="00887069" w:rsidRDefault="00E7308E" w:rsidP="00B05639">
            <w:pPr>
              <w:pStyle w:val="Tableheadingcolumns"/>
            </w:pPr>
            <w:r>
              <w:lastRenderedPageBreak/>
              <w:t>Understanding</w:t>
            </w:r>
          </w:p>
        </w:tc>
        <w:tc>
          <w:tcPr>
            <w:tcW w:w="2695"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purposeful</w:t>
            </w:r>
            <w:r>
              <w:t xml:space="preserve"> </w:t>
            </w:r>
            <w:r w:rsidRPr="00B50A3F">
              <w:t xml:space="preserve">use </w:t>
            </w:r>
            <w:r>
              <w:t xml:space="preserve">of </w:t>
            </w:r>
            <w:r w:rsidRPr="00B50A3F">
              <w:t>metalanguage for</w:t>
            </w:r>
            <w:r>
              <w:t>:</w:t>
            </w:r>
          </w:p>
          <w:p w:rsidR="00E7308E" w:rsidRPr="000267E1" w:rsidRDefault="00E7308E" w:rsidP="00E7308E">
            <w:pPr>
              <w:pStyle w:val="Tablebulletlast"/>
              <w:numPr>
                <w:ilvl w:val="0"/>
                <w:numId w:val="22"/>
              </w:numPr>
              <w:tabs>
                <w:tab w:val="left" w:pos="170"/>
              </w:tabs>
              <w:rPr>
                <w:u w:val="dotted"/>
                <w:shd w:val="clear" w:color="auto" w:fill="FFE2C6"/>
              </w:rPr>
            </w:pPr>
            <w:r w:rsidRPr="00B50A3F">
              <w:t>language explanation</w:t>
            </w:r>
          </w:p>
          <w:p w:rsidR="00E7308E" w:rsidRPr="00D51B56" w:rsidRDefault="00E7308E" w:rsidP="00E7308E">
            <w:pPr>
              <w:pStyle w:val="Tablebulletlast"/>
              <w:numPr>
                <w:ilvl w:val="0"/>
                <w:numId w:val="22"/>
              </w:numPr>
              <w:tabs>
                <w:tab w:val="left" w:pos="170"/>
              </w:tabs>
              <w:rPr>
                <w:rStyle w:val="shadingdifferences"/>
              </w:rPr>
            </w:pPr>
            <w:r>
              <w:t>reflections</w:t>
            </w:r>
            <w:r w:rsidRPr="00B50A3F">
              <w:t xml:space="preserve"> on the experience of French language and culture learning</w:t>
            </w:r>
          </w:p>
        </w:tc>
        <w:tc>
          <w:tcPr>
            <w:tcW w:w="2695"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effective</w:t>
            </w:r>
            <w:r>
              <w:t xml:space="preserve"> </w:t>
            </w:r>
            <w:r w:rsidRPr="00B50A3F">
              <w:t xml:space="preserve">use </w:t>
            </w:r>
            <w:r>
              <w:t xml:space="preserve">of </w:t>
            </w:r>
            <w:r w:rsidRPr="00B50A3F">
              <w:t>metalanguage</w:t>
            </w:r>
            <w:r>
              <w:t xml:space="preserve"> for:</w:t>
            </w:r>
          </w:p>
          <w:p w:rsidR="00E7308E" w:rsidRPr="000267E1" w:rsidRDefault="00E7308E" w:rsidP="00E7308E">
            <w:pPr>
              <w:pStyle w:val="Tablebulletlast"/>
              <w:numPr>
                <w:ilvl w:val="0"/>
                <w:numId w:val="22"/>
              </w:numPr>
              <w:tabs>
                <w:tab w:val="left" w:pos="170"/>
              </w:tabs>
              <w:rPr>
                <w:u w:val="dotted"/>
                <w:shd w:val="clear" w:color="auto" w:fill="FFE2C6"/>
              </w:rPr>
            </w:pPr>
            <w:r w:rsidRPr="00B50A3F">
              <w:t xml:space="preserve">language explanation </w:t>
            </w:r>
          </w:p>
          <w:p w:rsidR="00E7308E" w:rsidRPr="00D51B56" w:rsidRDefault="00E7308E" w:rsidP="00E7308E">
            <w:pPr>
              <w:pStyle w:val="Tablebulletlast"/>
              <w:numPr>
                <w:ilvl w:val="0"/>
                <w:numId w:val="22"/>
              </w:numPr>
              <w:tabs>
                <w:tab w:val="left" w:pos="170"/>
              </w:tabs>
              <w:rPr>
                <w:rStyle w:val="shadingdifferences"/>
              </w:rPr>
            </w:pPr>
            <w:r>
              <w:t>reflections</w:t>
            </w:r>
            <w:r w:rsidRPr="00B50A3F">
              <w:t xml:space="preserve"> on the experience of French language and culture learning</w:t>
            </w:r>
          </w:p>
        </w:tc>
        <w:tc>
          <w:tcPr>
            <w:tcW w:w="2696" w:type="dxa"/>
            <w:tcBorders>
              <w:top w:val="dotted" w:sz="4" w:space="0" w:color="A6A8AB"/>
              <w:bottom w:val="dotted" w:sz="4" w:space="0" w:color="A6A8AB"/>
            </w:tcBorders>
          </w:tcPr>
          <w:p w:rsidR="00E7308E" w:rsidRDefault="00E7308E" w:rsidP="00B05639">
            <w:pPr>
              <w:pStyle w:val="Tabletextsinglecell"/>
            </w:pPr>
            <w:r w:rsidRPr="00B50A3F">
              <w:t xml:space="preserve">use </w:t>
            </w:r>
            <w:r>
              <w:t xml:space="preserve">of </w:t>
            </w:r>
            <w:r w:rsidRPr="00B50A3F">
              <w:t>metalanguage for</w:t>
            </w:r>
            <w:r>
              <w:t>:</w:t>
            </w:r>
          </w:p>
          <w:p w:rsidR="00E7308E" w:rsidRDefault="00E7308E" w:rsidP="00E7308E">
            <w:pPr>
              <w:pStyle w:val="Tablebulletlast"/>
              <w:numPr>
                <w:ilvl w:val="0"/>
                <w:numId w:val="22"/>
              </w:numPr>
              <w:tabs>
                <w:tab w:val="left" w:pos="170"/>
              </w:tabs>
            </w:pPr>
            <w:r w:rsidRPr="00B50A3F">
              <w:t>language explanation</w:t>
            </w:r>
            <w:r>
              <w:t xml:space="preserve"> </w:t>
            </w:r>
            <w:r w:rsidRPr="00536BEF">
              <w:t>(</w:t>
            </w:r>
            <w:bookmarkStart w:id="28" w:name="SE12"/>
            <w:r>
              <w:fldChar w:fldCharType="begin"/>
            </w:r>
            <w:r>
              <w:instrText xml:space="preserve"> HYPERLINK \l "AS12" \o "AS12, Alt+Left to return " </w:instrText>
            </w:r>
            <w:r>
              <w:fldChar w:fldCharType="separate"/>
            </w:r>
            <w:r>
              <w:rPr>
                <w:rStyle w:val="Hyperlink"/>
                <w:noProof/>
                <w:shd w:val="clear" w:color="auto" w:fill="C8DDF2"/>
              </w:rPr>
              <w:t>AS12</w:t>
            </w:r>
            <w:r>
              <w:rPr>
                <w:rStyle w:val="Hyperlink"/>
                <w:noProof/>
                <w:shd w:val="clear" w:color="auto" w:fill="C8DDF2"/>
              </w:rPr>
              <w:fldChar w:fldCharType="end"/>
            </w:r>
            <w:bookmarkEnd w:id="28"/>
            <w:r w:rsidRPr="00536BEF">
              <w:t>)</w:t>
            </w:r>
          </w:p>
          <w:p w:rsidR="00E7308E" w:rsidRDefault="00E7308E" w:rsidP="00E7308E">
            <w:pPr>
              <w:pStyle w:val="Tablebulletlast"/>
              <w:numPr>
                <w:ilvl w:val="0"/>
                <w:numId w:val="22"/>
              </w:numPr>
              <w:tabs>
                <w:tab w:val="left" w:pos="170"/>
              </w:tabs>
            </w:pPr>
            <w:r>
              <w:t>reflections</w:t>
            </w:r>
            <w:r w:rsidRPr="00B50A3F">
              <w:t xml:space="preserve"> on the experience of French language and culture learning</w:t>
            </w:r>
          </w:p>
        </w:tc>
        <w:tc>
          <w:tcPr>
            <w:tcW w:w="2695" w:type="dxa"/>
            <w:tcBorders>
              <w:top w:val="dotted" w:sz="4" w:space="0" w:color="A6A8AB"/>
              <w:bottom w:val="dotted" w:sz="4" w:space="0" w:color="A6A8AB"/>
            </w:tcBorders>
          </w:tcPr>
          <w:p w:rsidR="00E7308E" w:rsidRDefault="00E7308E" w:rsidP="00B05639">
            <w:pPr>
              <w:pStyle w:val="Tabletextsinglecell"/>
            </w:pPr>
            <w:r w:rsidRPr="00B50A3F">
              <w:t xml:space="preserve">use </w:t>
            </w:r>
            <w:r>
              <w:t xml:space="preserve">of </w:t>
            </w:r>
            <w:r w:rsidRPr="00D15377">
              <w:rPr>
                <w:rStyle w:val="shadingdifferences"/>
              </w:rPr>
              <w:t>aspects</w:t>
            </w:r>
            <w:r>
              <w:t xml:space="preserve"> of </w:t>
            </w:r>
            <w:r w:rsidRPr="00B50A3F">
              <w:t>metalanguage for</w:t>
            </w:r>
            <w:r>
              <w:t>:</w:t>
            </w:r>
          </w:p>
          <w:p w:rsidR="00E7308E" w:rsidRDefault="00E7308E" w:rsidP="00E7308E">
            <w:pPr>
              <w:pStyle w:val="Tablebulletlast"/>
              <w:numPr>
                <w:ilvl w:val="0"/>
                <w:numId w:val="22"/>
              </w:numPr>
              <w:tabs>
                <w:tab w:val="left" w:pos="170"/>
              </w:tabs>
            </w:pPr>
            <w:r w:rsidRPr="00B50A3F">
              <w:t>language explanation</w:t>
            </w:r>
          </w:p>
          <w:p w:rsidR="00E7308E" w:rsidRDefault="00E7308E" w:rsidP="00E7308E">
            <w:pPr>
              <w:pStyle w:val="Tablebulletlast"/>
              <w:numPr>
                <w:ilvl w:val="0"/>
                <w:numId w:val="22"/>
              </w:numPr>
              <w:tabs>
                <w:tab w:val="left" w:pos="170"/>
              </w:tabs>
            </w:pPr>
            <w:r>
              <w:t>reflections</w:t>
            </w:r>
            <w:r w:rsidRPr="00B50A3F">
              <w:t xml:space="preserve"> on the experience of French language and culture learning</w:t>
            </w:r>
          </w:p>
        </w:tc>
        <w:tc>
          <w:tcPr>
            <w:tcW w:w="2700"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fragmented</w:t>
            </w:r>
            <w:r>
              <w:t xml:space="preserve"> </w:t>
            </w:r>
            <w:r w:rsidRPr="00B50A3F">
              <w:t xml:space="preserve">use </w:t>
            </w:r>
            <w:r>
              <w:t xml:space="preserve">of </w:t>
            </w:r>
            <w:r w:rsidRPr="00B50A3F">
              <w:t>metalanguage for</w:t>
            </w:r>
            <w:r>
              <w:t>:</w:t>
            </w:r>
          </w:p>
          <w:p w:rsidR="00E7308E" w:rsidRDefault="00E7308E" w:rsidP="00E7308E">
            <w:pPr>
              <w:pStyle w:val="Tablebulletlast"/>
              <w:numPr>
                <w:ilvl w:val="0"/>
                <w:numId w:val="22"/>
              </w:numPr>
              <w:tabs>
                <w:tab w:val="left" w:pos="170"/>
              </w:tabs>
            </w:pPr>
            <w:r w:rsidRPr="00B50A3F">
              <w:t>language explanation</w:t>
            </w:r>
          </w:p>
          <w:p w:rsidR="00E7308E" w:rsidRDefault="00E7308E" w:rsidP="00E7308E">
            <w:pPr>
              <w:pStyle w:val="Tablebulletlast"/>
              <w:numPr>
                <w:ilvl w:val="0"/>
                <w:numId w:val="22"/>
              </w:numPr>
              <w:tabs>
                <w:tab w:val="left" w:pos="170"/>
              </w:tabs>
            </w:pPr>
            <w:r>
              <w:t>reflections</w:t>
            </w:r>
            <w:r w:rsidRPr="00B50A3F">
              <w:t xml:space="preserve"> on the experience of French language and culture learning</w:t>
            </w:r>
          </w:p>
        </w:tc>
      </w:tr>
      <w:tr w:rsidR="00E7308E" w:rsidRPr="00F2628C" w:rsidTr="00D83109">
        <w:trPr>
          <w:cantSplit/>
          <w:trHeight w:val="96"/>
        </w:trPr>
        <w:tc>
          <w:tcPr>
            <w:tcW w:w="463" w:type="dxa"/>
            <w:vMerge/>
            <w:shd w:val="clear" w:color="auto" w:fill="E6E7E8" w:themeFill="background2"/>
            <w:textDirection w:val="btLr"/>
            <w:vAlign w:val="center"/>
          </w:tcPr>
          <w:p w:rsidR="00E7308E" w:rsidRPr="00887069" w:rsidRDefault="00E7308E" w:rsidP="00887069">
            <w:pPr>
              <w:pStyle w:val="Tableheadingcolumns"/>
            </w:pPr>
          </w:p>
        </w:tc>
        <w:tc>
          <w:tcPr>
            <w:tcW w:w="2695" w:type="dxa"/>
            <w:tcBorders>
              <w:top w:val="dotted" w:sz="4" w:space="0" w:color="A6A8AB"/>
              <w:bottom w:val="dotted" w:sz="4" w:space="0" w:color="A6A8AB"/>
            </w:tcBorders>
          </w:tcPr>
          <w:p w:rsidR="00E7308E" w:rsidRPr="00D51B56" w:rsidRDefault="00E7308E" w:rsidP="00B05639">
            <w:pPr>
              <w:pStyle w:val="Tabletextsinglecell"/>
              <w:rPr>
                <w:rStyle w:val="shadingdifferences"/>
              </w:rPr>
            </w:pPr>
            <w:r w:rsidRPr="00D15377">
              <w:rPr>
                <w:rStyle w:val="shadingdifferences"/>
              </w:rPr>
              <w:t>considered</w:t>
            </w:r>
            <w:r>
              <w:t xml:space="preserve"> </w:t>
            </w:r>
            <w:r w:rsidRPr="002450DD">
              <w:t>identification</w:t>
            </w:r>
            <w:r w:rsidRPr="00B50A3F">
              <w:t xml:space="preserve"> </w:t>
            </w:r>
            <w:r>
              <w:t xml:space="preserve">of </w:t>
            </w:r>
            <w:r w:rsidRPr="00B50A3F">
              <w:t>relationships between parts of words and stems of words</w:t>
            </w:r>
          </w:p>
        </w:tc>
        <w:tc>
          <w:tcPr>
            <w:tcW w:w="2695" w:type="dxa"/>
            <w:tcBorders>
              <w:top w:val="dotted" w:sz="4" w:space="0" w:color="A6A8AB"/>
              <w:bottom w:val="dotted" w:sz="4" w:space="0" w:color="A6A8AB"/>
            </w:tcBorders>
          </w:tcPr>
          <w:p w:rsidR="00E7308E" w:rsidRPr="00D51B56" w:rsidRDefault="00E7308E" w:rsidP="00B05639">
            <w:pPr>
              <w:pStyle w:val="Tabletextsinglecell"/>
              <w:rPr>
                <w:rStyle w:val="shadingdifferences"/>
              </w:rPr>
            </w:pPr>
            <w:r w:rsidRPr="00D15377">
              <w:rPr>
                <w:rStyle w:val="shadingdifferences"/>
              </w:rPr>
              <w:t>informed</w:t>
            </w:r>
            <w:r>
              <w:t xml:space="preserve"> </w:t>
            </w:r>
            <w:r w:rsidRPr="002450DD">
              <w:t>identification</w:t>
            </w:r>
            <w:r w:rsidRPr="00B50A3F">
              <w:t xml:space="preserve"> </w:t>
            </w:r>
            <w:r>
              <w:t xml:space="preserve">of </w:t>
            </w:r>
            <w:r w:rsidRPr="00B50A3F">
              <w:t>relationships between parts of words and stems of words</w:t>
            </w:r>
          </w:p>
        </w:tc>
        <w:tc>
          <w:tcPr>
            <w:tcW w:w="2696" w:type="dxa"/>
            <w:tcBorders>
              <w:top w:val="dotted" w:sz="4" w:space="0" w:color="A6A8AB"/>
              <w:bottom w:val="dotted" w:sz="4" w:space="0" w:color="A6A8AB"/>
            </w:tcBorders>
          </w:tcPr>
          <w:p w:rsidR="00E7308E" w:rsidRDefault="00E7308E" w:rsidP="00B05639">
            <w:pPr>
              <w:pStyle w:val="Tabletextsinglecell"/>
            </w:pPr>
            <w:r w:rsidRPr="002450DD">
              <w:t>identification</w:t>
            </w:r>
            <w:r w:rsidRPr="00B50A3F">
              <w:t xml:space="preserve"> </w:t>
            </w:r>
            <w:r>
              <w:t xml:space="preserve">of </w:t>
            </w:r>
            <w:r w:rsidRPr="00B50A3F">
              <w:t>relationships between parts of words and stems of words</w:t>
            </w:r>
            <w:r>
              <w:t xml:space="preserve"> </w:t>
            </w:r>
            <w:r w:rsidRPr="00536BEF">
              <w:t>(</w:t>
            </w:r>
            <w:bookmarkStart w:id="29" w:name="SE13"/>
            <w:r>
              <w:fldChar w:fldCharType="begin"/>
            </w:r>
            <w:r>
              <w:instrText xml:space="preserve"> HYPERLINK \l "AS13" \o "AS13, Alt+Left to return " </w:instrText>
            </w:r>
            <w:r>
              <w:fldChar w:fldCharType="separate"/>
            </w:r>
            <w:r>
              <w:rPr>
                <w:rStyle w:val="Hyperlink"/>
                <w:noProof/>
                <w:shd w:val="clear" w:color="auto" w:fill="C8DDF2"/>
              </w:rPr>
              <w:t>AS13</w:t>
            </w:r>
            <w:r>
              <w:rPr>
                <w:rStyle w:val="Hyperlink"/>
                <w:noProof/>
                <w:shd w:val="clear" w:color="auto" w:fill="C8DDF2"/>
              </w:rPr>
              <w:fldChar w:fldCharType="end"/>
            </w:r>
            <w:bookmarkEnd w:id="29"/>
            <w:r w:rsidRPr="00536BEF">
              <w:t>)</w:t>
            </w:r>
          </w:p>
        </w:tc>
        <w:tc>
          <w:tcPr>
            <w:tcW w:w="2695"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basic</w:t>
            </w:r>
            <w:r>
              <w:t xml:space="preserve"> </w:t>
            </w:r>
            <w:r w:rsidRPr="002450DD">
              <w:t>identification</w:t>
            </w:r>
            <w:r w:rsidRPr="00B50A3F">
              <w:t xml:space="preserve"> </w:t>
            </w:r>
            <w:r>
              <w:t xml:space="preserve">of </w:t>
            </w:r>
            <w:r w:rsidRPr="00B50A3F">
              <w:t>relationships between parts of words and stems of words</w:t>
            </w:r>
          </w:p>
        </w:tc>
        <w:tc>
          <w:tcPr>
            <w:tcW w:w="2700" w:type="dxa"/>
            <w:tcBorders>
              <w:top w:val="dotted" w:sz="4" w:space="0" w:color="A6A8AB"/>
              <w:bottom w:val="dotted" w:sz="4" w:space="0" w:color="A6A8AB"/>
            </w:tcBorders>
          </w:tcPr>
          <w:p w:rsidR="00E7308E" w:rsidRDefault="00E7308E" w:rsidP="00B05639">
            <w:pPr>
              <w:pStyle w:val="Tabletextsinglecell"/>
            </w:pPr>
            <w:r w:rsidRPr="002450DD">
              <w:t>identification</w:t>
            </w:r>
            <w:r w:rsidRPr="00B50A3F">
              <w:t xml:space="preserve"> </w:t>
            </w:r>
            <w:r>
              <w:t xml:space="preserve">of </w:t>
            </w:r>
            <w:r w:rsidRPr="00D15377">
              <w:rPr>
                <w:rStyle w:val="shadingdifferences"/>
              </w:rPr>
              <w:t>elements</w:t>
            </w:r>
            <w:r>
              <w:t xml:space="preserve"> of </w:t>
            </w:r>
            <w:r w:rsidRPr="00B50A3F">
              <w:t>relationships between parts of words and stems of words</w:t>
            </w:r>
          </w:p>
        </w:tc>
      </w:tr>
      <w:tr w:rsidR="00E7308E" w:rsidRPr="00F2628C" w:rsidTr="00D83109">
        <w:trPr>
          <w:cantSplit/>
          <w:trHeight w:val="96"/>
        </w:trPr>
        <w:tc>
          <w:tcPr>
            <w:tcW w:w="463" w:type="dxa"/>
            <w:vMerge/>
            <w:shd w:val="clear" w:color="auto" w:fill="E6E7E8" w:themeFill="background2"/>
            <w:textDirection w:val="btLr"/>
            <w:vAlign w:val="center"/>
          </w:tcPr>
          <w:p w:rsidR="00E7308E" w:rsidRPr="00887069" w:rsidRDefault="00E7308E" w:rsidP="00887069">
            <w:pPr>
              <w:pStyle w:val="Tableheadingcolumns"/>
            </w:pPr>
          </w:p>
        </w:tc>
        <w:tc>
          <w:tcPr>
            <w:tcW w:w="2695" w:type="dxa"/>
            <w:tcBorders>
              <w:top w:val="dotted" w:sz="4" w:space="0" w:color="A6A8AB"/>
              <w:bottom w:val="dotted" w:sz="4" w:space="0" w:color="A6A8AB"/>
            </w:tcBorders>
          </w:tcPr>
          <w:p w:rsidR="00E7308E" w:rsidRPr="003479B1" w:rsidRDefault="00E7308E" w:rsidP="00B05639">
            <w:r w:rsidRPr="00D15377">
              <w:rPr>
                <w:rStyle w:val="shadingdifferences"/>
              </w:rPr>
              <w:t>considered</w:t>
            </w:r>
            <w:r>
              <w:t xml:space="preserve"> </w:t>
            </w:r>
            <w:r w:rsidRPr="00B50A3F">
              <w:t>comparisons between French and</w:t>
            </w:r>
            <w:r>
              <w:t xml:space="preserve"> </w:t>
            </w:r>
            <w:r w:rsidRPr="00B50A3F">
              <w:t xml:space="preserve">own language and culture, drawing from texts which </w:t>
            </w:r>
            <w:r w:rsidRPr="002450DD">
              <w:t>relate</w:t>
            </w:r>
            <w:r w:rsidRPr="00B50A3F">
              <w:t xml:space="preserve"> to familiar routines and daily life</w:t>
            </w:r>
          </w:p>
        </w:tc>
        <w:tc>
          <w:tcPr>
            <w:tcW w:w="2695" w:type="dxa"/>
            <w:tcBorders>
              <w:top w:val="dotted" w:sz="4" w:space="0" w:color="A6A8AB"/>
              <w:bottom w:val="dotted" w:sz="4" w:space="0" w:color="A6A8AB"/>
            </w:tcBorders>
          </w:tcPr>
          <w:p w:rsidR="00E7308E" w:rsidRPr="003479B1" w:rsidRDefault="00E7308E" w:rsidP="00B05639">
            <w:r w:rsidRPr="00D15377">
              <w:rPr>
                <w:rStyle w:val="shadingdifferences"/>
              </w:rPr>
              <w:t>informed</w:t>
            </w:r>
            <w:r>
              <w:t xml:space="preserve"> </w:t>
            </w:r>
            <w:r w:rsidRPr="00B50A3F">
              <w:t>comparisons between French and</w:t>
            </w:r>
            <w:r>
              <w:t xml:space="preserve"> </w:t>
            </w:r>
            <w:r w:rsidRPr="00B50A3F">
              <w:t xml:space="preserve">own language and culture, drawing from texts which </w:t>
            </w:r>
            <w:r w:rsidRPr="002450DD">
              <w:t>relate</w:t>
            </w:r>
            <w:r w:rsidRPr="00B50A3F">
              <w:t xml:space="preserve"> to familiar routines and daily life</w:t>
            </w:r>
          </w:p>
        </w:tc>
        <w:tc>
          <w:tcPr>
            <w:tcW w:w="2696" w:type="dxa"/>
            <w:tcBorders>
              <w:top w:val="dotted" w:sz="4" w:space="0" w:color="A6A8AB"/>
              <w:bottom w:val="dotted" w:sz="4" w:space="0" w:color="A6A8AB"/>
            </w:tcBorders>
          </w:tcPr>
          <w:p w:rsidR="00E7308E" w:rsidRPr="00713BE4" w:rsidRDefault="00E7308E" w:rsidP="00B05639">
            <w:r w:rsidRPr="00B50A3F">
              <w:t>comparison</w:t>
            </w:r>
            <w:r>
              <w:t>s</w:t>
            </w:r>
            <w:r w:rsidRPr="00B50A3F">
              <w:t xml:space="preserve"> between French and</w:t>
            </w:r>
            <w:r>
              <w:t xml:space="preserve"> </w:t>
            </w:r>
            <w:r w:rsidRPr="00B50A3F">
              <w:t xml:space="preserve">own language and culture, drawing from texts which </w:t>
            </w:r>
            <w:r w:rsidRPr="002450DD">
              <w:t>relate</w:t>
            </w:r>
            <w:r w:rsidRPr="00B50A3F">
              <w:t xml:space="preserve"> to familiar routines and daily life</w:t>
            </w:r>
            <w:r>
              <w:t xml:space="preserve"> </w:t>
            </w:r>
            <w:r w:rsidRPr="00536BEF">
              <w:t>(</w:t>
            </w:r>
            <w:bookmarkStart w:id="30" w:name="SE14"/>
            <w:r>
              <w:fldChar w:fldCharType="begin"/>
            </w:r>
            <w:r>
              <w:instrText xml:space="preserve"> HYPERLINK \l "AS14" \o "AS14, Alt+Left to return " </w:instrText>
            </w:r>
            <w:r>
              <w:fldChar w:fldCharType="separate"/>
            </w:r>
            <w:r>
              <w:rPr>
                <w:rStyle w:val="Hyperlink"/>
                <w:noProof/>
                <w:shd w:val="clear" w:color="auto" w:fill="C8DDF2"/>
              </w:rPr>
              <w:t>AS14</w:t>
            </w:r>
            <w:r>
              <w:rPr>
                <w:rStyle w:val="Hyperlink"/>
                <w:noProof/>
                <w:shd w:val="clear" w:color="auto" w:fill="C8DDF2"/>
              </w:rPr>
              <w:fldChar w:fldCharType="end"/>
            </w:r>
            <w:bookmarkEnd w:id="30"/>
            <w:r w:rsidRPr="00536BEF">
              <w:t>)</w:t>
            </w:r>
          </w:p>
        </w:tc>
        <w:tc>
          <w:tcPr>
            <w:tcW w:w="2695" w:type="dxa"/>
            <w:tcBorders>
              <w:top w:val="dotted" w:sz="4" w:space="0" w:color="A6A8AB"/>
              <w:bottom w:val="dotted" w:sz="4" w:space="0" w:color="A6A8AB"/>
            </w:tcBorders>
          </w:tcPr>
          <w:p w:rsidR="00E7308E" w:rsidRPr="003479B1" w:rsidRDefault="00E7308E" w:rsidP="00B05639">
            <w:pPr>
              <w:pStyle w:val="Tabletextsinglecell"/>
            </w:pPr>
            <w:r w:rsidRPr="00D15377">
              <w:rPr>
                <w:rStyle w:val="shadingdifferences"/>
              </w:rPr>
              <w:t>basic</w:t>
            </w:r>
            <w:r w:rsidRPr="001D2447">
              <w:t xml:space="preserve"> </w:t>
            </w:r>
            <w:r w:rsidRPr="00B50A3F">
              <w:t>comparison</w:t>
            </w:r>
            <w:r>
              <w:t>s</w:t>
            </w:r>
            <w:r w:rsidRPr="00B50A3F">
              <w:t xml:space="preserve"> between French and</w:t>
            </w:r>
            <w:r>
              <w:t xml:space="preserve"> </w:t>
            </w:r>
            <w:r w:rsidRPr="00B50A3F">
              <w:t xml:space="preserve">own language and culture, drawing from texts which </w:t>
            </w:r>
            <w:r w:rsidRPr="002450DD">
              <w:t>relate</w:t>
            </w:r>
            <w:r w:rsidRPr="00B50A3F">
              <w:t xml:space="preserve"> to familiar routines and daily life</w:t>
            </w:r>
          </w:p>
        </w:tc>
        <w:tc>
          <w:tcPr>
            <w:tcW w:w="2700" w:type="dxa"/>
            <w:tcBorders>
              <w:top w:val="dotted" w:sz="4" w:space="0" w:color="A6A8AB"/>
              <w:bottom w:val="dotted" w:sz="4" w:space="0" w:color="A6A8AB"/>
            </w:tcBorders>
          </w:tcPr>
          <w:p w:rsidR="00E7308E" w:rsidRPr="003479B1" w:rsidRDefault="00E7308E" w:rsidP="00B05639">
            <w:pPr>
              <w:pStyle w:val="Tabletextsinglecell"/>
            </w:pPr>
            <w:r w:rsidRPr="00D15377">
              <w:rPr>
                <w:rStyle w:val="shadingdifferences"/>
              </w:rPr>
              <w:t>fragmented</w:t>
            </w:r>
            <w:r w:rsidRPr="001D2447">
              <w:t xml:space="preserve"> </w:t>
            </w:r>
            <w:r w:rsidRPr="00B50A3F">
              <w:t>comparison</w:t>
            </w:r>
            <w:r>
              <w:t>s</w:t>
            </w:r>
            <w:r w:rsidRPr="00B50A3F">
              <w:t xml:space="preserve"> between French and</w:t>
            </w:r>
            <w:r>
              <w:t xml:space="preserve"> </w:t>
            </w:r>
            <w:r w:rsidRPr="00B50A3F">
              <w:t xml:space="preserve">own language and culture, drawing from texts which </w:t>
            </w:r>
            <w:r w:rsidRPr="002450DD">
              <w:t>relate</w:t>
            </w:r>
            <w:r w:rsidRPr="00B50A3F">
              <w:t xml:space="preserve"> to familiar routines and daily life</w:t>
            </w:r>
          </w:p>
        </w:tc>
      </w:tr>
      <w:tr w:rsidR="00E7308E" w:rsidRPr="00F2628C" w:rsidTr="00D83109">
        <w:trPr>
          <w:cantSplit/>
          <w:trHeight w:val="65"/>
        </w:trPr>
        <w:tc>
          <w:tcPr>
            <w:tcW w:w="463" w:type="dxa"/>
            <w:vMerge/>
            <w:shd w:val="clear" w:color="auto" w:fill="E6E7E8" w:themeFill="background2"/>
            <w:textDirection w:val="btLr"/>
            <w:vAlign w:val="center"/>
          </w:tcPr>
          <w:p w:rsidR="00E7308E" w:rsidRPr="00887069" w:rsidRDefault="00E7308E" w:rsidP="00887069">
            <w:pPr>
              <w:pStyle w:val="Tableheadingcolumns"/>
            </w:pPr>
          </w:p>
        </w:tc>
        <w:tc>
          <w:tcPr>
            <w:tcW w:w="2695" w:type="dxa"/>
            <w:tcBorders>
              <w:top w:val="dotted" w:sz="4" w:space="0" w:color="A6A8AB"/>
              <w:bottom w:val="dotted" w:sz="4" w:space="0" w:color="A6A8AB"/>
            </w:tcBorders>
          </w:tcPr>
          <w:p w:rsidR="00E7308E" w:rsidRDefault="00E7308E" w:rsidP="00B05639">
            <w:r w:rsidRPr="00D15377">
              <w:rPr>
                <w:rStyle w:val="shadingdifferences"/>
              </w:rPr>
              <w:t>considered</w:t>
            </w:r>
            <w:r>
              <w:t xml:space="preserve"> </w:t>
            </w:r>
            <w:r w:rsidRPr="002450DD">
              <w:t>explanation</w:t>
            </w:r>
            <w:r w:rsidRPr="00B50A3F">
              <w:t xml:space="preserve"> to other</w:t>
            </w:r>
            <w:r>
              <w:t>s</w:t>
            </w:r>
            <w:r w:rsidRPr="00B50A3F">
              <w:t xml:space="preserve"> </w:t>
            </w:r>
            <w:r>
              <w:t xml:space="preserve">about </w:t>
            </w:r>
            <w:r w:rsidRPr="00B50A3F">
              <w:t>French terms and expressions that reflect cultural practices</w:t>
            </w:r>
          </w:p>
        </w:tc>
        <w:tc>
          <w:tcPr>
            <w:tcW w:w="2695" w:type="dxa"/>
            <w:tcBorders>
              <w:top w:val="dotted" w:sz="4" w:space="0" w:color="A6A8AB"/>
              <w:bottom w:val="dotted" w:sz="4" w:space="0" w:color="A6A8AB"/>
            </w:tcBorders>
          </w:tcPr>
          <w:p w:rsidR="00E7308E" w:rsidRPr="007E237D" w:rsidRDefault="00E7308E" w:rsidP="00B05639">
            <w:pPr>
              <w:rPr>
                <w:rStyle w:val="shadingdifferences"/>
              </w:rPr>
            </w:pPr>
            <w:r w:rsidRPr="00D15377">
              <w:rPr>
                <w:rStyle w:val="shadingdifferences"/>
              </w:rPr>
              <w:t>effective</w:t>
            </w:r>
            <w:r>
              <w:t xml:space="preserve"> </w:t>
            </w:r>
            <w:r w:rsidRPr="002450DD">
              <w:t>explanation</w:t>
            </w:r>
            <w:r>
              <w:t xml:space="preserve"> to others about </w:t>
            </w:r>
            <w:r w:rsidRPr="00B50A3F">
              <w:t>French terms and expressions that reflect cultural practices</w:t>
            </w:r>
          </w:p>
        </w:tc>
        <w:tc>
          <w:tcPr>
            <w:tcW w:w="2696" w:type="dxa"/>
            <w:tcBorders>
              <w:top w:val="dotted" w:sz="4" w:space="0" w:color="A6A8AB"/>
              <w:bottom w:val="dotted" w:sz="4" w:space="0" w:color="A6A8AB"/>
            </w:tcBorders>
          </w:tcPr>
          <w:p w:rsidR="00E7308E" w:rsidRPr="00B50A3F" w:rsidRDefault="00E7308E" w:rsidP="00B05639">
            <w:r w:rsidRPr="002450DD">
              <w:t>explanation</w:t>
            </w:r>
            <w:r w:rsidRPr="00B50A3F">
              <w:t xml:space="preserve"> </w:t>
            </w:r>
            <w:r>
              <w:t xml:space="preserve">to others about </w:t>
            </w:r>
            <w:r w:rsidRPr="00B50A3F">
              <w:t xml:space="preserve">French terms and expressions that reflect cultural practices </w:t>
            </w:r>
            <w:r w:rsidRPr="00536BEF">
              <w:t>(</w:t>
            </w:r>
            <w:bookmarkStart w:id="31" w:name="SE15"/>
            <w:r>
              <w:fldChar w:fldCharType="begin"/>
            </w:r>
            <w:r>
              <w:instrText xml:space="preserve"> HYPERLINK \l "AS15" \o "AS15, Alt+Left to return " </w:instrText>
            </w:r>
            <w:r>
              <w:fldChar w:fldCharType="separate"/>
            </w:r>
            <w:r>
              <w:rPr>
                <w:rStyle w:val="Hyperlink"/>
                <w:noProof/>
                <w:shd w:val="clear" w:color="auto" w:fill="C8DDF2"/>
              </w:rPr>
              <w:t>AS15</w:t>
            </w:r>
            <w:r>
              <w:rPr>
                <w:rStyle w:val="Hyperlink"/>
                <w:noProof/>
                <w:shd w:val="clear" w:color="auto" w:fill="C8DDF2"/>
              </w:rPr>
              <w:fldChar w:fldCharType="end"/>
            </w:r>
            <w:bookmarkEnd w:id="31"/>
            <w:r w:rsidRPr="00536BEF">
              <w:t>)</w:t>
            </w:r>
          </w:p>
        </w:tc>
        <w:tc>
          <w:tcPr>
            <w:tcW w:w="2695" w:type="dxa"/>
            <w:tcBorders>
              <w:top w:val="dotted" w:sz="4" w:space="0" w:color="A6A8AB"/>
              <w:bottom w:val="dotted" w:sz="4" w:space="0" w:color="A6A8AB"/>
            </w:tcBorders>
          </w:tcPr>
          <w:p w:rsidR="00E7308E" w:rsidRPr="007E237D" w:rsidRDefault="00E7308E" w:rsidP="00B05639">
            <w:pPr>
              <w:pStyle w:val="Tabletextsinglecell"/>
              <w:rPr>
                <w:rStyle w:val="shadingdifferences"/>
              </w:rPr>
            </w:pPr>
            <w:r w:rsidRPr="00D15377">
              <w:rPr>
                <w:rStyle w:val="shadingdifferences"/>
              </w:rPr>
              <w:t>partial</w:t>
            </w:r>
            <w:r>
              <w:t xml:space="preserve"> </w:t>
            </w:r>
            <w:r w:rsidRPr="002450DD">
              <w:t>explanation</w:t>
            </w:r>
            <w:r w:rsidRPr="00B50A3F">
              <w:t xml:space="preserve"> to other</w:t>
            </w:r>
            <w:r>
              <w:t>s</w:t>
            </w:r>
            <w:r w:rsidRPr="00B50A3F">
              <w:t xml:space="preserve"> </w:t>
            </w:r>
            <w:r>
              <w:t xml:space="preserve">about </w:t>
            </w:r>
            <w:r w:rsidRPr="00B50A3F">
              <w:t>French terms and expressions that reflect cultural practices</w:t>
            </w:r>
          </w:p>
        </w:tc>
        <w:tc>
          <w:tcPr>
            <w:tcW w:w="2700" w:type="dxa"/>
            <w:tcBorders>
              <w:top w:val="dotted" w:sz="4" w:space="0" w:color="A6A8AB"/>
              <w:bottom w:val="dotted" w:sz="4" w:space="0" w:color="A6A8AB"/>
            </w:tcBorders>
          </w:tcPr>
          <w:p w:rsidR="00E7308E" w:rsidRDefault="00E7308E" w:rsidP="00B05639">
            <w:pPr>
              <w:pStyle w:val="Tabletextsinglecell"/>
            </w:pPr>
            <w:r w:rsidRPr="00D15377">
              <w:rPr>
                <w:rStyle w:val="shadingdifferences"/>
              </w:rPr>
              <w:t>fragmented</w:t>
            </w:r>
            <w:r>
              <w:t xml:space="preserve"> </w:t>
            </w:r>
            <w:r w:rsidRPr="002450DD">
              <w:t>explanation</w:t>
            </w:r>
            <w:r w:rsidRPr="00B50A3F">
              <w:t xml:space="preserve"> to other</w:t>
            </w:r>
            <w:r>
              <w:t>s</w:t>
            </w:r>
            <w:r w:rsidRPr="00B50A3F">
              <w:t xml:space="preserve"> </w:t>
            </w:r>
            <w:r>
              <w:t xml:space="preserve">about </w:t>
            </w:r>
            <w:r w:rsidRPr="00B50A3F">
              <w:t>French terms and expressions that reflect cultural practices</w:t>
            </w:r>
          </w:p>
        </w:tc>
      </w:tr>
      <w:tr w:rsidR="00E7308E" w:rsidRPr="00F2628C" w:rsidTr="00D83109">
        <w:trPr>
          <w:cantSplit/>
          <w:trHeight w:val="81"/>
        </w:trPr>
        <w:tc>
          <w:tcPr>
            <w:tcW w:w="463" w:type="dxa"/>
            <w:vMerge/>
            <w:shd w:val="clear" w:color="auto" w:fill="E6E7E8" w:themeFill="background2"/>
            <w:textDirection w:val="btLr"/>
            <w:vAlign w:val="center"/>
          </w:tcPr>
          <w:p w:rsidR="00E7308E" w:rsidRPr="00887069" w:rsidRDefault="00E7308E" w:rsidP="00887069">
            <w:pPr>
              <w:pStyle w:val="Tableheadingcolumns"/>
            </w:pPr>
          </w:p>
        </w:tc>
        <w:tc>
          <w:tcPr>
            <w:tcW w:w="2695" w:type="dxa"/>
            <w:tcBorders>
              <w:top w:val="dotted" w:sz="4" w:space="0" w:color="A6A8AB"/>
              <w:bottom w:val="single" w:sz="4" w:space="0" w:color="A6A8AB"/>
            </w:tcBorders>
          </w:tcPr>
          <w:p w:rsidR="00E7308E" w:rsidRPr="007470DF" w:rsidRDefault="00E7308E" w:rsidP="00B05639">
            <w:pPr>
              <w:pStyle w:val="TableText"/>
            </w:pPr>
            <w:r w:rsidRPr="00B50A3F">
              <w:t>reflect</w:t>
            </w:r>
            <w:r>
              <w:t>ion</w:t>
            </w:r>
            <w:r w:rsidRPr="00B50A3F">
              <w:t xml:space="preserve"> on their</w:t>
            </w:r>
            <w:r>
              <w:t xml:space="preserve"> </w:t>
            </w:r>
            <w:r w:rsidRPr="00B50A3F">
              <w:t xml:space="preserve">cultural identity in light of their experience of learning French, </w:t>
            </w:r>
            <w:r>
              <w:t xml:space="preserve">with </w:t>
            </w:r>
            <w:r w:rsidRPr="00D15377">
              <w:rPr>
                <w:rStyle w:val="shadingdifferences"/>
              </w:rPr>
              <w:t xml:space="preserve">considered </w:t>
            </w:r>
            <w:r w:rsidRPr="00B50A3F">
              <w:t>expla</w:t>
            </w:r>
            <w:r>
              <w:t xml:space="preserve">nation of </w:t>
            </w:r>
            <w:r w:rsidRPr="00B50A3F">
              <w:t>how ideas and ways of communicating are influenced by their membership of cultural groups</w:t>
            </w:r>
          </w:p>
        </w:tc>
        <w:tc>
          <w:tcPr>
            <w:tcW w:w="2695" w:type="dxa"/>
            <w:tcBorders>
              <w:top w:val="dotted" w:sz="4" w:space="0" w:color="A6A8AB"/>
              <w:bottom w:val="single" w:sz="4" w:space="0" w:color="A6A8AB"/>
            </w:tcBorders>
          </w:tcPr>
          <w:p w:rsidR="00E7308E" w:rsidRPr="003479B1" w:rsidRDefault="00E7308E" w:rsidP="00B05639">
            <w:pPr>
              <w:pStyle w:val="TableText"/>
            </w:pPr>
            <w:r w:rsidRPr="00B50A3F">
              <w:t>reflect</w:t>
            </w:r>
            <w:r>
              <w:t>ion</w:t>
            </w:r>
            <w:r w:rsidRPr="00B50A3F">
              <w:t xml:space="preserve"> on their</w:t>
            </w:r>
            <w:r>
              <w:t xml:space="preserve"> </w:t>
            </w:r>
            <w:r w:rsidRPr="00B50A3F">
              <w:t>cultural identity in light of their experience of learning French,</w:t>
            </w:r>
            <w:r>
              <w:t xml:space="preserve"> with</w:t>
            </w:r>
            <w:r w:rsidRPr="00B50A3F">
              <w:t xml:space="preserve"> </w:t>
            </w:r>
            <w:r w:rsidRPr="00D15377">
              <w:rPr>
                <w:rStyle w:val="shadingdifferences"/>
              </w:rPr>
              <w:t xml:space="preserve">informed </w:t>
            </w:r>
            <w:r w:rsidRPr="00B50A3F">
              <w:t>expla</w:t>
            </w:r>
            <w:r>
              <w:t xml:space="preserve">nation of </w:t>
            </w:r>
            <w:r w:rsidRPr="00B50A3F">
              <w:t>how</w:t>
            </w:r>
            <w:r>
              <w:t xml:space="preserve"> </w:t>
            </w:r>
            <w:r w:rsidRPr="00B50A3F">
              <w:t>ideas and ways of communicating are influenced by their membership of cultural groups</w:t>
            </w:r>
          </w:p>
        </w:tc>
        <w:tc>
          <w:tcPr>
            <w:tcW w:w="2696" w:type="dxa"/>
            <w:tcBorders>
              <w:top w:val="dotted" w:sz="4" w:space="0" w:color="A6A8AB"/>
              <w:bottom w:val="single" w:sz="4" w:space="0" w:color="A6A8AB"/>
            </w:tcBorders>
          </w:tcPr>
          <w:p w:rsidR="00E7308E" w:rsidRPr="00713BE4" w:rsidRDefault="00E7308E" w:rsidP="00B05639">
            <w:pPr>
              <w:pStyle w:val="TableText"/>
            </w:pPr>
            <w:r w:rsidRPr="00B50A3F">
              <w:t>reflect</w:t>
            </w:r>
            <w:r>
              <w:t>ion</w:t>
            </w:r>
            <w:r w:rsidRPr="00B50A3F">
              <w:t xml:space="preserve"> on their</w:t>
            </w:r>
            <w:r>
              <w:t xml:space="preserve"> </w:t>
            </w:r>
            <w:r w:rsidRPr="00B50A3F">
              <w:t xml:space="preserve">cultural identity in light of their experience of learning French, </w:t>
            </w:r>
            <w:r>
              <w:t>with explanation of</w:t>
            </w:r>
            <w:r w:rsidRPr="00B50A3F">
              <w:t xml:space="preserve"> how ideas and ways of communicating are influenced by their membership of cultural groups</w:t>
            </w:r>
          </w:p>
        </w:tc>
        <w:tc>
          <w:tcPr>
            <w:tcW w:w="2695" w:type="dxa"/>
            <w:tcBorders>
              <w:top w:val="dotted" w:sz="4" w:space="0" w:color="A6A8AB"/>
              <w:bottom w:val="single" w:sz="4" w:space="0" w:color="A6A8AB"/>
            </w:tcBorders>
          </w:tcPr>
          <w:p w:rsidR="00E7308E" w:rsidRPr="003479B1" w:rsidRDefault="00E7308E" w:rsidP="00B05639">
            <w:pPr>
              <w:pStyle w:val="TableText"/>
            </w:pPr>
            <w:r w:rsidRPr="00B50A3F">
              <w:t>reflect</w:t>
            </w:r>
            <w:r>
              <w:t>ion</w:t>
            </w:r>
            <w:r w:rsidRPr="00B50A3F">
              <w:t xml:space="preserve"> on their</w:t>
            </w:r>
            <w:r>
              <w:t xml:space="preserve"> </w:t>
            </w:r>
            <w:r w:rsidRPr="00B50A3F">
              <w:t xml:space="preserve">cultural identity in light of their experience of learning French, </w:t>
            </w:r>
            <w:r>
              <w:t>with identification of</w:t>
            </w:r>
            <w:r w:rsidRPr="00B50A3F">
              <w:t xml:space="preserve"> </w:t>
            </w:r>
            <w:r w:rsidRPr="00D15377">
              <w:rPr>
                <w:rStyle w:val="shadingdifferences"/>
              </w:rPr>
              <w:t>aspects</w:t>
            </w:r>
            <w:r>
              <w:t xml:space="preserve"> of </w:t>
            </w:r>
            <w:r w:rsidRPr="00B50A3F">
              <w:t>how ideas and ways of communicating are influenced by their membership of cultural groups</w:t>
            </w:r>
          </w:p>
        </w:tc>
        <w:tc>
          <w:tcPr>
            <w:tcW w:w="2700" w:type="dxa"/>
            <w:tcBorders>
              <w:top w:val="dotted" w:sz="4" w:space="0" w:color="A6A8AB"/>
              <w:bottom w:val="single" w:sz="4" w:space="0" w:color="A6A8AB"/>
            </w:tcBorders>
          </w:tcPr>
          <w:p w:rsidR="00E7308E" w:rsidRPr="003479B1" w:rsidRDefault="00E7308E" w:rsidP="00B05639">
            <w:pPr>
              <w:pStyle w:val="TableText"/>
            </w:pPr>
            <w:r w:rsidRPr="00B50A3F">
              <w:t>reflect</w:t>
            </w:r>
            <w:r>
              <w:t>ion</w:t>
            </w:r>
            <w:r w:rsidRPr="00B50A3F">
              <w:t xml:space="preserve"> on their</w:t>
            </w:r>
            <w:r>
              <w:t xml:space="preserve"> </w:t>
            </w:r>
            <w:r w:rsidRPr="00B50A3F">
              <w:t xml:space="preserve">cultural identity in light of their experience of learning French, </w:t>
            </w:r>
            <w:r>
              <w:t xml:space="preserve">with statements about </w:t>
            </w:r>
            <w:r w:rsidRPr="00B50A3F">
              <w:t>how</w:t>
            </w:r>
            <w:r>
              <w:t xml:space="preserve"> </w:t>
            </w:r>
            <w:r w:rsidRPr="00B50A3F">
              <w:t>ideas and ways of communicating are influenced by their membership of cultural groups</w:t>
            </w:r>
          </w:p>
        </w:tc>
      </w:tr>
      <w:tr w:rsidR="00E7308E" w:rsidRPr="00C32786" w:rsidTr="00373F32">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rsidR="00E7308E" w:rsidRPr="00C32786" w:rsidRDefault="00E7308E" w:rsidP="00373F32">
            <w:pPr>
              <w:pStyle w:val="Smallspace"/>
            </w:pPr>
          </w:p>
        </w:tc>
        <w:tc>
          <w:tcPr>
            <w:tcW w:w="13481" w:type="dxa"/>
            <w:gridSpan w:val="5"/>
            <w:tcBorders>
              <w:left w:val="nil"/>
              <w:bottom w:val="single" w:sz="4" w:space="0" w:color="A6A8AB"/>
              <w:right w:val="nil"/>
            </w:tcBorders>
            <w:shd w:val="clear" w:color="auto" w:fill="auto"/>
            <w:vAlign w:val="center"/>
          </w:tcPr>
          <w:p w:rsidR="00E7308E" w:rsidRPr="00C32786" w:rsidRDefault="00E7308E" w:rsidP="00373F32">
            <w:pPr>
              <w:pStyle w:val="Smallspace"/>
            </w:pPr>
          </w:p>
        </w:tc>
      </w:tr>
      <w:tr w:rsidR="00E7308E" w:rsidRPr="003E6FE4"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rsidR="00E7308E" w:rsidRPr="003E6FE4" w:rsidRDefault="00E7308E" w:rsidP="00AF3F0C">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rsidR="00E7308E" w:rsidRPr="003E6FE4" w:rsidRDefault="00E7308E" w:rsidP="00D83109">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591D40" w:rsidRPr="00AF3AEA" w:rsidRDefault="00591D40" w:rsidP="00591D40">
      <w:pPr>
        <w:rPr>
          <w:sz w:val="16"/>
        </w:rPr>
      </w:pPr>
    </w:p>
    <w:p w:rsidR="00845AD8" w:rsidRPr="000D5B81" w:rsidRDefault="00845AD8" w:rsidP="000D5B81">
      <w:pPr>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F67584">
        <w:t xml:space="preserve">Years </w:t>
      </w:r>
      <w:r w:rsidR="00E35ACA">
        <w:t>5 and 6</w:t>
      </w:r>
      <w:r>
        <w:t xml:space="preserve"> </w:t>
      </w:r>
      <w:r w:rsidR="00950ED8">
        <w:t>French</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F67584">
        <w:t xml:space="preserve">Years </w:t>
      </w:r>
      <w:r w:rsidR="00E35ACA">
        <w:t>5 and 6</w:t>
      </w:r>
      <w:r w:rsidRPr="00280466">
        <w:t xml:space="preserve"> </w:t>
      </w:r>
      <w:r w:rsidR="00950ED8">
        <w:t>French</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BE2535" w:rsidRPr="00F2628C" w:rsidRDefault="00BE2535" w:rsidP="00492096">
            <w:pPr>
              <w:pStyle w:val="TableHeading"/>
              <w:spacing w:before="20" w:after="10"/>
              <w:rPr>
                <w:color w:val="auto"/>
              </w:rPr>
            </w:pPr>
            <w:r w:rsidRPr="00F2628C">
              <w:t>Term</w:t>
            </w:r>
          </w:p>
        </w:tc>
        <w:tc>
          <w:tcPr>
            <w:tcW w:w="7216" w:type="dxa"/>
            <w:hideMark/>
          </w:tcPr>
          <w:p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102731">
            <w:pPr>
              <w:pStyle w:val="Tabletextsinglecell"/>
            </w:pPr>
            <w:r w:rsidRPr="00003F56">
              <w:t>a</w:t>
            </w:r>
            <w:r>
              <w:t>ccuracy;</w:t>
            </w:r>
            <w:r>
              <w:br/>
              <w:t>accurate</w:t>
            </w:r>
          </w:p>
        </w:tc>
        <w:tc>
          <w:tcPr>
            <w:tcW w:w="7216" w:type="dxa"/>
          </w:tcPr>
          <w:p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491DA7">
            <w:pPr>
              <w:pStyle w:val="Tabletextsinglecell"/>
            </w:pPr>
            <w:bookmarkStart w:id="32" w:name="apply"/>
            <w:r>
              <w:t>apply</w:t>
            </w:r>
            <w:bookmarkEnd w:id="32"/>
            <w:r>
              <w:t xml:space="preserve">; </w:t>
            </w:r>
            <w:r>
              <w:br/>
            </w:r>
            <w:r w:rsidRPr="00794A85">
              <w:t>applying</w:t>
            </w:r>
          </w:p>
        </w:tc>
        <w:tc>
          <w:tcPr>
            <w:tcW w:w="7216" w:type="dxa"/>
          </w:tcPr>
          <w:p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7C1B9A">
              <w:rPr>
                <w:lang w:eastAsia="en-AU"/>
              </w:rPr>
              <w:t>aspects</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23D2C">
              <w:t>basic</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BE2535" w:rsidRPr="008118DA" w:rsidRDefault="00BE2535" w:rsidP="00F65E5F">
            <w:pPr>
              <w:pStyle w:val="TableText"/>
            </w:pPr>
            <w:r>
              <w:t>c</w:t>
            </w:r>
            <w:r w:rsidRPr="00F02F68">
              <w:t>ommunicating</w:t>
            </w:r>
          </w:p>
        </w:tc>
        <w:tc>
          <w:tcPr>
            <w:tcW w:w="7216" w:type="dxa"/>
          </w:tcPr>
          <w:p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950ED8">
              <w:t>French</w:t>
            </w:r>
            <w:r w:rsidRPr="001E453D">
              <w:t xml:space="preserve"> to communicate with teachers, peers and others in a range of settings and for a range of purposes</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Style w:val="Strong"/>
                <w:b/>
              </w:rPr>
            </w:pPr>
            <w:r w:rsidRPr="00CF08D9">
              <w:t>complex sentence</w:t>
            </w:r>
          </w:p>
        </w:tc>
        <w:tc>
          <w:tcPr>
            <w:tcW w:w="7216" w:type="dxa"/>
          </w:tcPr>
          <w:p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8C23BC"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8C23BC" w:rsidRPr="00D17670" w:rsidRDefault="008C23BC" w:rsidP="00B05639">
            <w:pPr>
              <w:pStyle w:val="TableText"/>
              <w:rPr>
                <w:rStyle w:val="Strong"/>
              </w:rPr>
            </w:pPr>
            <w:bookmarkStart w:id="33" w:name="compare"/>
            <w:r w:rsidRPr="00D17670">
              <w:rPr>
                <w:bCs/>
              </w:rPr>
              <w:t>compare</w:t>
            </w:r>
            <w:bookmarkEnd w:id="33"/>
          </w:p>
        </w:tc>
        <w:tc>
          <w:tcPr>
            <w:tcW w:w="7216" w:type="dxa"/>
          </w:tcPr>
          <w:p w:rsidR="008C23BC" w:rsidRDefault="008C23BC" w:rsidP="008C23BC">
            <w:pPr>
              <w:pStyle w:val="Tabletextsinglecell"/>
              <w:cnfStyle w:val="000000000000" w:firstRow="0" w:lastRow="0" w:firstColumn="0" w:lastColumn="0" w:oddVBand="0" w:evenVBand="0" w:oddHBand="0" w:evenHBand="0" w:firstRowFirstColumn="0" w:firstRowLastColumn="0" w:lastRowFirstColumn="0" w:lastRowLastColumn="0"/>
            </w:pPr>
            <w:r>
              <w:t>e</w:t>
            </w:r>
            <w:r w:rsidRPr="00D17670">
              <w:t>stimate, measure or note how things are similar or dissimilar</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Pr="002C794E" w:rsidRDefault="00BE2535" w:rsidP="00491DA7">
            <w:pPr>
              <w:pStyle w:val="Tabletextsinglecell"/>
              <w:rPr>
                <w:rStyle w:val="Strong"/>
                <w:b/>
              </w:rPr>
            </w:pPr>
            <w:bookmarkStart w:id="34" w:name="confident"/>
            <w:r>
              <w:rPr>
                <w:rStyle w:val="Strong"/>
                <w:b/>
              </w:rPr>
              <w:lastRenderedPageBreak/>
              <w:t>confident</w:t>
            </w:r>
            <w:bookmarkEnd w:id="34"/>
          </w:p>
        </w:tc>
        <w:tc>
          <w:tcPr>
            <w:tcW w:w="7216" w:type="dxa"/>
          </w:tcPr>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D1193">
              <w:rPr>
                <w:rStyle w:val="Strong"/>
                <w:b/>
              </w:rPr>
              <w:t>considered</w:t>
            </w:r>
          </w:p>
        </w:tc>
        <w:tc>
          <w:tcPr>
            <w:tcW w:w="7216" w:type="dxa"/>
          </w:tcPr>
          <w:p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950051" w:rsidRPr="00950051">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717DFE" w:rsidRDefault="00BE2535" w:rsidP="005B0D1B">
            <w:pPr>
              <w:spacing w:before="20" w:after="40" w:line="254" w:lineRule="auto"/>
            </w:pPr>
            <w:r>
              <w:t>culture</w:t>
            </w:r>
          </w:p>
        </w:tc>
        <w:tc>
          <w:tcPr>
            <w:tcW w:w="7216" w:type="dxa"/>
          </w:tcPr>
          <w:p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bookmarkStart w:id="35" w:name="demonstrate"/>
            <w:r w:rsidRPr="007C1B9A">
              <w:rPr>
                <w:lang w:eastAsia="en-AU"/>
              </w:rPr>
              <w:t>demonstrate</w:t>
            </w:r>
            <w:bookmarkEnd w:id="35"/>
            <w:r>
              <w:rPr>
                <w:lang w:eastAsia="en-AU"/>
              </w:rPr>
              <w:t>;</w:t>
            </w:r>
            <w:r>
              <w:rPr>
                <w:lang w:eastAsia="en-AU"/>
              </w:rPr>
              <w:br/>
              <w:t>demonstration</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t>description;</w:t>
            </w:r>
            <w:r>
              <w:br/>
            </w:r>
            <w:bookmarkStart w:id="36" w:name="describe"/>
            <w:r>
              <w:t>d</w:t>
            </w:r>
            <w:r w:rsidRPr="00CD44EC">
              <w:t>escribe</w:t>
            </w:r>
            <w:bookmarkEnd w:id="36"/>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4B1F01" w:rsidRDefault="00BE2535" w:rsidP="006D32D4">
            <w:pPr>
              <w:pStyle w:val="Tabletextsinglecell"/>
              <w:rPr>
                <w:rFonts w:ascii="Arial" w:hAnsi="Arial"/>
                <w:spacing w:val="-2"/>
                <w:sz w:val="21"/>
                <w:lang w:eastAsia="en-AU"/>
              </w:rPr>
            </w:pPr>
            <w:bookmarkStart w:id="37" w:name="effective"/>
            <w:r w:rsidRPr="007C1B9A">
              <w:rPr>
                <w:lang w:eastAsia="en-AU"/>
              </w:rPr>
              <w:t>effective</w:t>
            </w:r>
            <w:bookmarkEnd w:id="37"/>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A3572A" w:rsidP="00491DA7">
            <w:pPr>
              <w:pStyle w:val="Tabletextsinglecell"/>
              <w:rPr>
                <w:rFonts w:ascii="Arial" w:hAnsi="Arial"/>
                <w:sz w:val="21"/>
                <w:lang w:eastAsia="en-AU"/>
              </w:rPr>
            </w:pPr>
            <w:r>
              <w:t>element</w:t>
            </w:r>
          </w:p>
        </w:tc>
        <w:tc>
          <w:tcPr>
            <w:tcW w:w="7216" w:type="dxa"/>
          </w:tcPr>
          <w:p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F5149">
              <w:t xml:space="preserve">in </w:t>
            </w:r>
            <w:r w:rsidRPr="00DF5149">
              <w:rPr>
                <w:rFonts w:cs="Tahoma"/>
                <w:szCs w:val="16"/>
              </w:rPr>
              <w:t>Languages</w:t>
            </w:r>
            <w:r w:rsidRPr="00DF5149">
              <w:t xml:space="preserve">, </w:t>
            </w:r>
            <w:r w:rsidRPr="00DF5149">
              <w:rPr>
                <w:rStyle w:val="Emphasis"/>
              </w:rPr>
              <w:t>elements</w:t>
            </w:r>
            <w:r w:rsidRPr="00DF5149">
              <w:t xml:space="preserve"> refers to a single word or </w:t>
            </w:r>
            <w:r w:rsidRPr="00DF5149">
              <w:rPr>
                <w:rStyle w:val="CrossReference"/>
              </w:rPr>
              <w:fldChar w:fldCharType="begin"/>
            </w:r>
            <w:r w:rsidRPr="00DF5149">
              <w:rPr>
                <w:rStyle w:val="CrossReference"/>
              </w:rPr>
              <w:instrText xml:space="preserve"> REF fragmented \h  \* MERGEFORMAT </w:instrText>
            </w:r>
            <w:r w:rsidRPr="00DF5149">
              <w:rPr>
                <w:rStyle w:val="CrossReference"/>
              </w:rPr>
            </w:r>
            <w:r w:rsidRPr="00DF5149">
              <w:rPr>
                <w:rStyle w:val="CrossReference"/>
              </w:rPr>
              <w:fldChar w:fldCharType="separate"/>
            </w:r>
            <w:r w:rsidR="00950051" w:rsidRPr="00950051">
              <w:rPr>
                <w:rStyle w:val="CrossReference"/>
              </w:rPr>
              <w:t>fragmented</w:t>
            </w:r>
            <w:r w:rsidRPr="00DF5149">
              <w:rPr>
                <w:rStyle w:val="CrossReference"/>
              </w:rPr>
              <w:fldChar w:fldCharType="end"/>
            </w:r>
            <w:r w:rsidRPr="00DF5149">
              <w:t xml:space="preserve"> group of words, or part of a word, which recurs in various contexts in a language with relatively</w:t>
            </w:r>
            <w:r w:rsidRPr="00C61FD0">
              <w:t xml:space="preserve"> constant meaning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5B0D1B">
            <w:pPr>
              <w:pStyle w:val="Tabletextsinglecell"/>
            </w:pPr>
            <w:r>
              <w:t>explain;</w:t>
            </w:r>
            <w:r>
              <w:br/>
              <w:t>explanation</w:t>
            </w:r>
          </w:p>
        </w:tc>
        <w:tc>
          <w:tcPr>
            <w:tcW w:w="7216" w:type="dxa"/>
          </w:tcPr>
          <w:p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2C794E">
              <w:t>familiar</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67FA1" w:rsidRDefault="00BE2535" w:rsidP="003B0AE6">
            <w:pPr>
              <w:pStyle w:val="TableText"/>
            </w:pPr>
            <w:r w:rsidRPr="00267FA1">
              <w:rPr>
                <w:lang w:eastAsia="en-AU"/>
              </w:rPr>
              <w:t>fluent</w:t>
            </w:r>
          </w:p>
        </w:tc>
        <w:tc>
          <w:tcPr>
            <w:tcW w:w="7216" w:type="dxa"/>
          </w:tcPr>
          <w:p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950051" w:rsidRPr="00950051">
              <w:rPr>
                <w:rStyle w:val="CrossReference"/>
                <w:szCs w:val="19"/>
              </w:rPr>
              <w:t>readily</w:t>
            </w:r>
            <w:r w:rsidRPr="00102731">
              <w:rPr>
                <w:rStyle w:val="CrossReference"/>
                <w:szCs w:val="19"/>
              </w:rPr>
              <w:fldChar w:fldCharType="end"/>
            </w:r>
          </w:p>
        </w:tc>
      </w:tr>
      <w:tr w:rsidR="00BE2535"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lastRenderedPageBreak/>
              <w:t>formulaic language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bookmarkStart w:id="38" w:name="fragmented"/>
            <w:r>
              <w:t>f</w:t>
            </w:r>
            <w:r w:rsidRPr="00257B34">
              <w:t>ragmented</w:t>
            </w:r>
            <w:bookmarkEnd w:id="38"/>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7C1B9A">
              <w:rPr>
                <w:lang w:eastAsia="en-AU"/>
              </w:rPr>
              <w:t>guided</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39" w:name="identify"/>
            <w:r w:rsidRPr="007C1B9A">
              <w:rPr>
                <w:lang w:eastAsia="en-AU"/>
              </w:rPr>
              <w:t>identify</w:t>
            </w:r>
            <w:bookmarkEnd w:id="39"/>
          </w:p>
        </w:tc>
        <w:tc>
          <w:tcPr>
            <w:tcW w:w="7216" w:type="dxa"/>
          </w:tcPr>
          <w:p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bookmarkStart w:id="40" w:name="informed"/>
            <w:r>
              <w:t>informed</w:t>
            </w:r>
            <w:bookmarkEnd w:id="40"/>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8C23B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C23BC" w:rsidRDefault="008C23BC" w:rsidP="00B05639">
            <w:pPr>
              <w:pStyle w:val="Tabletextsinglecell"/>
            </w:pPr>
            <w:bookmarkStart w:id="41" w:name="interpret"/>
            <w:r>
              <w:t>interpret</w:t>
            </w:r>
            <w:bookmarkEnd w:id="41"/>
            <w:r>
              <w:t>;</w:t>
            </w:r>
            <w:r>
              <w:br/>
              <w:t>interpretation</w:t>
            </w:r>
          </w:p>
        </w:tc>
        <w:tc>
          <w:tcPr>
            <w:tcW w:w="7216" w:type="dxa"/>
          </w:tcPr>
          <w:p w:rsidR="008C23BC" w:rsidRDefault="008C23BC" w:rsidP="00B05639">
            <w:pPr>
              <w:pStyle w:val="Tabletextsinglecell"/>
              <w:cnfStyle w:val="000000000000" w:firstRow="0" w:lastRow="0" w:firstColumn="0" w:lastColumn="0" w:oddVBand="0" w:evenVBand="0" w:oddHBand="0" w:evenHBand="0" w:firstRowFirstColumn="0" w:firstRowLastColumn="0" w:lastRowFirstColumn="0" w:lastRowLastColumn="0"/>
            </w:pPr>
            <w:r>
              <w:t xml:space="preserve">in the </w:t>
            </w:r>
            <w:r w:rsidRPr="00FD3865">
              <w:t>context of second language learning, interpret</w:t>
            </w:r>
            <w:r>
              <w:t xml:space="preserve"> refers to two distinct processes:</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3B0AE6">
            <w:pPr>
              <w:pStyle w:val="Tabletextsinglecell"/>
            </w:pPr>
            <w:r w:rsidRPr="0094449A">
              <w:t>purposeful</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Fonts w:asciiTheme="majorHAnsi" w:hAnsiTheme="majorHAnsi" w:cs="Arial"/>
                <w:color w:val="000000" w:themeColor="text1"/>
                <w:szCs w:val="20"/>
              </w:rPr>
            </w:pPr>
            <w:r>
              <w:t>range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t>read;</w:t>
            </w:r>
            <w:r>
              <w:br/>
              <w:t>reading</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42" w:name="readily"/>
            <w:r>
              <w:t>readily</w:t>
            </w:r>
            <w:bookmarkEnd w:id="42"/>
            <w:r>
              <w:t>;</w:t>
            </w:r>
            <w:r>
              <w:br/>
              <w:t>ready</w:t>
            </w:r>
          </w:p>
        </w:tc>
        <w:tc>
          <w:tcPr>
            <w:tcW w:w="7216" w:type="dxa"/>
          </w:tcPr>
          <w:p w:rsidR="00BE2535" w:rsidRPr="00DF5149"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w:t>
            </w:r>
            <w:r w:rsidRPr="00DF5149">
              <w:t>; quickly; easily; in a ready manner; willingly; fluent;</w:t>
            </w:r>
          </w:p>
          <w:p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rsidRPr="00DF5149">
              <w:t xml:space="preserve">this includes being </w:t>
            </w:r>
            <w:r w:rsidRPr="00DF5149">
              <w:rPr>
                <w:rStyle w:val="CrossReference"/>
              </w:rPr>
              <w:fldChar w:fldCharType="begin"/>
            </w:r>
            <w:r w:rsidRPr="00DF5149">
              <w:rPr>
                <w:rStyle w:val="CrossReference"/>
              </w:rPr>
              <w:instrText xml:space="preserve"> REF effective \h  \* MERGEFORMAT </w:instrText>
            </w:r>
            <w:r w:rsidRPr="00DF5149">
              <w:rPr>
                <w:rStyle w:val="CrossReference"/>
              </w:rPr>
            </w:r>
            <w:r w:rsidRPr="00DF5149">
              <w:rPr>
                <w:rStyle w:val="CrossReference"/>
              </w:rPr>
              <w:fldChar w:fldCharType="separate"/>
            </w:r>
            <w:r w:rsidR="00950051" w:rsidRPr="00950051">
              <w:rPr>
                <w:rStyle w:val="CrossReference"/>
              </w:rPr>
              <w:t>effective</w:t>
            </w:r>
            <w:r w:rsidRPr="00DF5149">
              <w:rPr>
                <w:rStyle w:val="CrossReference"/>
              </w:rPr>
              <w:fldChar w:fldCharType="end"/>
            </w:r>
            <w:r w:rsidRPr="00DF5149">
              <w:t xml:space="preserve"> and </w:t>
            </w:r>
            <w:r w:rsidRPr="00DF5149">
              <w:rPr>
                <w:rStyle w:val="CrossReference"/>
              </w:rPr>
              <w:fldChar w:fldCharType="begin"/>
            </w:r>
            <w:r w:rsidRPr="00DF5149">
              <w:rPr>
                <w:rStyle w:val="CrossReference"/>
              </w:rPr>
              <w:instrText xml:space="preserve"> REF informed \h  \* MERGEFORMAT </w:instrText>
            </w:r>
            <w:r w:rsidRPr="00DF5149">
              <w:rPr>
                <w:rStyle w:val="CrossReference"/>
              </w:rPr>
            </w:r>
            <w:r w:rsidRPr="00DF5149">
              <w:rPr>
                <w:rStyle w:val="CrossReference"/>
              </w:rPr>
              <w:fldChar w:fldCharType="separate"/>
            </w:r>
            <w:r w:rsidR="00950051" w:rsidRPr="00950051">
              <w:rPr>
                <w:rStyle w:val="CrossReference"/>
              </w:rPr>
              <w:t>informed</w:t>
            </w:r>
            <w:r w:rsidRPr="00DF5149">
              <w:rPr>
                <w:rStyle w:val="CrossReference"/>
              </w:rPr>
              <w:fldChar w:fldCharType="end"/>
            </w:r>
          </w:p>
        </w:tc>
      </w:tr>
      <w:tr w:rsidR="00BE2535"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43" w:name="recognise"/>
            <w:r>
              <w:t>recognise</w:t>
            </w:r>
            <w:bookmarkEnd w:id="43"/>
            <w:r>
              <w:t>;</w:t>
            </w:r>
            <w:r>
              <w:br/>
              <w:t>recognition</w:t>
            </w:r>
          </w:p>
        </w:tc>
        <w:tc>
          <w:tcPr>
            <w:tcW w:w="7216" w:type="dxa"/>
          </w:tcPr>
          <w:p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8C23B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C23BC" w:rsidRDefault="008C23BC" w:rsidP="00B05639">
            <w:pPr>
              <w:pStyle w:val="Tabletextsinglecell"/>
            </w:pPr>
            <w:bookmarkStart w:id="44" w:name="relate"/>
            <w:r>
              <w:t>relate</w:t>
            </w:r>
            <w:bookmarkEnd w:id="44"/>
          </w:p>
        </w:tc>
        <w:tc>
          <w:tcPr>
            <w:tcW w:w="7216" w:type="dxa"/>
          </w:tcPr>
          <w:p w:rsidR="008C23BC" w:rsidRDefault="008C23BC" w:rsidP="00B05639">
            <w:pPr>
              <w:pStyle w:val="Tabletextsinglecell"/>
              <w:cnfStyle w:val="000000000000" w:firstRow="0" w:lastRow="0" w:firstColumn="0" w:lastColumn="0" w:oddVBand="0" w:evenVBand="0" w:oddHBand="0" w:evenHBand="0" w:firstRowFirstColumn="0" w:firstRowLastColumn="0" w:lastRowFirstColumn="0" w:lastRowLastColumn="0"/>
            </w:pPr>
            <w:r>
              <w:t>to tell or report about happenings, events or circumstances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45" w:name="respond"/>
            <w:r>
              <w:t>respond</w:t>
            </w:r>
            <w:bookmarkEnd w:id="45"/>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lastRenderedPageBreak/>
              <w:t>speak</w:t>
            </w:r>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8D1193">
            <w:pPr>
              <w:pStyle w:val="ListParagraph0"/>
            </w:pPr>
            <w:r>
              <w:t>text</w:t>
            </w:r>
          </w:p>
        </w:tc>
        <w:tc>
          <w:tcPr>
            <w:tcW w:w="7216" w:type="dxa"/>
          </w:tcPr>
          <w:p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rsidRPr="006B7A63">
              <w:t>translation</w:t>
            </w:r>
          </w:p>
        </w:tc>
        <w:tc>
          <w:tcPr>
            <w:tcW w:w="7216" w:type="dxa"/>
          </w:tcPr>
          <w:p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F57B5" w:rsidRDefault="00BE2535" w:rsidP="00FD3E3D">
            <w:pPr>
              <w:pStyle w:val="TableText"/>
            </w:pPr>
            <w:bookmarkStart w:id="46" w:name="understand"/>
            <w:r w:rsidRPr="002F57B5">
              <w:t>understand</w:t>
            </w:r>
            <w:bookmarkEnd w:id="46"/>
            <w:r w:rsidRPr="002F57B5">
              <w:t>;</w:t>
            </w:r>
            <w:r w:rsidRPr="002F57B5">
              <w:br/>
              <w:t>understanding</w:t>
            </w:r>
          </w:p>
        </w:tc>
        <w:tc>
          <w:tcPr>
            <w:tcW w:w="7216" w:type="dxa"/>
          </w:tcPr>
          <w:p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t>use;</w:t>
            </w:r>
            <w:r>
              <w:br/>
              <w:t>using</w:t>
            </w:r>
          </w:p>
        </w:tc>
        <w:tc>
          <w:tcPr>
            <w:tcW w:w="7216" w:type="dxa"/>
          </w:tcPr>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32" w:rsidRDefault="00373F32">
      <w:r>
        <w:separator/>
      </w:r>
    </w:p>
    <w:p w:rsidR="00373F32" w:rsidRDefault="00373F32"/>
  </w:endnote>
  <w:endnote w:type="continuationSeparator" w:id="0">
    <w:p w:rsidR="00373F32" w:rsidRDefault="00373F32">
      <w:r>
        <w:continuationSeparator/>
      </w:r>
    </w:p>
    <w:p w:rsidR="00373F32" w:rsidRDefault="00373F32"/>
  </w:endnote>
  <w:endnote w:type="continuationNotice" w:id="1">
    <w:p w:rsidR="00373F32" w:rsidRDefault="00373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73F32"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373F32" w:rsidRDefault="00373F32" w:rsidP="0093255E">
              <w:pPr>
                <w:pStyle w:val="Footer"/>
              </w:pPr>
              <w:r w:rsidRPr="00E35ACA">
                <w:t xml:space="preserve">Years </w:t>
              </w:r>
              <w:r w:rsidR="00E35ACA" w:rsidRPr="00E35ACA">
                <w:t>5 and 6</w:t>
              </w:r>
              <w:r w:rsidRPr="00E35ACA">
                <w:t xml:space="preserve"> standard elaborations — Australian Curriculum: French</w:t>
              </w:r>
            </w:p>
          </w:sdtContent>
        </w:sdt>
        <w:p w:rsidR="00373F32" w:rsidRPr="00FD561F" w:rsidRDefault="0095005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373F32">
                <w:t>French</w:t>
              </w:r>
            </w:sdtContent>
          </w:sdt>
          <w:r w:rsidR="00373F32">
            <w:tab/>
          </w:r>
        </w:p>
      </w:tc>
      <w:tc>
        <w:tcPr>
          <w:tcW w:w="2911" w:type="pct"/>
        </w:tcPr>
        <w:p w:rsidR="00373F32" w:rsidRDefault="00373F32" w:rsidP="0093255E">
          <w:pPr>
            <w:pStyle w:val="Footer"/>
            <w:ind w:left="284"/>
            <w:jc w:val="right"/>
            <w:rPr>
              <w:rFonts w:eastAsia="SimSun"/>
            </w:rPr>
          </w:pPr>
          <w:r w:rsidRPr="0055152A">
            <w:rPr>
              <w:rFonts w:eastAsia="SimSun"/>
            </w:rPr>
            <w:t>Queensland Curriculum &amp; Assessment Authority</w:t>
          </w:r>
        </w:p>
        <w:p w:rsidR="00373F32" w:rsidRPr="000F044B" w:rsidRDefault="0095005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rPr>
                <w:b w:val="0"/>
                <w:color w:val="6F7378" w:themeColor="background2" w:themeShade="80"/>
              </w:rPr>
            </w:sdtEndPr>
            <w:sdtContent>
              <w:r w:rsidR="00373F32">
                <w:rPr>
                  <w:b/>
                  <w:color w:val="00948D"/>
                </w:rPr>
                <w:t>April 2018</w:t>
              </w:r>
            </w:sdtContent>
          </w:sdt>
          <w:r w:rsidR="00373F32" w:rsidRPr="000F044B">
            <w:t xml:space="preserve"> </w:t>
          </w:r>
        </w:p>
      </w:tc>
    </w:tr>
    <w:tr w:rsidR="00373F32"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373F32" w:rsidRPr="00914504" w:rsidRDefault="00373F3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51">
                <w:rPr>
                  <w:b w:val="0"/>
                  <w:noProof/>
                  <w:color w:val="000000" w:themeColor="text1"/>
                </w:rPr>
                <w:t>9</w:t>
              </w:r>
              <w:r w:rsidRPr="00914504">
                <w:rPr>
                  <w:b w:val="0"/>
                  <w:color w:val="000000" w:themeColor="text1"/>
                  <w:sz w:val="24"/>
                  <w:szCs w:val="24"/>
                </w:rPr>
                <w:fldChar w:fldCharType="end"/>
              </w:r>
            </w:p>
          </w:sdtContent>
        </w:sdt>
      </w:tc>
    </w:tr>
  </w:tbl>
  <w:p w:rsidR="00373F32" w:rsidRPr="0085726A" w:rsidRDefault="00373F3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2" w:rsidRDefault="00373F32" w:rsidP="00DA76A0">
    <w:r>
      <w:rPr>
        <w:noProof/>
        <w:lang w:val="en-US" w:eastAsia="zh-CN"/>
      </w:rPr>
      <mc:AlternateContent>
        <mc:Choice Requires="wps">
          <w:drawing>
            <wp:anchor distT="0" distB="0" distL="114300" distR="114300" simplePos="0" relativeHeight="251657728" behindDoc="0" locked="0" layoutInCell="1" allowOverlap="1" wp14:anchorId="1F9D57E2" wp14:editId="72413292">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73F32" w:rsidRDefault="0095005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35ACA">
                                <w:rPr>
                                  <w:lang w:val="en-US"/>
                                </w:rPr>
                                <w:t>180213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73F32" w:rsidRDefault="008C23B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35ACA">
                          <w:rPr>
                            <w:lang w:val="en-US"/>
                          </w:rPr>
                          <w:t>180213</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4A3DF117" wp14:editId="4556E85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2" w:rsidRDefault="00373F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373F32" w:rsidRPr="007165FF"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rsidR="00373F32" w:rsidRDefault="00373F32" w:rsidP="009452EF">
              <w:pPr>
                <w:pStyle w:val="Footer"/>
              </w:pPr>
              <w:r w:rsidRPr="00E35ACA">
                <w:t xml:space="preserve">Years </w:t>
              </w:r>
              <w:r w:rsidR="00E35ACA" w:rsidRPr="00E35ACA">
                <w:t>5 and 6</w:t>
              </w:r>
              <w:r w:rsidRPr="00E35ACA">
                <w:t xml:space="preserve"> standard elaborations — Australian Curriculum: French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373F32" w:rsidRPr="009452EF" w:rsidRDefault="00373F32" w:rsidP="00065E07">
              <w:pPr>
                <w:pStyle w:val="Footersubtitle0"/>
              </w:pPr>
              <w:r>
                <w:rPr>
                  <w:lang w:val="en-US"/>
                </w:rPr>
                <w:t>Prep to Year 10 sequence</w:t>
              </w:r>
            </w:p>
          </w:sdtContent>
        </w:sdt>
      </w:tc>
      <w:tc>
        <w:tcPr>
          <w:tcW w:w="2500" w:type="pct"/>
        </w:tcPr>
        <w:p w:rsidR="00373F32" w:rsidRDefault="00373F32" w:rsidP="000F044B">
          <w:pPr>
            <w:pStyle w:val="Footer"/>
            <w:ind w:left="284"/>
            <w:jc w:val="right"/>
            <w:rPr>
              <w:rFonts w:eastAsia="SimSun"/>
            </w:rPr>
          </w:pPr>
          <w:r w:rsidRPr="0055152A">
            <w:rPr>
              <w:rFonts w:eastAsia="SimSun"/>
            </w:rPr>
            <w:t>Queensland Curriculum &amp; Assessment Authority</w:t>
          </w:r>
        </w:p>
        <w:p w:rsidR="00373F32" w:rsidRPr="003452E3" w:rsidRDefault="00950051"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373F32">
                <w:rPr>
                  <w:b w:val="0"/>
                  <w:color w:val="808184" w:themeColor="text2"/>
                </w:rPr>
                <w:t>April 2018</w:t>
              </w:r>
            </w:sdtContent>
          </w:sdt>
          <w:r w:rsidR="00373F32" w:rsidRPr="00784169">
            <w:t xml:space="preserve"> </w:t>
          </w:r>
        </w:p>
      </w:tc>
    </w:tr>
    <w:tr w:rsidR="00373F32" w:rsidRPr="007165FF"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rsidR="00373F32" w:rsidRPr="00914504" w:rsidRDefault="00373F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50051">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51">
                <w:rPr>
                  <w:b w:val="0"/>
                  <w:noProof/>
                  <w:color w:val="000000" w:themeColor="text1"/>
                </w:rPr>
                <w:t>9</w:t>
              </w:r>
              <w:r w:rsidRPr="00914504">
                <w:rPr>
                  <w:b w:val="0"/>
                  <w:color w:val="000000" w:themeColor="text1"/>
                  <w:sz w:val="24"/>
                  <w:szCs w:val="24"/>
                </w:rPr>
                <w:fldChar w:fldCharType="end"/>
              </w:r>
            </w:p>
          </w:sdtContent>
        </w:sdt>
      </w:tc>
    </w:tr>
  </w:tbl>
  <w:p w:rsidR="00373F32" w:rsidRDefault="00373F32"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373F32"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373F32" w:rsidRPr="009452EF" w:rsidRDefault="00373F32" w:rsidP="009452EF">
              <w:pPr>
                <w:pStyle w:val="Footer"/>
              </w:pPr>
              <w:r w:rsidRPr="00E35ACA">
                <w:t xml:space="preserve">Years </w:t>
              </w:r>
              <w:r w:rsidR="00E35ACA" w:rsidRPr="00E35ACA">
                <w:t>5 and 6</w:t>
              </w:r>
              <w:r w:rsidRPr="00E35ACA">
                <w:t xml:space="preserve"> standard elaborations — Australian Curriculum: French</w:t>
              </w:r>
            </w:p>
          </w:sdtContent>
        </w:sdt>
      </w:tc>
      <w:tc>
        <w:tcPr>
          <w:tcW w:w="2500" w:type="pct"/>
        </w:tcPr>
        <w:p w:rsidR="00373F32" w:rsidRDefault="00373F32" w:rsidP="000F044B">
          <w:pPr>
            <w:pStyle w:val="Footer"/>
            <w:ind w:left="284"/>
            <w:jc w:val="right"/>
            <w:rPr>
              <w:rFonts w:eastAsia="SimSun"/>
            </w:rPr>
          </w:pPr>
          <w:r w:rsidRPr="0055152A">
            <w:rPr>
              <w:rFonts w:eastAsia="SimSun"/>
            </w:rPr>
            <w:t>Queensland Curriculum &amp; Assessment Authority</w:t>
          </w:r>
        </w:p>
        <w:p w:rsidR="00373F32" w:rsidRPr="003452E3" w:rsidRDefault="0095005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373F32">
                <w:rPr>
                  <w:b w:val="0"/>
                  <w:color w:val="808184" w:themeColor="text2"/>
                </w:rPr>
                <w:t>April 2018</w:t>
              </w:r>
            </w:sdtContent>
          </w:sdt>
          <w:r w:rsidR="00373F32" w:rsidRPr="00784169">
            <w:t xml:space="preserve"> </w:t>
          </w:r>
        </w:p>
      </w:tc>
    </w:tr>
    <w:tr w:rsidR="00373F32"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373F32" w:rsidRPr="00914504" w:rsidRDefault="00373F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51">
                <w:rPr>
                  <w:b w:val="0"/>
                  <w:noProof/>
                  <w:color w:val="000000" w:themeColor="text1"/>
                </w:rPr>
                <w:t>9</w:t>
              </w:r>
              <w:r w:rsidRPr="00914504">
                <w:rPr>
                  <w:b w:val="0"/>
                  <w:color w:val="000000" w:themeColor="text1"/>
                  <w:sz w:val="24"/>
                  <w:szCs w:val="24"/>
                </w:rPr>
                <w:fldChar w:fldCharType="end"/>
              </w:r>
            </w:p>
          </w:sdtContent>
        </w:sdt>
      </w:tc>
    </w:tr>
  </w:tbl>
  <w:p w:rsidR="00373F32" w:rsidRDefault="00373F32"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373F32" w:rsidRPr="00CB4E6D" w:rsidTr="00DC6389">
      <w:tc>
        <w:tcPr>
          <w:tcW w:w="2539" w:type="pct"/>
          <w:noWrap/>
          <w:tcMar>
            <w:left w:w="0" w:type="dxa"/>
            <w:right w:w="0" w:type="dxa"/>
          </w:tcMar>
        </w:tcPr>
        <w:sdt>
          <w:sdtPr>
            <w:alias w:val="Document title"/>
            <w:tag w:val="Document title"/>
            <w:id w:val="1131677529"/>
            <w:dataBinding w:prefixMappings="xmlns:ns0='http://schemas.microsoft.com/office/2006/coverPageProps' " w:xpath="/ns0:CoverPageProperties[1]/ns0:Abstract[1]" w:storeItemID="{55AF091B-3C7A-41E3-B477-F2FDAA23CFDA}"/>
            <w:text w:multiLine="1"/>
          </w:sdtPr>
          <w:sdtEndPr/>
          <w:sdtContent>
            <w:p w:rsidR="00373F32" w:rsidRDefault="00373F32" w:rsidP="00527CB0">
              <w:pPr>
                <w:pStyle w:val="Footer"/>
              </w:pPr>
              <w:r w:rsidRPr="00E35ACA">
                <w:t xml:space="preserve">Years </w:t>
              </w:r>
              <w:r w:rsidR="00E35ACA" w:rsidRPr="00E35ACA">
                <w:t>5 and 6</w:t>
              </w:r>
              <w:r w:rsidRPr="00E35ACA">
                <w:t xml:space="preserve"> standard elaborations — Australian Curriculum: French</w:t>
              </w:r>
            </w:p>
          </w:sdtContent>
        </w:sdt>
        <w:sdt>
          <w:sdtPr>
            <w:alias w:val="Document subtitle"/>
            <w:tag w:val="Document subtitle"/>
            <w:id w:val="882675639"/>
            <w:dataBinding w:prefixMappings="xmlns:ns0='http://schemas.openxmlformats.org/officeDocument/2006/extended-properties' " w:xpath="/ns0:Properties[1]/ns0:Manager[1]" w:storeItemID="{6668398D-A668-4E3E-A5EB-62B293D839F1}"/>
            <w:text/>
          </w:sdtPr>
          <w:sdtEndPr/>
          <w:sdtContent>
            <w:p w:rsidR="00373F32" w:rsidRPr="009452EF" w:rsidRDefault="00373F32" w:rsidP="00527CB0">
              <w:pPr>
                <w:pStyle w:val="Footersubtitle0"/>
              </w:pPr>
              <w:r>
                <w:rPr>
                  <w:lang w:val="en-US"/>
                </w:rPr>
                <w:t>Prep to Year 10 sequence</w:t>
              </w:r>
            </w:p>
          </w:sdtContent>
        </w:sdt>
      </w:tc>
      <w:tc>
        <w:tcPr>
          <w:tcW w:w="2461" w:type="pct"/>
        </w:tcPr>
        <w:p w:rsidR="00373F32" w:rsidRPr="00CB4E6D" w:rsidRDefault="00373F32" w:rsidP="00155C03">
          <w:pPr>
            <w:pStyle w:val="Footer"/>
            <w:jc w:val="right"/>
            <w:rPr>
              <w:rFonts w:eastAsia="SimSun"/>
            </w:rPr>
          </w:pPr>
          <w:r w:rsidRPr="00CB4E6D">
            <w:rPr>
              <w:rFonts w:eastAsia="SimSun"/>
            </w:rPr>
            <w:t>Queensland Curriculum &amp; Assessment Authority</w:t>
          </w:r>
        </w:p>
        <w:p w:rsidR="00373F32" w:rsidRPr="00155C03" w:rsidRDefault="0095005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373F32">
                <w:rPr>
                  <w:rFonts w:eastAsia="SimSun"/>
                  <w:b w:val="0"/>
                  <w:color w:val="808184" w:themeColor="text2"/>
                </w:rPr>
                <w:t>April 2018</w:t>
              </w:r>
            </w:sdtContent>
          </w:sdt>
          <w:r w:rsidR="00373F32" w:rsidRPr="00CB4E6D">
            <w:t xml:space="preserve"> </w:t>
          </w:r>
        </w:p>
      </w:tc>
    </w:tr>
    <w:tr w:rsidR="00373F32" w:rsidRPr="007165FF"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73F32" w:rsidRPr="00914504" w:rsidRDefault="00373F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50051">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50051">
                <w:rPr>
                  <w:b w:val="0"/>
                  <w:noProof/>
                  <w:color w:val="000000" w:themeColor="text1"/>
                </w:rPr>
                <w:t>9</w:t>
              </w:r>
              <w:r w:rsidRPr="00914504">
                <w:rPr>
                  <w:b w:val="0"/>
                  <w:color w:val="000000" w:themeColor="text1"/>
                  <w:sz w:val="24"/>
                  <w:szCs w:val="24"/>
                </w:rPr>
                <w:fldChar w:fldCharType="end"/>
              </w:r>
            </w:p>
          </w:sdtContent>
        </w:sdt>
      </w:tc>
    </w:tr>
  </w:tbl>
  <w:p w:rsidR="00373F32" w:rsidRDefault="00373F32"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32" w:rsidRPr="00E95E3F" w:rsidRDefault="00373F32" w:rsidP="00B3438C">
      <w:pPr>
        <w:pStyle w:val="footnoteseparator"/>
      </w:pPr>
    </w:p>
  </w:footnote>
  <w:footnote w:type="continuationSeparator" w:id="0">
    <w:p w:rsidR="00373F32" w:rsidRDefault="00373F32">
      <w:r>
        <w:continuationSeparator/>
      </w:r>
    </w:p>
    <w:p w:rsidR="00373F32" w:rsidRDefault="00373F32"/>
  </w:footnote>
  <w:footnote w:type="continuationNotice" w:id="1">
    <w:p w:rsidR="00373F32" w:rsidRDefault="00373F32">
      <w:pPr>
        <w:spacing w:line="240" w:lineRule="auto"/>
      </w:pPr>
    </w:p>
  </w:footnote>
  <w:footnote w:id="2">
    <w:p w:rsidR="00373F32" w:rsidRPr="00865E07" w:rsidRDefault="00373F32"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2" w:rsidRDefault="00373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2" w:rsidRDefault="00373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32" w:rsidRDefault="00373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D8"/>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5E07"/>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AF5"/>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E79DB"/>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3F32"/>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0AE6"/>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38D1"/>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145"/>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CB0"/>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029"/>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23BC"/>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26E08"/>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051"/>
    <w:rsid w:val="00950CB6"/>
    <w:rsid w:val="00950ED8"/>
    <w:rsid w:val="00952161"/>
    <w:rsid w:val="0095299E"/>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72A"/>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152B3"/>
    <w:rsid w:val="00C21506"/>
    <w:rsid w:val="00C21D0F"/>
    <w:rsid w:val="00C21F7B"/>
    <w:rsid w:val="00C22A27"/>
    <w:rsid w:val="00C22BFD"/>
    <w:rsid w:val="00C23148"/>
    <w:rsid w:val="00C23A36"/>
    <w:rsid w:val="00C24DD5"/>
    <w:rsid w:val="00C26F43"/>
    <w:rsid w:val="00C3632B"/>
    <w:rsid w:val="00C37A08"/>
    <w:rsid w:val="00C40024"/>
    <w:rsid w:val="00C465F9"/>
    <w:rsid w:val="00C474D8"/>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6F2A"/>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514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5ACA"/>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08E"/>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0C1D"/>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67584"/>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 w:type="paragraph" w:customStyle="1" w:styleId="Tabledescriptors">
    <w:name w:val="Table descriptors"/>
    <w:basedOn w:val="Normal"/>
    <w:uiPriority w:val="4"/>
    <w:qFormat/>
    <w:rsid w:val="00373F32"/>
    <w:pPr>
      <w:spacing w:line="252" w:lineRule="auto"/>
    </w:pPr>
    <w:rPr>
      <w:rFonts w:asciiTheme="minorHAnsi" w:eastAsia="Times New Roman"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 w:type="paragraph" w:customStyle="1" w:styleId="Tabledescriptors">
    <w:name w:val="Table descriptors"/>
    <w:basedOn w:val="Normal"/>
    <w:uiPriority w:val="4"/>
    <w:qFormat/>
    <w:rsid w:val="00373F32"/>
    <w:pPr>
      <w:spacing w:line="252" w:lineRule="auto"/>
    </w:pPr>
    <w:rPr>
      <w:rFonts w:asciiTheme="minorHAnsi" w:eastAsia="Times New Roman"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australiancurriculum.edu.au/f-10-curriculum/languages/French"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5637FEA36847C1AAA72F8998D0B4BD"/>
        <w:category>
          <w:name w:val="General"/>
          <w:gallery w:val="placeholder"/>
        </w:category>
        <w:types>
          <w:type w:val="bbPlcHdr"/>
        </w:types>
        <w:behaviors>
          <w:behavior w:val="content"/>
        </w:behaviors>
        <w:guid w:val="{3E955576-9323-4B85-BC64-9B3FCF92E132}"/>
      </w:docPartPr>
      <w:docPartBody>
        <w:p w:rsidR="0075263E" w:rsidRDefault="0075263E">
          <w:pPr>
            <w:pStyle w:val="085637FEA36847C1AAA72F8998D0B4BD"/>
          </w:pPr>
          <w:r>
            <w:rPr>
              <w:shd w:val="clear" w:color="auto" w:fill="F7EA9F"/>
            </w:rPr>
            <w:t>[Title]</w:t>
          </w:r>
        </w:p>
      </w:docPartBody>
    </w:docPart>
    <w:docPart>
      <w:docPartPr>
        <w:name w:val="7AB10993FEF74BFF9D9C77567518B440"/>
        <w:category>
          <w:name w:val="General"/>
          <w:gallery w:val="placeholder"/>
        </w:category>
        <w:types>
          <w:type w:val="bbPlcHdr"/>
        </w:types>
        <w:behaviors>
          <w:behavior w:val="content"/>
        </w:behaviors>
        <w:guid w:val="{0442731C-6B09-4CDC-AAAF-701920ED41DA}"/>
      </w:docPartPr>
      <w:docPartBody>
        <w:p w:rsidR="0075263E" w:rsidRDefault="0075263E">
          <w:pPr>
            <w:pStyle w:val="7AB10993FEF74BFF9D9C77567518B44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3E"/>
    <w:rsid w:val="0075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2018-04-30T00:00:00</PublishDate>
  <Abstract>Years 5 and 6 standard elaborations — Australian Curriculum: French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A47536FF-3227-45A2-8A0E-75D77F14B090}">
  <ds:schemaRefs>
    <ds:schemaRef ds:uri="http://schemas.openxmlformats.org/officeDocument/2006/bibliography"/>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1BAA65-6E8D-4B2B-939D-B410379051CB}">
  <ds:schemaRefs>
    <ds:schemaRef ds:uri="http://schemas.openxmlformats.org/officeDocument/2006/bibliography"/>
  </ds:schemaRefs>
</ds:datastoreItem>
</file>

<file path=customXml/itemProps8.xml><?xml version="1.0" encoding="utf-8"?>
<ds:datastoreItem xmlns:ds="http://schemas.openxmlformats.org/officeDocument/2006/customXml" ds:itemID="{4D7E2A44-9FA5-4F09-A72A-6A65A046A16C}">
  <ds:schemaRefs>
    <ds:schemaRef ds:uri="http://schemas.openxmlformats.org/officeDocument/2006/bibliography"/>
  </ds:schemaRefs>
</ds:datastoreItem>
</file>

<file path=customXml/itemProps9.xml><?xml version="1.0" encoding="utf-8"?>
<ds:datastoreItem xmlns:ds="http://schemas.openxmlformats.org/officeDocument/2006/customXml" ds:itemID="{79C915AA-79BA-4DFE-AF6E-2F056E19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French</vt:lpstr>
    </vt:vector>
  </TitlesOfParts>
  <Manager>Prep to Year 10 sequence</Manager>
  <Company>Queensland Curriculum and Assessment Authority</Company>
  <LinksUpToDate>false</LinksUpToDate>
  <CharactersWithSpaces>26539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French</dc:title>
  <dc:subject>French</dc:subject>
  <dc:creator>Glenys Higgs</dc:creator>
  <cp:lastModifiedBy>Glenys Higgs</cp:lastModifiedBy>
  <cp:revision>10</cp:revision>
  <cp:lastPrinted>2018-04-11T02:01:00Z</cp:lastPrinted>
  <dcterms:created xsi:type="dcterms:W3CDTF">2018-03-27T02:04:00Z</dcterms:created>
  <dcterms:modified xsi:type="dcterms:W3CDTF">2018-04-11T02:01:00Z</dcterms:modified>
  <cp:category>180213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