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3541E649" w14:textId="77777777" w:rsidTr="00BA7D56">
        <w:trPr>
          <w:trHeight w:val="1563"/>
        </w:trPr>
        <w:tc>
          <w:tcPr>
            <w:tcW w:w="964" w:type="dxa"/>
            <w:tcBorders>
              <w:bottom w:val="nil"/>
            </w:tcBorders>
            <w:tcMar>
              <w:left w:w="0" w:type="dxa"/>
              <w:bottom w:w="0" w:type="dxa"/>
              <w:right w:w="0" w:type="dxa"/>
            </w:tcMar>
            <w:vAlign w:val="bottom"/>
          </w:tcPr>
          <w:p w14:paraId="1D9B1420" w14:textId="77777777" w:rsidR="00ED1561" w:rsidRPr="00CD5918" w:rsidRDefault="00ED1561" w:rsidP="0006216B">
            <w:pPr>
              <w:pStyle w:val="FootnoteText"/>
              <w:rPr>
                <w:sz w:val="42"/>
                <w:szCs w:val="42"/>
              </w:rPr>
            </w:pPr>
            <w:bookmarkStart w:id="0" w:name="_Toc234219367"/>
            <w:bookmarkStart w:id="1" w:name="_GoBack"/>
            <w:bookmarkEnd w:id="1"/>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14:paraId="615FDA2D" w14:textId="77777777" w:rsidR="00ED1561" w:rsidRPr="00D338BA" w:rsidRDefault="00620CBC" w:rsidP="00D338BA">
                <w:pPr>
                  <w:pStyle w:val="Title"/>
                </w:pPr>
                <w:r>
                  <w:rPr>
                    <w:sz w:val="42"/>
                    <w:szCs w:val="42"/>
                  </w:rPr>
                  <w:t>Years 9 and 10 standard elaborations — Australian Curriculum: Media Arts</w:t>
                </w:r>
              </w:p>
            </w:sdtContent>
          </w:sdt>
        </w:tc>
      </w:tr>
      <w:bookmarkEnd w:id="0"/>
    </w:tbl>
    <w:p w14:paraId="3C2C549D"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0BB6D990"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436A1DA8" w14:textId="77777777" w:rsidTr="00E33865">
        <w:trPr>
          <w:trHeight w:val="1086"/>
        </w:trPr>
        <w:tc>
          <w:tcPr>
            <w:tcW w:w="1560" w:type="dxa"/>
          </w:tcPr>
          <w:p w14:paraId="00C52A94" w14:textId="77777777"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14:paraId="26FF2B43" w14:textId="77777777"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14:paraId="262B655C" w14:textId="77777777" w:rsidR="00364A5D" w:rsidRPr="00FB08D9" w:rsidRDefault="00364A5D" w:rsidP="00FB08D9">
            <w:pPr>
              <w:pStyle w:val="ListBullet0"/>
            </w:pPr>
            <w:r w:rsidRPr="00FB08D9">
              <w:t>making consistent and comparable judgments about the evidence of learning in a folio of student work</w:t>
            </w:r>
          </w:p>
          <w:p w14:paraId="69DC4C5B" w14:textId="77777777" w:rsidR="00364A5D" w:rsidRPr="002624CA" w:rsidRDefault="00364A5D" w:rsidP="00FB08D9">
            <w:pPr>
              <w:pStyle w:val="ListBullet0"/>
            </w:pPr>
            <w:r w:rsidRPr="00FB08D9">
              <w:t>developing task-specific standards for individual assessment tasks.</w:t>
            </w:r>
          </w:p>
        </w:tc>
      </w:tr>
      <w:tr w:rsidR="00364A5D" w:rsidRPr="003505F1" w14:paraId="6042C081" w14:textId="77777777" w:rsidTr="00E33865">
        <w:trPr>
          <w:trHeight w:val="1829"/>
        </w:trPr>
        <w:tc>
          <w:tcPr>
            <w:tcW w:w="1560" w:type="dxa"/>
          </w:tcPr>
          <w:p w14:paraId="5900890D" w14:textId="77777777"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14:paraId="04969B75" w14:textId="77777777"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Media Arts</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14:paraId="20D681EA" w14:textId="77777777" w:rsidR="00364A5D" w:rsidRPr="00A62DE0" w:rsidRDefault="00FB08D9" w:rsidP="00D338BA">
            <w:pPr>
              <w:pStyle w:val="BodyText"/>
              <w:rPr>
                <w:highlight w:val="yellow"/>
              </w:rPr>
            </w:pPr>
            <w:r>
              <w:t>I</w:t>
            </w:r>
            <w:r w:rsidR="002624CA" w:rsidRPr="00933937">
              <w:t xml:space="preserve">n Queensland the achievement standard represents the </w:t>
            </w:r>
            <w:r w:rsidR="00D338BA">
              <w:rPr>
                <w:rStyle w:val="Strong"/>
              </w:rPr>
              <w:t>C</w:t>
            </w:r>
            <w:r w:rsidR="002624CA" w:rsidRPr="002B6115">
              <w:rPr>
                <w:rStyle w:val="Strong"/>
              </w:rPr>
              <w:t xml:space="preserve">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14:paraId="58C121F7" w14:textId="77777777"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7BDFEE2D" w14:textId="77777777" w:rsidR="00D461EF" w:rsidRPr="003505F1" w:rsidRDefault="00746F38" w:rsidP="000C18CA">
            <w:pPr>
              <w:rPr>
                <w:rFonts w:asciiTheme="majorHAnsi" w:hAnsiTheme="majorHAnsi"/>
                <w:b/>
                <w:lang w:eastAsia="en-US"/>
              </w:rPr>
            </w:pPr>
            <w:r>
              <w:rPr>
                <w:rFonts w:asciiTheme="majorHAnsi" w:hAnsiTheme="majorHAnsi"/>
                <w:b/>
                <w:bCs/>
                <w:lang w:eastAsia="en-US"/>
              </w:rPr>
              <w:t xml:space="preserve">Years </w:t>
            </w:r>
            <w:r w:rsidR="001A78DD">
              <w:rPr>
                <w:rFonts w:asciiTheme="majorHAnsi" w:hAnsiTheme="majorHAnsi"/>
                <w:b/>
                <w:bCs/>
                <w:lang w:eastAsia="en-US"/>
              </w:rPr>
              <w:t>9 and 10</w:t>
            </w:r>
            <w:r w:rsidR="00D461EF" w:rsidRPr="003505F1">
              <w:rPr>
                <w:rFonts w:asciiTheme="majorHAnsi" w:hAnsiTheme="majorHAnsi"/>
                <w:b/>
                <w:bCs/>
                <w:lang w:eastAsia="en-US"/>
              </w:rPr>
              <w:t xml:space="preserve"> </w:t>
            </w:r>
            <w:r w:rsidR="00D461EF" w:rsidRPr="003505F1">
              <w:rPr>
                <w:rFonts w:asciiTheme="majorHAnsi" w:hAnsiTheme="majorHAnsi"/>
                <w:b/>
                <w:lang w:eastAsia="en-US"/>
              </w:rPr>
              <w:t>Australian Curriculum:</w:t>
            </w:r>
            <w:r w:rsidR="00185AFB">
              <w:rPr>
                <w:rFonts w:asciiTheme="majorHAnsi" w:hAnsiTheme="majorHAnsi"/>
                <w:b/>
                <w:lang w:eastAsia="en-US"/>
              </w:rPr>
              <w:t xml:space="preserve"> Media Arts</w:t>
            </w:r>
            <w:r w:rsidR="00D461EF" w:rsidRPr="003505F1">
              <w:rPr>
                <w:rFonts w:asciiTheme="majorHAnsi" w:hAnsiTheme="majorHAnsi"/>
                <w:b/>
                <w:lang w:eastAsia="en-US"/>
              </w:rPr>
              <w:t xml:space="preserve"> achievement standard</w:t>
            </w:r>
          </w:p>
        </w:tc>
      </w:tr>
      <w:tr w:rsidR="00D461EF" w:rsidRPr="003505F1" w14:paraId="2B9121F6" w14:textId="77777777" w:rsidTr="001055F3">
        <w:trPr>
          <w:trHeight w:val="634"/>
        </w:trPr>
        <w:tc>
          <w:tcPr>
            <w:tcW w:w="13936" w:type="dxa"/>
            <w:gridSpan w:val="2"/>
          </w:tcPr>
          <w:p w14:paraId="0440F70C" w14:textId="77777777" w:rsidR="001A78DD" w:rsidRDefault="001A78DD" w:rsidP="001A78DD">
            <w:pPr>
              <w:pStyle w:val="BodyText"/>
              <w:spacing w:after="40"/>
            </w:pPr>
            <w:r>
              <w:t>By the end of Year 10, students analyse how social and cultural values and alternative points of view are portrayed in media artworks they make, interact with and distribute. They evaluate how genre and media conventions and technical and symbolic elements are manipulated to make representations and meaning. They evaluate how social, institutional and ethical issues influence the making and use of media artworks.</w:t>
            </w:r>
          </w:p>
          <w:p w14:paraId="4B523391" w14:textId="77777777" w:rsidR="00D461EF" w:rsidRPr="003505F1" w:rsidRDefault="001A78DD" w:rsidP="001A78DD">
            <w:pPr>
              <w:pStyle w:val="BodyText"/>
              <w:spacing w:after="40"/>
            </w:pPr>
            <w:r>
              <w:t>Students produce representations that communicate alternative points of view in media artworks for different community and institutional contexts. They manipulate genre and media conventions and integrate and shape the technical and symbolic elements for specific purposes, meaning and style. They collaboratively apply design, production and distribution processes.</w:t>
            </w:r>
          </w:p>
        </w:tc>
      </w:tr>
      <w:tr w:rsidR="00D461EF" w:rsidRPr="003505F1" w14:paraId="53372E1C" w14:textId="77777777" w:rsidTr="0032255B">
        <w:trPr>
          <w:trHeight w:val="28"/>
        </w:trPr>
        <w:tc>
          <w:tcPr>
            <w:tcW w:w="13936" w:type="dxa"/>
            <w:gridSpan w:val="2"/>
            <w:tcBorders>
              <w:left w:val="nil"/>
              <w:right w:val="nil"/>
            </w:tcBorders>
          </w:tcPr>
          <w:p w14:paraId="79D09D80" w14:textId="77777777" w:rsidR="00D461EF" w:rsidRPr="003505F1" w:rsidRDefault="00D461EF" w:rsidP="0032255B">
            <w:pPr>
              <w:spacing w:line="252" w:lineRule="auto"/>
              <w:rPr>
                <w:sz w:val="2"/>
                <w:szCs w:val="2"/>
              </w:rPr>
            </w:pPr>
          </w:p>
        </w:tc>
      </w:tr>
      <w:tr w:rsidR="00D461EF" w:rsidRPr="003505F1" w14:paraId="3B40420E" w14:textId="77777777" w:rsidTr="0032255B">
        <w:tblPrEx>
          <w:tblLook w:val="04A0" w:firstRow="1" w:lastRow="0" w:firstColumn="1" w:lastColumn="0" w:noHBand="0" w:noVBand="1"/>
        </w:tblPrEx>
        <w:trPr>
          <w:trHeight w:val="312"/>
        </w:trPr>
        <w:tc>
          <w:tcPr>
            <w:tcW w:w="846" w:type="dxa"/>
            <w:shd w:val="clear" w:color="auto" w:fill="E6E7E8" w:themeFill="background2"/>
          </w:tcPr>
          <w:p w14:paraId="06F0D6B2" w14:textId="77777777"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14:paraId="60691B11" w14:textId="77777777"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Media Arts</w:t>
            </w:r>
            <w:r w:rsidRPr="00D461EF">
              <w:rPr>
                <w:rFonts w:eastAsia="MS Mincho"/>
                <w:sz w:val="18"/>
              </w:rPr>
              <w:t xml:space="preserve">, </w:t>
            </w:r>
            <w:r>
              <w:rPr>
                <w:rFonts w:eastAsia="MS Mincho"/>
                <w:sz w:val="18"/>
              </w:rPr>
              <w:br/>
            </w:r>
            <w:hyperlink r:id="rId19" w:history="1">
              <w:r w:rsidR="00486074">
                <w:rPr>
                  <w:rStyle w:val="Hyperlink"/>
                  <w:rFonts w:eastAsia="MS Mincho"/>
                  <w:sz w:val="18"/>
                </w:rPr>
                <w:t>www.australiancurriculum.edu.au/f-10-curriculum/the-arts/media-arts</w:t>
              </w:r>
            </w:hyperlink>
          </w:p>
        </w:tc>
      </w:tr>
    </w:tbl>
    <w:p w14:paraId="2B32D5A0" w14:textId="77777777" w:rsidR="00E33865" w:rsidRDefault="00E33865">
      <w:r>
        <w:br w:type="page"/>
      </w:r>
    </w:p>
    <w:p w14:paraId="583A19FD" w14:textId="77777777" w:rsidR="00B76415" w:rsidRDefault="00D338BA" w:rsidP="009A4EDF">
      <w:pPr>
        <w:pStyle w:val="Heading2"/>
      </w:pPr>
      <w:r>
        <w:lastRenderedPageBreak/>
        <w:t xml:space="preserve"> </w:t>
      </w:r>
      <w:r w:rsidR="00746F38">
        <w:t xml:space="preserve">Years </w:t>
      </w:r>
      <w:r w:rsidR="001A78DD">
        <w:t>9 and 10</w:t>
      </w:r>
      <w:r w:rsidR="00185AFB">
        <w:t xml:space="preserve"> Media Arts</w:t>
      </w:r>
      <w:r w:rsidR="00D461EF">
        <w:t xml:space="preserve"> standard elaborations</w:t>
      </w:r>
    </w:p>
    <w:tbl>
      <w:tblPr>
        <w:tblStyle w:val="QCAAtablestyle2"/>
        <w:tblW w:w="4900" w:type="pct"/>
        <w:tblLayout w:type="fixed"/>
        <w:tblLook w:val="04A0" w:firstRow="1" w:lastRow="0" w:firstColumn="1" w:lastColumn="0" w:noHBand="0" w:noVBand="1"/>
      </w:tblPr>
      <w:tblGrid>
        <w:gridCol w:w="439"/>
        <w:gridCol w:w="2699"/>
        <w:gridCol w:w="2699"/>
        <w:gridCol w:w="2700"/>
        <w:gridCol w:w="2699"/>
        <w:gridCol w:w="2700"/>
      </w:tblGrid>
      <w:tr w:rsidR="001F1B75" w14:paraId="0983925B" w14:textId="77777777" w:rsidTr="00CF74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 w:type="dxa"/>
            <w:tcBorders>
              <w:bottom w:val="nil"/>
              <w:right w:val="single" w:sz="4" w:space="0" w:color="A6A8AB"/>
            </w:tcBorders>
            <w:shd w:val="clear" w:color="auto" w:fill="auto"/>
          </w:tcPr>
          <w:p w14:paraId="4803E7F6" w14:textId="77777777" w:rsidR="001F1B75" w:rsidRDefault="001F1B75" w:rsidP="00F42880">
            <w:pPr>
              <w:jc w:val="center"/>
              <w:rPr>
                <w:sz w:val="16"/>
                <w:szCs w:val="16"/>
              </w:rPr>
            </w:pPr>
          </w:p>
        </w:tc>
        <w:tc>
          <w:tcPr>
            <w:tcW w:w="2699" w:type="dxa"/>
            <w:tcBorders>
              <w:left w:val="single" w:sz="4" w:space="0" w:color="A6A8AB"/>
              <w:bottom w:val="single" w:sz="12" w:space="0" w:color="D52B1E" w:themeColor="accent1"/>
            </w:tcBorders>
          </w:tcPr>
          <w:p w14:paraId="58E6952B" w14:textId="77777777"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699" w:type="dxa"/>
            <w:tcBorders>
              <w:bottom w:val="single" w:sz="12" w:space="0" w:color="D52B1E" w:themeColor="accent1"/>
            </w:tcBorders>
          </w:tcPr>
          <w:p w14:paraId="20F5736E" w14:textId="77777777"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700" w:type="dxa"/>
            <w:tcBorders>
              <w:bottom w:val="single" w:sz="12" w:space="0" w:color="D52B1E" w:themeColor="accent1"/>
            </w:tcBorders>
          </w:tcPr>
          <w:p w14:paraId="035A1084" w14:textId="77777777"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699" w:type="dxa"/>
            <w:tcBorders>
              <w:bottom w:val="single" w:sz="12" w:space="0" w:color="D52B1E" w:themeColor="accent1"/>
            </w:tcBorders>
          </w:tcPr>
          <w:p w14:paraId="31384B5B" w14:textId="77777777"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700" w:type="dxa"/>
            <w:tcBorders>
              <w:bottom w:val="single" w:sz="12" w:space="0" w:color="D52B1E" w:themeColor="accent1"/>
            </w:tcBorders>
          </w:tcPr>
          <w:p w14:paraId="57AFACC3" w14:textId="77777777"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1F1B75" w14:paraId="303C4EEF" w14:textId="77777777" w:rsidTr="00DA508E">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39" w:type="dxa"/>
            <w:tcBorders>
              <w:bottom w:val="single" w:sz="4" w:space="0" w:color="A6A8AB"/>
              <w:right w:val="single" w:sz="4" w:space="0" w:color="A6A8AB"/>
            </w:tcBorders>
            <w:shd w:val="clear" w:color="auto" w:fill="auto"/>
          </w:tcPr>
          <w:p w14:paraId="1792548C" w14:textId="77777777" w:rsidR="001F1B75" w:rsidRDefault="001F1B75" w:rsidP="00F42880">
            <w:pPr>
              <w:jc w:val="center"/>
              <w:rPr>
                <w:sz w:val="16"/>
                <w:szCs w:val="16"/>
              </w:rPr>
            </w:pPr>
          </w:p>
        </w:tc>
        <w:tc>
          <w:tcPr>
            <w:tcW w:w="13497"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14:paraId="63C24E22" w14:textId="77777777" w:rsidR="001F1B75" w:rsidRDefault="001F1B75"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C937E0" w14:paraId="3E2C0381" w14:textId="77777777" w:rsidTr="00DA508E">
        <w:trPr>
          <w:cantSplit/>
          <w:trHeight w:val="3029"/>
        </w:trPr>
        <w:tc>
          <w:tcPr>
            <w:cnfStyle w:val="001000000000" w:firstRow="0" w:lastRow="0" w:firstColumn="1" w:lastColumn="0" w:oddVBand="0" w:evenVBand="0" w:oddHBand="0" w:evenHBand="0" w:firstRowFirstColumn="0" w:firstRowLastColumn="0" w:lastRowFirstColumn="0" w:lastRowLastColumn="0"/>
            <w:tcW w:w="439" w:type="dxa"/>
            <w:vMerge w:val="restart"/>
            <w:shd w:val="clear" w:color="auto" w:fill="E6E7E8" w:themeFill="background2"/>
            <w:textDirection w:val="btLr"/>
          </w:tcPr>
          <w:p w14:paraId="14AD05D6" w14:textId="77777777" w:rsidR="00C937E0" w:rsidRDefault="00C937E0" w:rsidP="003C77E1">
            <w:pPr>
              <w:pStyle w:val="Tableheadingcolumns"/>
            </w:pPr>
            <w:r>
              <w:t>Responding</w:t>
            </w:r>
          </w:p>
        </w:tc>
        <w:tc>
          <w:tcPr>
            <w:tcW w:w="2699" w:type="dxa"/>
            <w:tcBorders>
              <w:top w:val="single" w:sz="4" w:space="0" w:color="A6A8AB"/>
              <w:bottom w:val="dotted" w:sz="4" w:space="0" w:color="A6A6A6" w:themeColor="background1" w:themeShade="A6"/>
            </w:tcBorders>
          </w:tcPr>
          <w:p w14:paraId="4CC5A281" w14:textId="77777777" w:rsidR="00C937E0" w:rsidRPr="00EA109A" w:rsidRDefault="00C937E0" w:rsidP="00EA109A">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thorough</w:t>
            </w:r>
            <w:r w:rsidRPr="002B6AF6">
              <w:t xml:space="preserve"> analysis of how social and cultural values and alternative points of view are portrayed in media artworks made, interacted with and distributed </w:t>
            </w:r>
          </w:p>
        </w:tc>
        <w:tc>
          <w:tcPr>
            <w:tcW w:w="2699" w:type="dxa"/>
            <w:tcBorders>
              <w:top w:val="single" w:sz="4" w:space="0" w:color="A6A8AB"/>
              <w:bottom w:val="dotted" w:sz="4" w:space="0" w:color="A6A6A6" w:themeColor="background1" w:themeShade="A6"/>
            </w:tcBorders>
          </w:tcPr>
          <w:p w14:paraId="54F81ECE" w14:textId="77777777" w:rsidR="00C937E0" w:rsidRPr="002B6AF6" w:rsidRDefault="00C937E0" w:rsidP="00EA109A">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informed</w:t>
            </w:r>
            <w:r w:rsidRPr="002B6AF6">
              <w:t xml:space="preserve"> analysis of how</w:t>
            </w:r>
            <w:r>
              <w:t xml:space="preserve"> </w:t>
            </w:r>
            <w:r w:rsidRPr="002B6AF6">
              <w:t xml:space="preserve">social and cultural values and alternative points of view are portrayed in media artworks made, </w:t>
            </w:r>
            <w:r>
              <w:t>interacted with and distributed</w:t>
            </w:r>
          </w:p>
        </w:tc>
        <w:tc>
          <w:tcPr>
            <w:tcW w:w="2700" w:type="dxa"/>
            <w:tcBorders>
              <w:top w:val="single" w:sz="4" w:space="0" w:color="A6A8AB"/>
              <w:bottom w:val="dotted" w:sz="4" w:space="0" w:color="A6A6A6" w:themeColor="background1" w:themeShade="A6"/>
            </w:tcBorders>
          </w:tcPr>
          <w:p w14:paraId="4DC2ACE9" w14:textId="77777777" w:rsidR="00C937E0" w:rsidRPr="00EA109A" w:rsidRDefault="00C937E0" w:rsidP="00EA109A">
            <w:pPr>
              <w:pStyle w:val="TableText"/>
              <w:cnfStyle w:val="000000000000" w:firstRow="0" w:lastRow="0" w:firstColumn="0" w:lastColumn="0" w:oddVBand="0" w:evenVBand="0" w:oddHBand="0" w:evenHBand="0" w:firstRowFirstColumn="0" w:firstRowLastColumn="0" w:lastRowFirstColumn="0" w:lastRowLastColumn="0"/>
            </w:pPr>
            <w:r w:rsidRPr="002B6AF6">
              <w:t>analysis of how social and cultural values and alternative points of view are portrayed in media artworks made, interacted with and distributed</w:t>
            </w:r>
          </w:p>
        </w:tc>
        <w:tc>
          <w:tcPr>
            <w:tcW w:w="2699" w:type="dxa"/>
            <w:tcBorders>
              <w:top w:val="single" w:sz="4" w:space="0" w:color="A6A8AB"/>
              <w:bottom w:val="dotted" w:sz="4" w:space="0" w:color="A6A6A6" w:themeColor="background1" w:themeShade="A6"/>
            </w:tcBorders>
          </w:tcPr>
          <w:p w14:paraId="40704BF3" w14:textId="77777777" w:rsidR="00C937E0" w:rsidRPr="00EA109A" w:rsidRDefault="00C937E0" w:rsidP="00EA109A">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description</w:t>
            </w:r>
            <w:r w:rsidRPr="002B6AF6">
              <w:t xml:space="preserve"> of social and cultural values and alternative points of view in media artworks made, interacted with and distributed </w:t>
            </w:r>
          </w:p>
        </w:tc>
        <w:tc>
          <w:tcPr>
            <w:tcW w:w="2700" w:type="dxa"/>
            <w:tcBorders>
              <w:top w:val="single" w:sz="4" w:space="0" w:color="A6A8AB"/>
              <w:bottom w:val="dotted" w:sz="4" w:space="0" w:color="A6A6A6" w:themeColor="background1" w:themeShade="A6"/>
            </w:tcBorders>
          </w:tcPr>
          <w:p w14:paraId="2F1E72EF" w14:textId="77777777" w:rsidR="00C937E0" w:rsidRPr="00EA109A" w:rsidRDefault="00C937E0" w:rsidP="00EA109A">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identification</w:t>
            </w:r>
            <w:r w:rsidRPr="002B6AF6">
              <w:t xml:space="preserve"> of social and cultural values and alternative points of view in media artworks </w:t>
            </w:r>
          </w:p>
        </w:tc>
      </w:tr>
      <w:tr w:rsidR="00C937E0" w14:paraId="770403CC" w14:textId="77777777" w:rsidTr="00DA508E">
        <w:trPr>
          <w:cantSplit/>
          <w:trHeight w:val="3429"/>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14:paraId="398F4D0C" w14:textId="77777777" w:rsidR="00C937E0" w:rsidRDefault="00C937E0" w:rsidP="003C77E1">
            <w:pPr>
              <w:pStyle w:val="Tableheadingcolumns"/>
            </w:pPr>
          </w:p>
        </w:tc>
        <w:tc>
          <w:tcPr>
            <w:tcW w:w="2699" w:type="dxa"/>
            <w:tcBorders>
              <w:top w:val="dotted" w:sz="4" w:space="0" w:color="A6A6A6" w:themeColor="background1" w:themeShade="A6"/>
              <w:bottom w:val="single" w:sz="4" w:space="0" w:color="A6A8AB"/>
            </w:tcBorders>
          </w:tcPr>
          <w:p w14:paraId="498B8F63" w14:textId="77777777" w:rsidR="00C937E0" w:rsidRPr="002B6AF6" w:rsidRDefault="00C937E0" w:rsidP="00EA109A">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discerning</w:t>
            </w:r>
            <w:r w:rsidRPr="002B6AF6">
              <w:t xml:space="preserve"> evaluation of how:</w:t>
            </w:r>
          </w:p>
          <w:p w14:paraId="0A08B47E" w14:textId="77777777" w:rsidR="00C937E0" w:rsidRPr="002B6AF6" w:rsidRDefault="00C937E0" w:rsidP="00EA109A">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2B6AF6">
              <w:rPr>
                <w:rFonts w:eastAsia="Calibri"/>
              </w:rPr>
              <w:t>genre and media conventions and technical and symbolic elements are manipulated to make representations and meaning</w:t>
            </w:r>
          </w:p>
          <w:p w14:paraId="0B00EBFE" w14:textId="77777777" w:rsidR="00C937E0" w:rsidRPr="002B6AF6" w:rsidRDefault="00C937E0" w:rsidP="00EA109A">
            <w:pPr>
              <w:pStyle w:val="TableBullet"/>
              <w:cnfStyle w:val="000000000000" w:firstRow="0" w:lastRow="0" w:firstColumn="0" w:lastColumn="0" w:oddVBand="0" w:evenVBand="0" w:oddHBand="0" w:evenHBand="0" w:firstRowFirstColumn="0" w:firstRowLastColumn="0" w:lastRowFirstColumn="0" w:lastRowLastColumn="0"/>
            </w:pPr>
            <w:r w:rsidRPr="002B6AF6">
              <w:rPr>
                <w:rFonts w:eastAsia="Calibri"/>
              </w:rPr>
              <w:t>social, institutional and ethical issues influence the making and use of media artworks</w:t>
            </w:r>
          </w:p>
        </w:tc>
        <w:tc>
          <w:tcPr>
            <w:tcW w:w="2699" w:type="dxa"/>
            <w:tcBorders>
              <w:top w:val="dotted" w:sz="4" w:space="0" w:color="A6A6A6" w:themeColor="background1" w:themeShade="A6"/>
              <w:bottom w:val="single" w:sz="4" w:space="0" w:color="A6A8AB"/>
            </w:tcBorders>
          </w:tcPr>
          <w:p w14:paraId="3D6A14D0" w14:textId="77777777" w:rsidR="00C937E0" w:rsidRPr="002B6AF6" w:rsidRDefault="00C937E0" w:rsidP="00EA109A">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informed</w:t>
            </w:r>
            <w:r w:rsidRPr="002B6AF6">
              <w:t xml:space="preserve"> evaluation of how:</w:t>
            </w:r>
          </w:p>
          <w:p w14:paraId="29AD497A" w14:textId="77777777" w:rsidR="00C937E0" w:rsidRPr="002B6AF6" w:rsidRDefault="00C937E0" w:rsidP="00EA109A">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2B6AF6">
              <w:rPr>
                <w:rFonts w:eastAsia="Calibri"/>
              </w:rPr>
              <w:t>genre and media conventions and technical and symbolic elements are manipulated to make representations and meaning</w:t>
            </w:r>
          </w:p>
          <w:p w14:paraId="77E8A5F5" w14:textId="77777777" w:rsidR="00C937E0" w:rsidRPr="002B6AF6" w:rsidRDefault="00C937E0" w:rsidP="00EA109A">
            <w:pPr>
              <w:pStyle w:val="TableBullet"/>
              <w:cnfStyle w:val="000000000000" w:firstRow="0" w:lastRow="0" w:firstColumn="0" w:lastColumn="0" w:oddVBand="0" w:evenVBand="0" w:oddHBand="0" w:evenHBand="0" w:firstRowFirstColumn="0" w:firstRowLastColumn="0" w:lastRowFirstColumn="0" w:lastRowLastColumn="0"/>
            </w:pPr>
            <w:r w:rsidRPr="002B6AF6">
              <w:rPr>
                <w:rFonts w:eastAsia="Calibri"/>
              </w:rPr>
              <w:t>social, institutional and ethical issues influence the making and use of media artworks</w:t>
            </w:r>
          </w:p>
        </w:tc>
        <w:tc>
          <w:tcPr>
            <w:tcW w:w="2700" w:type="dxa"/>
            <w:tcBorders>
              <w:top w:val="dotted" w:sz="4" w:space="0" w:color="A6A6A6" w:themeColor="background1" w:themeShade="A6"/>
              <w:bottom w:val="single" w:sz="4" w:space="0" w:color="A6A8AB"/>
            </w:tcBorders>
          </w:tcPr>
          <w:p w14:paraId="3333A3A3" w14:textId="77777777" w:rsidR="00C937E0" w:rsidRPr="002B6AF6" w:rsidRDefault="00C937E0" w:rsidP="00CB5FE9">
            <w:pPr>
              <w:pStyle w:val="TableText"/>
              <w:cnfStyle w:val="000000000000" w:firstRow="0" w:lastRow="0" w:firstColumn="0" w:lastColumn="0" w:oddVBand="0" w:evenVBand="0" w:oddHBand="0" w:evenHBand="0" w:firstRowFirstColumn="0" w:firstRowLastColumn="0" w:lastRowFirstColumn="0" w:lastRowLastColumn="0"/>
            </w:pPr>
            <w:r w:rsidRPr="002B6AF6">
              <w:t>evaluation of how:</w:t>
            </w:r>
          </w:p>
          <w:p w14:paraId="5F1972F7" w14:textId="77777777" w:rsidR="00C937E0" w:rsidRPr="002B6AF6" w:rsidRDefault="00C937E0" w:rsidP="00CB5FE9">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2B6AF6">
              <w:rPr>
                <w:rFonts w:eastAsia="Calibri"/>
              </w:rPr>
              <w:t xml:space="preserve">genre and media </w:t>
            </w:r>
            <w:r w:rsidRPr="00CB5FE9">
              <w:rPr>
                <w:rFonts w:eastAsia="Calibri"/>
              </w:rPr>
              <w:t>conventions</w:t>
            </w:r>
            <w:r w:rsidRPr="002B6AF6">
              <w:rPr>
                <w:rFonts w:eastAsia="Calibri"/>
              </w:rPr>
              <w:t xml:space="preserve"> and technical and symbolic elements are manipulated to make representations and meaning</w:t>
            </w:r>
          </w:p>
          <w:p w14:paraId="6E5C43E5" w14:textId="77777777" w:rsidR="00C937E0" w:rsidRPr="002B6AF6" w:rsidRDefault="00C937E0" w:rsidP="00EA109A">
            <w:pPr>
              <w:pStyle w:val="TableBullet"/>
              <w:cnfStyle w:val="000000000000" w:firstRow="0" w:lastRow="0" w:firstColumn="0" w:lastColumn="0" w:oddVBand="0" w:evenVBand="0" w:oddHBand="0" w:evenHBand="0" w:firstRowFirstColumn="0" w:firstRowLastColumn="0" w:lastRowFirstColumn="0" w:lastRowLastColumn="0"/>
            </w:pPr>
            <w:r w:rsidRPr="002B6AF6">
              <w:rPr>
                <w:rFonts w:eastAsia="Calibri"/>
              </w:rPr>
              <w:t>social, institutional and ethical issues influence the making and use of media artworks</w:t>
            </w:r>
          </w:p>
        </w:tc>
        <w:tc>
          <w:tcPr>
            <w:tcW w:w="2699" w:type="dxa"/>
            <w:tcBorders>
              <w:top w:val="dotted" w:sz="4" w:space="0" w:color="A6A6A6" w:themeColor="background1" w:themeShade="A6"/>
              <w:bottom w:val="single" w:sz="4" w:space="0" w:color="A6A8AB"/>
            </w:tcBorders>
          </w:tcPr>
          <w:p w14:paraId="64A5A40C" w14:textId="77777777" w:rsidR="00C937E0" w:rsidRPr="002B6AF6" w:rsidRDefault="00C937E0" w:rsidP="00EA109A">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explanation</w:t>
            </w:r>
            <w:r w:rsidRPr="002B6AF6">
              <w:t xml:space="preserve"> of how:</w:t>
            </w:r>
          </w:p>
          <w:p w14:paraId="419343F0" w14:textId="77777777" w:rsidR="00C937E0" w:rsidRPr="002B6AF6" w:rsidRDefault="00C937E0" w:rsidP="00EA109A">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2B6AF6">
              <w:rPr>
                <w:rFonts w:eastAsia="Calibri"/>
              </w:rPr>
              <w:t>genre and media conventions and technical and symbolic elements are manipulated to make representations and meaning</w:t>
            </w:r>
          </w:p>
          <w:p w14:paraId="49A23763" w14:textId="77777777" w:rsidR="00C937E0" w:rsidRPr="002B6AF6" w:rsidRDefault="00C937E0" w:rsidP="00EA109A">
            <w:pPr>
              <w:pStyle w:val="TableBullet"/>
              <w:cnfStyle w:val="000000000000" w:firstRow="0" w:lastRow="0" w:firstColumn="0" w:lastColumn="0" w:oddVBand="0" w:evenVBand="0" w:oddHBand="0" w:evenHBand="0" w:firstRowFirstColumn="0" w:firstRowLastColumn="0" w:lastRowFirstColumn="0" w:lastRowLastColumn="0"/>
            </w:pPr>
            <w:r w:rsidRPr="002B6AF6">
              <w:rPr>
                <w:rFonts w:eastAsia="Calibri"/>
              </w:rPr>
              <w:t>social, institutional and ethical issues influence the making and use of media artworks</w:t>
            </w:r>
          </w:p>
        </w:tc>
        <w:tc>
          <w:tcPr>
            <w:tcW w:w="2700" w:type="dxa"/>
            <w:tcBorders>
              <w:top w:val="dotted" w:sz="4" w:space="0" w:color="A6A6A6" w:themeColor="background1" w:themeShade="A6"/>
              <w:bottom w:val="single" w:sz="4" w:space="0" w:color="A6A8AB"/>
            </w:tcBorders>
          </w:tcPr>
          <w:p w14:paraId="6F33ABB3" w14:textId="77777777" w:rsidR="00C937E0" w:rsidRPr="002B6AF6" w:rsidRDefault="00C937E0" w:rsidP="00EA109A">
            <w:pPr>
              <w:pStyle w:val="TableText"/>
              <w:cnfStyle w:val="000000000000" w:firstRow="0" w:lastRow="0" w:firstColumn="0" w:lastColumn="0" w:oddVBand="0" w:evenVBand="0" w:oddHBand="0" w:evenHBand="0" w:firstRowFirstColumn="0" w:firstRowLastColumn="0" w:lastRowFirstColumn="0" w:lastRowLastColumn="0"/>
            </w:pPr>
            <w:r w:rsidRPr="00EA109A">
              <w:rPr>
                <w:rStyle w:val="shadingdifferences"/>
              </w:rPr>
              <w:t>statements about</w:t>
            </w:r>
            <w:r w:rsidRPr="002B6AF6">
              <w:t xml:space="preserve"> how:</w:t>
            </w:r>
          </w:p>
          <w:p w14:paraId="2C4EF0F5" w14:textId="77777777" w:rsidR="00C937E0" w:rsidRPr="002B6AF6" w:rsidRDefault="00C937E0" w:rsidP="00EA109A">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2B6AF6">
              <w:rPr>
                <w:rFonts w:eastAsia="Calibri"/>
              </w:rPr>
              <w:t>genre and media conventions and technical and symbolic elements are manipulated to make representations and meaning</w:t>
            </w:r>
          </w:p>
          <w:p w14:paraId="6B7EB574" w14:textId="77777777" w:rsidR="00C937E0" w:rsidRPr="002B6AF6" w:rsidRDefault="00C937E0" w:rsidP="00EA109A">
            <w:pPr>
              <w:pStyle w:val="TableBullet"/>
              <w:cnfStyle w:val="000000000000" w:firstRow="0" w:lastRow="0" w:firstColumn="0" w:lastColumn="0" w:oddVBand="0" w:evenVBand="0" w:oddHBand="0" w:evenHBand="0" w:firstRowFirstColumn="0" w:firstRowLastColumn="0" w:lastRowFirstColumn="0" w:lastRowLastColumn="0"/>
            </w:pPr>
            <w:r w:rsidRPr="002B6AF6">
              <w:rPr>
                <w:rFonts w:eastAsia="Calibri"/>
              </w:rPr>
              <w:t>social, institutional and ethical issues influence the making and use of media artworks</w:t>
            </w:r>
          </w:p>
        </w:tc>
      </w:tr>
      <w:tr w:rsidR="00C937E0" w14:paraId="4AA04386" w14:textId="77777777" w:rsidTr="00DA508E">
        <w:trPr>
          <w:cantSplit/>
          <w:trHeight w:val="2161"/>
        </w:trPr>
        <w:tc>
          <w:tcPr>
            <w:cnfStyle w:val="001000000000" w:firstRow="0" w:lastRow="0" w:firstColumn="1" w:lastColumn="0" w:oddVBand="0" w:evenVBand="0" w:oddHBand="0" w:evenHBand="0" w:firstRowFirstColumn="0" w:firstRowLastColumn="0" w:lastRowFirstColumn="0" w:lastRowLastColumn="0"/>
            <w:tcW w:w="439" w:type="dxa"/>
            <w:vMerge w:val="restart"/>
            <w:shd w:val="clear" w:color="auto" w:fill="E6E7E8" w:themeFill="background2"/>
            <w:textDirection w:val="btLr"/>
          </w:tcPr>
          <w:p w14:paraId="7FE3B2C9" w14:textId="49C26F2A" w:rsidR="00C937E0" w:rsidRDefault="00C937E0" w:rsidP="00C1437D">
            <w:pPr>
              <w:pStyle w:val="Tableheadingcolumn2"/>
            </w:pPr>
            <w:r>
              <w:lastRenderedPageBreak/>
              <w:t>Making</w:t>
            </w:r>
          </w:p>
        </w:tc>
        <w:tc>
          <w:tcPr>
            <w:tcW w:w="2699" w:type="dxa"/>
            <w:tcBorders>
              <w:top w:val="dotted" w:sz="4" w:space="0" w:color="A6A6A6" w:themeColor="background1" w:themeShade="A6"/>
              <w:bottom w:val="dotted" w:sz="4" w:space="0" w:color="A6A6A6" w:themeColor="background1" w:themeShade="A6"/>
            </w:tcBorders>
          </w:tcPr>
          <w:p w14:paraId="5D4ECB52" w14:textId="77777777" w:rsidR="00C937E0" w:rsidRPr="00D15CE4" w:rsidRDefault="00C937E0" w:rsidP="0053422F">
            <w:pPr>
              <w:pStyle w:val="TableText"/>
              <w:cnfStyle w:val="000000000000" w:firstRow="0" w:lastRow="0" w:firstColumn="0" w:lastColumn="0" w:oddVBand="0" w:evenVBand="0" w:oddHBand="0" w:evenHBand="0" w:firstRowFirstColumn="0" w:firstRowLastColumn="0" w:lastRowFirstColumn="0" w:lastRowLastColumn="0"/>
            </w:pPr>
            <w:r w:rsidRPr="002B6AF6">
              <w:t xml:space="preserve">production of representations that </w:t>
            </w:r>
            <w:r w:rsidRPr="00CB5FE9">
              <w:rPr>
                <w:rStyle w:val="shadingdifferences"/>
              </w:rPr>
              <w:t>sensitively and effectively</w:t>
            </w:r>
            <w:r w:rsidRPr="002B6AF6">
              <w:t xml:space="preserve"> communicate alternative points of view in media artworks for different community and institutional contexts</w:t>
            </w:r>
          </w:p>
        </w:tc>
        <w:tc>
          <w:tcPr>
            <w:tcW w:w="2699" w:type="dxa"/>
            <w:tcBorders>
              <w:top w:val="dotted" w:sz="4" w:space="0" w:color="A6A6A6" w:themeColor="background1" w:themeShade="A6"/>
              <w:bottom w:val="dotted" w:sz="4" w:space="0" w:color="A6A6A6" w:themeColor="background1" w:themeShade="A6"/>
            </w:tcBorders>
          </w:tcPr>
          <w:p w14:paraId="32DADDD5" w14:textId="77777777" w:rsidR="00C937E0" w:rsidRPr="00D15CE4" w:rsidRDefault="00C937E0" w:rsidP="0053422F">
            <w:pPr>
              <w:pStyle w:val="TableText"/>
              <w:cnfStyle w:val="000000000000" w:firstRow="0" w:lastRow="0" w:firstColumn="0" w:lastColumn="0" w:oddVBand="0" w:evenVBand="0" w:oddHBand="0" w:evenHBand="0" w:firstRowFirstColumn="0" w:firstRowLastColumn="0" w:lastRowFirstColumn="0" w:lastRowLastColumn="0"/>
            </w:pPr>
            <w:r w:rsidRPr="002B6AF6">
              <w:t xml:space="preserve">production of representations that </w:t>
            </w:r>
            <w:r w:rsidRPr="002B6AF6">
              <w:rPr>
                <w:rStyle w:val="shadingdifferences"/>
              </w:rPr>
              <w:t>effectively</w:t>
            </w:r>
            <w:r w:rsidRPr="002B6AF6">
              <w:t xml:space="preserve"> communicate alternative points of view in media artworks for different community and institutional contexts</w:t>
            </w:r>
          </w:p>
        </w:tc>
        <w:tc>
          <w:tcPr>
            <w:tcW w:w="2700" w:type="dxa"/>
            <w:tcBorders>
              <w:top w:val="dotted" w:sz="4" w:space="0" w:color="A6A6A6" w:themeColor="background1" w:themeShade="A6"/>
              <w:bottom w:val="dotted" w:sz="4" w:space="0" w:color="A6A6A6" w:themeColor="background1" w:themeShade="A6"/>
            </w:tcBorders>
          </w:tcPr>
          <w:p w14:paraId="117D1471" w14:textId="77777777" w:rsidR="00C937E0" w:rsidRPr="00D15CE4" w:rsidRDefault="00C937E0" w:rsidP="0053422F">
            <w:pPr>
              <w:pStyle w:val="TableText"/>
              <w:cnfStyle w:val="000000000000" w:firstRow="0" w:lastRow="0" w:firstColumn="0" w:lastColumn="0" w:oddVBand="0" w:evenVBand="0" w:oddHBand="0" w:evenHBand="0" w:firstRowFirstColumn="0" w:firstRowLastColumn="0" w:lastRowFirstColumn="0" w:lastRowLastColumn="0"/>
            </w:pPr>
            <w:r w:rsidRPr="002B6AF6">
              <w:t>production of representations that communicate alternative points of view in media artworks for different community and institutional contexts</w:t>
            </w:r>
          </w:p>
        </w:tc>
        <w:tc>
          <w:tcPr>
            <w:tcW w:w="2699" w:type="dxa"/>
            <w:tcBorders>
              <w:top w:val="dotted" w:sz="4" w:space="0" w:color="A6A6A6" w:themeColor="background1" w:themeShade="A6"/>
              <w:bottom w:val="dotted" w:sz="4" w:space="0" w:color="A6A6A6" w:themeColor="background1" w:themeShade="A6"/>
            </w:tcBorders>
          </w:tcPr>
          <w:p w14:paraId="0685E149" w14:textId="77777777" w:rsidR="00C937E0" w:rsidRPr="00D15CE4" w:rsidRDefault="00C937E0" w:rsidP="0053422F">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partial</w:t>
            </w:r>
            <w:r w:rsidRPr="002B6AF6">
              <w:t xml:space="preserve"> production of representations that </w:t>
            </w:r>
            <w:r w:rsidRPr="002B6AF6">
              <w:rPr>
                <w:rStyle w:val="shadingdifferences"/>
              </w:rPr>
              <w:t>partially</w:t>
            </w:r>
            <w:r w:rsidRPr="002B6AF6">
              <w:t xml:space="preserve"> communicate points of view in media artworks for community and institutional contexts</w:t>
            </w:r>
          </w:p>
        </w:tc>
        <w:tc>
          <w:tcPr>
            <w:tcW w:w="2700" w:type="dxa"/>
            <w:tcBorders>
              <w:top w:val="dotted" w:sz="4" w:space="0" w:color="A6A6A6" w:themeColor="background1" w:themeShade="A6"/>
              <w:bottom w:val="dotted" w:sz="4" w:space="0" w:color="A6A6A6" w:themeColor="background1" w:themeShade="A6"/>
            </w:tcBorders>
          </w:tcPr>
          <w:p w14:paraId="592063C4" w14:textId="77777777" w:rsidR="00C937E0" w:rsidRPr="00D15CE4" w:rsidRDefault="00C937E0" w:rsidP="0053422F">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fragmented</w:t>
            </w:r>
            <w:r w:rsidRPr="002B6AF6">
              <w:t xml:space="preserve"> communication of points of view in media artworks</w:t>
            </w:r>
          </w:p>
        </w:tc>
      </w:tr>
      <w:tr w:rsidR="00C937E0" w14:paraId="64EF1256" w14:textId="77777777" w:rsidTr="00DA508E">
        <w:trPr>
          <w:cantSplit/>
          <w:trHeight w:val="2161"/>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14:paraId="014B460C" w14:textId="77777777" w:rsidR="00C937E0" w:rsidRDefault="00C937E0" w:rsidP="000E3D88">
            <w:pPr>
              <w:pStyle w:val="Tableheadingcolumn2"/>
            </w:pPr>
          </w:p>
        </w:tc>
        <w:tc>
          <w:tcPr>
            <w:tcW w:w="2699" w:type="dxa"/>
            <w:tcBorders>
              <w:top w:val="dotted" w:sz="4" w:space="0" w:color="A6A6A6" w:themeColor="background1" w:themeShade="A6"/>
              <w:bottom w:val="dotted" w:sz="4" w:space="0" w:color="A6A6A6" w:themeColor="background1" w:themeShade="A6"/>
            </w:tcBorders>
          </w:tcPr>
          <w:p w14:paraId="3FCAF015" w14:textId="77777777" w:rsidR="00C937E0" w:rsidRPr="002B6AF6" w:rsidRDefault="00C937E0" w:rsidP="000E3D88">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discerning and effective</w:t>
            </w:r>
            <w:r w:rsidRPr="002B6AF6">
              <w:t xml:space="preserve"> manipulation of genre and media conventions and </w:t>
            </w:r>
            <w:r w:rsidRPr="002B6AF6">
              <w:rPr>
                <w:rStyle w:val="shadingdifferences"/>
              </w:rPr>
              <w:t>insightful</w:t>
            </w:r>
            <w:r w:rsidRPr="002B6AF6">
              <w:t xml:space="preserve"> </w:t>
            </w:r>
            <w:r w:rsidRPr="00CB5FE9">
              <w:t xml:space="preserve">integration and </w:t>
            </w:r>
            <w:r w:rsidRPr="00CB5FE9">
              <w:rPr>
                <w:rStyle w:val="shadingdifferences"/>
              </w:rPr>
              <w:t>purposeful and effective</w:t>
            </w:r>
            <w:r w:rsidRPr="002B6AF6">
              <w:t xml:space="preserve"> </w:t>
            </w:r>
            <w:r w:rsidRPr="00CB5FE9">
              <w:t>shaping of technical and symbolic elements for specific purposes, meaning and style</w:t>
            </w:r>
          </w:p>
        </w:tc>
        <w:tc>
          <w:tcPr>
            <w:tcW w:w="2699" w:type="dxa"/>
            <w:tcBorders>
              <w:top w:val="dotted" w:sz="4" w:space="0" w:color="A6A6A6" w:themeColor="background1" w:themeShade="A6"/>
              <w:bottom w:val="dotted" w:sz="4" w:space="0" w:color="A6A6A6" w:themeColor="background1" w:themeShade="A6"/>
            </w:tcBorders>
          </w:tcPr>
          <w:p w14:paraId="67693889" w14:textId="77777777" w:rsidR="00C937E0" w:rsidRPr="002B6AF6" w:rsidRDefault="00C937E0" w:rsidP="000E3D88">
            <w:pPr>
              <w:pStyle w:val="TableText"/>
              <w:cnfStyle w:val="000000000000" w:firstRow="0" w:lastRow="0" w:firstColumn="0" w:lastColumn="0" w:oddVBand="0" w:evenVBand="0" w:oddHBand="0" w:evenHBand="0" w:firstRowFirstColumn="0" w:firstRowLastColumn="0" w:lastRowFirstColumn="0" w:lastRowLastColumn="0"/>
            </w:pPr>
            <w:r w:rsidRPr="002B6AF6">
              <w:rPr>
                <w:rStyle w:val="shadingdifferences"/>
              </w:rPr>
              <w:t>effective</w:t>
            </w:r>
            <w:r w:rsidRPr="002B6AF6">
              <w:t xml:space="preserve"> manipulation of genre and media conventions and </w:t>
            </w:r>
            <w:r w:rsidRPr="002B6AF6">
              <w:rPr>
                <w:rStyle w:val="shadingdifferences"/>
              </w:rPr>
              <w:t>considered</w:t>
            </w:r>
            <w:r w:rsidRPr="002B6AF6">
              <w:t xml:space="preserve"> integration and </w:t>
            </w:r>
            <w:r w:rsidRPr="002B6AF6">
              <w:rPr>
                <w:rStyle w:val="shadingdifferences"/>
              </w:rPr>
              <w:t>effective</w:t>
            </w:r>
            <w:r w:rsidRPr="002B6AF6">
              <w:t xml:space="preserve"> shaping of</w:t>
            </w:r>
            <w:r w:rsidRPr="002E5A40">
              <w:t xml:space="preserve"> </w:t>
            </w:r>
            <w:r w:rsidRPr="00CB5FE9">
              <w:t>technical and symbolic elements for specific purposes, meaning and style</w:t>
            </w:r>
          </w:p>
        </w:tc>
        <w:tc>
          <w:tcPr>
            <w:tcW w:w="2700" w:type="dxa"/>
            <w:tcBorders>
              <w:top w:val="dotted" w:sz="4" w:space="0" w:color="A6A6A6" w:themeColor="background1" w:themeShade="A6"/>
              <w:bottom w:val="dotted" w:sz="4" w:space="0" w:color="A6A6A6" w:themeColor="background1" w:themeShade="A6"/>
            </w:tcBorders>
          </w:tcPr>
          <w:p w14:paraId="4AAABC15" w14:textId="77777777" w:rsidR="00C937E0" w:rsidRPr="002B6AF6" w:rsidRDefault="00C937E0" w:rsidP="000E3D88">
            <w:pPr>
              <w:pStyle w:val="TableText"/>
              <w:cnfStyle w:val="000000000000" w:firstRow="0" w:lastRow="0" w:firstColumn="0" w:lastColumn="0" w:oddVBand="0" w:evenVBand="0" w:oddHBand="0" w:evenHBand="0" w:firstRowFirstColumn="0" w:firstRowLastColumn="0" w:lastRowFirstColumn="0" w:lastRowLastColumn="0"/>
            </w:pPr>
            <w:r w:rsidRPr="002B6AF6">
              <w:t xml:space="preserve">manipulation of genre and media </w:t>
            </w:r>
            <w:r w:rsidRPr="00CB5FE9">
              <w:t>conventions and integration and shaping of technical and symbolic elements for spec</w:t>
            </w:r>
            <w:r>
              <w:t>ific purposes, meaning and style</w:t>
            </w:r>
          </w:p>
        </w:tc>
        <w:tc>
          <w:tcPr>
            <w:tcW w:w="2699" w:type="dxa"/>
            <w:tcBorders>
              <w:top w:val="dotted" w:sz="4" w:space="0" w:color="A6A6A6" w:themeColor="background1" w:themeShade="A6"/>
              <w:bottom w:val="dotted" w:sz="4" w:space="0" w:color="A6A6A6" w:themeColor="background1" w:themeShade="A6"/>
            </w:tcBorders>
          </w:tcPr>
          <w:p w14:paraId="12FE4314" w14:textId="77777777" w:rsidR="00C937E0" w:rsidRPr="002B6AF6" w:rsidRDefault="00C937E0" w:rsidP="000E3D88">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B6AF6">
              <w:rPr>
                <w:rStyle w:val="shadingdifferences"/>
              </w:rPr>
              <w:t>use</w:t>
            </w:r>
            <w:r w:rsidRPr="002B6AF6">
              <w:rPr>
                <w:rStyle w:val="TableTextChar"/>
              </w:rPr>
              <w:t xml:space="preserve"> of </w:t>
            </w:r>
            <w:r w:rsidRPr="002B6AF6">
              <w:t xml:space="preserve">genre and media conventions and shaping </w:t>
            </w:r>
            <w:r w:rsidRPr="002B6AF6">
              <w:rPr>
                <w:rStyle w:val="TableTextChar"/>
              </w:rPr>
              <w:t>of</w:t>
            </w:r>
            <w:r w:rsidRPr="002B6AF6">
              <w:t xml:space="preserve"> </w:t>
            </w:r>
            <w:r w:rsidRPr="002B6AF6">
              <w:rPr>
                <w:rStyle w:val="shadingdifferences"/>
              </w:rPr>
              <w:t>aspects of</w:t>
            </w:r>
            <w:r w:rsidRPr="002E5A40">
              <w:t xml:space="preserve"> </w:t>
            </w:r>
            <w:r w:rsidRPr="002B6AF6">
              <w:t>technical and symbolic elements for specific purposes, meaning and style</w:t>
            </w:r>
          </w:p>
        </w:tc>
        <w:tc>
          <w:tcPr>
            <w:tcW w:w="2700" w:type="dxa"/>
            <w:tcBorders>
              <w:top w:val="dotted" w:sz="4" w:space="0" w:color="A6A6A6" w:themeColor="background1" w:themeShade="A6"/>
              <w:bottom w:val="dotted" w:sz="4" w:space="0" w:color="A6A6A6" w:themeColor="background1" w:themeShade="A6"/>
            </w:tcBorders>
          </w:tcPr>
          <w:p w14:paraId="3F601AC0" w14:textId="77777777" w:rsidR="00C937E0" w:rsidRPr="002B6AF6" w:rsidRDefault="00C937E0" w:rsidP="000E3D88">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B6AF6">
              <w:rPr>
                <w:rStyle w:val="shadingdifferences"/>
              </w:rPr>
              <w:t>sporadic use</w:t>
            </w:r>
            <w:r w:rsidRPr="002B6AF6">
              <w:rPr>
                <w:rStyle w:val="TableTextChar"/>
              </w:rPr>
              <w:t xml:space="preserve"> of</w:t>
            </w:r>
            <w:r w:rsidRPr="002B6AF6">
              <w:t xml:space="preserve"> genre and media conventions </w:t>
            </w:r>
          </w:p>
        </w:tc>
      </w:tr>
      <w:tr w:rsidR="00CF7B67" w14:paraId="57AF9981" w14:textId="77777777" w:rsidTr="00CF7B67">
        <w:trPr>
          <w:cantSplit/>
          <w:trHeight w:val="1159"/>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14:paraId="429F5E3C" w14:textId="77777777" w:rsidR="00CF7B67" w:rsidRDefault="00CF7B67" w:rsidP="00CF7B67">
            <w:pPr>
              <w:pStyle w:val="Tableheadingcolumn2"/>
            </w:pPr>
          </w:p>
        </w:tc>
        <w:tc>
          <w:tcPr>
            <w:tcW w:w="2699" w:type="dxa"/>
            <w:tcBorders>
              <w:top w:val="dotted" w:sz="4" w:space="0" w:color="A6A6A6" w:themeColor="background1" w:themeShade="A6"/>
              <w:bottom w:val="single" w:sz="4" w:space="0" w:color="A6A8AB"/>
            </w:tcBorders>
          </w:tcPr>
          <w:p w14:paraId="76EEFA56" w14:textId="2AE36CB6" w:rsidR="00CF7B67" w:rsidRPr="00D15CE4" w:rsidRDefault="00CF7B67" w:rsidP="00CF7B67">
            <w:pPr>
              <w:pStyle w:val="TableText"/>
              <w:cnfStyle w:val="000000000000" w:firstRow="0" w:lastRow="0" w:firstColumn="0" w:lastColumn="0" w:oddVBand="0" w:evenVBand="0" w:oddHBand="0" w:evenHBand="0" w:firstRowFirstColumn="0" w:firstRowLastColumn="0" w:lastRowFirstColumn="0" w:lastRowLastColumn="0"/>
            </w:pPr>
            <w:r w:rsidRPr="00CB5FE9">
              <w:rPr>
                <w:rStyle w:val="shadingdifferences"/>
              </w:rPr>
              <w:t xml:space="preserve">purposeful </w:t>
            </w:r>
            <w:r>
              <w:rPr>
                <w:rStyle w:val="shadingdifferences"/>
              </w:rPr>
              <w:t xml:space="preserve">and </w:t>
            </w:r>
            <w:r w:rsidRPr="006E5A3F">
              <w:rPr>
                <w:rStyle w:val="shadingdifferences"/>
              </w:rPr>
              <w:t>effective</w:t>
            </w:r>
            <w:r>
              <w:t xml:space="preserve"> application of design, production and distribution processes</w:t>
            </w:r>
          </w:p>
        </w:tc>
        <w:tc>
          <w:tcPr>
            <w:tcW w:w="2699" w:type="dxa"/>
            <w:tcBorders>
              <w:top w:val="dotted" w:sz="4" w:space="0" w:color="A6A6A6" w:themeColor="background1" w:themeShade="A6"/>
              <w:bottom w:val="single" w:sz="4" w:space="0" w:color="A6A8AB"/>
            </w:tcBorders>
          </w:tcPr>
          <w:p w14:paraId="4906AD94" w14:textId="71CE3909" w:rsidR="00CF7B67" w:rsidRPr="00D15CE4" w:rsidRDefault="00CF7B67" w:rsidP="00CF7B67">
            <w:pPr>
              <w:pStyle w:val="TableText"/>
              <w:cnfStyle w:val="000000000000" w:firstRow="0" w:lastRow="0" w:firstColumn="0" w:lastColumn="0" w:oddVBand="0" w:evenVBand="0" w:oddHBand="0" w:evenHBand="0" w:firstRowFirstColumn="0" w:firstRowLastColumn="0" w:lastRowFirstColumn="0" w:lastRowLastColumn="0"/>
            </w:pPr>
            <w:r w:rsidRPr="006E5A3F">
              <w:rPr>
                <w:rStyle w:val="shadingdifferences"/>
              </w:rPr>
              <w:t>effective</w:t>
            </w:r>
            <w:r>
              <w:t xml:space="preserve"> application of design, production and distribution processes</w:t>
            </w:r>
          </w:p>
        </w:tc>
        <w:tc>
          <w:tcPr>
            <w:tcW w:w="2700" w:type="dxa"/>
            <w:tcBorders>
              <w:top w:val="dotted" w:sz="4" w:space="0" w:color="A6A6A6" w:themeColor="background1" w:themeShade="A6"/>
              <w:bottom w:val="single" w:sz="4" w:space="0" w:color="A6A8AB"/>
            </w:tcBorders>
          </w:tcPr>
          <w:p w14:paraId="203DD5D1" w14:textId="0F6F13F2" w:rsidR="00CF7B67" w:rsidRPr="00D15CE4" w:rsidRDefault="00CF7B67" w:rsidP="00CF7B67">
            <w:pPr>
              <w:pStyle w:val="TableText"/>
              <w:cnfStyle w:val="000000000000" w:firstRow="0" w:lastRow="0" w:firstColumn="0" w:lastColumn="0" w:oddVBand="0" w:evenVBand="0" w:oddHBand="0" w:evenHBand="0" w:firstRowFirstColumn="0" w:firstRowLastColumn="0" w:lastRowFirstColumn="0" w:lastRowLastColumn="0"/>
            </w:pPr>
            <w:r>
              <w:t>application of design, production and distribution processes</w:t>
            </w:r>
          </w:p>
        </w:tc>
        <w:tc>
          <w:tcPr>
            <w:tcW w:w="2699" w:type="dxa"/>
            <w:tcBorders>
              <w:top w:val="dotted" w:sz="4" w:space="0" w:color="A6A6A6" w:themeColor="background1" w:themeShade="A6"/>
              <w:bottom w:val="single" w:sz="4" w:space="0" w:color="A6A8AB"/>
            </w:tcBorders>
          </w:tcPr>
          <w:p w14:paraId="7F407E9A" w14:textId="335CE030" w:rsidR="00CF7B67" w:rsidRPr="00D15CE4" w:rsidRDefault="00CF7B67" w:rsidP="00CF7B67">
            <w:pPr>
              <w:pStyle w:val="TableText"/>
              <w:cnfStyle w:val="000000000000" w:firstRow="0" w:lastRow="0" w:firstColumn="0" w:lastColumn="0" w:oddVBand="0" w:evenVBand="0" w:oddHBand="0" w:evenHBand="0" w:firstRowFirstColumn="0" w:firstRowLastColumn="0" w:lastRowFirstColumn="0" w:lastRowLastColumn="0"/>
            </w:pPr>
            <w:r>
              <w:t xml:space="preserve">application of </w:t>
            </w:r>
            <w:r w:rsidRPr="00DA508E">
              <w:rPr>
                <w:rStyle w:val="shadingdifferences"/>
              </w:rPr>
              <w:t>aspects of</w:t>
            </w:r>
            <w:r>
              <w:t xml:space="preserve"> design, production and distribution processes</w:t>
            </w:r>
          </w:p>
        </w:tc>
        <w:tc>
          <w:tcPr>
            <w:tcW w:w="2700" w:type="dxa"/>
            <w:tcBorders>
              <w:top w:val="dotted" w:sz="4" w:space="0" w:color="A6A6A6" w:themeColor="background1" w:themeShade="A6"/>
              <w:bottom w:val="single" w:sz="4" w:space="0" w:color="A6A8AB"/>
            </w:tcBorders>
          </w:tcPr>
          <w:p w14:paraId="6845C551" w14:textId="304F386C" w:rsidR="00CF7B67" w:rsidRPr="00D15CE4" w:rsidRDefault="00923F25" w:rsidP="00CF7B67">
            <w:pPr>
              <w:pStyle w:val="TableText"/>
              <w:cnfStyle w:val="000000000000" w:firstRow="0" w:lastRow="0" w:firstColumn="0" w:lastColumn="0" w:oddVBand="0" w:evenVBand="0" w:oddHBand="0" w:evenHBand="0" w:firstRowFirstColumn="0" w:firstRowLastColumn="0" w:lastRowFirstColumn="0" w:lastRowLastColumn="0"/>
            </w:pPr>
            <w:r w:rsidRPr="00620CBC">
              <w:rPr>
                <w:rStyle w:val="shadingdifferences"/>
              </w:rPr>
              <w:t>fragmented</w:t>
            </w:r>
            <w:r>
              <w:t xml:space="preserve"> application of </w:t>
            </w:r>
            <w:r w:rsidRPr="00620CBC">
              <w:rPr>
                <w:rStyle w:val="shadingdifferences"/>
              </w:rPr>
              <w:t>aspects of</w:t>
            </w:r>
            <w:r>
              <w:t xml:space="preserve"> design, production and distribution processes</w:t>
            </w:r>
          </w:p>
        </w:tc>
      </w:tr>
    </w:tbl>
    <w:p w14:paraId="06A0C4FB" w14:textId="77777777" w:rsidR="001055F3" w:rsidRPr="00280466" w:rsidRDefault="001055F3" w:rsidP="001055F3">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48"/>
        <w:gridCol w:w="13480"/>
      </w:tblGrid>
      <w:tr w:rsidR="001055F3" w:rsidRPr="00280466" w14:paraId="05A30191" w14:textId="77777777" w:rsidTr="001055F3">
        <w:trPr>
          <w:cantSplit/>
          <w:trHeight w:val="209"/>
        </w:trPr>
        <w:tc>
          <w:tcPr>
            <w:tcW w:w="448" w:type="dxa"/>
            <w:tcBorders>
              <w:bottom w:val="single" w:sz="4" w:space="0" w:color="A6A8AB"/>
            </w:tcBorders>
            <w:shd w:val="clear" w:color="auto" w:fill="E6E7E8" w:themeFill="background2"/>
            <w:vAlign w:val="center"/>
          </w:tcPr>
          <w:p w14:paraId="60B17FDD" w14:textId="77777777" w:rsidR="001055F3" w:rsidRPr="00280466" w:rsidRDefault="001055F3" w:rsidP="00FC7E45">
            <w:pPr>
              <w:pStyle w:val="Tableheadingcolumn2"/>
              <w:jc w:val="left"/>
              <w:rPr>
                <w:szCs w:val="18"/>
              </w:rPr>
            </w:pPr>
            <w:r w:rsidRPr="00280466">
              <w:rPr>
                <w:szCs w:val="18"/>
              </w:rPr>
              <w:t>Key</w:t>
            </w:r>
          </w:p>
        </w:tc>
        <w:tc>
          <w:tcPr>
            <w:tcW w:w="13480" w:type="dxa"/>
            <w:tcBorders>
              <w:top w:val="single" w:sz="4" w:space="0" w:color="A6A8AB"/>
              <w:bottom w:val="single" w:sz="4" w:space="0" w:color="A6A8AB"/>
            </w:tcBorders>
            <w:vAlign w:val="center"/>
          </w:tcPr>
          <w:p w14:paraId="14832159" w14:textId="77777777" w:rsidR="001055F3" w:rsidRPr="00D75E5F" w:rsidRDefault="001055F3" w:rsidP="00FC7E45">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14:paraId="597FCDEC" w14:textId="77777777" w:rsidR="001055F3" w:rsidRPr="00280466" w:rsidRDefault="001055F3" w:rsidP="001055F3">
      <w:pPr>
        <w:pStyle w:val="BodyText"/>
        <w:ind w:left="-98"/>
        <w:rPr>
          <w:sz w:val="19"/>
          <w:szCs w:val="19"/>
        </w:rPr>
        <w:sectPr w:rsidR="001055F3" w:rsidRPr="0028046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170BC40F" w14:textId="77777777" w:rsidR="001055F3" w:rsidRPr="00BA6ADA" w:rsidRDefault="001055F3" w:rsidP="001055F3"/>
    <w:p w14:paraId="396D2773" w14:textId="77777777" w:rsidR="009452EF" w:rsidRPr="007A62C2" w:rsidRDefault="009452EF" w:rsidP="006F3864">
      <w:pPr>
        <w:pStyle w:val="Smallspace"/>
        <w:rPr>
          <w:b/>
        </w:rPr>
        <w:sectPr w:rsidR="009452EF" w:rsidRPr="007A62C2" w:rsidSect="006150D8">
          <w:headerReference w:type="even" r:id="rId21"/>
          <w:headerReference w:type="default" r:id="rId22"/>
          <w:footerReference w:type="default" r:id="rId23"/>
          <w:headerReference w:type="first" r:id="rId24"/>
          <w:footnotePr>
            <w:numFmt w:val="chicago"/>
          </w:footnotePr>
          <w:type w:val="continuous"/>
          <w:pgSz w:w="16840" w:h="11907" w:orient="landscape" w:code="9"/>
          <w:pgMar w:top="851" w:right="1418" w:bottom="1134" w:left="1418" w:header="567" w:footer="284" w:gutter="0"/>
          <w:cols w:space="720"/>
          <w:formProt w:val="0"/>
          <w:noEndnote/>
          <w:docGrid w:linePitch="299"/>
        </w:sectPr>
      </w:pPr>
    </w:p>
    <w:p w14:paraId="2B8F42DE" w14:textId="77777777" w:rsidR="009452EF" w:rsidRDefault="00755292" w:rsidP="005B04FA">
      <w:pPr>
        <w:pStyle w:val="Heading2"/>
        <w:spacing w:before="0"/>
      </w:pPr>
      <w:bookmarkStart w:id="2" w:name="_Toc375294587"/>
      <w:bookmarkStart w:id="3" w:name="_Ref347492396"/>
      <w:bookmarkStart w:id="4" w:name="_Toc343763701"/>
      <w:r>
        <w:lastRenderedPageBreak/>
        <w:t>Notes</w:t>
      </w:r>
    </w:p>
    <w:p w14:paraId="3204FB31" w14:textId="77777777" w:rsidR="00755292" w:rsidRDefault="00755292" w:rsidP="00755292">
      <w:pPr>
        <w:pStyle w:val="Heading3"/>
      </w:pPr>
      <w:r>
        <w:t xml:space="preserve">Australian Curriculum </w:t>
      </w:r>
      <w:r w:rsidR="005706FE">
        <w:t xml:space="preserve">common </w:t>
      </w:r>
      <w:r>
        <w:t>dimensions</w:t>
      </w:r>
    </w:p>
    <w:p w14:paraId="042557A7"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69CEA678"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7A054C5" w14:textId="77777777" w:rsidR="00736487" w:rsidRDefault="00736487" w:rsidP="00736487">
            <w:pPr>
              <w:pStyle w:val="TableHeading"/>
            </w:pPr>
            <w:r>
              <w:t>Dimension</w:t>
            </w:r>
          </w:p>
        </w:tc>
        <w:tc>
          <w:tcPr>
            <w:tcW w:w="7263" w:type="dxa"/>
            <w:hideMark/>
          </w:tcPr>
          <w:p w14:paraId="4CE0DEC2"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2578A5BA"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37D53C4F"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0A778010"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3CC40BB5"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207AA817"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1C8F33D4"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4801E15D" w14:textId="77777777" w:rsidR="00755292" w:rsidRDefault="00755292" w:rsidP="00755292">
      <w:pPr>
        <w:pStyle w:val="Heading3"/>
      </w:pPr>
      <w:r>
        <w:t>Terms used in</w:t>
      </w:r>
      <w:r w:rsidR="001055F3">
        <w:t xml:space="preserve"> </w:t>
      </w:r>
      <w:r w:rsidR="00746F38">
        <w:t xml:space="preserve">Years </w:t>
      </w:r>
      <w:r w:rsidR="001A78DD">
        <w:t>9 and 10</w:t>
      </w:r>
      <w:r w:rsidR="00185AFB">
        <w:t xml:space="preserve"> Media Arts</w:t>
      </w:r>
      <w:r>
        <w:t xml:space="preserve"> </w:t>
      </w:r>
      <w:r w:rsidR="009C0DEB">
        <w:t>standard elaboration</w:t>
      </w:r>
      <w:r>
        <w:t>s</w:t>
      </w:r>
    </w:p>
    <w:p w14:paraId="0B2F98FC" w14:textId="77777777" w:rsidR="00984254" w:rsidRPr="00770973" w:rsidRDefault="00984254" w:rsidP="00984254">
      <w:pPr>
        <w:pStyle w:val="BodyText"/>
      </w:pPr>
      <w:r w:rsidRPr="00770973">
        <w:t xml:space="preserve">These terms clarify the descriptors in the </w:t>
      </w:r>
      <w:r w:rsidR="00746F38">
        <w:t xml:space="preserve">Years </w:t>
      </w:r>
      <w:r w:rsidR="001A78DD">
        <w:t>9 and 10</w:t>
      </w:r>
      <w:r w:rsidRPr="00770973">
        <w:t xml:space="preserve"> </w:t>
      </w:r>
      <w:r w:rsidRPr="00984254">
        <w:t>Media Arts</w:t>
      </w:r>
      <w:r w:rsidRPr="00770973">
        <w:t xml:space="preserve"> SEs. </w:t>
      </w:r>
      <w:r w:rsidR="00755C2A" w:rsidRPr="00755C2A">
        <w:t>Description</w:t>
      </w:r>
      <w:r w:rsidR="00755C2A">
        <w:t>s</w:t>
      </w:r>
      <w:r w:rsidR="00755C2A" w:rsidRPr="00755C2A">
        <w:t xml:space="preserve"> </w:t>
      </w:r>
      <w:r w:rsidRPr="00770973">
        <w:t>are drawn from:</w:t>
      </w:r>
    </w:p>
    <w:p w14:paraId="3C0CBA1D" w14:textId="77777777" w:rsidR="00984254" w:rsidRDefault="00984254" w:rsidP="00984254">
      <w:pPr>
        <w:pStyle w:val="ListBullet0"/>
        <w:spacing w:after="80" w:line="250" w:lineRule="auto"/>
      </w:pPr>
      <w:r>
        <w:t xml:space="preserve">ACARA Australian Curriculum: The Arts glossary, </w:t>
      </w:r>
      <w:r>
        <w:br/>
      </w:r>
      <w:hyperlink r:id="rId25" w:history="1">
        <w:r>
          <w:rPr>
            <w:rStyle w:val="Hyperlink"/>
          </w:rPr>
          <w:t>www.australiancurriculum.edu.au/f-10-curriculum/the-arts/glossary</w:t>
        </w:r>
      </w:hyperlink>
    </w:p>
    <w:p w14:paraId="4F4CB7B6" w14:textId="77777777" w:rsidR="00984254" w:rsidRDefault="00984254" w:rsidP="00984254">
      <w:pPr>
        <w:pStyle w:val="ListBullet0"/>
        <w:spacing w:after="80" w:line="250" w:lineRule="auto"/>
        <w:ind w:right="-143"/>
      </w:pPr>
      <w:r>
        <w:t xml:space="preserve">ACARA </w:t>
      </w:r>
      <w:r w:rsidR="00077355">
        <w:t xml:space="preserve">The Arts: Media Arts &gt; </w:t>
      </w:r>
      <w:r w:rsidRPr="00984254">
        <w:t>Examples of knowledge and skills</w:t>
      </w:r>
      <w:r>
        <w:t xml:space="preserve"> &gt; </w:t>
      </w:r>
      <w:r w:rsidR="00746F38">
        <w:t xml:space="preserve">Years </w:t>
      </w:r>
      <w:r w:rsidR="001A78DD">
        <w:t>9 and 10</w:t>
      </w:r>
      <w:r>
        <w:t xml:space="preserve">, </w:t>
      </w:r>
      <w:hyperlink r:id="rId26" w:history="1">
        <w:r w:rsidRPr="00984254">
          <w:rPr>
            <w:rStyle w:val="Hyperlink"/>
            <w:spacing w:val="-2"/>
          </w:rPr>
          <w:t>www.australiancurriculum.edu.au/f-10-curriculum/the-arts/media-arts/example-of-knowledge-and-skills</w:t>
        </w:r>
      </w:hyperlink>
    </w:p>
    <w:p w14:paraId="4D309E67" w14:textId="77777777" w:rsidR="00984254" w:rsidRDefault="00984254" w:rsidP="00984254">
      <w:pPr>
        <w:pStyle w:val="ListBullet0"/>
        <w:spacing w:after="80" w:line="250" w:lineRule="auto"/>
      </w:pPr>
      <w:r w:rsidRPr="00CE0D38">
        <w:t>other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C937E0" w:rsidRPr="00D31117" w14:paraId="151223BE" w14:textId="7777777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14:paraId="775AA9C8" w14:textId="77777777" w:rsidR="00C937E0" w:rsidRPr="00D31117" w:rsidRDefault="00C937E0" w:rsidP="00D31117">
            <w:pPr>
              <w:pStyle w:val="TableHeading"/>
            </w:pPr>
            <w:r w:rsidRPr="00D31117">
              <w:t>Term</w:t>
            </w:r>
          </w:p>
        </w:tc>
        <w:tc>
          <w:tcPr>
            <w:tcW w:w="7253" w:type="dxa"/>
            <w:hideMark/>
          </w:tcPr>
          <w:p w14:paraId="6C3053F7" w14:textId="77777777" w:rsidR="00C937E0" w:rsidRPr="00D31117" w:rsidRDefault="00C937E0"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C937E0" w:rsidRPr="00D31117" w14:paraId="39B820B2"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3F1F0FC" w14:textId="77777777" w:rsidR="00C937E0" w:rsidRPr="000656CD" w:rsidRDefault="00C937E0" w:rsidP="0053422F">
            <w:pPr>
              <w:pStyle w:val="TableText"/>
              <w:tabs>
                <w:tab w:val="left" w:pos="1223"/>
              </w:tabs>
              <w:rPr>
                <w:rFonts w:cs="Arial"/>
                <w:color w:val="000000"/>
                <w:szCs w:val="20"/>
              </w:rPr>
            </w:pPr>
            <w:r>
              <w:t>analysis;</w:t>
            </w:r>
            <w:r>
              <w:br/>
              <w:t>analyse</w:t>
            </w:r>
          </w:p>
        </w:tc>
        <w:tc>
          <w:tcPr>
            <w:tcW w:w="7253" w:type="dxa"/>
          </w:tcPr>
          <w:p w14:paraId="23B6DFE5" w14:textId="77777777" w:rsidR="00C937E0" w:rsidRPr="000656CD" w:rsidRDefault="00C937E0" w:rsidP="0053422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DE6A9F">
              <w:t>consider in detail for the purpose of finding meaning or relationships, and identifying patterns, similarities and differences</w:t>
            </w:r>
          </w:p>
        </w:tc>
      </w:tr>
      <w:tr w:rsidR="00C937E0" w:rsidRPr="00D31117" w14:paraId="43615B8C"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7CB1199" w14:textId="77777777" w:rsidR="00C937E0" w:rsidRPr="00CB0390" w:rsidRDefault="00C937E0" w:rsidP="00FC7E45">
            <w:pPr>
              <w:pStyle w:val="TableText"/>
            </w:pPr>
            <w:r>
              <w:t>artist</w:t>
            </w:r>
          </w:p>
        </w:tc>
        <w:tc>
          <w:tcPr>
            <w:tcW w:w="7253" w:type="dxa"/>
          </w:tcPr>
          <w:p w14:paraId="746EF89D" w14:textId="77777777" w:rsidR="00C937E0" w:rsidRDefault="00C937E0"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14:paraId="60449DAA" w14:textId="77777777" w:rsidR="00C937E0" w:rsidRPr="00CB0390" w:rsidRDefault="00C937E0" w:rsidP="00B05BE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C937E0" w:rsidRPr="00D31117" w14:paraId="29E6AF72"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901ED11" w14:textId="77777777" w:rsidR="00C937E0" w:rsidRPr="00CB0390" w:rsidRDefault="00C937E0" w:rsidP="00FC7E45">
            <w:pPr>
              <w:pStyle w:val="TableText"/>
              <w:rPr>
                <w:rFonts w:cs="Arial"/>
                <w:color w:val="000000"/>
                <w:szCs w:val="20"/>
              </w:rPr>
            </w:pPr>
            <w:r>
              <w:t>artwork</w:t>
            </w:r>
          </w:p>
        </w:tc>
        <w:tc>
          <w:tcPr>
            <w:tcW w:w="7253" w:type="dxa"/>
          </w:tcPr>
          <w:p w14:paraId="29F06B89" w14:textId="77777777" w:rsidR="00C937E0" w:rsidRDefault="00C937E0" w:rsidP="00C345D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14:paraId="075A2FC1" w14:textId="77777777" w:rsidR="00C937E0" w:rsidRPr="00CB0390" w:rsidRDefault="00C937E0" w:rsidP="00C345D1">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C937E0" w:rsidRPr="00D31117" w14:paraId="1F24880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1E561F6" w14:textId="77777777" w:rsidR="00C937E0" w:rsidRPr="00CB0390" w:rsidRDefault="00C937E0" w:rsidP="00FC7E45">
            <w:pPr>
              <w:pStyle w:val="TableText"/>
              <w:rPr>
                <w:rStyle w:val="Strong"/>
              </w:rPr>
            </w:pPr>
            <w:bookmarkStart w:id="5" w:name="audience"/>
            <w:bookmarkEnd w:id="5"/>
            <w:r w:rsidRPr="00CB0390">
              <w:t>aspects</w:t>
            </w:r>
          </w:p>
        </w:tc>
        <w:tc>
          <w:tcPr>
            <w:tcW w:w="7253" w:type="dxa"/>
          </w:tcPr>
          <w:p w14:paraId="27EBE107" w14:textId="77777777" w:rsidR="00C937E0" w:rsidRPr="00CB0390" w:rsidRDefault="00C937E0" w:rsidP="00FC7E45">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C937E0" w:rsidRPr="006D5ACA" w14:paraId="24E70E1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783877A" w14:textId="77777777" w:rsidR="00C937E0" w:rsidRPr="006D5ACA" w:rsidRDefault="00C937E0" w:rsidP="00FC7E45">
            <w:pPr>
              <w:pStyle w:val="TableText"/>
            </w:pPr>
            <w:r w:rsidRPr="006D5ACA">
              <w:t>audience</w:t>
            </w:r>
            <w:r>
              <w:t>;</w:t>
            </w:r>
            <w:r>
              <w:br/>
              <w:t>audiences</w:t>
            </w:r>
          </w:p>
        </w:tc>
        <w:tc>
          <w:tcPr>
            <w:tcW w:w="7253" w:type="dxa"/>
          </w:tcPr>
          <w:p w14:paraId="6BF134BA" w14:textId="77777777" w:rsidR="00C937E0" w:rsidRDefault="00C937E0" w:rsidP="00FC7E45">
            <w:pPr>
              <w:pStyle w:val="TableText"/>
              <w:cnfStyle w:val="000000000000" w:firstRow="0" w:lastRow="0" w:firstColumn="0" w:lastColumn="0" w:oddVBand="0" w:evenVBand="0" w:oddHBand="0" w:evenHBand="0" w:firstRowFirstColumn="0" w:firstRowLastColumn="0" w:lastRowFirstColumn="0" w:lastRowLastColumn="0"/>
            </w:pPr>
            <w:r w:rsidRPr="006D5ACA">
              <w:t>individuals or groups of people who experience the arts in a range of settings and contexts (formal, informal, virtual or interactive) through intellectual, emotional and social engagement; the artist is audience to their own artwork</w:t>
            </w:r>
            <w:r>
              <w:t>;</w:t>
            </w:r>
          </w:p>
          <w:p w14:paraId="1F80A282" w14:textId="77777777" w:rsidR="00C937E0" w:rsidRPr="00311C9C" w:rsidRDefault="00C937E0" w:rsidP="00311C9C">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C937E0" w:rsidRPr="006D5ACA" w14:paraId="632F6838"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F14A9C0" w14:textId="77777777" w:rsidR="00C937E0" w:rsidRPr="006D5ACA" w:rsidRDefault="00C937E0" w:rsidP="00115E9D">
            <w:pPr>
              <w:pStyle w:val="TableText"/>
            </w:pPr>
            <w:bookmarkStart w:id="6" w:name="character"/>
            <w:r w:rsidRPr="006D5ACA">
              <w:t>character</w:t>
            </w:r>
            <w:bookmarkEnd w:id="6"/>
          </w:p>
        </w:tc>
        <w:tc>
          <w:tcPr>
            <w:tcW w:w="7253" w:type="dxa"/>
          </w:tcPr>
          <w:p w14:paraId="66C10E54" w14:textId="77777777" w:rsidR="00C937E0" w:rsidRDefault="00C937E0" w:rsidP="00115E9D">
            <w:pPr>
              <w:pStyle w:val="TableText"/>
              <w:cnfStyle w:val="000000000000" w:firstRow="0" w:lastRow="0" w:firstColumn="0" w:lastColumn="0" w:oddVBand="0" w:evenVBand="0" w:oddHBand="0" w:evenHBand="0" w:firstRowFirstColumn="0" w:firstRowLastColumn="0" w:lastRowFirstColumn="0" w:lastRowLastColumn="0"/>
            </w:pPr>
            <w:r w:rsidRPr="006D5ACA">
              <w:t>identification and portrayal of a person’s values, attitudes, intentions and actions as imagined relationships, situatio</w:t>
            </w:r>
            <w:r>
              <w:t>ns and ideas in dramatic action;</w:t>
            </w:r>
          </w:p>
          <w:p w14:paraId="174F95B8" w14:textId="77777777" w:rsidR="00C937E0" w:rsidRPr="006D5ACA" w:rsidRDefault="00C937E0" w:rsidP="00103614">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_and_story_principles" w:history="1">
              <w:r>
                <w:rPr>
                  <w:rStyle w:val="Hyperlink"/>
                  <w:rFonts w:asciiTheme="minorHAnsi" w:hAnsiTheme="minorHAnsi"/>
                </w:rPr>
                <w:t>representation and story principles examples</w:t>
              </w:r>
            </w:hyperlink>
          </w:p>
        </w:tc>
      </w:tr>
      <w:tr w:rsidR="00C937E0" w:rsidRPr="00D31117" w14:paraId="3F63BF12"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CBE04E9" w14:textId="77777777" w:rsidR="00C937E0" w:rsidRPr="0085663B" w:rsidRDefault="00C937E0" w:rsidP="008E470D">
            <w:pPr>
              <w:pStyle w:val="Tabletextsinglecell"/>
            </w:pPr>
            <w:r>
              <w:t>collaborate;</w:t>
            </w:r>
            <w:r>
              <w:br/>
              <w:t>collaborating;</w:t>
            </w:r>
            <w:r>
              <w:br/>
            </w:r>
            <w:r w:rsidRPr="00D15CE4">
              <w:rPr>
                <w:rFonts w:ascii="Arial" w:hAnsi="Arial" w:cs="Arial"/>
                <w:color w:val="000000"/>
                <w:szCs w:val="20"/>
              </w:rPr>
              <w:t>collaboratively</w:t>
            </w:r>
          </w:p>
        </w:tc>
        <w:tc>
          <w:tcPr>
            <w:tcW w:w="7253" w:type="dxa"/>
          </w:tcPr>
          <w:p w14:paraId="10CF2CF3" w14:textId="77777777" w:rsidR="00C937E0" w:rsidRPr="0012308D" w:rsidRDefault="00C937E0" w:rsidP="008E470D">
            <w:pPr>
              <w:pStyle w:val="Tabletextsinglecell"/>
              <w:cnfStyle w:val="000000000000" w:firstRow="0" w:lastRow="0" w:firstColumn="0" w:lastColumn="0" w:oddVBand="0" w:evenVBand="0" w:oddHBand="0" w:evenHBand="0" w:firstRowFirstColumn="0" w:firstRowLastColumn="0" w:lastRowFirstColumn="0" w:lastRowLastColumn="0"/>
            </w:pPr>
            <w:r>
              <w:t>t</w:t>
            </w:r>
            <w:r w:rsidRPr="0012308D">
              <w:t>o work joi</w:t>
            </w:r>
            <w:r>
              <w:t>ntly on an activity or project;</w:t>
            </w:r>
          </w:p>
          <w:p w14:paraId="76FC12A2" w14:textId="77777777" w:rsidR="00C937E0" w:rsidRPr="0085663B" w:rsidRDefault="00C937E0" w:rsidP="008E470D">
            <w:pPr>
              <w:pStyle w:val="Tabletextsinglecell"/>
              <w:cnfStyle w:val="000000000000" w:firstRow="0" w:lastRow="0" w:firstColumn="0" w:lastColumn="0" w:oddVBand="0" w:evenVBand="0" w:oddHBand="0" w:evenHBand="0" w:firstRowFirstColumn="0" w:firstRowLastColumn="0" w:lastRowFirstColumn="0" w:lastRowLastColumn="0"/>
            </w:pPr>
            <w:r w:rsidRPr="000656CD">
              <w:t xml:space="preserve">in </w:t>
            </w:r>
            <w:r>
              <w:t>Years 9 and 10</w:t>
            </w:r>
            <w:r w:rsidRPr="000656CD">
              <w:t xml:space="preserve"> Media Arts, </w:t>
            </w:r>
            <w:r w:rsidRPr="00D15CE4">
              <w:rPr>
                <w:rFonts w:ascii="Arial" w:hAnsi="Arial" w:cs="Arial"/>
                <w:color w:val="000000"/>
                <w:szCs w:val="20"/>
              </w:rPr>
              <w:t>students must be given opportunities to work collaboratively to apply design, production and distribution processes</w:t>
            </w:r>
          </w:p>
        </w:tc>
      </w:tr>
      <w:tr w:rsidR="00C937E0" w:rsidRPr="00D31117" w14:paraId="4F3104C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0A5F6DE" w14:textId="77777777" w:rsidR="00C937E0" w:rsidRPr="0085663B" w:rsidRDefault="00C937E0" w:rsidP="00FC7E45">
            <w:pPr>
              <w:pStyle w:val="TableText"/>
              <w:rPr>
                <w:rFonts w:cs="Arial"/>
                <w:color w:val="000000"/>
                <w:szCs w:val="20"/>
              </w:rPr>
            </w:pPr>
            <w:r>
              <w:rPr>
                <w:rFonts w:cs="Arial"/>
                <w:color w:val="000000"/>
                <w:szCs w:val="20"/>
              </w:rPr>
              <w:lastRenderedPageBreak/>
              <w:t>c</w:t>
            </w:r>
            <w:r w:rsidRPr="0085663B">
              <w:rPr>
                <w:rFonts w:cs="Arial"/>
                <w:color w:val="000000"/>
                <w:szCs w:val="20"/>
              </w:rPr>
              <w:t>omposition</w:t>
            </w:r>
            <w:r>
              <w:rPr>
                <w:rFonts w:cs="Arial"/>
                <w:color w:val="000000"/>
                <w:szCs w:val="20"/>
              </w:rPr>
              <w:t xml:space="preserve"> </w:t>
            </w:r>
          </w:p>
        </w:tc>
        <w:tc>
          <w:tcPr>
            <w:tcW w:w="7253" w:type="dxa"/>
          </w:tcPr>
          <w:p w14:paraId="29FCA0FB" w14:textId="77777777" w:rsidR="00C937E0" w:rsidRDefault="00C937E0" w:rsidP="008B38B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i</w:t>
            </w:r>
            <w:r w:rsidRPr="00EB7F5F">
              <w:rPr>
                <w:rFonts w:cs="Arial"/>
                <w:color w:val="000000"/>
                <w:szCs w:val="20"/>
              </w:rPr>
              <w:t>n Media Arts,</w:t>
            </w:r>
            <w:r>
              <w:rPr>
                <w:rFonts w:cs="Arial"/>
                <w:color w:val="000000"/>
                <w:szCs w:val="20"/>
              </w:rPr>
              <w:t xml:space="preserve"> </w:t>
            </w:r>
            <w:r w:rsidRPr="00F91A4F">
              <w:rPr>
                <w:rStyle w:val="Emphasis"/>
              </w:rPr>
              <w:t>composition</w:t>
            </w:r>
            <w:r>
              <w:rPr>
                <w:rFonts w:cs="Arial"/>
                <w:color w:val="000000"/>
                <w:szCs w:val="20"/>
              </w:rPr>
              <w:t xml:space="preserve"> is </w:t>
            </w:r>
            <w:r w:rsidRPr="00EB7F5F">
              <w:rPr>
                <w:rFonts w:cs="Arial"/>
                <w:color w:val="000000"/>
                <w:szCs w:val="20"/>
              </w:rPr>
              <w:t>the arrangement and sequence of images and text to support the purpose of communicating ideas or stories from different points of view us</w:t>
            </w:r>
            <w:r>
              <w:rPr>
                <w:rFonts w:cs="Arial"/>
                <w:color w:val="000000"/>
                <w:szCs w:val="20"/>
              </w:rPr>
              <w:t>ing framing, editing and layout; includes the visual arrangement of object and space within the frame;</w:t>
            </w:r>
            <w:r w:rsidRPr="0085663B">
              <w:rPr>
                <w:rFonts w:cs="Arial"/>
                <w:color w:val="000000"/>
                <w:szCs w:val="20"/>
              </w:rPr>
              <w:t xml:space="preserve"> </w:t>
            </w:r>
          </w:p>
          <w:p w14:paraId="5BB87A19" w14:textId="77777777" w:rsidR="00C937E0" w:rsidRPr="0085663B" w:rsidRDefault="00C937E0" w:rsidP="008B38B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also </w:t>
            </w:r>
            <w:hyperlink w:anchor="elements_of_media_arts" w:history="1">
              <w:r w:rsidRPr="00975493">
                <w:rPr>
                  <w:rStyle w:val="Hyperlink"/>
                  <w:rFonts w:asciiTheme="minorHAnsi" w:hAnsiTheme="minorHAnsi"/>
                </w:rPr>
                <w:t>elements of media arts</w:t>
              </w:r>
            </w:hyperlink>
          </w:p>
        </w:tc>
      </w:tr>
      <w:tr w:rsidR="00C937E0" w:rsidRPr="00D31117" w14:paraId="3C06482A"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690E4CA" w14:textId="77777777" w:rsidR="00C937E0" w:rsidRPr="00D15CE4" w:rsidRDefault="00C937E0" w:rsidP="0053422F">
            <w:pPr>
              <w:pStyle w:val="TableText"/>
              <w:rPr>
                <w:rFonts w:cs="Arial"/>
                <w:color w:val="000000"/>
                <w:szCs w:val="20"/>
              </w:rPr>
            </w:pPr>
            <w:r w:rsidRPr="00D15CE4">
              <w:rPr>
                <w:rFonts w:cs="Arial"/>
                <w:color w:val="000000"/>
                <w:szCs w:val="20"/>
              </w:rPr>
              <w:t>considered</w:t>
            </w:r>
          </w:p>
        </w:tc>
        <w:tc>
          <w:tcPr>
            <w:tcW w:w="7253" w:type="dxa"/>
          </w:tcPr>
          <w:p w14:paraId="1FA5F074" w14:textId="77777777" w:rsidR="00C937E0" w:rsidRPr="00D15CE4" w:rsidRDefault="00C937E0" w:rsidP="00510EC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596727">
              <w:rPr>
                <w:rFonts w:ascii="Arial" w:hAnsi="Arial" w:cs="Arial"/>
                <w:color w:val="000000"/>
                <w:szCs w:val="20"/>
              </w:rPr>
              <w:t>thought ab</w:t>
            </w:r>
            <w:r>
              <w:rPr>
                <w:rFonts w:ascii="Arial" w:hAnsi="Arial" w:cs="Arial"/>
                <w:color w:val="000000"/>
                <w:szCs w:val="20"/>
              </w:rPr>
              <w:t xml:space="preserve">out deliberately with a purpose, </w:t>
            </w:r>
            <w:r w:rsidRPr="00D15CE4">
              <w:rPr>
                <w:rFonts w:ascii="Arial" w:hAnsi="Arial" w:cs="Arial"/>
                <w:color w:val="000000"/>
                <w:szCs w:val="20"/>
              </w:rPr>
              <w:t>typically before making a decision</w:t>
            </w:r>
          </w:p>
        </w:tc>
      </w:tr>
      <w:tr w:rsidR="00C937E0" w:rsidRPr="00D31117" w14:paraId="220CAE9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80B4BAC" w14:textId="77777777" w:rsidR="00C937E0" w:rsidRPr="00CB0390" w:rsidRDefault="00C937E0" w:rsidP="00FC7E45">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14:paraId="4462EC36" w14:textId="77777777" w:rsidR="00C937E0" w:rsidRPr="00CB0390" w:rsidRDefault="00C937E0"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C937E0" w:rsidRPr="00D31117" w14:paraId="0CD7B9E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B92513C" w14:textId="77777777" w:rsidR="00C937E0" w:rsidRPr="000656CD" w:rsidRDefault="00C937E0" w:rsidP="0053422F">
            <w:pPr>
              <w:pStyle w:val="TableText"/>
              <w:rPr>
                <w:rStyle w:val="Strong"/>
              </w:rPr>
            </w:pPr>
            <w:r w:rsidRPr="00DE6A9F">
              <w:t>discerning</w:t>
            </w:r>
          </w:p>
        </w:tc>
        <w:tc>
          <w:tcPr>
            <w:tcW w:w="7253" w:type="dxa"/>
          </w:tcPr>
          <w:p w14:paraId="1743531A" w14:textId="77777777" w:rsidR="00C937E0" w:rsidRPr="000656CD" w:rsidRDefault="00C937E0" w:rsidP="0053422F">
            <w:pPr>
              <w:pStyle w:val="TableText"/>
              <w:cnfStyle w:val="000000000000" w:firstRow="0" w:lastRow="0" w:firstColumn="0" w:lastColumn="0" w:oddVBand="0" w:evenVBand="0" w:oddHBand="0" w:evenHBand="0" w:firstRowFirstColumn="0" w:firstRowLastColumn="0" w:lastRowFirstColumn="0" w:lastRowLastColumn="0"/>
            </w:pPr>
            <w:r w:rsidRPr="00DE6A9F">
              <w:t>showing good judgment to make thoughtful choices</w:t>
            </w:r>
          </w:p>
        </w:tc>
      </w:tr>
      <w:tr w:rsidR="00C937E0" w:rsidRPr="00D31117" w14:paraId="6BECA4D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B049CC0" w14:textId="77777777" w:rsidR="00C937E0" w:rsidRPr="00CB0390" w:rsidRDefault="00C937E0" w:rsidP="00FC7E45">
            <w:pPr>
              <w:pStyle w:val="TableText"/>
              <w:rPr>
                <w:rStyle w:val="Strong"/>
              </w:rPr>
            </w:pPr>
            <w:r w:rsidRPr="00CB0390">
              <w:rPr>
                <w:rFonts w:ascii="Arial" w:hAnsi="Arial" w:cs="Arial"/>
                <w:color w:val="000000"/>
                <w:szCs w:val="20"/>
              </w:rPr>
              <w:t>effective</w:t>
            </w:r>
            <w:r>
              <w:rPr>
                <w:rFonts w:ascii="Arial" w:hAnsi="Arial" w:cs="Arial"/>
                <w:color w:val="000000"/>
                <w:szCs w:val="20"/>
              </w:rPr>
              <w:t>;</w:t>
            </w:r>
            <w:r>
              <w:rPr>
                <w:rFonts w:ascii="Arial" w:hAnsi="Arial" w:cs="Arial"/>
                <w:color w:val="000000"/>
                <w:szCs w:val="20"/>
              </w:rPr>
              <w:br/>
              <w:t>effectively</w:t>
            </w:r>
          </w:p>
        </w:tc>
        <w:tc>
          <w:tcPr>
            <w:tcW w:w="7253" w:type="dxa"/>
          </w:tcPr>
          <w:p w14:paraId="0AFE61EC" w14:textId="77777777" w:rsidR="00C937E0" w:rsidRDefault="00C937E0"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14:paraId="5BFF4AFD" w14:textId="77777777" w:rsidR="00C937E0" w:rsidRPr="00CB0390" w:rsidRDefault="00C937E0" w:rsidP="00FC7E45">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Media Arts,</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C937E0" w:rsidRPr="00D31117" w14:paraId="6D348FBA" w14:textId="77777777" w:rsidTr="00AA39F1">
        <w:tc>
          <w:tcPr>
            <w:cnfStyle w:val="001000000000" w:firstRow="0" w:lastRow="0" w:firstColumn="1" w:lastColumn="0" w:oddVBand="0" w:evenVBand="0" w:oddHBand="0" w:evenHBand="0" w:firstRowFirstColumn="0" w:firstRowLastColumn="0" w:lastRowFirstColumn="0" w:lastRowLastColumn="0"/>
            <w:tcW w:w="1848" w:type="dxa"/>
          </w:tcPr>
          <w:p w14:paraId="707D09F9" w14:textId="77777777" w:rsidR="00C937E0" w:rsidRDefault="00C937E0" w:rsidP="00E1240F">
            <w:pPr>
              <w:pStyle w:val="TableText"/>
              <w:rPr>
                <w:rFonts w:cs="Arial"/>
                <w:color w:val="000000"/>
                <w:szCs w:val="20"/>
              </w:rPr>
            </w:pPr>
            <w:bookmarkStart w:id="7" w:name="elements_of_media_arts"/>
            <w:r w:rsidRPr="00955065">
              <w:rPr>
                <w:rFonts w:cs="Arial"/>
                <w:color w:val="000000"/>
                <w:szCs w:val="20"/>
              </w:rPr>
              <w:t xml:space="preserve">elements of </w:t>
            </w:r>
            <w:r>
              <w:rPr>
                <w:rFonts w:cs="Arial"/>
                <w:color w:val="000000"/>
                <w:szCs w:val="20"/>
              </w:rPr>
              <w:t>media arts</w:t>
            </w:r>
            <w:bookmarkEnd w:id="7"/>
          </w:p>
        </w:tc>
        <w:tc>
          <w:tcPr>
            <w:tcW w:w="7253" w:type="dxa"/>
          </w:tcPr>
          <w:p w14:paraId="07F479F1" w14:textId="77777777" w:rsidR="00C937E0" w:rsidRPr="0085663B" w:rsidRDefault="00C937E0" w:rsidP="00F91A4F">
            <w:pPr>
              <w:pStyle w:val="TableBullet"/>
              <w:cnfStyle w:val="000000000000" w:firstRow="0" w:lastRow="0" w:firstColumn="0" w:lastColumn="0" w:oddVBand="0" w:evenVBand="0" w:oddHBand="0" w:evenHBand="0" w:firstRowFirstColumn="0" w:firstRowLastColumn="0" w:lastRowFirstColumn="0" w:lastRowLastColumn="0"/>
            </w:pPr>
            <w:r>
              <w:t>composition</w:t>
            </w:r>
          </w:p>
          <w:p w14:paraId="48F6B5FE" w14:textId="77777777" w:rsidR="00C937E0" w:rsidRPr="0085663B" w:rsidRDefault="00C937E0" w:rsidP="00F91A4F">
            <w:pPr>
              <w:pStyle w:val="TableBullet"/>
              <w:cnfStyle w:val="000000000000" w:firstRow="0" w:lastRow="0" w:firstColumn="0" w:lastColumn="0" w:oddVBand="0" w:evenVBand="0" w:oddHBand="0" w:evenHBand="0" w:firstRowFirstColumn="0" w:firstRowLastColumn="0" w:lastRowFirstColumn="0" w:lastRowLastColumn="0"/>
            </w:pPr>
            <w:r>
              <w:t>time</w:t>
            </w:r>
          </w:p>
          <w:p w14:paraId="3BB0A7E4" w14:textId="77777777" w:rsidR="00C937E0" w:rsidRPr="0085663B" w:rsidRDefault="00C937E0" w:rsidP="00F91A4F">
            <w:pPr>
              <w:pStyle w:val="TableBullet"/>
              <w:cnfStyle w:val="000000000000" w:firstRow="0" w:lastRow="0" w:firstColumn="0" w:lastColumn="0" w:oddVBand="0" w:evenVBand="0" w:oddHBand="0" w:evenHBand="0" w:firstRowFirstColumn="0" w:firstRowLastColumn="0" w:lastRowFirstColumn="0" w:lastRowLastColumn="0"/>
            </w:pPr>
            <w:r>
              <w:t>space</w:t>
            </w:r>
          </w:p>
          <w:p w14:paraId="0325AEC6" w14:textId="77777777" w:rsidR="00C937E0" w:rsidRPr="0085663B" w:rsidRDefault="00C937E0" w:rsidP="00F91A4F">
            <w:pPr>
              <w:pStyle w:val="TableBullet"/>
              <w:cnfStyle w:val="000000000000" w:firstRow="0" w:lastRow="0" w:firstColumn="0" w:lastColumn="0" w:oddVBand="0" w:evenVBand="0" w:oddHBand="0" w:evenHBand="0" w:firstRowFirstColumn="0" w:firstRowLastColumn="0" w:lastRowFirstColumn="0" w:lastRowLastColumn="0"/>
            </w:pPr>
            <w:r>
              <w:t>sound</w:t>
            </w:r>
          </w:p>
          <w:p w14:paraId="57AE8658" w14:textId="77777777" w:rsidR="00C937E0" w:rsidRPr="0085663B" w:rsidRDefault="00C937E0" w:rsidP="00F91A4F">
            <w:pPr>
              <w:pStyle w:val="TableBullet"/>
              <w:cnfStyle w:val="000000000000" w:firstRow="0" w:lastRow="0" w:firstColumn="0" w:lastColumn="0" w:oddVBand="0" w:evenVBand="0" w:oddHBand="0" w:evenHBand="0" w:firstRowFirstColumn="0" w:firstRowLastColumn="0" w:lastRowFirstColumn="0" w:lastRowLastColumn="0"/>
            </w:pPr>
            <w:r>
              <w:t>movement</w:t>
            </w:r>
          </w:p>
          <w:p w14:paraId="5D64C273" w14:textId="77777777" w:rsidR="00C937E0" w:rsidRDefault="00C937E0" w:rsidP="00F91A4F">
            <w:pPr>
              <w:pStyle w:val="TableBullet"/>
              <w:cnfStyle w:val="000000000000" w:firstRow="0" w:lastRow="0" w:firstColumn="0" w:lastColumn="0" w:oddVBand="0" w:evenVBand="0" w:oddHBand="0" w:evenHBand="0" w:firstRowFirstColumn="0" w:firstRowLastColumn="0" w:lastRowFirstColumn="0" w:lastRowLastColumn="0"/>
            </w:pPr>
            <w:r w:rsidRPr="0085663B">
              <w:t>lighting</w:t>
            </w:r>
            <w:r>
              <w:t>;</w:t>
            </w:r>
          </w:p>
          <w:p w14:paraId="7D849682" w14:textId="77777777" w:rsidR="00C937E0" w:rsidRDefault="00C937E0" w:rsidP="00F91A4F">
            <w:pPr>
              <w:pStyle w:val="Tabletextsinglecell"/>
              <w:cnfStyle w:val="000000000000" w:firstRow="0" w:lastRow="0" w:firstColumn="0" w:lastColumn="0" w:oddVBand="0" w:evenVBand="0" w:oddHBand="0" w:evenHBand="0" w:firstRowFirstColumn="0" w:firstRowLastColumn="0" w:lastRowFirstColumn="0" w:lastRowLastColumn="0"/>
              <w:rPr>
                <w:rStyle w:val="Emphasis"/>
              </w:rPr>
            </w:pPr>
            <w:r>
              <w:t xml:space="preserve">also known as </w:t>
            </w:r>
            <w:r w:rsidRPr="00F12805">
              <w:rPr>
                <w:i/>
              </w:rPr>
              <w:t>languages: elements of media arts (technical and symbolic)</w:t>
            </w:r>
            <w:r w:rsidRPr="00F12805">
              <w:t xml:space="preserve"> or </w:t>
            </w:r>
            <w:r w:rsidRPr="00F91A4F">
              <w:rPr>
                <w:rStyle w:val="Emphasis"/>
              </w:rPr>
              <w:t>technical and symbolic elements</w:t>
            </w:r>
          </w:p>
          <w:p w14:paraId="628EE62C" w14:textId="77777777" w:rsidR="00C937E0" w:rsidRPr="004C5D3D" w:rsidRDefault="00C937E0" w:rsidP="004C5D3D">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w:t>
            </w:r>
            <w:r>
              <w:t>Years 9 and 10</w:t>
            </w:r>
            <w:r w:rsidRPr="004C5D3D">
              <w:t xml:space="preserve"> Media Arts, </w:t>
            </w:r>
            <w:r>
              <w:t>examples for</w:t>
            </w:r>
            <w:r w:rsidRPr="004C5D3D">
              <w:t xml:space="preserve"> the </w:t>
            </w:r>
            <w:r w:rsidRPr="004C5D3D">
              <w:rPr>
                <w:rStyle w:val="Emphasis"/>
                <w:szCs w:val="19"/>
              </w:rPr>
              <w:t>elements of media arts</w:t>
            </w:r>
            <w:r w:rsidRPr="004C5D3D">
              <w:t xml:space="preserve"> </w:t>
            </w:r>
            <w:r>
              <w:t>include:</w:t>
            </w:r>
          </w:p>
          <w:p w14:paraId="1F2103DF"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composition</w:t>
            </w:r>
          </w:p>
          <w:p w14:paraId="509E4C57"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the manipulation and combination of the technical and symbolic elements in images, sounds and text to affect audience expectation and experience through the control of production</w:t>
            </w:r>
          </w:p>
          <w:p w14:paraId="63E386A3"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time</w:t>
            </w:r>
          </w:p>
          <w:p w14:paraId="2AB0FDAC"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the manipulation of the experience and perception of time through the ordering, duration and depiction of actions, ideas and events</w:t>
            </w:r>
          </w:p>
          <w:p w14:paraId="63007CE2"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space</w:t>
            </w:r>
          </w:p>
          <w:p w14:paraId="24C3DC4B"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the depiction of place and environment through the manipulation of subjects, objects, sounds or text and the surrounding or negative space in a two- or three-dimensional context</w:t>
            </w:r>
          </w:p>
          <w:p w14:paraId="08E6FC32"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sound</w:t>
            </w:r>
          </w:p>
          <w:p w14:paraId="2065C090"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manipulation of sounds, voice, dialogue, music and motifs for impact and effect</w:t>
            </w:r>
          </w:p>
          <w:p w14:paraId="7A992934"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movement</w:t>
            </w:r>
          </w:p>
          <w:p w14:paraId="60CEA860"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the expression, perception and depiction of moving action and rhythm or design flow for effect</w:t>
            </w:r>
          </w:p>
          <w:p w14:paraId="731E47B5"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the design of navigation and interaction with images and text</w:t>
            </w:r>
          </w:p>
          <w:p w14:paraId="6BB1ECFA"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the creation of movement through sound, continuity and rhythm</w:t>
            </w:r>
          </w:p>
          <w:p w14:paraId="23DD2730"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lighting</w:t>
            </w:r>
          </w:p>
          <w:p w14:paraId="7635135B" w14:textId="77777777" w:rsidR="00C937E0" w:rsidRPr="000A17FA"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intensity and quality of light, shadow and colour to create surface, perspective, highlighting and atmosphere</w:t>
            </w:r>
          </w:p>
        </w:tc>
      </w:tr>
      <w:tr w:rsidR="00C937E0" w:rsidRPr="00D31117" w14:paraId="0E370596"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47AD493" w14:textId="77777777" w:rsidR="00C937E0" w:rsidRPr="00D15CE4" w:rsidRDefault="00C937E0" w:rsidP="0053422F">
            <w:pPr>
              <w:pStyle w:val="TableText"/>
            </w:pPr>
            <w:r w:rsidRPr="00D15CE4">
              <w:t>evaluation;</w:t>
            </w:r>
            <w:r w:rsidRPr="00D15CE4">
              <w:br/>
              <w:t>evaluate</w:t>
            </w:r>
          </w:p>
        </w:tc>
        <w:tc>
          <w:tcPr>
            <w:tcW w:w="7253" w:type="dxa"/>
          </w:tcPr>
          <w:p w14:paraId="4739C493" w14:textId="77777777" w:rsidR="00C937E0" w:rsidRPr="00D15CE4" w:rsidRDefault="00C937E0" w:rsidP="0053422F">
            <w:pPr>
              <w:pStyle w:val="TableText"/>
              <w:cnfStyle w:val="000000000000" w:firstRow="0" w:lastRow="0" w:firstColumn="0" w:lastColumn="0" w:oddVBand="0" w:evenVBand="0" w:oddHBand="0" w:evenHBand="0" w:firstRowFirstColumn="0" w:firstRowLastColumn="0" w:lastRowFirstColumn="0" w:lastRowLastColumn="0"/>
            </w:pPr>
            <w:r w:rsidRPr="00D15CE4">
              <w:t>examine and judge the merit or significance of something</w:t>
            </w:r>
          </w:p>
        </w:tc>
      </w:tr>
      <w:tr w:rsidR="00C937E0" w:rsidRPr="00D31117" w14:paraId="5EA59B6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FDDF839" w14:textId="77777777" w:rsidR="00C937E0" w:rsidRPr="000656CD" w:rsidRDefault="00C937E0" w:rsidP="007954D9">
            <w:pPr>
              <w:pStyle w:val="Tabletextsinglecell"/>
            </w:pPr>
            <w:r>
              <w:t>explain;</w:t>
            </w:r>
            <w:r>
              <w:br/>
              <w:t>explanation</w:t>
            </w:r>
          </w:p>
        </w:tc>
        <w:tc>
          <w:tcPr>
            <w:tcW w:w="7253" w:type="dxa"/>
          </w:tcPr>
          <w:p w14:paraId="31888D68" w14:textId="77777777" w:rsidR="00C937E0" w:rsidRPr="000656CD" w:rsidRDefault="00C937E0" w:rsidP="007954D9">
            <w:pPr>
              <w:pStyle w:val="Tabletextsinglecell"/>
              <w:cnfStyle w:val="000000000000" w:firstRow="0" w:lastRow="0" w:firstColumn="0" w:lastColumn="0" w:oddVBand="0" w:evenVBand="0" w:oddHBand="0" w:evenHBand="0" w:firstRowFirstColumn="0" w:firstRowLastColumn="0" w:lastRowFirstColumn="0" w:lastRowLastColumn="0"/>
            </w:pPr>
            <w:r w:rsidRPr="0074375F">
              <w:t>provide additional information that demonstrates understanding of reasoning and/or application</w:t>
            </w:r>
          </w:p>
        </w:tc>
      </w:tr>
      <w:tr w:rsidR="00C937E0" w:rsidRPr="00D31117" w14:paraId="45BB9B0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248C433" w14:textId="77777777" w:rsidR="00C937E0" w:rsidRPr="0085663B" w:rsidRDefault="00C937E0" w:rsidP="007954D9">
            <w:pPr>
              <w:pStyle w:val="Tabletextsinglecell"/>
            </w:pPr>
            <w:r w:rsidRPr="008402AC">
              <w:t>fragmented</w:t>
            </w:r>
          </w:p>
        </w:tc>
        <w:tc>
          <w:tcPr>
            <w:tcW w:w="7253" w:type="dxa"/>
          </w:tcPr>
          <w:p w14:paraId="0C9B87F6" w14:textId="77777777" w:rsidR="00C937E0" w:rsidRPr="0085663B" w:rsidRDefault="00C937E0" w:rsidP="007954D9">
            <w:pPr>
              <w:pStyle w:val="Tabletextsinglecell"/>
              <w:cnfStyle w:val="000000000000" w:firstRow="0" w:lastRow="0" w:firstColumn="0" w:lastColumn="0" w:oddVBand="0" w:evenVBand="0" w:oddHBand="0" w:evenHBand="0" w:firstRowFirstColumn="0" w:firstRowLastColumn="0" w:lastRowFirstColumn="0" w:lastRowLastColumn="0"/>
            </w:pPr>
            <w:r w:rsidRPr="008402AC">
              <w:t>disjointed, incomplete or isolated</w:t>
            </w:r>
          </w:p>
        </w:tc>
      </w:tr>
      <w:tr w:rsidR="00C937E0" w:rsidRPr="00D31117" w14:paraId="684930FB"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936E090" w14:textId="77777777" w:rsidR="00C937E0" w:rsidRPr="000656CD" w:rsidRDefault="00C937E0" w:rsidP="00115E9D">
            <w:pPr>
              <w:pStyle w:val="TableText"/>
            </w:pPr>
            <w:r>
              <w:lastRenderedPageBreak/>
              <w:t>genre conventions</w:t>
            </w:r>
          </w:p>
        </w:tc>
        <w:tc>
          <w:tcPr>
            <w:tcW w:w="7253" w:type="dxa"/>
          </w:tcPr>
          <w:p w14:paraId="5951D4AB" w14:textId="77777777" w:rsidR="00C937E0" w:rsidRDefault="00C937E0" w:rsidP="00115E9D">
            <w:pPr>
              <w:pStyle w:val="TableText"/>
              <w:cnfStyle w:val="000000000000" w:firstRow="0" w:lastRow="0" w:firstColumn="0" w:lastColumn="0" w:oddVBand="0" w:evenVBand="0" w:oddHBand="0" w:evenHBand="0" w:firstRowFirstColumn="0" w:firstRowLastColumn="0" w:lastRowFirstColumn="0" w:lastRowLastColumn="0"/>
            </w:pPr>
            <w:r>
              <w:t>in Media Arts, the widely recognised ways of doing something and/or constructing meaning in terms of particular content, style and/or form;</w:t>
            </w:r>
          </w:p>
          <w:p w14:paraId="33589497" w14:textId="77777777" w:rsidR="00C937E0" w:rsidRPr="000656CD" w:rsidRDefault="00C937E0" w:rsidP="00C16318">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C937E0" w:rsidRPr="00D31117" w14:paraId="41BF2FF8" w14:textId="77777777" w:rsidTr="009115B3">
        <w:trPr>
          <w:cantSplit/>
        </w:trPr>
        <w:tc>
          <w:tcPr>
            <w:cnfStyle w:val="001000000000" w:firstRow="0" w:lastRow="0" w:firstColumn="1" w:lastColumn="0" w:oddVBand="0" w:evenVBand="0" w:oddHBand="0" w:evenHBand="0" w:firstRowFirstColumn="0" w:firstRowLastColumn="0" w:lastRowFirstColumn="0" w:lastRowLastColumn="0"/>
            <w:tcW w:w="1848" w:type="dxa"/>
          </w:tcPr>
          <w:p w14:paraId="5AE8FC00" w14:textId="77777777" w:rsidR="00C937E0" w:rsidRPr="003814FE" w:rsidRDefault="00C937E0" w:rsidP="007954D9">
            <w:pPr>
              <w:pStyle w:val="Tabletextsinglecell"/>
            </w:pPr>
            <w:bookmarkStart w:id="8" w:name="hybrid_artwork"/>
            <w:r>
              <w:t>hybrid artwork</w:t>
            </w:r>
            <w:bookmarkEnd w:id="8"/>
          </w:p>
        </w:tc>
        <w:tc>
          <w:tcPr>
            <w:tcW w:w="7253" w:type="dxa"/>
          </w:tcPr>
          <w:p w14:paraId="37187EA4" w14:textId="77777777" w:rsidR="00C937E0" w:rsidRPr="00424C87" w:rsidRDefault="00C937E0" w:rsidP="007954D9">
            <w:pPr>
              <w:pStyle w:val="Tabletextsinglecell"/>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C937E0" w:rsidRPr="00D31117" w14:paraId="4C8F6B5D"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EA0277E" w14:textId="77777777" w:rsidR="00C937E0" w:rsidRPr="0085663B" w:rsidRDefault="00C937E0" w:rsidP="007954D9">
            <w:pPr>
              <w:pStyle w:val="Tabletextsinglecell"/>
              <w:rPr>
                <w:rFonts w:cs="Arial"/>
                <w:color w:val="000000"/>
                <w:szCs w:val="20"/>
              </w:rPr>
            </w:pPr>
            <w:bookmarkStart w:id="9" w:name="institutions"/>
            <w:bookmarkEnd w:id="9"/>
            <w:r>
              <w:rPr>
                <w:rFonts w:ascii="Arial" w:hAnsi="Arial" w:cs="Arial"/>
                <w:color w:val="000000"/>
                <w:szCs w:val="20"/>
              </w:rPr>
              <w:t>identification</w:t>
            </w:r>
          </w:p>
        </w:tc>
        <w:tc>
          <w:tcPr>
            <w:tcW w:w="7253" w:type="dxa"/>
          </w:tcPr>
          <w:p w14:paraId="4117E3EA" w14:textId="77777777" w:rsidR="00C937E0" w:rsidRPr="0085663B" w:rsidRDefault="00C937E0" w:rsidP="007954D9">
            <w:pPr>
              <w:pStyle w:val="Tabletextsinglecell"/>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0"/>
                <w:lang w:val="en"/>
              </w:rPr>
              <w:t>e</w:t>
            </w:r>
            <w:r w:rsidRPr="0012308D">
              <w:rPr>
                <w:rFonts w:ascii="Arial" w:hAnsi="Arial" w:cs="Arial"/>
                <w:color w:val="000000"/>
                <w:szCs w:val="20"/>
                <w:lang w:val="en"/>
              </w:rPr>
              <w:t>stablish or indicate who or what someone or something is</w:t>
            </w:r>
          </w:p>
        </w:tc>
      </w:tr>
      <w:tr w:rsidR="00C937E0" w:rsidRPr="00D31117" w14:paraId="1B2C57B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516A315" w14:textId="77777777" w:rsidR="00C937E0" w:rsidRPr="00CB0390" w:rsidRDefault="00C937E0" w:rsidP="007954D9">
            <w:pPr>
              <w:pStyle w:val="Tabletextsinglecell"/>
              <w:rPr>
                <w:rStyle w:val="Strong"/>
              </w:rPr>
            </w:pPr>
            <w:r w:rsidRPr="00CB0390">
              <w:rPr>
                <w:rFonts w:ascii="Arial" w:hAnsi="Arial"/>
              </w:rPr>
              <w:t>informed</w:t>
            </w:r>
          </w:p>
        </w:tc>
        <w:tc>
          <w:tcPr>
            <w:tcW w:w="7253" w:type="dxa"/>
          </w:tcPr>
          <w:p w14:paraId="407B1D5E" w14:textId="77777777" w:rsidR="00C937E0" w:rsidRPr="00CB0390" w:rsidRDefault="00C937E0" w:rsidP="007954D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14:paraId="4E227697" w14:textId="77777777" w:rsidR="00C937E0" w:rsidRPr="00CB0390" w:rsidRDefault="00C937E0" w:rsidP="007954D9">
            <w:pPr>
              <w:pStyle w:val="Tabletextsinglecell"/>
              <w:cnfStyle w:val="000000000000" w:firstRow="0" w:lastRow="0" w:firstColumn="0" w:lastColumn="0" w:oddVBand="0" w:evenVBand="0" w:oddHBand="0" w:evenHBand="0" w:firstRowFirstColumn="0" w:firstRowLastColumn="0" w:lastRowFirstColumn="0" w:lastRowLastColumn="0"/>
            </w:pPr>
            <w:r>
              <w:rPr>
                <w:rFonts w:ascii="Arial" w:hAnsi="Arial"/>
              </w:rPr>
              <w:t>in Media Arts,</w:t>
            </w:r>
            <w:r w:rsidRPr="00CB0390">
              <w:rPr>
                <w:rFonts w:ascii="Arial" w:hAnsi="Arial"/>
              </w:rPr>
              <w:t xml:space="preserve"> </w:t>
            </w:r>
            <w:r w:rsidRPr="00D67BEA">
              <w:rPr>
                <w:rStyle w:val="Emphasis"/>
              </w:rPr>
              <w:t>informed</w:t>
            </w:r>
            <w:r w:rsidRPr="00CB0390">
              <w:rPr>
                <w:rFonts w:ascii="Arial" w:hAnsi="Arial"/>
              </w:rPr>
              <w:t xml:space="preserve"> includes </w:t>
            </w:r>
            <w:r w:rsidRPr="00864DDA">
              <w:rPr>
                <w:rFonts w:ascii="Arial" w:hAnsi="Arial"/>
              </w:rPr>
              <w:t>how the knowledge and skills (</w:t>
            </w:r>
            <w:r w:rsidRPr="0085663B">
              <w:t>representation and story principles, technical and symbolic elements of media arts</w:t>
            </w:r>
            <w:r w:rsidRPr="00864DDA">
              <w:rPr>
                <w:rFonts w:ascii="Arial" w:hAnsi="Arial"/>
              </w:rPr>
              <w:t xml:space="preserve">) work together to communicate meaning or intent in and through </w:t>
            </w:r>
            <w:r>
              <w:rPr>
                <w:rFonts w:ascii="Arial" w:hAnsi="Arial"/>
              </w:rPr>
              <w:t>media arts</w:t>
            </w:r>
          </w:p>
        </w:tc>
      </w:tr>
      <w:tr w:rsidR="00C937E0" w:rsidRPr="00D31117" w14:paraId="4B2BF471"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F2E1805" w14:textId="77777777" w:rsidR="00C937E0" w:rsidRPr="00D15CE4" w:rsidRDefault="00C937E0" w:rsidP="0053422F">
            <w:pPr>
              <w:pStyle w:val="TableText"/>
              <w:rPr>
                <w:rFonts w:cs="Arial"/>
                <w:color w:val="000000"/>
                <w:szCs w:val="20"/>
              </w:rPr>
            </w:pPr>
            <w:r w:rsidRPr="00D15CE4">
              <w:rPr>
                <w:rFonts w:cs="Arial"/>
                <w:color w:val="000000"/>
                <w:szCs w:val="20"/>
              </w:rPr>
              <w:t>insightful</w:t>
            </w:r>
          </w:p>
        </w:tc>
        <w:tc>
          <w:tcPr>
            <w:tcW w:w="7253" w:type="dxa"/>
          </w:tcPr>
          <w:p w14:paraId="765C3A0D" w14:textId="77777777" w:rsidR="00C937E0" w:rsidRPr="00D15CE4" w:rsidRDefault="00C937E0" w:rsidP="0053422F">
            <w:pPr>
              <w:pStyle w:val="TableText"/>
              <w:cnfStyle w:val="000000000000" w:firstRow="0" w:lastRow="0" w:firstColumn="0" w:lastColumn="0" w:oddVBand="0" w:evenVBand="0" w:oddHBand="0" w:evenHBand="0" w:firstRowFirstColumn="0" w:firstRowLastColumn="0" w:lastRowFirstColumn="0" w:lastRowLastColumn="0"/>
            </w:pPr>
            <w:r w:rsidRPr="00D15CE4">
              <w:t>understanding relationships in complex situations</w:t>
            </w:r>
          </w:p>
        </w:tc>
      </w:tr>
      <w:tr w:rsidR="00C937E0" w:rsidRPr="00D31117" w14:paraId="75EAF982"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04D664B" w14:textId="77777777" w:rsidR="00C937E0" w:rsidRPr="0085663B" w:rsidRDefault="00C937E0" w:rsidP="007954D9">
            <w:pPr>
              <w:pStyle w:val="Tabletextsinglecell"/>
            </w:pPr>
            <w:r>
              <w:t>institutions</w:t>
            </w:r>
          </w:p>
        </w:tc>
        <w:tc>
          <w:tcPr>
            <w:tcW w:w="7253" w:type="dxa"/>
          </w:tcPr>
          <w:p w14:paraId="645A43E1" w14:textId="77777777" w:rsidR="00C937E0" w:rsidRPr="00AB5897" w:rsidRDefault="00C937E0" w:rsidP="007954D9">
            <w:pPr>
              <w:pStyle w:val="Tabletextsinglecell"/>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C937E0" w:rsidRPr="00D31117" w14:paraId="2895984A" w14:textId="77777777" w:rsidTr="00B65856">
        <w:tc>
          <w:tcPr>
            <w:cnfStyle w:val="001000000000" w:firstRow="0" w:lastRow="0" w:firstColumn="1" w:lastColumn="0" w:oddVBand="0" w:evenVBand="0" w:oddHBand="0" w:evenHBand="0" w:firstRowFirstColumn="0" w:firstRowLastColumn="0" w:lastRowFirstColumn="0" w:lastRowLastColumn="0"/>
            <w:tcW w:w="1848" w:type="dxa"/>
          </w:tcPr>
          <w:p w14:paraId="5272EA36" w14:textId="77777777" w:rsidR="00C937E0" w:rsidRDefault="00C937E0" w:rsidP="00FC7E45">
            <w:pPr>
              <w:pStyle w:val="TableText"/>
              <w:rPr>
                <w:rFonts w:cs="Arial"/>
                <w:color w:val="000000"/>
                <w:szCs w:val="20"/>
              </w:rPr>
            </w:pPr>
            <w:bookmarkStart w:id="10" w:name="key_concepts"/>
            <w:r>
              <w:rPr>
                <w:rFonts w:cs="Arial"/>
                <w:color w:val="000000"/>
                <w:szCs w:val="20"/>
              </w:rPr>
              <w:t>key concepts</w:t>
            </w:r>
            <w:bookmarkEnd w:id="10"/>
          </w:p>
        </w:tc>
        <w:tc>
          <w:tcPr>
            <w:tcW w:w="7253" w:type="dxa"/>
          </w:tcPr>
          <w:p w14:paraId="1D8FE85F" w14:textId="77777777" w:rsidR="00C937E0" w:rsidRDefault="00C937E0" w:rsidP="00FC7E45">
            <w:pPr>
              <w:pStyle w:val="TableText"/>
              <w:cnfStyle w:val="000000000000" w:firstRow="0" w:lastRow="0" w:firstColumn="0" w:lastColumn="0" w:oddVBand="0" w:evenVBand="0" w:oddHBand="0" w:evenHBand="0" w:firstRowFirstColumn="0" w:firstRowLastColumn="0" w:lastRowFirstColumn="0" w:lastRowLastColumn="0"/>
            </w:pPr>
            <w:r>
              <w:t>in Media Arts:</w:t>
            </w:r>
          </w:p>
          <w:p w14:paraId="34D23451" w14:textId="77777777" w:rsidR="00C937E0" w:rsidRPr="003B04FA" w:rsidRDefault="00C937E0" w:rsidP="00311C9C">
            <w:pPr>
              <w:pStyle w:val="TableBullet"/>
              <w:cnfStyle w:val="000000000000" w:firstRow="0" w:lastRow="0" w:firstColumn="0" w:lastColumn="0" w:oddVBand="0" w:evenVBand="0" w:oddHBand="0" w:evenHBand="0" w:firstRowFirstColumn="0" w:firstRowLastColumn="0" w:lastRowFirstColumn="0" w:lastRowLastColumn="0"/>
            </w:pPr>
            <w:r w:rsidRPr="001609B0">
              <w:t>languages</w:t>
            </w:r>
            <w:r w:rsidRPr="003B04FA">
              <w:t>: the system of signs or symbols that media artworks use to communicate ideas and stories; the language system is a combination of symbolic codes and the technical form of media arts technologies; the language systems of media artworks use and control technical and symbolic elements to communicate meaning</w:t>
            </w:r>
            <w:r>
              <w:t xml:space="preserve">; </w:t>
            </w:r>
            <w:r>
              <w:rPr>
                <w:rFonts w:cs="Arial"/>
                <w:color w:val="000000"/>
                <w:szCs w:val="20"/>
              </w:rPr>
              <w:t xml:space="preserve">see also </w:t>
            </w:r>
            <w:hyperlink w:anchor="elements_of_media_arts" w:history="1">
              <w:r w:rsidRPr="00975493">
                <w:rPr>
                  <w:rStyle w:val="Hyperlink"/>
                  <w:rFonts w:asciiTheme="minorHAnsi" w:hAnsiTheme="minorHAnsi"/>
                </w:rPr>
                <w:t>elements of media arts</w:t>
              </w:r>
            </w:hyperlink>
          </w:p>
          <w:p w14:paraId="7F2DDCEA" w14:textId="77777777" w:rsidR="00C937E0" w:rsidRPr="003B04FA" w:rsidRDefault="00C937E0" w:rsidP="00311C9C">
            <w:pPr>
              <w:pStyle w:val="TableBullet"/>
              <w:cnfStyle w:val="000000000000" w:firstRow="0" w:lastRow="0" w:firstColumn="0" w:lastColumn="0" w:oddVBand="0" w:evenVBand="0" w:oddHBand="0" w:evenHBand="0" w:firstRowFirstColumn="0" w:firstRowLastColumn="0" w:lastRowFirstColumn="0" w:lastRowLastColumn="0"/>
            </w:pPr>
            <w:r w:rsidRPr="00B87579">
              <w:t>technologies</w:t>
            </w:r>
            <w:r w:rsidRPr="003B04FA">
              <w:t>: the tools and processes which are essential for producing, accessing and distributing media</w:t>
            </w:r>
          </w:p>
          <w:p w14:paraId="1D8106E1" w14:textId="77777777" w:rsidR="00C937E0" w:rsidRPr="003B04FA" w:rsidRDefault="00C937E0" w:rsidP="00311C9C">
            <w:pPr>
              <w:pStyle w:val="TableBullet"/>
              <w:cnfStyle w:val="000000000000" w:firstRow="0" w:lastRow="0" w:firstColumn="0" w:lastColumn="0" w:oddVBand="0" w:evenVBand="0" w:oddHBand="0" w:evenHBand="0" w:firstRowFirstColumn="0" w:firstRowLastColumn="0" w:lastRowFirstColumn="0" w:lastRowLastColumn="0"/>
            </w:pPr>
            <w:r w:rsidRPr="00B87579">
              <w:t>institutions</w:t>
            </w:r>
            <w:r w:rsidRPr="003B04FA">
              <w:t>: the individuals, communities and organisations that influence, enable and constrain media production and use; institutions are framed by the social, historical and cultural context</w:t>
            </w:r>
          </w:p>
          <w:p w14:paraId="79F1A19A" w14:textId="77777777" w:rsidR="00C937E0" w:rsidRPr="003B04FA" w:rsidRDefault="00731448" w:rsidP="00311C9C">
            <w:pPr>
              <w:pStyle w:val="TableBullet"/>
              <w:cnfStyle w:val="000000000000" w:firstRow="0" w:lastRow="0" w:firstColumn="0" w:lastColumn="0" w:oddVBand="0" w:evenVBand="0" w:oddHBand="0" w:evenHBand="0" w:firstRowFirstColumn="0" w:firstRowLastColumn="0" w:lastRowFirstColumn="0" w:lastRowLastColumn="0"/>
            </w:pPr>
            <w:hyperlink w:anchor="audience" w:history="1">
              <w:r w:rsidR="00C937E0" w:rsidRPr="001609B0">
                <w:rPr>
                  <w:rStyle w:val="Hyperlink"/>
                  <w:rFonts w:asciiTheme="minorHAnsi" w:hAnsiTheme="minorHAnsi"/>
                </w:rPr>
                <w:t>audiences</w:t>
              </w:r>
            </w:hyperlink>
            <w:r w:rsidR="00C937E0" w:rsidRPr="003B04FA">
              <w:t>: the individuals or groups for whom media artworks are made and who respond as consumers, citizens and creative individuals; audiences engage and interact based on expectation and experience</w:t>
            </w:r>
          </w:p>
          <w:p w14:paraId="45D1962B" w14:textId="77777777" w:rsidR="00C937E0" w:rsidRPr="006C25D1" w:rsidRDefault="00731448" w:rsidP="00311C9C">
            <w:pPr>
              <w:pStyle w:val="TableBullet"/>
              <w:cnfStyle w:val="000000000000" w:firstRow="0" w:lastRow="0" w:firstColumn="0" w:lastColumn="0" w:oddVBand="0" w:evenVBand="0" w:oddHBand="0" w:evenHBand="0" w:firstRowFirstColumn="0" w:firstRowLastColumn="0" w:lastRowFirstColumn="0" w:lastRowLastColumn="0"/>
            </w:pPr>
            <w:hyperlink w:anchor="representation" w:history="1">
              <w:r w:rsidR="00C937E0" w:rsidRPr="001609B0">
                <w:rPr>
                  <w:rStyle w:val="Hyperlink"/>
                  <w:rFonts w:asciiTheme="minorHAnsi" w:hAnsiTheme="minorHAnsi"/>
                </w:rPr>
                <w:t>representation</w:t>
              </w:r>
            </w:hyperlink>
            <w:r w:rsidR="00C937E0" w:rsidRPr="003B04FA">
              <w:t>: the act</w:t>
            </w:r>
            <w:r w:rsidR="00C937E0" w:rsidRPr="0085663B">
              <w:t xml:space="preserve"> of representing people, places and times, shared social values and beliefs through images, sounds and text, or a combination of these; the representations are a constructed reality</w:t>
            </w:r>
          </w:p>
          <w:p w14:paraId="147AC7D1" w14:textId="77777777" w:rsidR="00C937E0" w:rsidRPr="004C5D3D" w:rsidRDefault="00C937E0" w:rsidP="00B87579">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w:t>
            </w:r>
            <w:r>
              <w:t>Years 9 and 10</w:t>
            </w:r>
            <w:r w:rsidRPr="004C5D3D">
              <w:t xml:space="preserve"> Media Arts, </w:t>
            </w:r>
            <w:r>
              <w:t>examples for</w:t>
            </w:r>
            <w:r w:rsidRPr="00E1240F">
              <w:t xml:space="preserve"> </w:t>
            </w:r>
            <w:r>
              <w:rPr>
                <w:rStyle w:val="Emphasis"/>
                <w:szCs w:val="19"/>
              </w:rPr>
              <w:t xml:space="preserve">key concepts </w:t>
            </w:r>
            <w:r>
              <w:t>include:</w:t>
            </w:r>
            <w:r w:rsidRPr="004C5D3D">
              <w:t xml:space="preserve"> </w:t>
            </w:r>
          </w:p>
          <w:p w14:paraId="45504862"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technologies</w:t>
            </w:r>
          </w:p>
          <w:p w14:paraId="33F5BEEE"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designing, manipulating, editing and producing images, sounds and text or a combination of these using selected media technologies, processes and equipment</w:t>
            </w:r>
          </w:p>
          <w:p w14:paraId="75AA7671"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audience</w:t>
            </w:r>
          </w:p>
          <w:p w14:paraId="278EBFEB"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analyse the ways audiences make meaning and how a range of audiences engage, interact and share different media artworks</w:t>
            </w:r>
          </w:p>
          <w:p w14:paraId="2A655F62"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institutions</w:t>
            </w:r>
          </w:p>
          <w:p w14:paraId="0E08F13F"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the social and cultural contexts, both locally and globally, shaping purpose and processes to produce media artworks</w:t>
            </w:r>
          </w:p>
          <w:p w14:paraId="081BABAC" w14:textId="77777777" w:rsidR="00C937E0" w:rsidRDefault="00C937E0" w:rsidP="007954D9">
            <w:pPr>
              <w:pStyle w:val="TableBullet2"/>
              <w:cnfStyle w:val="000000000000" w:firstRow="0" w:lastRow="0" w:firstColumn="0" w:lastColumn="0" w:oddVBand="0" w:evenVBand="0" w:oddHBand="0" w:evenHBand="0" w:firstRowFirstColumn="0" w:firstRowLastColumn="0" w:lastRowFirstColumn="0" w:lastRowLastColumn="0"/>
            </w:pPr>
            <w:r>
              <w:t>the social and ethical role and behaviour of individuals, communities and organisations making, using and sharing media artworks, and the associated regulatory issues in a networked culture</w:t>
            </w:r>
          </w:p>
        </w:tc>
      </w:tr>
      <w:tr w:rsidR="00C937E0" w:rsidRPr="00D31117" w14:paraId="7DAC9694"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E000835" w14:textId="77777777" w:rsidR="00C937E0" w:rsidRDefault="00C937E0" w:rsidP="002D0864">
            <w:pPr>
              <w:pStyle w:val="TableText"/>
              <w:rPr>
                <w:rFonts w:cs="Arial"/>
                <w:color w:val="000000"/>
                <w:szCs w:val="20"/>
              </w:rPr>
            </w:pPr>
            <w:r>
              <w:rPr>
                <w:rFonts w:cs="Arial"/>
                <w:color w:val="000000"/>
                <w:szCs w:val="20"/>
              </w:rPr>
              <w:t>languages</w:t>
            </w:r>
          </w:p>
        </w:tc>
        <w:tc>
          <w:tcPr>
            <w:tcW w:w="7253" w:type="dxa"/>
          </w:tcPr>
          <w:p w14:paraId="32478B02" w14:textId="77777777" w:rsidR="00C937E0" w:rsidRDefault="00C937E0" w:rsidP="002D0864">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C937E0" w:rsidRPr="00D31117" w14:paraId="5ACA16E1" w14:textId="77777777" w:rsidTr="0013141D">
        <w:trPr>
          <w:cantSplit/>
          <w:trHeight w:val="28"/>
        </w:trPr>
        <w:tc>
          <w:tcPr>
            <w:cnfStyle w:val="001000000000" w:firstRow="0" w:lastRow="0" w:firstColumn="1" w:lastColumn="0" w:oddVBand="0" w:evenVBand="0" w:oddHBand="0" w:evenHBand="0" w:firstRowFirstColumn="0" w:firstRowLastColumn="0" w:lastRowFirstColumn="0" w:lastRowLastColumn="0"/>
            <w:tcW w:w="1848" w:type="dxa"/>
          </w:tcPr>
          <w:p w14:paraId="61199736" w14:textId="77777777" w:rsidR="00C937E0" w:rsidRPr="000656CD" w:rsidRDefault="00C937E0" w:rsidP="00115E9D">
            <w:pPr>
              <w:pStyle w:val="TableText"/>
              <w:rPr>
                <w:rFonts w:cs="Arial"/>
                <w:color w:val="000000"/>
                <w:szCs w:val="20"/>
              </w:rPr>
            </w:pPr>
            <w:r>
              <w:rPr>
                <w:rFonts w:cs="Arial"/>
                <w:color w:val="000000"/>
                <w:szCs w:val="20"/>
              </w:rPr>
              <w:t>lighting</w:t>
            </w:r>
          </w:p>
        </w:tc>
        <w:tc>
          <w:tcPr>
            <w:tcW w:w="7253" w:type="dxa"/>
          </w:tcPr>
          <w:p w14:paraId="2DCADE97" w14:textId="77777777" w:rsidR="00C937E0" w:rsidRPr="000656CD" w:rsidRDefault="00C937E0" w:rsidP="00115E9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C937E0" w:rsidRPr="00D31117" w14:paraId="2053E484"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5DC8F48" w14:textId="77777777" w:rsidR="00C937E0" w:rsidRPr="0085663B" w:rsidRDefault="00C937E0" w:rsidP="00051923">
            <w:pPr>
              <w:pStyle w:val="TableText"/>
              <w:rPr>
                <w:rStyle w:val="Strong"/>
              </w:rPr>
            </w:pPr>
            <w:r w:rsidRPr="0085663B">
              <w:t>making</w:t>
            </w:r>
          </w:p>
        </w:tc>
        <w:tc>
          <w:tcPr>
            <w:tcW w:w="7253" w:type="dxa"/>
          </w:tcPr>
          <w:p w14:paraId="497172F4" w14:textId="77777777" w:rsidR="00C937E0" w:rsidRPr="0085663B" w:rsidRDefault="00C937E0" w:rsidP="00051923">
            <w:pPr>
              <w:pStyle w:val="TableText"/>
              <w:cnfStyle w:val="000000000000" w:firstRow="0" w:lastRow="0" w:firstColumn="0" w:lastColumn="0" w:oddVBand="0" w:evenVBand="0" w:oddHBand="0" w:evenHBand="0" w:firstRowFirstColumn="0" w:firstRowLastColumn="0" w:lastRowFirstColumn="0" w:lastRowLastColumn="0"/>
            </w:pPr>
            <w:r w:rsidRPr="0085663B">
              <w:t>includes learning about and using knowledge, skills, techniques, processes, materials and technologies to explore arts practices and make artworks that communicate ideas and intentions</w:t>
            </w:r>
          </w:p>
        </w:tc>
      </w:tr>
      <w:tr w:rsidR="00C937E0" w:rsidRPr="00D31117" w14:paraId="1CFC8566"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D7268AE" w14:textId="77777777" w:rsidR="00C937E0" w:rsidRPr="00D15CE4" w:rsidRDefault="00C937E0" w:rsidP="00051923">
            <w:pPr>
              <w:pStyle w:val="TableText"/>
            </w:pPr>
            <w:r>
              <w:lastRenderedPageBreak/>
              <w:t>meaning</w:t>
            </w:r>
          </w:p>
        </w:tc>
        <w:tc>
          <w:tcPr>
            <w:tcW w:w="7253" w:type="dxa"/>
          </w:tcPr>
          <w:p w14:paraId="3926B50D" w14:textId="77777777" w:rsidR="00C937E0" w:rsidRPr="00857771" w:rsidRDefault="00C937E0" w:rsidP="00051923">
            <w:pPr>
              <w:pStyle w:val="TableText"/>
              <w:cnfStyle w:val="000000000000" w:firstRow="0" w:lastRow="0" w:firstColumn="0" w:lastColumn="0" w:oddVBand="0" w:evenVBand="0" w:oddHBand="0" w:evenHBand="0" w:firstRowFirstColumn="0" w:firstRowLastColumn="0" w:lastRowFirstColumn="0" w:lastRowLastColumn="0"/>
              <w:rPr>
                <w:szCs w:val="19"/>
              </w:rPr>
            </w:pPr>
            <w:r w:rsidRPr="00857771">
              <w:rPr>
                <w:szCs w:val="19"/>
              </w:rPr>
              <w:t>an intended idea, expression or purpose</w:t>
            </w:r>
          </w:p>
        </w:tc>
      </w:tr>
      <w:tr w:rsidR="00C937E0" w:rsidRPr="00D31117" w14:paraId="3BE65950" w14:textId="77777777" w:rsidTr="0053422F">
        <w:trPr>
          <w:cantSplit/>
        </w:trPr>
        <w:tc>
          <w:tcPr>
            <w:cnfStyle w:val="001000000000" w:firstRow="0" w:lastRow="0" w:firstColumn="1" w:lastColumn="0" w:oddVBand="0" w:evenVBand="0" w:oddHBand="0" w:evenHBand="0" w:firstRowFirstColumn="0" w:firstRowLastColumn="0" w:lastRowFirstColumn="0" w:lastRowLastColumn="0"/>
            <w:tcW w:w="1848" w:type="dxa"/>
          </w:tcPr>
          <w:p w14:paraId="1E964D15" w14:textId="77777777" w:rsidR="00C937E0" w:rsidRDefault="00C937E0" w:rsidP="0053422F">
            <w:pPr>
              <w:pStyle w:val="TableText"/>
            </w:pPr>
            <w:r>
              <w:rPr>
                <w:rFonts w:cs="Arial"/>
                <w:color w:val="000000"/>
                <w:szCs w:val="20"/>
              </w:rPr>
              <w:t xml:space="preserve">media conventions </w:t>
            </w:r>
          </w:p>
        </w:tc>
        <w:tc>
          <w:tcPr>
            <w:tcW w:w="7253" w:type="dxa"/>
          </w:tcPr>
          <w:p w14:paraId="0717ECDC" w14:textId="77777777" w:rsidR="00C937E0" w:rsidRPr="00B91D14" w:rsidRDefault="00C937E0" w:rsidP="0053422F">
            <w:pPr>
              <w:pStyle w:val="TableText"/>
              <w:cnfStyle w:val="000000000000" w:firstRow="0" w:lastRow="0" w:firstColumn="0" w:lastColumn="0" w:oddVBand="0" w:evenVBand="0" w:oddHBand="0" w:evenHBand="0" w:firstRowFirstColumn="0" w:firstRowLastColumn="0" w:lastRowFirstColumn="0" w:lastRowLastColumn="0"/>
              <w:rPr>
                <w:rStyle w:val="Emphasis"/>
                <w:rFonts w:cs="Arial"/>
                <w:i w:val="0"/>
                <w:iCs w:val="0"/>
              </w:rPr>
            </w:pPr>
            <w:r>
              <w:t xml:space="preserve">see </w:t>
            </w:r>
            <w:hyperlink w:anchor="representation_and_story_principles" w:history="1">
              <w:r>
                <w:rPr>
                  <w:rStyle w:val="Hyperlink"/>
                  <w:rFonts w:asciiTheme="minorHAnsi" w:hAnsiTheme="minorHAnsi"/>
                </w:rPr>
                <w:t>representation and story principles examples</w:t>
              </w:r>
            </w:hyperlink>
          </w:p>
        </w:tc>
      </w:tr>
      <w:tr w:rsidR="00C937E0" w:rsidRPr="00D31117" w14:paraId="177C0A7A"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EFD1E0B" w14:textId="77777777" w:rsidR="00C937E0" w:rsidRPr="00D15CE4" w:rsidRDefault="00C937E0" w:rsidP="0053422F">
            <w:pPr>
              <w:pStyle w:val="TableText"/>
              <w:rPr>
                <w:rFonts w:cs="Arial"/>
                <w:color w:val="000000"/>
                <w:szCs w:val="20"/>
              </w:rPr>
            </w:pPr>
            <w:r>
              <w:t>partial;</w:t>
            </w:r>
            <w:r>
              <w:br/>
              <w:t>partially</w:t>
            </w:r>
          </w:p>
        </w:tc>
        <w:tc>
          <w:tcPr>
            <w:tcW w:w="7253" w:type="dxa"/>
          </w:tcPr>
          <w:p w14:paraId="1F764684" w14:textId="77777777" w:rsidR="00C937E0" w:rsidRPr="00D15CE4" w:rsidRDefault="00C937E0" w:rsidP="0053422F">
            <w:pPr>
              <w:pStyle w:val="TableText"/>
              <w:cnfStyle w:val="000000000000" w:firstRow="0" w:lastRow="0" w:firstColumn="0" w:lastColumn="0" w:oddVBand="0" w:evenVBand="0" w:oddHBand="0" w:evenHBand="0" w:firstRowFirstColumn="0" w:firstRowLastColumn="0" w:lastRowFirstColumn="0" w:lastRowLastColumn="0"/>
              <w:rPr>
                <w:rFonts w:cs="Arial"/>
              </w:rPr>
            </w:pPr>
            <w:r w:rsidRPr="00D15CE4">
              <w:t>attempted; incomplete evidence provided</w:t>
            </w:r>
          </w:p>
        </w:tc>
      </w:tr>
      <w:tr w:rsidR="00C937E0" w:rsidRPr="00D31117" w14:paraId="5616E42B"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CAA999B" w14:textId="77777777" w:rsidR="00C937E0" w:rsidRDefault="00C937E0" w:rsidP="008127A6">
            <w:pPr>
              <w:pStyle w:val="TableText"/>
            </w:pPr>
            <w:r>
              <w:rPr>
                <w:rFonts w:cs="Arial"/>
                <w:color w:val="000000"/>
                <w:szCs w:val="20"/>
              </w:rPr>
              <w:t xml:space="preserve">points of view </w:t>
            </w:r>
          </w:p>
        </w:tc>
        <w:tc>
          <w:tcPr>
            <w:tcW w:w="7253" w:type="dxa"/>
          </w:tcPr>
          <w:p w14:paraId="07D37407" w14:textId="77777777" w:rsidR="00C937E0" w:rsidRPr="00B91D14" w:rsidRDefault="00C937E0" w:rsidP="00755C2A">
            <w:pPr>
              <w:pStyle w:val="TableText"/>
              <w:cnfStyle w:val="000000000000" w:firstRow="0" w:lastRow="0" w:firstColumn="0" w:lastColumn="0" w:oddVBand="0" w:evenVBand="0" w:oddHBand="0" w:evenHBand="0" w:firstRowFirstColumn="0" w:firstRowLastColumn="0" w:lastRowFirstColumn="0" w:lastRowLastColumn="0"/>
              <w:rPr>
                <w:rStyle w:val="Emphasis"/>
                <w:rFonts w:cs="Arial"/>
                <w:i w:val="0"/>
                <w:iCs w:val="0"/>
              </w:rPr>
            </w:pPr>
            <w:r>
              <w:t xml:space="preserve">see </w:t>
            </w:r>
            <w:hyperlink w:anchor="representation_and_story_principles" w:history="1">
              <w:r>
                <w:rPr>
                  <w:rStyle w:val="Hyperlink"/>
                  <w:rFonts w:asciiTheme="minorHAnsi" w:hAnsiTheme="minorHAnsi"/>
                </w:rPr>
                <w:t>representation and story principles examples</w:t>
              </w:r>
            </w:hyperlink>
          </w:p>
        </w:tc>
      </w:tr>
      <w:tr w:rsidR="00C937E0" w:rsidRPr="00D31117" w14:paraId="1615DD0C"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73C253B" w14:textId="77777777" w:rsidR="00C937E0" w:rsidRDefault="00C937E0" w:rsidP="00FC7E45">
            <w:pPr>
              <w:pStyle w:val="TableText"/>
            </w:pPr>
            <w:r>
              <w:t>production processes;</w:t>
            </w:r>
            <w:r>
              <w:br/>
              <w:t>production stages</w:t>
            </w:r>
          </w:p>
        </w:tc>
        <w:tc>
          <w:tcPr>
            <w:tcW w:w="7253" w:type="dxa"/>
          </w:tcPr>
          <w:p w14:paraId="696D1994" w14:textId="77777777" w:rsidR="00C937E0" w:rsidRDefault="00C937E0" w:rsidP="00613C9D">
            <w:pPr>
              <w:pStyle w:val="TableText"/>
              <w:cnfStyle w:val="000000000000" w:firstRow="0" w:lastRow="0" w:firstColumn="0" w:lastColumn="0" w:oddVBand="0" w:evenVBand="0" w:oddHBand="0" w:evenHBand="0" w:firstRowFirstColumn="0" w:firstRowLastColumn="0" w:lastRowFirstColumn="0" w:lastRowLastColumn="0"/>
            </w:pPr>
            <w:r w:rsidRPr="003B04FA">
              <w:t xml:space="preserve">the skills, techniques and processes to create media artworks are developed through the three stages of production: </w:t>
            </w:r>
          </w:p>
          <w:p w14:paraId="197B381B" w14:textId="77777777" w:rsidR="00C937E0" w:rsidRDefault="00C937E0" w:rsidP="003B04FA">
            <w:pPr>
              <w:pStyle w:val="TableBullet"/>
              <w:cnfStyle w:val="000000000000" w:firstRow="0" w:lastRow="0" w:firstColumn="0" w:lastColumn="0" w:oddVBand="0" w:evenVBand="0" w:oddHBand="0" w:evenHBand="0" w:firstRowFirstColumn="0" w:firstRowLastColumn="0" w:lastRowFirstColumn="0" w:lastRowLastColumn="0"/>
            </w:pPr>
            <w:r w:rsidRPr="003B04FA">
              <w:t>pre-production (including scriptwriting, storyboarding, sketchin</w:t>
            </w:r>
            <w:r>
              <w:t>g designs, planning, research)</w:t>
            </w:r>
          </w:p>
          <w:p w14:paraId="27242885" w14:textId="77777777" w:rsidR="00C937E0" w:rsidRDefault="00C937E0" w:rsidP="003B04FA">
            <w:pPr>
              <w:pStyle w:val="TableBullet"/>
              <w:cnfStyle w:val="000000000000" w:firstRow="0" w:lastRow="0" w:firstColumn="0" w:lastColumn="0" w:oddVBand="0" w:evenVBand="0" w:oddHBand="0" w:evenHBand="0" w:firstRowFirstColumn="0" w:firstRowLastColumn="0" w:lastRowFirstColumn="0" w:lastRowLastColumn="0"/>
            </w:pPr>
            <w:r w:rsidRPr="003B04FA">
              <w:t>production (including ca</w:t>
            </w:r>
            <w:r>
              <w:t>pturing, recording, directing)</w:t>
            </w:r>
          </w:p>
          <w:p w14:paraId="31333F73" w14:textId="77777777" w:rsidR="00C937E0" w:rsidRDefault="00C937E0" w:rsidP="003B04FA">
            <w:pPr>
              <w:pStyle w:val="TableBullet"/>
              <w:cnfStyle w:val="000000000000" w:firstRow="0" w:lastRow="0" w:firstColumn="0" w:lastColumn="0" w:oddVBand="0" w:evenVBand="0" w:oddHBand="0" w:evenHBand="0" w:firstRowFirstColumn="0" w:firstRowLastColumn="0" w:lastRowFirstColumn="0" w:lastRowLastColumn="0"/>
            </w:pPr>
            <w:r>
              <w:t>p</w:t>
            </w:r>
            <w:r w:rsidRPr="003B04FA">
              <w:t>ost-production (including mixing, editing, assembling, lay out, distributing)</w:t>
            </w:r>
          </w:p>
        </w:tc>
      </w:tr>
      <w:tr w:rsidR="00C937E0" w:rsidRPr="00D31117" w14:paraId="035D3C12"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FCDC6A9" w14:textId="77777777" w:rsidR="00C937E0" w:rsidRPr="000656CD" w:rsidRDefault="00C937E0" w:rsidP="00115E9D">
            <w:pPr>
              <w:pStyle w:val="TableText"/>
              <w:rPr>
                <w:rFonts w:cs="Arial"/>
                <w:color w:val="000000"/>
                <w:szCs w:val="20"/>
              </w:rPr>
            </w:pPr>
            <w:r>
              <w:rPr>
                <w:rFonts w:cs="Arial"/>
                <w:color w:val="000000"/>
                <w:szCs w:val="20"/>
              </w:rPr>
              <w:t>purposes;</w:t>
            </w:r>
            <w:r>
              <w:rPr>
                <w:rFonts w:cs="Arial"/>
                <w:color w:val="000000"/>
                <w:szCs w:val="20"/>
              </w:rPr>
              <w:br/>
              <w:t>purposeful</w:t>
            </w:r>
          </w:p>
        </w:tc>
        <w:tc>
          <w:tcPr>
            <w:tcW w:w="7253" w:type="dxa"/>
          </w:tcPr>
          <w:p w14:paraId="744B2F29" w14:textId="77777777" w:rsidR="00C937E0" w:rsidRPr="000656CD" w:rsidRDefault="00C937E0" w:rsidP="00115E9D">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203296">
              <w:t>intentional; done by design; focused and clearly linked to the goals of the task</w:t>
            </w:r>
          </w:p>
        </w:tc>
      </w:tr>
      <w:tr w:rsidR="00C937E0" w:rsidRPr="00D31117" w14:paraId="6707FA0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AD641E7" w14:textId="77777777" w:rsidR="00C937E0" w:rsidRPr="0085663B" w:rsidRDefault="00C937E0" w:rsidP="002D0864">
            <w:pPr>
              <w:pStyle w:val="TableText"/>
            </w:pPr>
            <w:bookmarkStart w:id="11" w:name="representation"/>
            <w:r>
              <w:t>representation</w:t>
            </w:r>
            <w:bookmarkEnd w:id="11"/>
          </w:p>
        </w:tc>
        <w:tc>
          <w:tcPr>
            <w:tcW w:w="7253" w:type="dxa"/>
          </w:tcPr>
          <w:p w14:paraId="78AAF9B4" w14:textId="77777777" w:rsidR="00C937E0" w:rsidRDefault="00C937E0" w:rsidP="002D0864">
            <w:pPr>
              <w:pStyle w:val="TableText"/>
              <w:cnfStyle w:val="000000000000" w:firstRow="0" w:lastRow="0" w:firstColumn="0" w:lastColumn="0" w:oddVBand="0" w:evenVBand="0" w:oddHBand="0" w:evenHBand="0" w:firstRowFirstColumn="0" w:firstRowLastColumn="0" w:lastRowFirstColumn="0" w:lastRowLastColumn="0"/>
            </w:pPr>
            <w:r>
              <w:t>the expression or designation of a character, place, idea, image or information by some other term, character, symbol, diagram, image, sound or combination of visual and aural expression, based on shared social values and beliefs;</w:t>
            </w:r>
          </w:p>
          <w:p w14:paraId="523A76D6" w14:textId="77777777" w:rsidR="00C937E0" w:rsidRDefault="00C937E0" w:rsidP="002D0864">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r w:rsidRPr="005E349B">
              <w:t xml:space="preserve">; </w:t>
            </w:r>
          </w:p>
          <w:p w14:paraId="27EDC0BE" w14:textId="77777777" w:rsidR="00C937E0" w:rsidRPr="008E470D" w:rsidRDefault="00C937E0" w:rsidP="002D0864">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C937E0" w:rsidRPr="00D31117" w14:paraId="5C052C6D"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81104C4" w14:textId="77777777" w:rsidR="00C937E0" w:rsidRDefault="00C937E0" w:rsidP="002D0864">
            <w:pPr>
              <w:pStyle w:val="TableText"/>
            </w:pPr>
            <w:bookmarkStart w:id="12" w:name="representation_and_story_principles"/>
            <w:r>
              <w:t>representation and story principles</w:t>
            </w:r>
            <w:bookmarkEnd w:id="12"/>
            <w:r>
              <w:t xml:space="preserve"> examples</w:t>
            </w:r>
          </w:p>
        </w:tc>
        <w:tc>
          <w:tcPr>
            <w:tcW w:w="7253" w:type="dxa"/>
          </w:tcPr>
          <w:p w14:paraId="7FF09B95" w14:textId="77777777" w:rsidR="00C937E0" w:rsidRPr="004C5D3D" w:rsidRDefault="00C937E0" w:rsidP="002D0864">
            <w:pPr>
              <w:pStyle w:val="TableText"/>
              <w:spacing w:before="120"/>
              <w:cnfStyle w:val="000000000000" w:firstRow="0" w:lastRow="0" w:firstColumn="0" w:lastColumn="0" w:oddVBand="0" w:evenVBand="0" w:oddHBand="0" w:evenHBand="0" w:firstRowFirstColumn="0" w:firstRowLastColumn="0" w:lastRowFirstColumn="0" w:lastRowLastColumn="0"/>
            </w:pPr>
            <w:r>
              <w:t>in Years 9 and 10</w:t>
            </w:r>
            <w:r w:rsidRPr="004C5D3D">
              <w:t xml:space="preserve">, </w:t>
            </w:r>
            <w:r>
              <w:t>examples for</w:t>
            </w:r>
            <w:r w:rsidRPr="00E1240F">
              <w:t xml:space="preserve"> </w:t>
            </w:r>
            <w:r w:rsidRPr="00533CA0">
              <w:rPr>
                <w:rStyle w:val="Emphasis"/>
              </w:rPr>
              <w:t>representation and story principles</w:t>
            </w:r>
            <w:r>
              <w:t xml:space="preserve"> include:</w:t>
            </w:r>
            <w:r w:rsidRPr="004C5D3D">
              <w:t xml:space="preserve"> </w:t>
            </w:r>
          </w:p>
          <w:p w14:paraId="4C8D8ECD"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structure: developing ideas and story structures through the manipulation of media and genre conventions for a specific audience experience and expectation</w:t>
            </w:r>
          </w:p>
          <w:p w14:paraId="6DAC290F"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intent: constructing and communicating ideas, beliefs and values through representations in a personal, social and cultural context for a specific purpose</w:t>
            </w:r>
          </w:p>
          <w:p w14:paraId="00B01572"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character: the characteristics and motivations of fictional and non-fictional identities portrayed through the manipulation of physicality, voice, costumes and props and using direction, design or actuality</w:t>
            </w:r>
          </w:p>
          <w:p w14:paraId="7E336697"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settings: the chosen or constructed environment and the impact of that environment on situations and characters</w:t>
            </w:r>
          </w:p>
          <w:p w14:paraId="14F3A732"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genre conventions: the established and accepted system for constructing and deconstructing meaning in a particular form or style</w:t>
            </w:r>
          </w:p>
          <w:p w14:paraId="6261DD3D"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points of view: perceiving and constructing stories and ideas from an alternative, objective or subjective perspective</w:t>
            </w:r>
          </w:p>
          <w:p w14:paraId="5F715037" w14:textId="77777777" w:rsidR="00C937E0"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media conventions: manipulating techniques within established media forms to create new and hybrid media artworks;</w:t>
            </w:r>
          </w:p>
          <w:p w14:paraId="191F2CC4" w14:textId="77777777" w:rsidR="00C937E0" w:rsidRPr="00E1240F" w:rsidRDefault="00C937E0" w:rsidP="007954D9">
            <w:pPr>
              <w:pStyle w:val="TableBullet"/>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 w:history="1">
              <w:r w:rsidRPr="00E1240F">
                <w:rPr>
                  <w:rStyle w:val="Hyperlink"/>
                  <w:rFonts w:asciiTheme="minorHAnsi" w:hAnsiTheme="minorHAnsi"/>
                </w:rPr>
                <w:t>representation</w:t>
              </w:r>
            </w:hyperlink>
            <w:r>
              <w:t xml:space="preserve">, </w:t>
            </w:r>
            <w:hyperlink w:anchor="story_principles" w:history="1">
              <w:r w:rsidRPr="00E1240F">
                <w:rPr>
                  <w:rStyle w:val="Hyperlink"/>
                  <w:rFonts w:asciiTheme="minorHAnsi" w:hAnsiTheme="minorHAnsi"/>
                </w:rPr>
                <w:t>story principles</w:t>
              </w:r>
            </w:hyperlink>
          </w:p>
        </w:tc>
      </w:tr>
      <w:tr w:rsidR="00C937E0" w:rsidRPr="00D31117" w14:paraId="7480D57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D86278A" w14:textId="77777777" w:rsidR="00C937E0" w:rsidRPr="00D15CE4" w:rsidRDefault="00C937E0" w:rsidP="0053422F">
            <w:pPr>
              <w:pStyle w:val="TableText"/>
              <w:rPr>
                <w:rStyle w:val="Strong"/>
              </w:rPr>
            </w:pPr>
            <w:r w:rsidRPr="00D15CE4">
              <w:t>responding</w:t>
            </w:r>
          </w:p>
        </w:tc>
        <w:tc>
          <w:tcPr>
            <w:tcW w:w="7253" w:type="dxa"/>
          </w:tcPr>
          <w:p w14:paraId="2EA7C016" w14:textId="77777777" w:rsidR="00C937E0" w:rsidRPr="00D15CE4" w:rsidRDefault="00C937E0" w:rsidP="0053422F">
            <w:pPr>
              <w:pStyle w:val="TableText"/>
              <w:cnfStyle w:val="000000000000" w:firstRow="0" w:lastRow="0" w:firstColumn="0" w:lastColumn="0" w:oddVBand="0" w:evenVBand="0" w:oddHBand="0" w:evenHBand="0" w:firstRowFirstColumn="0" w:firstRowLastColumn="0" w:lastRowFirstColumn="0" w:lastRowLastColumn="0"/>
            </w:pPr>
            <w:r w:rsidRPr="00D15CE4">
              <w:t>includes exploring, responding to, analysing and interpreting artworks</w:t>
            </w:r>
          </w:p>
        </w:tc>
      </w:tr>
      <w:tr w:rsidR="00C937E0" w:rsidRPr="00D31117" w14:paraId="6BD2D48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D8B4A3F" w14:textId="77777777" w:rsidR="00C937E0" w:rsidRPr="00D15CE4" w:rsidRDefault="00C937E0" w:rsidP="0053422F">
            <w:pPr>
              <w:pStyle w:val="TableText"/>
              <w:rPr>
                <w:rFonts w:cs="Arial"/>
                <w:color w:val="000000"/>
                <w:szCs w:val="20"/>
              </w:rPr>
            </w:pPr>
            <w:r w:rsidRPr="00D15CE4">
              <w:t>sensitive</w:t>
            </w:r>
          </w:p>
        </w:tc>
        <w:tc>
          <w:tcPr>
            <w:tcW w:w="7253" w:type="dxa"/>
          </w:tcPr>
          <w:p w14:paraId="33AC15F3" w14:textId="77777777" w:rsidR="00C937E0" w:rsidRPr="00D15CE4" w:rsidRDefault="00C937E0" w:rsidP="0053422F">
            <w:pPr>
              <w:pStyle w:val="TableText"/>
              <w:cnfStyle w:val="000000000000" w:firstRow="0" w:lastRow="0" w:firstColumn="0" w:lastColumn="0" w:oddVBand="0" w:evenVBand="0" w:oddHBand="0" w:evenHBand="0" w:firstRowFirstColumn="0" w:firstRowLastColumn="0" w:lastRowFirstColumn="0" w:lastRowLastColumn="0"/>
            </w:pPr>
            <w:r w:rsidRPr="00D15CE4">
              <w:rPr>
                <w:rFonts w:ascii="Arial" w:hAnsi="Arial"/>
              </w:rPr>
              <w:t>susceptible to the attitude, feelings or circumstances of others; responsive to external conditions or stimulations</w:t>
            </w:r>
          </w:p>
        </w:tc>
      </w:tr>
      <w:tr w:rsidR="00C937E0" w:rsidRPr="00D31117" w14:paraId="6B44A7A8"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2313E28" w14:textId="77777777" w:rsidR="00C937E0" w:rsidRPr="00CB0390" w:rsidRDefault="00C937E0" w:rsidP="00FC7E45">
            <w:pPr>
              <w:pStyle w:val="TableText"/>
              <w:rPr>
                <w:rStyle w:val="Strong"/>
              </w:rPr>
            </w:pPr>
            <w:r w:rsidRPr="008A3B08">
              <w:rPr>
                <w:rFonts w:ascii="Arial" w:hAnsi="Arial" w:cs="Arial"/>
                <w:color w:val="000000"/>
                <w:szCs w:val="20"/>
              </w:rPr>
              <w:t>skilful</w:t>
            </w:r>
          </w:p>
        </w:tc>
        <w:tc>
          <w:tcPr>
            <w:tcW w:w="7253" w:type="dxa"/>
          </w:tcPr>
          <w:p w14:paraId="062A2DAC" w14:textId="77777777" w:rsidR="00C937E0" w:rsidRDefault="00C937E0" w:rsidP="00FC7E45">
            <w:pPr>
              <w:pStyle w:val="TableText"/>
              <w:cnfStyle w:val="000000000000" w:firstRow="0" w:lastRow="0" w:firstColumn="0" w:lastColumn="0" w:oddVBand="0" w:evenVBand="0" w:oddHBand="0" w:evenHBand="0" w:firstRowFirstColumn="0" w:firstRowLastColumn="0" w:lastRowFirstColumn="0" w:lastRowLastColumn="0"/>
            </w:pPr>
            <w:r>
              <w:t>in Media Arts, in the context of:</w:t>
            </w:r>
          </w:p>
          <w:p w14:paraId="1B26C83F" w14:textId="77777777" w:rsidR="00C937E0" w:rsidRPr="00CB0390" w:rsidRDefault="00C937E0" w:rsidP="0088688F">
            <w:pPr>
              <w:pStyle w:val="TableBullet"/>
              <w:numPr>
                <w:ilvl w:val="0"/>
                <w:numId w:val="3"/>
              </w:numPr>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media_arts" w:history="1">
              <w:r w:rsidRPr="00F91A4F">
                <w:rPr>
                  <w:rStyle w:val="Hyperlink"/>
                  <w:rFonts w:asciiTheme="minorHAnsi" w:hAnsiTheme="minorHAnsi" w:cs="Arial"/>
                  <w:szCs w:val="20"/>
                </w:rPr>
                <w:t>elements of media arts</w:t>
              </w:r>
            </w:hyperlink>
            <w:r>
              <w:t>;</w:t>
            </w:r>
          </w:p>
          <w:p w14:paraId="39DCEB89" w14:textId="77777777" w:rsidR="00C937E0" w:rsidRPr="00CB0390" w:rsidRDefault="00C937E0" w:rsidP="0088688F">
            <w:pPr>
              <w:pStyle w:val="TableBullet"/>
              <w:numPr>
                <w:ilvl w:val="0"/>
                <w:numId w:val="3"/>
              </w:numPr>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C937E0" w:rsidRPr="00D31117" w14:paraId="6B516AF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3E0BD69" w14:textId="77777777" w:rsidR="00C937E0" w:rsidRPr="00CB0390" w:rsidRDefault="00C937E0" w:rsidP="00FC7E45">
            <w:pPr>
              <w:pStyle w:val="TableText"/>
              <w:rPr>
                <w:rFonts w:cs="Arial"/>
                <w:color w:val="000000"/>
                <w:szCs w:val="20"/>
              </w:rPr>
            </w:pPr>
            <w:r>
              <w:rPr>
                <w:rFonts w:cs="Arial"/>
                <w:color w:val="000000"/>
                <w:szCs w:val="20"/>
              </w:rPr>
              <w:t>sound</w:t>
            </w:r>
          </w:p>
        </w:tc>
        <w:tc>
          <w:tcPr>
            <w:tcW w:w="7253" w:type="dxa"/>
          </w:tcPr>
          <w:p w14:paraId="1FCF35D8" w14:textId="77777777" w:rsidR="00C937E0" w:rsidRPr="00CB0390" w:rsidRDefault="00C937E0"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C937E0" w:rsidRPr="00D31117" w14:paraId="4FBA5B4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D829613" w14:textId="77777777" w:rsidR="00C937E0" w:rsidRDefault="00C937E0" w:rsidP="00115E9D">
            <w:pPr>
              <w:pStyle w:val="TableText"/>
            </w:pPr>
            <w:r>
              <w:lastRenderedPageBreak/>
              <w:t>space</w:t>
            </w:r>
          </w:p>
        </w:tc>
        <w:tc>
          <w:tcPr>
            <w:tcW w:w="7253" w:type="dxa"/>
          </w:tcPr>
          <w:p w14:paraId="05C41DDD" w14:textId="77777777" w:rsidR="00C937E0" w:rsidRPr="00D67BEA" w:rsidRDefault="00C937E0" w:rsidP="00115E9D">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C937E0" w:rsidRPr="00D31117" w14:paraId="05888AD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B4CDB9B" w14:textId="77777777" w:rsidR="00C937E0" w:rsidRPr="0085663B" w:rsidRDefault="00C937E0" w:rsidP="00115E9D">
            <w:pPr>
              <w:pStyle w:val="TableText"/>
              <w:rPr>
                <w:rFonts w:cs="Arial"/>
                <w:color w:val="000000"/>
                <w:szCs w:val="20"/>
              </w:rPr>
            </w:pPr>
            <w:r>
              <w:t>s</w:t>
            </w:r>
            <w:r w:rsidRPr="002809B0">
              <w:t>poradic</w:t>
            </w:r>
          </w:p>
        </w:tc>
        <w:tc>
          <w:tcPr>
            <w:tcW w:w="7253" w:type="dxa"/>
          </w:tcPr>
          <w:p w14:paraId="0E91AC38" w14:textId="77777777" w:rsidR="00C937E0" w:rsidRPr="0085663B" w:rsidRDefault="00C937E0"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a</w:t>
            </w:r>
            <w:r w:rsidRPr="002809B0">
              <w:t xml:space="preserve">ppearing, happening now and again or at </w:t>
            </w:r>
            <w:r>
              <w:t>intervals; irregular</w:t>
            </w:r>
            <w:r w:rsidRPr="002809B0">
              <w:t xml:space="preserve"> or occasional</w:t>
            </w:r>
          </w:p>
        </w:tc>
      </w:tr>
      <w:tr w:rsidR="00C937E0" w:rsidRPr="00D31117" w14:paraId="47A4965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242C07A" w14:textId="77777777" w:rsidR="00C937E0" w:rsidRPr="00CB0390" w:rsidRDefault="00C937E0" w:rsidP="00FC7E45">
            <w:pPr>
              <w:pStyle w:val="TableText"/>
              <w:rPr>
                <w:rStyle w:val="Strong"/>
              </w:rPr>
            </w:pPr>
            <w:r w:rsidRPr="00CB0390">
              <w:rPr>
                <w:rFonts w:ascii="Arial" w:hAnsi="Arial" w:cs="Arial"/>
                <w:color w:val="000000"/>
                <w:szCs w:val="20"/>
              </w:rPr>
              <w:t>statement</w:t>
            </w:r>
            <w:r>
              <w:rPr>
                <w:rFonts w:ascii="Arial" w:hAnsi="Arial" w:cs="Arial"/>
                <w:color w:val="000000"/>
                <w:szCs w:val="20"/>
              </w:rPr>
              <w:t>;</w:t>
            </w:r>
            <w:r>
              <w:rPr>
                <w:rFonts w:ascii="Arial" w:hAnsi="Arial" w:cs="Arial"/>
                <w:color w:val="000000"/>
                <w:szCs w:val="20"/>
              </w:rPr>
              <w:br/>
            </w:r>
            <w:r w:rsidRPr="00CB0390">
              <w:rPr>
                <w:rFonts w:ascii="Arial" w:hAnsi="Arial" w:cs="Arial"/>
                <w:color w:val="000000"/>
                <w:szCs w:val="20"/>
              </w:rPr>
              <w:t>state</w:t>
            </w:r>
          </w:p>
        </w:tc>
        <w:tc>
          <w:tcPr>
            <w:tcW w:w="7253" w:type="dxa"/>
          </w:tcPr>
          <w:p w14:paraId="35DF03E1" w14:textId="77777777" w:rsidR="00C937E0" w:rsidRPr="00CB0390" w:rsidRDefault="00C937E0"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a sentence or assertion</w:t>
            </w:r>
          </w:p>
        </w:tc>
      </w:tr>
      <w:tr w:rsidR="00C937E0" w:rsidRPr="00D31117" w14:paraId="4F690CDC"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02986DE" w14:textId="77777777" w:rsidR="00C937E0" w:rsidRPr="0085663B" w:rsidRDefault="00C937E0" w:rsidP="002D0864">
            <w:pPr>
              <w:pStyle w:val="TableText"/>
              <w:rPr>
                <w:rFonts w:cs="Arial"/>
                <w:color w:val="000000"/>
                <w:szCs w:val="20"/>
              </w:rPr>
            </w:pPr>
            <w:bookmarkStart w:id="13" w:name="story_principles"/>
            <w:r w:rsidRPr="0085663B">
              <w:rPr>
                <w:rFonts w:cs="Arial"/>
                <w:color w:val="000000"/>
                <w:szCs w:val="20"/>
              </w:rPr>
              <w:t>story principles</w:t>
            </w:r>
            <w:r>
              <w:rPr>
                <w:rFonts w:cs="Arial"/>
                <w:color w:val="000000"/>
                <w:szCs w:val="20"/>
              </w:rPr>
              <w:t xml:space="preserve"> </w:t>
            </w:r>
            <w:bookmarkEnd w:id="13"/>
          </w:p>
        </w:tc>
        <w:tc>
          <w:tcPr>
            <w:tcW w:w="7253" w:type="dxa"/>
          </w:tcPr>
          <w:p w14:paraId="2427A9A6" w14:textId="77777777" w:rsidR="00C937E0" w:rsidRDefault="00C937E0" w:rsidP="002D0864">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5663B">
              <w:rPr>
                <w:rFonts w:cs="Arial"/>
                <w:color w:val="000000"/>
                <w:szCs w:val="20"/>
              </w:rPr>
              <w:t>in Media Arts, selecting and organising the elements of structure, intent, characters, settings and points of view within the conventions of a genre, such as a Hollywood love story that follows a pattern of boy meets girl, boy loses girl, boy gets girl</w:t>
            </w:r>
            <w:r>
              <w:rPr>
                <w:rFonts w:cs="Arial"/>
                <w:color w:val="000000"/>
                <w:szCs w:val="20"/>
              </w:rPr>
              <w:t>;</w:t>
            </w:r>
          </w:p>
          <w:p w14:paraId="20A40539" w14:textId="77777777" w:rsidR="00C937E0" w:rsidRPr="0085663B" w:rsidRDefault="00C937E0" w:rsidP="002D0864">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C937E0" w:rsidRPr="00D31117" w14:paraId="4896893B"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C1F33C2" w14:textId="77777777" w:rsidR="00C937E0" w:rsidRPr="00F91A4F" w:rsidRDefault="00C937E0" w:rsidP="00F91A4F">
            <w:pPr>
              <w:pStyle w:val="TableText"/>
            </w:pPr>
            <w:r w:rsidRPr="00F91A4F">
              <w:t>technical and symbolic elements</w:t>
            </w:r>
          </w:p>
        </w:tc>
        <w:tc>
          <w:tcPr>
            <w:tcW w:w="7253" w:type="dxa"/>
          </w:tcPr>
          <w:p w14:paraId="2411592B" w14:textId="77777777" w:rsidR="00C937E0" w:rsidRDefault="00C937E0" w:rsidP="00F91A4F">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edia_arts" w:history="1">
              <w:r w:rsidRPr="00F91A4F">
                <w:rPr>
                  <w:rStyle w:val="Hyperlink"/>
                  <w:rFonts w:asciiTheme="minorHAnsi" w:hAnsiTheme="minorHAnsi" w:cs="Arial"/>
                  <w:szCs w:val="20"/>
                </w:rPr>
                <w:t>elements of media arts</w:t>
              </w:r>
            </w:hyperlink>
          </w:p>
        </w:tc>
      </w:tr>
      <w:tr w:rsidR="00C937E0" w:rsidRPr="00D31117" w14:paraId="39536F0C"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21B88A1" w14:textId="77777777" w:rsidR="00C937E0" w:rsidRPr="00EE74F4" w:rsidRDefault="00C937E0" w:rsidP="002D0864">
            <w:pPr>
              <w:pStyle w:val="TableText"/>
              <w:rPr>
                <w:rStyle w:val="Strong"/>
                <w:b/>
                <w:bCs w:val="0"/>
              </w:rPr>
            </w:pPr>
            <w:bookmarkStart w:id="14" w:name="multimodal_texts"/>
            <w:bookmarkStart w:id="15" w:name="technologies"/>
            <w:bookmarkEnd w:id="14"/>
            <w:r w:rsidRPr="00EE74F4">
              <w:rPr>
                <w:rStyle w:val="Strong"/>
                <w:b/>
              </w:rPr>
              <w:t>technologies</w:t>
            </w:r>
            <w:r w:rsidRPr="00EE74F4">
              <w:rPr>
                <w:rStyle w:val="Strong"/>
                <w:b/>
                <w:bCs w:val="0"/>
              </w:rPr>
              <w:t xml:space="preserve"> </w:t>
            </w:r>
            <w:bookmarkEnd w:id="15"/>
          </w:p>
        </w:tc>
        <w:tc>
          <w:tcPr>
            <w:tcW w:w="7253" w:type="dxa"/>
          </w:tcPr>
          <w:p w14:paraId="05556D6C" w14:textId="77777777" w:rsidR="00C937E0" w:rsidRPr="00311C9C" w:rsidRDefault="00C937E0" w:rsidP="00311C9C">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C937E0" w:rsidRPr="00D31117" w14:paraId="05D45AED"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0D7FCA5" w14:textId="77777777" w:rsidR="00C937E0" w:rsidRPr="008127A6" w:rsidRDefault="00C937E0" w:rsidP="008127A6">
            <w:pPr>
              <w:pStyle w:val="TableText"/>
              <w:rPr>
                <w:rStyle w:val="Strong"/>
                <w:b/>
              </w:rPr>
            </w:pPr>
            <w:r w:rsidRPr="008127A6">
              <w:rPr>
                <w:rStyle w:val="Strong"/>
                <w:b/>
              </w:rPr>
              <w:t>thorough</w:t>
            </w:r>
          </w:p>
        </w:tc>
        <w:tc>
          <w:tcPr>
            <w:tcW w:w="7253" w:type="dxa"/>
          </w:tcPr>
          <w:p w14:paraId="09042541" w14:textId="77777777" w:rsidR="00C937E0" w:rsidRDefault="00C937E0" w:rsidP="00115E9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14:paraId="7F15E3E2" w14:textId="77777777" w:rsidR="00C937E0" w:rsidRPr="0085663B" w:rsidRDefault="00C937E0" w:rsidP="00115E9D">
            <w:pPr>
              <w:pStyle w:val="TableText"/>
              <w:cnfStyle w:val="000000000000" w:firstRow="0" w:lastRow="0" w:firstColumn="0" w:lastColumn="0" w:oddVBand="0" w:evenVBand="0" w:oddHBand="0" w:evenHBand="0" w:firstRowFirstColumn="0" w:firstRowLastColumn="0" w:lastRowFirstColumn="0" w:lastRowLastColumn="0"/>
            </w:pPr>
            <w:r>
              <w:rPr>
                <w:rFonts w:cs="Tahoma"/>
                <w:szCs w:val="16"/>
              </w:rPr>
              <w:t xml:space="preserve">in Media Arts, </w:t>
            </w:r>
            <w:r w:rsidRPr="00906B2B">
              <w:rPr>
                <w:rFonts w:cs="Tahoma"/>
                <w:i/>
                <w:szCs w:val="16"/>
              </w:rPr>
              <w:t>thorough</w:t>
            </w:r>
            <w:r>
              <w:rPr>
                <w:rFonts w:cs="Tahoma"/>
                <w:szCs w:val="16"/>
              </w:rPr>
              <w:t xml:space="preserve"> means </w:t>
            </w:r>
            <w:r>
              <w:rPr>
                <w:rFonts w:ascii="Arial" w:hAnsi="Arial" w:cs="Tahoma"/>
                <w:szCs w:val="16"/>
              </w:rPr>
              <w:t>d</w:t>
            </w:r>
            <w:r w:rsidRPr="0012308D">
              <w:rPr>
                <w:rFonts w:ascii="Arial" w:hAnsi="Arial" w:cs="Tahoma"/>
                <w:szCs w:val="16"/>
              </w:rPr>
              <w:t>emo</w:t>
            </w:r>
            <w:r>
              <w:rPr>
                <w:rFonts w:ascii="Arial" w:hAnsi="Arial" w:cs="Tahoma"/>
                <w:szCs w:val="16"/>
              </w:rPr>
              <w:t>nstrating depth and breadth of media a</w:t>
            </w:r>
            <w:r w:rsidRPr="0012308D">
              <w:rPr>
                <w:rFonts w:ascii="Arial" w:hAnsi="Arial" w:cs="Tahoma"/>
                <w:szCs w:val="16"/>
              </w:rPr>
              <w:t xml:space="preserve">rts </w:t>
            </w:r>
            <w:r w:rsidRPr="0012308D">
              <w:rPr>
                <w:rFonts w:ascii="Arial" w:hAnsi="Arial" w:cs="Arial"/>
              </w:rPr>
              <w:t>knowledge and skills</w:t>
            </w:r>
          </w:p>
        </w:tc>
      </w:tr>
      <w:tr w:rsidR="00C937E0" w:rsidRPr="00D31117" w14:paraId="449D555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EB0F94F" w14:textId="77777777" w:rsidR="00C937E0" w:rsidRPr="008127A6" w:rsidRDefault="00C937E0" w:rsidP="008127A6">
            <w:pPr>
              <w:pStyle w:val="TableText"/>
              <w:rPr>
                <w:rStyle w:val="Strong"/>
                <w:b/>
              </w:rPr>
            </w:pPr>
            <w:r w:rsidRPr="008127A6">
              <w:rPr>
                <w:rStyle w:val="Strong"/>
                <w:b/>
              </w:rPr>
              <w:t>time</w:t>
            </w:r>
          </w:p>
        </w:tc>
        <w:tc>
          <w:tcPr>
            <w:tcW w:w="7253" w:type="dxa"/>
          </w:tcPr>
          <w:p w14:paraId="265922EB" w14:textId="77777777" w:rsidR="00C937E0" w:rsidRPr="008127A6" w:rsidRDefault="00C937E0" w:rsidP="00115E9D">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bookmarkEnd w:id="2"/>
      <w:bookmarkEnd w:id="3"/>
      <w:bookmarkEnd w:id="4"/>
    </w:tbl>
    <w:p w14:paraId="07CD2E6E" w14:textId="77777777" w:rsidR="009452EF" w:rsidRPr="00080114" w:rsidRDefault="009452EF" w:rsidP="0030342A">
      <w:pPr>
        <w:pStyle w:val="Smallspace"/>
      </w:pPr>
    </w:p>
    <w:sectPr w:rsidR="009452EF" w:rsidRPr="00080114" w:rsidSect="002B46D8">
      <w:headerReference w:type="even" r:id="rId27"/>
      <w:headerReference w:type="default" r:id="rId28"/>
      <w:footerReference w:type="default" r:id="rId29"/>
      <w:headerReference w:type="first" r:id="rId30"/>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E9E2F" w14:textId="77777777" w:rsidR="00620CBC" w:rsidRDefault="00620CBC">
      <w:r>
        <w:separator/>
      </w:r>
    </w:p>
    <w:p w14:paraId="4D87393B" w14:textId="77777777" w:rsidR="00620CBC" w:rsidRDefault="00620CBC"/>
  </w:endnote>
  <w:endnote w:type="continuationSeparator" w:id="0">
    <w:p w14:paraId="65098267" w14:textId="77777777" w:rsidR="00620CBC" w:rsidRDefault="00620CBC">
      <w:r>
        <w:continuationSeparator/>
      </w:r>
    </w:p>
    <w:p w14:paraId="38DC9251" w14:textId="77777777" w:rsidR="00620CBC" w:rsidRDefault="00620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14:paraId="2A4EF25F"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213735CC" w14:textId="77777777" w:rsidR="00342B08" w:rsidRDefault="00CA085B" w:rsidP="0093255E">
              <w:pPr>
                <w:pStyle w:val="Footer"/>
              </w:pPr>
              <w:r>
                <w:t xml:space="preserve">Years </w:t>
              </w:r>
              <w:r w:rsidR="001A78DD">
                <w:t>9 and 10</w:t>
              </w:r>
              <w:r>
                <w:t xml:space="preserve"> standard elaborations — Australian Curriculum: Media Arts</w:t>
              </w:r>
            </w:p>
          </w:sdtContent>
        </w:sdt>
        <w:p w14:paraId="5E179B1D" w14:textId="77777777" w:rsidR="00342B08" w:rsidRPr="00FD561F" w:rsidRDefault="00731448"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w:t>
              </w:r>
              <w:r w:rsidR="00185AFB">
                <w:t xml:space="preserve"> Media Arts</w:t>
              </w:r>
            </w:sdtContent>
          </w:sdt>
          <w:r w:rsidR="00342B08">
            <w:tab/>
          </w:r>
        </w:p>
      </w:tc>
      <w:tc>
        <w:tcPr>
          <w:tcW w:w="2911" w:type="pct"/>
        </w:tcPr>
        <w:p w14:paraId="4AA6A23B" w14:textId="77777777" w:rsidR="00342B08" w:rsidRDefault="00342B08" w:rsidP="0093255E">
          <w:pPr>
            <w:pStyle w:val="Footer"/>
            <w:ind w:left="284"/>
            <w:jc w:val="right"/>
            <w:rPr>
              <w:rFonts w:eastAsia="SimSun"/>
            </w:rPr>
          </w:pPr>
          <w:r w:rsidRPr="0055152A">
            <w:rPr>
              <w:rFonts w:eastAsia="SimSun"/>
            </w:rPr>
            <w:t>Queensland Curriculum &amp; Assessment Authority</w:t>
          </w:r>
        </w:p>
        <w:p w14:paraId="75AA88CC" w14:textId="7609759B" w:rsidR="00342B08" w:rsidRPr="000F044B" w:rsidRDefault="00731448"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sdtContent>
              <w:r w:rsidR="00620CBC">
                <w:rPr>
                  <w:b/>
                  <w:color w:val="00948D"/>
                </w:rPr>
                <w:t>January 2018</w:t>
              </w:r>
            </w:sdtContent>
          </w:sdt>
          <w:r w:rsidR="00342B08" w:rsidRPr="000F044B">
            <w:t xml:space="preserve"> </w:t>
          </w:r>
        </w:p>
      </w:tc>
    </w:tr>
    <w:tr w:rsidR="00342B08" w:rsidRPr="007165FF" w14:paraId="052F2D27"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31B4EE85" w14:textId="77777777"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31448">
                <w:rPr>
                  <w:b w:val="0"/>
                  <w:noProof/>
                  <w:color w:val="000000" w:themeColor="text1"/>
                </w:rPr>
                <w:t>8</w:t>
              </w:r>
              <w:r w:rsidRPr="00914504">
                <w:rPr>
                  <w:b w:val="0"/>
                  <w:color w:val="000000" w:themeColor="text1"/>
                  <w:sz w:val="24"/>
                  <w:szCs w:val="24"/>
                </w:rPr>
                <w:fldChar w:fldCharType="end"/>
              </w:r>
            </w:p>
          </w:sdtContent>
        </w:sdt>
      </w:tc>
    </w:tr>
  </w:tbl>
  <w:p w14:paraId="7DE3D38E" w14:textId="77777777"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59482" w14:textId="77777777" w:rsidR="00342B08" w:rsidRDefault="00342B08" w:rsidP="00DA76A0">
    <w:r>
      <w:rPr>
        <w:noProof/>
      </w:rPr>
      <mc:AlternateContent>
        <mc:Choice Requires="wps">
          <w:drawing>
            <wp:anchor distT="0" distB="0" distL="114300" distR="114300" simplePos="0" relativeHeight="251668480" behindDoc="0" locked="0" layoutInCell="1" allowOverlap="1" wp14:anchorId="655528E5" wp14:editId="0F0EC23F">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4CA556A" w14:textId="77777777" w:rsidR="00342B08" w:rsidRDefault="00731448"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1A65C6">
                                <w:t>170260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4CA556A" w14:textId="77777777" w:rsidR="00342B08" w:rsidRDefault="00620CBC"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1A65C6">
                          <w:t>170260</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443E9153" wp14:editId="2F59FDF6">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1055F3" w:rsidRPr="007165FF" w14:paraId="167B64B5"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1F129E9A" w14:textId="77777777" w:rsidR="001055F3" w:rsidRPr="009452EF" w:rsidRDefault="00746F38" w:rsidP="009452EF">
              <w:pPr>
                <w:pStyle w:val="Footer"/>
              </w:pPr>
              <w:r>
                <w:t xml:space="preserve">Years </w:t>
              </w:r>
              <w:r w:rsidR="001A78DD">
                <w:t>9 and 10</w:t>
              </w:r>
              <w:r>
                <w:t xml:space="preserve"> standard elaborations — Australian Curriculum: Media Arts</w:t>
              </w:r>
            </w:p>
          </w:sdtContent>
        </w:sdt>
      </w:tc>
      <w:tc>
        <w:tcPr>
          <w:tcW w:w="2500" w:type="pct"/>
        </w:tcPr>
        <w:p w14:paraId="285B2EC6" w14:textId="77777777" w:rsidR="001055F3" w:rsidRDefault="001055F3" w:rsidP="000F044B">
          <w:pPr>
            <w:pStyle w:val="Footer"/>
            <w:ind w:left="284"/>
            <w:jc w:val="right"/>
            <w:rPr>
              <w:rFonts w:eastAsia="SimSun"/>
            </w:rPr>
          </w:pPr>
          <w:r w:rsidRPr="0055152A">
            <w:rPr>
              <w:rFonts w:eastAsia="SimSun"/>
            </w:rPr>
            <w:t>Queensland Curriculum &amp; Assessment Authority</w:t>
          </w:r>
        </w:p>
        <w:p w14:paraId="4D1E1794" w14:textId="1AEC1383" w:rsidR="001055F3" w:rsidRPr="003452E3" w:rsidRDefault="00731448" w:rsidP="00714CC6">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sdtContent>
              <w:r w:rsidR="00620CBC">
                <w:rPr>
                  <w:b w:val="0"/>
                  <w:color w:val="808184" w:themeColor="text2"/>
                </w:rPr>
                <w:t>January 2018</w:t>
              </w:r>
            </w:sdtContent>
          </w:sdt>
          <w:r w:rsidR="001055F3" w:rsidRPr="00784169">
            <w:t xml:space="preserve"> </w:t>
          </w:r>
        </w:p>
      </w:tc>
    </w:tr>
    <w:tr w:rsidR="001055F3" w:rsidRPr="007165FF" w14:paraId="3CD9FC83"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16D3225D" w14:textId="7F3E45FF" w:rsidR="001055F3" w:rsidRPr="00914504" w:rsidRDefault="001055F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31448">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31448">
                    <w:rPr>
                      <w:b w:val="0"/>
                      <w:noProof/>
                      <w:color w:val="000000" w:themeColor="text1"/>
                    </w:rPr>
                    <w:t>8</w:t>
                  </w:r>
                  <w:r w:rsidRPr="00914504">
                    <w:rPr>
                      <w:b w:val="0"/>
                      <w:color w:val="000000" w:themeColor="text1"/>
                      <w:sz w:val="24"/>
                      <w:szCs w:val="24"/>
                    </w:rPr>
                    <w:fldChar w:fldCharType="end"/>
                  </w:r>
                </w:p>
              </w:sdtContent>
            </w:sdt>
          </w:sdtContent>
        </w:sdt>
      </w:tc>
    </w:tr>
  </w:tbl>
  <w:p w14:paraId="11B9064F" w14:textId="77777777" w:rsidR="001055F3" w:rsidRDefault="001055F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14:paraId="4CDB8688"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494DDC1B" w14:textId="77777777" w:rsidR="00342B08" w:rsidRPr="009452EF" w:rsidRDefault="00746F38" w:rsidP="009452EF">
              <w:pPr>
                <w:pStyle w:val="Footer"/>
              </w:pPr>
              <w:r>
                <w:t xml:space="preserve">Years </w:t>
              </w:r>
              <w:r w:rsidR="001A78DD">
                <w:t>9 and 10</w:t>
              </w:r>
              <w:r>
                <w:t xml:space="preserve"> standard elaborations — Australian Curriculum: Media Arts</w:t>
              </w:r>
            </w:p>
          </w:sdtContent>
        </w:sdt>
      </w:tc>
      <w:tc>
        <w:tcPr>
          <w:tcW w:w="2500" w:type="pct"/>
        </w:tcPr>
        <w:p w14:paraId="4B01C7D5" w14:textId="77777777" w:rsidR="00342B08" w:rsidRDefault="00342B08" w:rsidP="000F044B">
          <w:pPr>
            <w:pStyle w:val="Footer"/>
            <w:ind w:left="284"/>
            <w:jc w:val="right"/>
            <w:rPr>
              <w:rFonts w:eastAsia="SimSun"/>
            </w:rPr>
          </w:pPr>
          <w:r w:rsidRPr="0055152A">
            <w:rPr>
              <w:rFonts w:eastAsia="SimSun"/>
            </w:rPr>
            <w:t>Queensland Curriculum &amp; Assessment Authority</w:t>
          </w:r>
        </w:p>
        <w:p w14:paraId="1E5C0FEC" w14:textId="49A839E0" w:rsidR="00342B08" w:rsidRPr="003452E3" w:rsidRDefault="00731448"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rPr>
                <w:b w:val="0"/>
                <w:color w:val="6F7378" w:themeColor="background2" w:themeShade="80"/>
              </w:rPr>
            </w:sdtEndPr>
            <w:sdtContent>
              <w:r w:rsidR="00620CBC">
                <w:rPr>
                  <w:b/>
                  <w:color w:val="00948D"/>
                </w:rPr>
                <w:t>January 2018</w:t>
              </w:r>
            </w:sdtContent>
          </w:sdt>
          <w:r w:rsidR="00342B08" w:rsidRPr="00784169">
            <w:t xml:space="preserve"> </w:t>
          </w:r>
        </w:p>
      </w:tc>
    </w:tr>
    <w:tr w:rsidR="00342B08" w:rsidRPr="007165FF" w14:paraId="4B9C0BE2"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1CC4F948" w14:textId="7777777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A508E">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31448">
                <w:rPr>
                  <w:b w:val="0"/>
                  <w:noProof/>
                  <w:color w:val="000000" w:themeColor="text1"/>
                </w:rPr>
                <w:t>8</w:t>
              </w:r>
              <w:r w:rsidRPr="00914504">
                <w:rPr>
                  <w:b w:val="0"/>
                  <w:color w:val="000000" w:themeColor="text1"/>
                  <w:sz w:val="24"/>
                  <w:szCs w:val="24"/>
                </w:rPr>
                <w:fldChar w:fldCharType="end"/>
              </w:r>
            </w:p>
          </w:sdtContent>
        </w:sdt>
      </w:tc>
    </w:tr>
  </w:tbl>
  <w:p w14:paraId="3C80B6F1" w14:textId="77777777" w:rsidR="00342B08" w:rsidRDefault="00342B08"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14:paraId="006CEE8E"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5E2509DC" w14:textId="77777777" w:rsidR="00342B08" w:rsidRPr="009452EF" w:rsidRDefault="00746F38" w:rsidP="000F3BF4">
              <w:pPr>
                <w:pStyle w:val="Footer"/>
              </w:pPr>
              <w:r>
                <w:t xml:space="preserve">Years </w:t>
              </w:r>
              <w:r w:rsidR="001A78DD">
                <w:t>9 and 10</w:t>
              </w:r>
              <w:r>
                <w:t xml:space="preserve"> standard elaborations — Australian Curriculum: Media Arts</w:t>
              </w:r>
            </w:p>
          </w:sdtContent>
        </w:sdt>
      </w:tc>
      <w:tc>
        <w:tcPr>
          <w:tcW w:w="2373" w:type="pct"/>
        </w:tcPr>
        <w:p w14:paraId="4DF82A3E" w14:textId="77777777" w:rsidR="00342B08" w:rsidRPr="00CB4E6D" w:rsidRDefault="00342B08" w:rsidP="00155C03">
          <w:pPr>
            <w:pStyle w:val="Footer"/>
            <w:jc w:val="right"/>
            <w:rPr>
              <w:rFonts w:eastAsia="SimSun"/>
            </w:rPr>
          </w:pPr>
          <w:r w:rsidRPr="00CB4E6D">
            <w:rPr>
              <w:rFonts w:eastAsia="SimSun"/>
            </w:rPr>
            <w:t>Queensland Curriculum &amp; Assessment Authority</w:t>
          </w:r>
        </w:p>
        <w:p w14:paraId="447966E3" w14:textId="6B62A225" w:rsidR="00342B08" w:rsidRPr="00155C03" w:rsidRDefault="00731448"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sdtContent>
              <w:r w:rsidR="00620CBC" w:rsidRPr="00620CBC">
                <w:t>January 2018</w:t>
              </w:r>
            </w:sdtContent>
          </w:sdt>
          <w:r w:rsidR="00342B08" w:rsidRPr="00CB4E6D">
            <w:t xml:space="preserve"> </w:t>
          </w:r>
        </w:p>
      </w:tc>
    </w:tr>
    <w:tr w:rsidR="00342B08" w:rsidRPr="007165FF" w14:paraId="564214D6"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E087A20" w14:textId="3B1FEB2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31448">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31448">
                <w:rPr>
                  <w:b w:val="0"/>
                  <w:noProof/>
                  <w:color w:val="000000" w:themeColor="text1"/>
                </w:rPr>
                <w:t>8</w:t>
              </w:r>
              <w:r w:rsidRPr="00914504">
                <w:rPr>
                  <w:b w:val="0"/>
                  <w:color w:val="000000" w:themeColor="text1"/>
                  <w:sz w:val="24"/>
                  <w:szCs w:val="24"/>
                </w:rPr>
                <w:fldChar w:fldCharType="end"/>
              </w:r>
            </w:p>
          </w:sdtContent>
        </w:sdt>
      </w:tc>
    </w:tr>
  </w:tbl>
  <w:p w14:paraId="40263AD2" w14:textId="77777777"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C8C93" w14:textId="77777777" w:rsidR="00620CBC" w:rsidRPr="00E95E3F" w:rsidRDefault="00620CBC" w:rsidP="00B3438C">
      <w:pPr>
        <w:pStyle w:val="footnoteseparator"/>
      </w:pPr>
    </w:p>
  </w:footnote>
  <w:footnote w:type="continuationSeparator" w:id="0">
    <w:p w14:paraId="12D4DADE" w14:textId="77777777" w:rsidR="00620CBC" w:rsidRDefault="00620CBC">
      <w:r>
        <w:continuationSeparator/>
      </w:r>
    </w:p>
    <w:p w14:paraId="0ADD3FEF" w14:textId="77777777" w:rsidR="00620CBC" w:rsidRDefault="00620C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9BF6B" w14:textId="77777777" w:rsidR="00342B08" w:rsidRDefault="00731448">
    <w:pPr>
      <w:pStyle w:val="Header"/>
    </w:pPr>
    <w:r>
      <w:rPr>
        <w:noProof/>
      </w:rPr>
      <w:pict w14:anchorId="63DE6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C8A36" w14:textId="77777777"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D600E" w14:textId="77777777" w:rsidR="00342B08" w:rsidRDefault="00731448">
    <w:pPr>
      <w:pStyle w:val="Header"/>
    </w:pPr>
    <w:r>
      <w:rPr>
        <w:noProof/>
      </w:rPr>
      <w:pict w14:anchorId="2A709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963E2" w14:textId="77777777" w:rsidR="00342B08" w:rsidRDefault="00731448">
    <w:pPr>
      <w:pStyle w:val="Header"/>
    </w:pPr>
    <w:r>
      <w:rPr>
        <w:noProof/>
      </w:rPr>
      <w:pict w14:anchorId="3BE7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419F9" w14:textId="77777777"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31D1A" w14:textId="77777777" w:rsidR="00342B08" w:rsidRDefault="00731448">
    <w:pPr>
      <w:pStyle w:val="Header"/>
    </w:pPr>
    <w:r>
      <w:rPr>
        <w:noProof/>
      </w:rPr>
      <w:pict w14:anchorId="39F8A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4A074" w14:textId="77777777" w:rsidR="00342B08" w:rsidRDefault="00731448">
    <w:pPr>
      <w:pStyle w:val="Header"/>
    </w:pPr>
    <w:r>
      <w:rPr>
        <w:noProof/>
      </w:rPr>
      <w:pict w14:anchorId="12556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DB5C8" w14:textId="77777777"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DF576" w14:textId="77777777" w:rsidR="00342B08" w:rsidRDefault="00731448">
    <w:pPr>
      <w:pStyle w:val="Header"/>
    </w:pPr>
    <w:r>
      <w:rPr>
        <w:noProof/>
      </w:rPr>
      <w:pict w14:anchorId="70D27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0EE92F71"/>
    <w:multiLevelType w:val="multilevel"/>
    <w:tmpl w:val="608C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2EA1939"/>
    <w:multiLevelType w:val="multilevel"/>
    <w:tmpl w:val="BBF6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2D95F1B"/>
    <w:multiLevelType w:val="multilevel"/>
    <w:tmpl w:val="B60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C732F"/>
    <w:multiLevelType w:val="multilevel"/>
    <w:tmpl w:val="20A6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6">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nsid w:val="4AAA1065"/>
    <w:multiLevelType w:val="multilevel"/>
    <w:tmpl w:val="46D4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770E364C"/>
    <w:multiLevelType w:val="multilevel"/>
    <w:tmpl w:val="8ABE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78195C"/>
    <w:multiLevelType w:val="multilevel"/>
    <w:tmpl w:val="24C4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42454E"/>
    <w:multiLevelType w:val="multilevel"/>
    <w:tmpl w:val="2D50BC1C"/>
    <w:numStyleLink w:val="ListHeadings"/>
  </w:abstractNum>
  <w:num w:numId="1">
    <w:abstractNumId w:val="4"/>
  </w:num>
  <w:num w:numId="2">
    <w:abstractNumId w:val="18"/>
  </w:num>
  <w:num w:numId="3">
    <w:abstractNumId w:val="4"/>
  </w:num>
  <w:num w:numId="4">
    <w:abstractNumId w:val="10"/>
  </w:num>
  <w:num w:numId="5">
    <w:abstractNumId w:val="15"/>
  </w:num>
  <w:num w:numId="6">
    <w:abstractNumId w:val="23"/>
  </w:num>
  <w:num w:numId="7">
    <w:abstractNumId w:val="8"/>
  </w:num>
  <w:num w:numId="8">
    <w:abstractNumId w:val="9"/>
  </w:num>
  <w:num w:numId="9">
    <w:abstractNumId w:val="3"/>
  </w:num>
  <w:num w:numId="10">
    <w:abstractNumId w:val="2"/>
  </w:num>
  <w:num w:numId="11">
    <w:abstractNumId w:val="1"/>
  </w:num>
  <w:num w:numId="12">
    <w:abstractNumId w:val="0"/>
  </w:num>
  <w:num w:numId="13">
    <w:abstractNumId w:val="6"/>
  </w:num>
  <w:num w:numId="14">
    <w:abstractNumId w:val="16"/>
  </w:num>
  <w:num w:numId="15">
    <w:abstractNumId w:val="25"/>
  </w:num>
  <w:num w:numId="16">
    <w:abstractNumId w:val="20"/>
  </w:num>
  <w:num w:numId="17">
    <w:abstractNumId w:val="17"/>
  </w:num>
  <w:num w:numId="18">
    <w:abstractNumId w:val="4"/>
  </w:num>
  <w:num w:numId="19">
    <w:abstractNumId w:val="24"/>
  </w:num>
  <w:num w:numId="20">
    <w:abstractNumId w:val="12"/>
  </w:num>
  <w:num w:numId="21">
    <w:abstractNumId w:val="5"/>
  </w:num>
  <w:num w:numId="22">
    <w:abstractNumId w:val="28"/>
  </w:num>
  <w:num w:numId="23">
    <w:abstractNumId w:val="4"/>
  </w:num>
  <w:num w:numId="24">
    <w:abstractNumId w:val="22"/>
  </w:num>
  <w:num w:numId="25">
    <w:abstractNumId w:val="21"/>
  </w:num>
  <w:num w:numId="26">
    <w:abstractNumId w:val="13"/>
  </w:num>
  <w:num w:numId="27">
    <w:abstractNumId w:val="7"/>
  </w:num>
  <w:num w:numId="28">
    <w:abstractNumId w:val="11"/>
  </w:num>
  <w:num w:numId="29">
    <w:abstractNumId w:val="19"/>
  </w:num>
  <w:num w:numId="30">
    <w:abstractNumId w:val="26"/>
  </w:num>
  <w:num w:numId="31">
    <w:abstractNumId w:val="27"/>
  </w:num>
  <w:num w:numId="32">
    <w:abstractNumId w:val="14"/>
  </w:num>
  <w:num w:numId="33">
    <w:abstractNumId w:val="4"/>
  </w:num>
  <w:num w:numId="34">
    <w:abstractNumId w:val="4"/>
  </w:num>
  <w:num w:numId="35">
    <w:abstractNumId w:val="4"/>
  </w:num>
  <w:num w:numId="36">
    <w:abstractNumId w:val="4"/>
  </w:num>
  <w:num w:numId="37">
    <w:abstractNumId w:val="4"/>
  </w:num>
  <w:num w:numId="38">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008A"/>
    <w:rsid w:val="000005D3"/>
    <w:rsid w:val="00002D5B"/>
    <w:rsid w:val="00003A28"/>
    <w:rsid w:val="00003CFE"/>
    <w:rsid w:val="00004943"/>
    <w:rsid w:val="000063A2"/>
    <w:rsid w:val="0001015F"/>
    <w:rsid w:val="000159C5"/>
    <w:rsid w:val="00017F0E"/>
    <w:rsid w:val="00020641"/>
    <w:rsid w:val="00020EDF"/>
    <w:rsid w:val="00021281"/>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343D3"/>
    <w:rsid w:val="00040EF5"/>
    <w:rsid w:val="00042024"/>
    <w:rsid w:val="00042417"/>
    <w:rsid w:val="00043130"/>
    <w:rsid w:val="00043A66"/>
    <w:rsid w:val="00045335"/>
    <w:rsid w:val="00050998"/>
    <w:rsid w:val="00051923"/>
    <w:rsid w:val="00052C69"/>
    <w:rsid w:val="000539A7"/>
    <w:rsid w:val="000542AD"/>
    <w:rsid w:val="0005466D"/>
    <w:rsid w:val="00054C08"/>
    <w:rsid w:val="00054C8A"/>
    <w:rsid w:val="00055FD1"/>
    <w:rsid w:val="0006216B"/>
    <w:rsid w:val="00062E0A"/>
    <w:rsid w:val="000658BE"/>
    <w:rsid w:val="00065D7D"/>
    <w:rsid w:val="00067CC2"/>
    <w:rsid w:val="00067EC9"/>
    <w:rsid w:val="00070242"/>
    <w:rsid w:val="00070735"/>
    <w:rsid w:val="00071600"/>
    <w:rsid w:val="00072AAF"/>
    <w:rsid w:val="0007358E"/>
    <w:rsid w:val="00074F2E"/>
    <w:rsid w:val="00075317"/>
    <w:rsid w:val="000764AB"/>
    <w:rsid w:val="00077355"/>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45C"/>
    <w:rsid w:val="000955E1"/>
    <w:rsid w:val="0009564C"/>
    <w:rsid w:val="00095897"/>
    <w:rsid w:val="000A17FA"/>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D8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3614"/>
    <w:rsid w:val="001055F3"/>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141D"/>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35AD"/>
    <w:rsid w:val="0015475A"/>
    <w:rsid w:val="001553EE"/>
    <w:rsid w:val="00155943"/>
    <w:rsid w:val="00155C03"/>
    <w:rsid w:val="001577DF"/>
    <w:rsid w:val="00157FAC"/>
    <w:rsid w:val="0016009A"/>
    <w:rsid w:val="001604AE"/>
    <w:rsid w:val="001605FD"/>
    <w:rsid w:val="001609B0"/>
    <w:rsid w:val="00161233"/>
    <w:rsid w:val="00163553"/>
    <w:rsid w:val="00164B9A"/>
    <w:rsid w:val="00165EDE"/>
    <w:rsid w:val="001703E9"/>
    <w:rsid w:val="0017342A"/>
    <w:rsid w:val="00175F19"/>
    <w:rsid w:val="001763A2"/>
    <w:rsid w:val="00181A58"/>
    <w:rsid w:val="00181ED0"/>
    <w:rsid w:val="00181FC2"/>
    <w:rsid w:val="00182A1B"/>
    <w:rsid w:val="00185766"/>
    <w:rsid w:val="00185AFB"/>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65C6"/>
    <w:rsid w:val="001A717E"/>
    <w:rsid w:val="001A78DD"/>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02BD"/>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3644"/>
    <w:rsid w:val="00276CDD"/>
    <w:rsid w:val="002774D4"/>
    <w:rsid w:val="00280C62"/>
    <w:rsid w:val="00281C76"/>
    <w:rsid w:val="00282768"/>
    <w:rsid w:val="0028380E"/>
    <w:rsid w:val="002841E3"/>
    <w:rsid w:val="002842FD"/>
    <w:rsid w:val="002863AA"/>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5A40"/>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1C9C"/>
    <w:rsid w:val="00312DAD"/>
    <w:rsid w:val="00313083"/>
    <w:rsid w:val="00313F6E"/>
    <w:rsid w:val="003141CE"/>
    <w:rsid w:val="0031537C"/>
    <w:rsid w:val="003157DC"/>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64F6"/>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4218"/>
    <w:rsid w:val="0035676C"/>
    <w:rsid w:val="0035706E"/>
    <w:rsid w:val="00357650"/>
    <w:rsid w:val="003578D4"/>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87D3A"/>
    <w:rsid w:val="0039039F"/>
    <w:rsid w:val="0039306E"/>
    <w:rsid w:val="00393E8B"/>
    <w:rsid w:val="00397386"/>
    <w:rsid w:val="003A3441"/>
    <w:rsid w:val="003A5AB5"/>
    <w:rsid w:val="003A6419"/>
    <w:rsid w:val="003A66A9"/>
    <w:rsid w:val="003B04FA"/>
    <w:rsid w:val="003B0557"/>
    <w:rsid w:val="003B07B0"/>
    <w:rsid w:val="003B0934"/>
    <w:rsid w:val="003B1068"/>
    <w:rsid w:val="003B1650"/>
    <w:rsid w:val="003B26EF"/>
    <w:rsid w:val="003B3F9B"/>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EF5"/>
    <w:rsid w:val="00475FFD"/>
    <w:rsid w:val="00476686"/>
    <w:rsid w:val="00476B19"/>
    <w:rsid w:val="0047704A"/>
    <w:rsid w:val="004803D8"/>
    <w:rsid w:val="00482724"/>
    <w:rsid w:val="00483D8B"/>
    <w:rsid w:val="00486074"/>
    <w:rsid w:val="0048713F"/>
    <w:rsid w:val="00487176"/>
    <w:rsid w:val="00487657"/>
    <w:rsid w:val="0049188D"/>
    <w:rsid w:val="0049214A"/>
    <w:rsid w:val="0049214F"/>
    <w:rsid w:val="00494001"/>
    <w:rsid w:val="00494B2C"/>
    <w:rsid w:val="00495A7C"/>
    <w:rsid w:val="00495B2E"/>
    <w:rsid w:val="00497F90"/>
    <w:rsid w:val="004A489A"/>
    <w:rsid w:val="004A5E22"/>
    <w:rsid w:val="004A62F6"/>
    <w:rsid w:val="004A6FA1"/>
    <w:rsid w:val="004B21D0"/>
    <w:rsid w:val="004B3743"/>
    <w:rsid w:val="004B7366"/>
    <w:rsid w:val="004C0867"/>
    <w:rsid w:val="004C1CBE"/>
    <w:rsid w:val="004C3348"/>
    <w:rsid w:val="004C3954"/>
    <w:rsid w:val="004C534D"/>
    <w:rsid w:val="004C5D3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0EC9"/>
    <w:rsid w:val="00511D05"/>
    <w:rsid w:val="00512EAE"/>
    <w:rsid w:val="00513571"/>
    <w:rsid w:val="00513B5E"/>
    <w:rsid w:val="0051647F"/>
    <w:rsid w:val="00517AE0"/>
    <w:rsid w:val="0052010F"/>
    <w:rsid w:val="00520745"/>
    <w:rsid w:val="00520BC7"/>
    <w:rsid w:val="005219C9"/>
    <w:rsid w:val="0052313B"/>
    <w:rsid w:val="00523260"/>
    <w:rsid w:val="00523406"/>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39BD"/>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349B"/>
    <w:rsid w:val="005E4253"/>
    <w:rsid w:val="005E46AE"/>
    <w:rsid w:val="005E5CF9"/>
    <w:rsid w:val="005E5D9F"/>
    <w:rsid w:val="005E5F52"/>
    <w:rsid w:val="005E66BA"/>
    <w:rsid w:val="005E70B4"/>
    <w:rsid w:val="005F122E"/>
    <w:rsid w:val="005F476B"/>
    <w:rsid w:val="005F4867"/>
    <w:rsid w:val="005F627A"/>
    <w:rsid w:val="005F6DEC"/>
    <w:rsid w:val="005F7230"/>
    <w:rsid w:val="005F7BF6"/>
    <w:rsid w:val="00600C26"/>
    <w:rsid w:val="00601550"/>
    <w:rsid w:val="00601B61"/>
    <w:rsid w:val="006047AE"/>
    <w:rsid w:val="0060783C"/>
    <w:rsid w:val="00612C8E"/>
    <w:rsid w:val="00612F94"/>
    <w:rsid w:val="00613C9D"/>
    <w:rsid w:val="00614325"/>
    <w:rsid w:val="006150D8"/>
    <w:rsid w:val="006159C5"/>
    <w:rsid w:val="00620CBC"/>
    <w:rsid w:val="0062163D"/>
    <w:rsid w:val="00621A73"/>
    <w:rsid w:val="006224BD"/>
    <w:rsid w:val="0062383A"/>
    <w:rsid w:val="00624DAA"/>
    <w:rsid w:val="006269D4"/>
    <w:rsid w:val="00627220"/>
    <w:rsid w:val="00627D1F"/>
    <w:rsid w:val="00630814"/>
    <w:rsid w:val="0063081B"/>
    <w:rsid w:val="00630BA3"/>
    <w:rsid w:val="00631B64"/>
    <w:rsid w:val="006321A2"/>
    <w:rsid w:val="00632802"/>
    <w:rsid w:val="006345E1"/>
    <w:rsid w:val="00635A7B"/>
    <w:rsid w:val="00643E58"/>
    <w:rsid w:val="006445A5"/>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437"/>
    <w:rsid w:val="006A2BFD"/>
    <w:rsid w:val="006A2F4C"/>
    <w:rsid w:val="006A3DC8"/>
    <w:rsid w:val="006A4EFC"/>
    <w:rsid w:val="006A6481"/>
    <w:rsid w:val="006B046F"/>
    <w:rsid w:val="006B150F"/>
    <w:rsid w:val="006B37FA"/>
    <w:rsid w:val="006B5954"/>
    <w:rsid w:val="006B6288"/>
    <w:rsid w:val="006B6B74"/>
    <w:rsid w:val="006B74C5"/>
    <w:rsid w:val="006C0C0E"/>
    <w:rsid w:val="006C13F2"/>
    <w:rsid w:val="006C25D1"/>
    <w:rsid w:val="006C3051"/>
    <w:rsid w:val="006C3971"/>
    <w:rsid w:val="006C55DD"/>
    <w:rsid w:val="006C7B26"/>
    <w:rsid w:val="006D3155"/>
    <w:rsid w:val="006D5ACA"/>
    <w:rsid w:val="006D5D9A"/>
    <w:rsid w:val="006E173C"/>
    <w:rsid w:val="006E2E1E"/>
    <w:rsid w:val="006E3335"/>
    <w:rsid w:val="006E3AA5"/>
    <w:rsid w:val="006E3EFF"/>
    <w:rsid w:val="006E5506"/>
    <w:rsid w:val="006E5A3F"/>
    <w:rsid w:val="006E5E1D"/>
    <w:rsid w:val="006E7BE4"/>
    <w:rsid w:val="006F0CA4"/>
    <w:rsid w:val="006F18A4"/>
    <w:rsid w:val="006F1F7D"/>
    <w:rsid w:val="006F3864"/>
    <w:rsid w:val="006F3D92"/>
    <w:rsid w:val="006F5A14"/>
    <w:rsid w:val="006F5BAA"/>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1448"/>
    <w:rsid w:val="00735CA8"/>
    <w:rsid w:val="00736487"/>
    <w:rsid w:val="00737370"/>
    <w:rsid w:val="0073792D"/>
    <w:rsid w:val="00737AEB"/>
    <w:rsid w:val="00740260"/>
    <w:rsid w:val="00740F4C"/>
    <w:rsid w:val="00741E71"/>
    <w:rsid w:val="0074270E"/>
    <w:rsid w:val="00742C1C"/>
    <w:rsid w:val="00743C2D"/>
    <w:rsid w:val="0074546C"/>
    <w:rsid w:val="00746282"/>
    <w:rsid w:val="00746325"/>
    <w:rsid w:val="00746BDE"/>
    <w:rsid w:val="00746F38"/>
    <w:rsid w:val="00750C80"/>
    <w:rsid w:val="00751021"/>
    <w:rsid w:val="00751257"/>
    <w:rsid w:val="00753091"/>
    <w:rsid w:val="007530DD"/>
    <w:rsid w:val="0075456A"/>
    <w:rsid w:val="00755292"/>
    <w:rsid w:val="00755C2A"/>
    <w:rsid w:val="00757E06"/>
    <w:rsid w:val="00760768"/>
    <w:rsid w:val="00761E53"/>
    <w:rsid w:val="00765276"/>
    <w:rsid w:val="00765D90"/>
    <w:rsid w:val="00766311"/>
    <w:rsid w:val="007663D0"/>
    <w:rsid w:val="007669E8"/>
    <w:rsid w:val="0076757E"/>
    <w:rsid w:val="007731C2"/>
    <w:rsid w:val="0077479B"/>
    <w:rsid w:val="00776896"/>
    <w:rsid w:val="00777743"/>
    <w:rsid w:val="007777AE"/>
    <w:rsid w:val="007808D9"/>
    <w:rsid w:val="00780EE1"/>
    <w:rsid w:val="0078145C"/>
    <w:rsid w:val="007828A3"/>
    <w:rsid w:val="00784169"/>
    <w:rsid w:val="00785127"/>
    <w:rsid w:val="00785BE4"/>
    <w:rsid w:val="0078788F"/>
    <w:rsid w:val="007909F5"/>
    <w:rsid w:val="00791309"/>
    <w:rsid w:val="00792FA6"/>
    <w:rsid w:val="007938DF"/>
    <w:rsid w:val="007952AD"/>
    <w:rsid w:val="007954D9"/>
    <w:rsid w:val="00795FDE"/>
    <w:rsid w:val="00796591"/>
    <w:rsid w:val="00797D77"/>
    <w:rsid w:val="007A0131"/>
    <w:rsid w:val="007A143B"/>
    <w:rsid w:val="007A2B76"/>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27A6"/>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1D2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235"/>
    <w:rsid w:val="00881D29"/>
    <w:rsid w:val="00884382"/>
    <w:rsid w:val="0088688F"/>
    <w:rsid w:val="00890409"/>
    <w:rsid w:val="0089044B"/>
    <w:rsid w:val="008907E9"/>
    <w:rsid w:val="00894F97"/>
    <w:rsid w:val="00895EAF"/>
    <w:rsid w:val="00897CEF"/>
    <w:rsid w:val="008A06D7"/>
    <w:rsid w:val="008A0A64"/>
    <w:rsid w:val="008A0E3E"/>
    <w:rsid w:val="008A1957"/>
    <w:rsid w:val="008A1A99"/>
    <w:rsid w:val="008A40B1"/>
    <w:rsid w:val="008A48C0"/>
    <w:rsid w:val="008A5B82"/>
    <w:rsid w:val="008A6767"/>
    <w:rsid w:val="008B3144"/>
    <w:rsid w:val="008B38B9"/>
    <w:rsid w:val="008B3AA0"/>
    <w:rsid w:val="008B5821"/>
    <w:rsid w:val="008B5CE7"/>
    <w:rsid w:val="008B6B38"/>
    <w:rsid w:val="008C31C5"/>
    <w:rsid w:val="008C49EB"/>
    <w:rsid w:val="008C4C3E"/>
    <w:rsid w:val="008C4FB6"/>
    <w:rsid w:val="008C564D"/>
    <w:rsid w:val="008C5CD6"/>
    <w:rsid w:val="008C6737"/>
    <w:rsid w:val="008C6E21"/>
    <w:rsid w:val="008C78DF"/>
    <w:rsid w:val="008D06F3"/>
    <w:rsid w:val="008D1420"/>
    <w:rsid w:val="008D20C5"/>
    <w:rsid w:val="008D245A"/>
    <w:rsid w:val="008D43F7"/>
    <w:rsid w:val="008D4425"/>
    <w:rsid w:val="008E05BD"/>
    <w:rsid w:val="008E0F71"/>
    <w:rsid w:val="008E1832"/>
    <w:rsid w:val="008E2A8C"/>
    <w:rsid w:val="008E429B"/>
    <w:rsid w:val="008E470D"/>
    <w:rsid w:val="008E4F67"/>
    <w:rsid w:val="008E4F7F"/>
    <w:rsid w:val="008E5C7C"/>
    <w:rsid w:val="008E6F08"/>
    <w:rsid w:val="008E71E0"/>
    <w:rsid w:val="008E72A3"/>
    <w:rsid w:val="008E78D6"/>
    <w:rsid w:val="008F113A"/>
    <w:rsid w:val="008F27C8"/>
    <w:rsid w:val="008F3282"/>
    <w:rsid w:val="008F32A5"/>
    <w:rsid w:val="008F3AA0"/>
    <w:rsid w:val="008F5994"/>
    <w:rsid w:val="0090088E"/>
    <w:rsid w:val="00903802"/>
    <w:rsid w:val="00904798"/>
    <w:rsid w:val="009050EE"/>
    <w:rsid w:val="00905446"/>
    <w:rsid w:val="00905E95"/>
    <w:rsid w:val="00907B77"/>
    <w:rsid w:val="00911387"/>
    <w:rsid w:val="009115B3"/>
    <w:rsid w:val="009117AE"/>
    <w:rsid w:val="00916C05"/>
    <w:rsid w:val="009175AA"/>
    <w:rsid w:val="00922798"/>
    <w:rsid w:val="009231C9"/>
    <w:rsid w:val="00923CB5"/>
    <w:rsid w:val="00923E2D"/>
    <w:rsid w:val="00923F25"/>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4254"/>
    <w:rsid w:val="00985222"/>
    <w:rsid w:val="00985569"/>
    <w:rsid w:val="009910C4"/>
    <w:rsid w:val="0099454A"/>
    <w:rsid w:val="00994C9A"/>
    <w:rsid w:val="009953C0"/>
    <w:rsid w:val="00996745"/>
    <w:rsid w:val="009975AB"/>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9F584E"/>
    <w:rsid w:val="00A00FFB"/>
    <w:rsid w:val="00A017F7"/>
    <w:rsid w:val="00A02195"/>
    <w:rsid w:val="00A022A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3AC0"/>
    <w:rsid w:val="00A246FE"/>
    <w:rsid w:val="00A24EE2"/>
    <w:rsid w:val="00A252FE"/>
    <w:rsid w:val="00A2618A"/>
    <w:rsid w:val="00A273B4"/>
    <w:rsid w:val="00A312AE"/>
    <w:rsid w:val="00A3168E"/>
    <w:rsid w:val="00A32DAB"/>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96695"/>
    <w:rsid w:val="00AA175E"/>
    <w:rsid w:val="00AA39F1"/>
    <w:rsid w:val="00AA4FDD"/>
    <w:rsid w:val="00AA55F1"/>
    <w:rsid w:val="00AA6389"/>
    <w:rsid w:val="00AA6751"/>
    <w:rsid w:val="00AA7691"/>
    <w:rsid w:val="00AB3A89"/>
    <w:rsid w:val="00AB5897"/>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4F87"/>
    <w:rsid w:val="00B05173"/>
    <w:rsid w:val="00B05477"/>
    <w:rsid w:val="00B05BEC"/>
    <w:rsid w:val="00B115C9"/>
    <w:rsid w:val="00B11677"/>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56"/>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579"/>
    <w:rsid w:val="00B87912"/>
    <w:rsid w:val="00B917FA"/>
    <w:rsid w:val="00B91D14"/>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4F5C"/>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07EC9"/>
    <w:rsid w:val="00C102EF"/>
    <w:rsid w:val="00C14A0D"/>
    <w:rsid w:val="00C16318"/>
    <w:rsid w:val="00C21506"/>
    <w:rsid w:val="00C21D0F"/>
    <w:rsid w:val="00C21F7B"/>
    <w:rsid w:val="00C22A27"/>
    <w:rsid w:val="00C22BFD"/>
    <w:rsid w:val="00C23148"/>
    <w:rsid w:val="00C23A36"/>
    <w:rsid w:val="00C24DD5"/>
    <w:rsid w:val="00C26F43"/>
    <w:rsid w:val="00C310B9"/>
    <w:rsid w:val="00C345D1"/>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1DF"/>
    <w:rsid w:val="00C738D7"/>
    <w:rsid w:val="00C75DBB"/>
    <w:rsid w:val="00C825DE"/>
    <w:rsid w:val="00C84AAF"/>
    <w:rsid w:val="00C84CAE"/>
    <w:rsid w:val="00C8500A"/>
    <w:rsid w:val="00C850C5"/>
    <w:rsid w:val="00C8566E"/>
    <w:rsid w:val="00C861AB"/>
    <w:rsid w:val="00C90DCF"/>
    <w:rsid w:val="00C90EBC"/>
    <w:rsid w:val="00C91200"/>
    <w:rsid w:val="00C92B02"/>
    <w:rsid w:val="00C937E0"/>
    <w:rsid w:val="00C94910"/>
    <w:rsid w:val="00C9604F"/>
    <w:rsid w:val="00C9669C"/>
    <w:rsid w:val="00CA085B"/>
    <w:rsid w:val="00CA11A8"/>
    <w:rsid w:val="00CA3757"/>
    <w:rsid w:val="00CA4067"/>
    <w:rsid w:val="00CA4B1E"/>
    <w:rsid w:val="00CA5C18"/>
    <w:rsid w:val="00CA7069"/>
    <w:rsid w:val="00CA77FB"/>
    <w:rsid w:val="00CB238A"/>
    <w:rsid w:val="00CB4E6D"/>
    <w:rsid w:val="00CB5FE9"/>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D5918"/>
    <w:rsid w:val="00CD6F19"/>
    <w:rsid w:val="00CE0D38"/>
    <w:rsid w:val="00CE117F"/>
    <w:rsid w:val="00CE137B"/>
    <w:rsid w:val="00CE1534"/>
    <w:rsid w:val="00CE19F1"/>
    <w:rsid w:val="00CE22C5"/>
    <w:rsid w:val="00CE4451"/>
    <w:rsid w:val="00CE6931"/>
    <w:rsid w:val="00CE723F"/>
    <w:rsid w:val="00CF1BB6"/>
    <w:rsid w:val="00CF1CD6"/>
    <w:rsid w:val="00CF4783"/>
    <w:rsid w:val="00CF7475"/>
    <w:rsid w:val="00CF7B67"/>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38BA"/>
    <w:rsid w:val="00D37030"/>
    <w:rsid w:val="00D4039F"/>
    <w:rsid w:val="00D42B34"/>
    <w:rsid w:val="00D43556"/>
    <w:rsid w:val="00D459A5"/>
    <w:rsid w:val="00D461EF"/>
    <w:rsid w:val="00D475F9"/>
    <w:rsid w:val="00D5246A"/>
    <w:rsid w:val="00D538EC"/>
    <w:rsid w:val="00D56623"/>
    <w:rsid w:val="00D60B7D"/>
    <w:rsid w:val="00D62718"/>
    <w:rsid w:val="00D62D63"/>
    <w:rsid w:val="00D63F85"/>
    <w:rsid w:val="00D64DE0"/>
    <w:rsid w:val="00D670E3"/>
    <w:rsid w:val="00D67BEA"/>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9620A"/>
    <w:rsid w:val="00DA3416"/>
    <w:rsid w:val="00DA4132"/>
    <w:rsid w:val="00DA508E"/>
    <w:rsid w:val="00DA5718"/>
    <w:rsid w:val="00DA5A0D"/>
    <w:rsid w:val="00DA63E0"/>
    <w:rsid w:val="00DA64E5"/>
    <w:rsid w:val="00DA6A5B"/>
    <w:rsid w:val="00DA76A0"/>
    <w:rsid w:val="00DB0F01"/>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40F"/>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109A"/>
    <w:rsid w:val="00EA2C23"/>
    <w:rsid w:val="00EA3E15"/>
    <w:rsid w:val="00EA5F97"/>
    <w:rsid w:val="00EA6CD5"/>
    <w:rsid w:val="00EA7F09"/>
    <w:rsid w:val="00EB0DD0"/>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4F4"/>
    <w:rsid w:val="00EE78A0"/>
    <w:rsid w:val="00EF12C0"/>
    <w:rsid w:val="00EF23A2"/>
    <w:rsid w:val="00EF2BD4"/>
    <w:rsid w:val="00EF2D3B"/>
    <w:rsid w:val="00EF3ACC"/>
    <w:rsid w:val="00EF47F7"/>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805"/>
    <w:rsid w:val="00F12A2B"/>
    <w:rsid w:val="00F170B6"/>
    <w:rsid w:val="00F1739A"/>
    <w:rsid w:val="00F21AF8"/>
    <w:rsid w:val="00F2247A"/>
    <w:rsid w:val="00F25C62"/>
    <w:rsid w:val="00F27C03"/>
    <w:rsid w:val="00F27D2F"/>
    <w:rsid w:val="00F313F6"/>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3D3"/>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1A4F"/>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A7A88"/>
    <w:rsid w:val="00FB085B"/>
    <w:rsid w:val="00FB08D9"/>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6B7"/>
    <w:rsid w:val="00FD7D74"/>
    <w:rsid w:val="00FD7EFF"/>
    <w:rsid w:val="00FE0434"/>
    <w:rsid w:val="00FE0F8E"/>
    <w:rsid w:val="00FE32E1"/>
    <w:rsid w:val="00FE3657"/>
    <w:rsid w:val="00FE5EA3"/>
    <w:rsid w:val="00FE61C8"/>
    <w:rsid w:val="00FE6899"/>
    <w:rsid w:val="00FE6E7C"/>
    <w:rsid w:val="00FF2306"/>
    <w:rsid w:val="00FF2469"/>
    <w:rsid w:val="00FF2AB1"/>
    <w:rsid w:val="00FF3715"/>
    <w:rsid w:val="00FF474E"/>
    <w:rsid w:val="00FF4C75"/>
    <w:rsid w:val="00FF5147"/>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1E71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0"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88688F"/>
  </w:style>
  <w:style w:type="paragraph" w:styleId="Heading1">
    <w:name w:val="heading 1"/>
    <w:basedOn w:val="Normal"/>
    <w:next w:val="BodyText"/>
    <w:link w:val="Heading1Char"/>
    <w:qFormat/>
    <w:rsid w:val="0088688F"/>
    <w:pPr>
      <w:keepNext/>
      <w:keepLines/>
      <w:spacing w:before="600" w:after="240"/>
      <w:outlineLvl w:val="0"/>
    </w:pPr>
    <w:rPr>
      <w:b/>
      <w:color w:val="1E1E1E"/>
      <w:sz w:val="44"/>
    </w:rPr>
  </w:style>
  <w:style w:type="paragraph" w:styleId="Heading2">
    <w:name w:val="heading 2"/>
    <w:basedOn w:val="Heading1"/>
    <w:next w:val="BodyText"/>
    <w:link w:val="Heading2Char"/>
    <w:qFormat/>
    <w:rsid w:val="0088688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8688F"/>
    <w:pPr>
      <w:numPr>
        <w:ilvl w:val="0"/>
      </w:numPr>
      <w:spacing w:before="200"/>
      <w:outlineLvl w:val="2"/>
    </w:pPr>
    <w:rPr>
      <w:color w:val="6D6F71"/>
      <w:sz w:val="28"/>
      <w:szCs w:val="28"/>
    </w:rPr>
  </w:style>
  <w:style w:type="paragraph" w:styleId="Heading4">
    <w:name w:val="heading 4"/>
    <w:basedOn w:val="Heading3"/>
    <w:next w:val="BodyText"/>
    <w:link w:val="Heading4Char"/>
    <w:qFormat/>
    <w:rsid w:val="0088688F"/>
    <w:pPr>
      <w:outlineLvl w:val="3"/>
    </w:pPr>
    <w:rPr>
      <w:color w:val="808184"/>
      <w:sz w:val="24"/>
      <w:szCs w:val="24"/>
    </w:rPr>
  </w:style>
  <w:style w:type="paragraph" w:styleId="Heading5">
    <w:name w:val="heading 5"/>
    <w:basedOn w:val="Normal"/>
    <w:next w:val="BodyText"/>
    <w:link w:val="Heading5Char"/>
    <w:qFormat/>
    <w:rsid w:val="0088688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8688F"/>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8688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8688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8688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8F"/>
    <w:rPr>
      <w:b/>
      <w:color w:val="1E1E1E"/>
      <w:sz w:val="44"/>
    </w:rPr>
  </w:style>
  <w:style w:type="character" w:customStyle="1" w:styleId="Heading2Char">
    <w:name w:val="Heading 2 Char"/>
    <w:basedOn w:val="Heading1Char"/>
    <w:link w:val="Heading2"/>
    <w:rsid w:val="0088688F"/>
    <w:rPr>
      <w:b/>
      <w:color w:val="000000" w:themeColor="text1"/>
      <w:sz w:val="36"/>
    </w:rPr>
  </w:style>
  <w:style w:type="character" w:customStyle="1" w:styleId="Heading3Char">
    <w:name w:val="Heading 3 Char"/>
    <w:basedOn w:val="Heading2Char"/>
    <w:link w:val="Heading3"/>
    <w:rsid w:val="0088688F"/>
    <w:rPr>
      <w:b/>
      <w:color w:val="6D6F71"/>
      <w:sz w:val="28"/>
      <w:szCs w:val="28"/>
    </w:rPr>
  </w:style>
  <w:style w:type="character" w:customStyle="1" w:styleId="Heading4Char">
    <w:name w:val="Heading 4 Char"/>
    <w:basedOn w:val="Heading3Char"/>
    <w:link w:val="Heading4"/>
    <w:rsid w:val="0088688F"/>
    <w:rPr>
      <w:b/>
      <w:color w:val="808184"/>
      <w:sz w:val="24"/>
      <w:szCs w:val="24"/>
    </w:rPr>
  </w:style>
  <w:style w:type="paragraph" w:customStyle="1" w:styleId="Instructiontowriters">
    <w:name w:val="Instruction to writers"/>
    <w:basedOn w:val="Normal"/>
    <w:link w:val="InstructiontowritersChar"/>
    <w:uiPriority w:val="9"/>
    <w:qFormat/>
    <w:rsid w:val="0088688F"/>
    <w:pPr>
      <w:widowControl w:val="0"/>
      <w:shd w:val="clear" w:color="auto" w:fill="C1F0FF"/>
      <w:tabs>
        <w:tab w:val="left" w:pos="709"/>
      </w:tabs>
      <w:spacing w:after="120"/>
    </w:pPr>
    <w:rPr>
      <w:sz w:val="18"/>
      <w:lang w:eastAsia="en-US"/>
    </w:rPr>
  </w:style>
  <w:style w:type="numbering" w:customStyle="1" w:styleId="ListBullet">
    <w:name w:val="List_Bullet"/>
    <w:uiPriority w:val="99"/>
    <w:rsid w:val="0088688F"/>
    <w:pPr>
      <w:numPr>
        <w:numId w:val="13"/>
      </w:numPr>
    </w:pPr>
  </w:style>
  <w:style w:type="paragraph" w:styleId="TOC4">
    <w:name w:val="toc 4"/>
    <w:basedOn w:val="TOC1"/>
    <w:next w:val="Normal"/>
    <w:uiPriority w:val="99"/>
    <w:semiHidden/>
    <w:rsid w:val="0088688F"/>
    <w:pPr>
      <w:tabs>
        <w:tab w:val="left" w:pos="680"/>
      </w:tabs>
      <w:ind w:left="680" w:hanging="680"/>
    </w:pPr>
  </w:style>
  <w:style w:type="paragraph" w:styleId="FootnoteText">
    <w:name w:val="footnote text"/>
    <w:basedOn w:val="Normal"/>
    <w:link w:val="FootnoteTextChar"/>
    <w:uiPriority w:val="6"/>
    <w:rsid w:val="0088688F"/>
    <w:pPr>
      <w:widowControl w:val="0"/>
      <w:spacing w:after="20" w:line="252" w:lineRule="auto"/>
      <w:ind w:left="113" w:hanging="113"/>
    </w:pPr>
    <w:rPr>
      <w:sz w:val="17"/>
    </w:rPr>
  </w:style>
  <w:style w:type="table" w:styleId="TableGrid">
    <w:name w:val="Table Grid"/>
    <w:basedOn w:val="TableNormal"/>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8688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8688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8688F"/>
    <w:rPr>
      <w:rFonts w:ascii="Tahoma" w:hAnsi="Tahoma" w:cs="Tahoma"/>
      <w:sz w:val="16"/>
      <w:szCs w:val="16"/>
    </w:rPr>
  </w:style>
  <w:style w:type="character" w:styleId="CommentReference">
    <w:name w:val="annotation reference"/>
    <w:basedOn w:val="DefaultParagraphFont"/>
    <w:uiPriority w:val="99"/>
    <w:rsid w:val="0088688F"/>
    <w:rPr>
      <w:sz w:val="16"/>
      <w:szCs w:val="16"/>
    </w:rPr>
  </w:style>
  <w:style w:type="paragraph" w:styleId="CommentSubject">
    <w:name w:val="annotation subject"/>
    <w:basedOn w:val="Normal"/>
    <w:link w:val="CommentSubjectChar"/>
    <w:uiPriority w:val="99"/>
    <w:semiHidden/>
    <w:rsid w:val="0088688F"/>
    <w:rPr>
      <w:b/>
      <w:bCs/>
    </w:rPr>
  </w:style>
  <w:style w:type="numbering" w:customStyle="1" w:styleId="ListTableBullet">
    <w:name w:val="List_Table Bullet"/>
    <w:uiPriority w:val="99"/>
    <w:rsid w:val="0088688F"/>
    <w:pPr>
      <w:numPr>
        <w:numId w:val="1"/>
      </w:numPr>
    </w:pPr>
  </w:style>
  <w:style w:type="paragraph" w:styleId="DocumentMap">
    <w:name w:val="Document Map"/>
    <w:basedOn w:val="Normal"/>
    <w:link w:val="DocumentMapChar"/>
    <w:uiPriority w:val="99"/>
    <w:semiHidden/>
    <w:rsid w:val="0088688F"/>
    <w:pPr>
      <w:shd w:val="clear" w:color="auto" w:fill="000080"/>
    </w:pPr>
    <w:rPr>
      <w:rFonts w:ascii="Tahoma" w:hAnsi="Tahoma" w:cs="Tahoma"/>
    </w:rPr>
  </w:style>
  <w:style w:type="paragraph" w:styleId="TOC3">
    <w:name w:val="toc 3"/>
    <w:basedOn w:val="TOC2"/>
    <w:next w:val="Normal"/>
    <w:uiPriority w:val="99"/>
    <w:semiHidden/>
    <w:rsid w:val="0088688F"/>
    <w:pPr>
      <w:spacing w:before="60"/>
      <w:ind w:left="680"/>
    </w:pPr>
    <w:rPr>
      <w:sz w:val="21"/>
      <w:szCs w:val="22"/>
    </w:rPr>
  </w:style>
  <w:style w:type="paragraph" w:styleId="Header">
    <w:name w:val="header"/>
    <w:basedOn w:val="Normal"/>
    <w:link w:val="HeaderChar"/>
    <w:uiPriority w:val="99"/>
    <w:semiHidden/>
    <w:rsid w:val="0088688F"/>
    <w:pPr>
      <w:tabs>
        <w:tab w:val="center" w:pos="4153"/>
        <w:tab w:val="right" w:pos="8306"/>
      </w:tabs>
    </w:pPr>
  </w:style>
  <w:style w:type="paragraph" w:styleId="Footer">
    <w:name w:val="footer"/>
    <w:basedOn w:val="Normal"/>
    <w:link w:val="FooterChar"/>
    <w:uiPriority w:val="99"/>
    <w:rsid w:val="0088688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88688F"/>
    <w:rPr>
      <w:sz w:val="18"/>
      <w:shd w:val="clear" w:color="auto" w:fill="C1F0FF"/>
      <w:lang w:eastAsia="en-US"/>
    </w:rPr>
  </w:style>
  <w:style w:type="character" w:styleId="Hyperlink">
    <w:name w:val="Hyperlink"/>
    <w:uiPriority w:val="99"/>
    <w:qFormat/>
    <w:rsid w:val="0088688F"/>
    <w:rPr>
      <w:rFonts w:ascii="Arial" w:hAnsi="Arial"/>
      <w:color w:val="0000FF"/>
      <w:u w:val="none"/>
    </w:rPr>
  </w:style>
  <w:style w:type="character" w:styleId="FollowedHyperlink">
    <w:name w:val="FollowedHyperlink"/>
    <w:uiPriority w:val="8"/>
    <w:qFormat/>
    <w:rsid w:val="0088688F"/>
    <w:rPr>
      <w:rFonts w:ascii="Arial" w:hAnsi="Arial"/>
      <w:color w:val="7030A0"/>
      <w:u w:val="none"/>
    </w:rPr>
  </w:style>
  <w:style w:type="paragraph" w:customStyle="1" w:styleId="footnoteseparator">
    <w:name w:val="footnote separator"/>
    <w:basedOn w:val="Normal"/>
    <w:next w:val="FootnoteText"/>
    <w:uiPriority w:val="99"/>
    <w:rsid w:val="0088688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8688F"/>
    <w:pPr>
      <w:tabs>
        <w:tab w:val="left" w:pos="284"/>
      </w:tabs>
      <w:spacing w:before="80"/>
      <w:ind w:left="284" w:hanging="284"/>
    </w:pPr>
  </w:style>
  <w:style w:type="character" w:customStyle="1" w:styleId="Footerbold">
    <w:name w:val="Footer bold"/>
    <w:uiPriority w:val="99"/>
    <w:semiHidden/>
    <w:qFormat/>
    <w:rsid w:val="0088688F"/>
    <w:rPr>
      <w:rFonts w:ascii="Arial" w:hAnsi="Arial"/>
      <w:b/>
      <w:color w:val="00948D"/>
      <w:sz w:val="16"/>
    </w:rPr>
  </w:style>
  <w:style w:type="paragraph" w:customStyle="1" w:styleId="NoHeading1">
    <w:name w:val="No. Heading 1"/>
    <w:basedOn w:val="Heading1"/>
    <w:next w:val="BodyText"/>
    <w:uiPriority w:val="9"/>
    <w:qFormat/>
    <w:rsid w:val="0088688F"/>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8688F"/>
    <w:rPr>
      <w:b/>
      <w:bCs/>
      <w:iCs/>
      <w:color w:val="808184"/>
      <w:szCs w:val="26"/>
    </w:rPr>
  </w:style>
  <w:style w:type="paragraph" w:styleId="Caption">
    <w:name w:val="caption"/>
    <w:basedOn w:val="Normal"/>
    <w:next w:val="Normal"/>
    <w:uiPriority w:val="99"/>
    <w:qFormat/>
    <w:rsid w:val="0088688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8688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8688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88688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88688F"/>
    <w:rPr>
      <w:rFonts w:cs="Arial"/>
      <w:color w:val="808184"/>
      <w:kern w:val="28"/>
      <w:sz w:val="32"/>
      <w:szCs w:val="32"/>
    </w:rPr>
  </w:style>
  <w:style w:type="paragraph" w:styleId="Date">
    <w:name w:val="Date"/>
    <w:basedOn w:val="Normal"/>
    <w:next w:val="Normal"/>
    <w:link w:val="DateChar"/>
    <w:uiPriority w:val="99"/>
    <w:qFormat/>
    <w:rsid w:val="0088688F"/>
    <w:rPr>
      <w:rFonts w:cs="Arial"/>
      <w:color w:val="808184"/>
      <w:kern w:val="28"/>
      <w:sz w:val="24"/>
      <w:szCs w:val="28"/>
    </w:rPr>
  </w:style>
  <w:style w:type="character" w:customStyle="1" w:styleId="DateChar">
    <w:name w:val="Date Char"/>
    <w:basedOn w:val="DefaultParagraphFont"/>
    <w:link w:val="Date"/>
    <w:uiPriority w:val="99"/>
    <w:rsid w:val="0088688F"/>
    <w:rPr>
      <w:rFonts w:cs="Arial"/>
      <w:color w:val="808184"/>
      <w:kern w:val="28"/>
      <w:sz w:val="24"/>
      <w:szCs w:val="28"/>
    </w:rPr>
  </w:style>
  <w:style w:type="paragraph" w:styleId="TOCHeading">
    <w:name w:val="TOC Heading"/>
    <w:basedOn w:val="Heading1"/>
    <w:next w:val="Normal"/>
    <w:uiPriority w:val="99"/>
    <w:semiHidden/>
    <w:qFormat/>
    <w:rsid w:val="0088688F"/>
    <w:pPr>
      <w:spacing w:before="440" w:after="400"/>
    </w:pPr>
    <w:rPr>
      <w:rFonts w:cs="Tahoma"/>
      <w:bCs/>
    </w:rPr>
  </w:style>
  <w:style w:type="table" w:customStyle="1" w:styleId="QCAAtablestyle4">
    <w:name w:val="QCAA table style 4"/>
    <w:basedOn w:val="TableGrid"/>
    <w:rsid w:val="0088688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8688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8688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8688F"/>
    <w:pPr>
      <w:spacing w:after="120"/>
    </w:pPr>
  </w:style>
  <w:style w:type="paragraph" w:styleId="ListNumber">
    <w:name w:val="List Number"/>
    <w:basedOn w:val="Normal"/>
    <w:uiPriority w:val="2"/>
    <w:semiHidden/>
    <w:qFormat/>
    <w:rsid w:val="0088688F"/>
    <w:pPr>
      <w:numPr>
        <w:numId w:val="19"/>
      </w:numPr>
      <w:spacing w:after="120"/>
    </w:pPr>
  </w:style>
  <w:style w:type="paragraph" w:styleId="ListNumber2">
    <w:name w:val="List Number 2"/>
    <w:basedOn w:val="Normal"/>
    <w:uiPriority w:val="2"/>
    <w:semiHidden/>
    <w:qFormat/>
    <w:rsid w:val="0088688F"/>
    <w:pPr>
      <w:numPr>
        <w:ilvl w:val="1"/>
        <w:numId w:val="19"/>
      </w:numPr>
      <w:spacing w:after="120"/>
    </w:pPr>
  </w:style>
  <w:style w:type="paragraph" w:styleId="ListNumber3">
    <w:name w:val="List Number 3"/>
    <w:basedOn w:val="Normal"/>
    <w:uiPriority w:val="2"/>
    <w:semiHidden/>
    <w:qFormat/>
    <w:rsid w:val="0088688F"/>
    <w:pPr>
      <w:numPr>
        <w:ilvl w:val="2"/>
        <w:numId w:val="19"/>
      </w:numPr>
      <w:spacing w:after="120"/>
    </w:pPr>
  </w:style>
  <w:style w:type="numbering" w:customStyle="1" w:styleId="ListNumber0">
    <w:name w:val="List_Number"/>
    <w:uiPriority w:val="99"/>
    <w:rsid w:val="0088688F"/>
  </w:style>
  <w:style w:type="paragraph" w:customStyle="1" w:styleId="NoHeading2">
    <w:name w:val="No. Heading 2"/>
    <w:basedOn w:val="Heading2"/>
    <w:next w:val="BodyText"/>
    <w:uiPriority w:val="9"/>
    <w:qFormat/>
    <w:rsid w:val="0088688F"/>
    <w:pPr>
      <w:numPr>
        <w:numId w:val="22"/>
      </w:numPr>
    </w:pPr>
  </w:style>
  <w:style w:type="paragraph" w:customStyle="1" w:styleId="NoHeading3">
    <w:name w:val="No. Heading 3"/>
    <w:basedOn w:val="Heading3"/>
    <w:next w:val="BodyText"/>
    <w:uiPriority w:val="9"/>
    <w:qFormat/>
    <w:rsid w:val="0088688F"/>
    <w:pPr>
      <w:numPr>
        <w:ilvl w:val="2"/>
        <w:numId w:val="22"/>
      </w:numPr>
    </w:pPr>
    <w:rPr>
      <w:color w:val="808184"/>
    </w:rPr>
  </w:style>
  <w:style w:type="paragraph" w:customStyle="1" w:styleId="TableBullet2">
    <w:name w:val="Table Bullet 2"/>
    <w:basedOn w:val="TableBullet"/>
    <w:uiPriority w:val="4"/>
    <w:qFormat/>
    <w:rsid w:val="0088688F"/>
    <w:pPr>
      <w:widowControl w:val="0"/>
      <w:numPr>
        <w:ilvl w:val="1"/>
      </w:numPr>
    </w:pPr>
    <w:rPr>
      <w:szCs w:val="18"/>
    </w:rPr>
  </w:style>
  <w:style w:type="paragraph" w:customStyle="1" w:styleId="TableHeading">
    <w:name w:val="Table Heading"/>
    <w:basedOn w:val="Normal"/>
    <w:uiPriority w:val="3"/>
    <w:qFormat/>
    <w:rsid w:val="0088688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8688F"/>
    <w:pPr>
      <w:spacing w:before="40" w:after="40" w:line="254" w:lineRule="auto"/>
    </w:pPr>
    <w:rPr>
      <w:sz w:val="19"/>
    </w:rPr>
  </w:style>
  <w:style w:type="paragraph" w:customStyle="1" w:styleId="TableBullet">
    <w:name w:val="Table Bullet"/>
    <w:basedOn w:val="TableText"/>
    <w:uiPriority w:val="4"/>
    <w:qFormat/>
    <w:rsid w:val="0088688F"/>
    <w:pPr>
      <w:numPr>
        <w:numId w:val="23"/>
      </w:numPr>
      <w:spacing w:before="20" w:after="10" w:line="252" w:lineRule="auto"/>
    </w:pPr>
    <w:rPr>
      <w:color w:val="000000" w:themeColor="text1"/>
      <w:lang w:eastAsia="en-US"/>
    </w:rPr>
  </w:style>
  <w:style w:type="paragraph" w:customStyle="1" w:styleId="ID">
    <w:name w:val="ID"/>
    <w:basedOn w:val="Normal"/>
    <w:uiPriority w:val="99"/>
    <w:rsid w:val="0088688F"/>
    <w:rPr>
      <w:color w:val="6F7378" w:themeColor="background2" w:themeShade="80"/>
      <w:sz w:val="10"/>
      <w:szCs w:val="10"/>
    </w:rPr>
  </w:style>
  <w:style w:type="paragraph" w:styleId="BodyText">
    <w:name w:val="Body Text"/>
    <w:basedOn w:val="Normal"/>
    <w:link w:val="BodyTextChar"/>
    <w:qFormat/>
    <w:rsid w:val="0088688F"/>
    <w:pPr>
      <w:spacing w:after="120"/>
    </w:pPr>
    <w:rPr>
      <w:sz w:val="20"/>
    </w:rPr>
  </w:style>
  <w:style w:type="character" w:customStyle="1" w:styleId="BodyTextChar">
    <w:name w:val="Body Text Char"/>
    <w:basedOn w:val="DefaultParagraphFont"/>
    <w:link w:val="BodyText"/>
    <w:rsid w:val="0088688F"/>
    <w:rPr>
      <w:sz w:val="20"/>
    </w:rPr>
  </w:style>
  <w:style w:type="paragraph" w:styleId="ListBullet0">
    <w:name w:val="List Bullet"/>
    <w:basedOn w:val="BodyText"/>
    <w:qFormat/>
    <w:rsid w:val="0088688F"/>
    <w:pPr>
      <w:numPr>
        <w:numId w:val="13"/>
      </w:numPr>
      <w:spacing w:after="100"/>
    </w:pPr>
  </w:style>
  <w:style w:type="paragraph" w:styleId="ListBullet2">
    <w:name w:val="List Bullet 2"/>
    <w:basedOn w:val="ListBullet0"/>
    <w:uiPriority w:val="2"/>
    <w:qFormat/>
    <w:rsid w:val="0088688F"/>
    <w:pPr>
      <w:numPr>
        <w:ilvl w:val="1"/>
      </w:numPr>
    </w:pPr>
  </w:style>
  <w:style w:type="paragraph" w:styleId="ListBullet3">
    <w:name w:val="List Bullet 3"/>
    <w:basedOn w:val="ListBullet0"/>
    <w:uiPriority w:val="2"/>
    <w:qFormat/>
    <w:rsid w:val="0088688F"/>
    <w:pPr>
      <w:numPr>
        <w:ilvl w:val="2"/>
      </w:numPr>
    </w:pPr>
  </w:style>
  <w:style w:type="numbering" w:customStyle="1" w:styleId="ListHeadings">
    <w:name w:val="List_Headings"/>
    <w:uiPriority w:val="99"/>
    <w:rsid w:val="0088688F"/>
    <w:pPr>
      <w:numPr>
        <w:numId w:val="15"/>
      </w:numPr>
    </w:pPr>
  </w:style>
  <w:style w:type="paragraph" w:styleId="TOC5">
    <w:name w:val="toc 5"/>
    <w:basedOn w:val="TOC2"/>
    <w:next w:val="Normal"/>
    <w:uiPriority w:val="99"/>
    <w:semiHidden/>
    <w:rsid w:val="0088688F"/>
    <w:pPr>
      <w:tabs>
        <w:tab w:val="left" w:pos="680"/>
      </w:tabs>
      <w:ind w:left="680" w:hanging="680"/>
    </w:pPr>
  </w:style>
  <w:style w:type="paragraph" w:styleId="TOC6">
    <w:name w:val="toc 6"/>
    <w:basedOn w:val="TOC3"/>
    <w:next w:val="Normal"/>
    <w:uiPriority w:val="99"/>
    <w:semiHidden/>
    <w:rsid w:val="0088688F"/>
    <w:pPr>
      <w:tabs>
        <w:tab w:val="left" w:pos="1531"/>
      </w:tabs>
      <w:ind w:left="1531" w:hanging="851"/>
    </w:pPr>
  </w:style>
  <w:style w:type="paragraph" w:styleId="TOC9">
    <w:name w:val="toc 9"/>
    <w:basedOn w:val="Normal"/>
    <w:next w:val="Normal"/>
    <w:uiPriority w:val="99"/>
    <w:semiHidden/>
    <w:rsid w:val="0088688F"/>
    <w:pPr>
      <w:tabs>
        <w:tab w:val="left" w:pos="1134"/>
        <w:tab w:val="right" w:leader="dot" w:pos="8505"/>
      </w:tabs>
      <w:spacing w:before="80"/>
      <w:ind w:left="1134" w:right="1134" w:hanging="1134"/>
    </w:pPr>
  </w:style>
  <w:style w:type="paragraph" w:styleId="TOC7">
    <w:name w:val="toc 7"/>
    <w:basedOn w:val="Normal"/>
    <w:next w:val="Normal"/>
    <w:uiPriority w:val="99"/>
    <w:semiHidden/>
    <w:rsid w:val="0088688F"/>
  </w:style>
  <w:style w:type="paragraph" w:styleId="TOC8">
    <w:name w:val="toc 8"/>
    <w:basedOn w:val="Normal"/>
    <w:next w:val="Normal"/>
    <w:uiPriority w:val="99"/>
    <w:semiHidden/>
    <w:rsid w:val="0088688F"/>
  </w:style>
  <w:style w:type="paragraph" w:customStyle="1" w:styleId="FigureStyle">
    <w:name w:val="Figure Style"/>
    <w:basedOn w:val="Normal"/>
    <w:uiPriority w:val="10"/>
    <w:qFormat/>
    <w:rsid w:val="0088688F"/>
    <w:pPr>
      <w:spacing w:after="240"/>
    </w:pPr>
  </w:style>
  <w:style w:type="paragraph" w:styleId="Quote">
    <w:name w:val="Quote"/>
    <w:aliases w:val="Block Quote"/>
    <w:basedOn w:val="Normal"/>
    <w:next w:val="Normal"/>
    <w:link w:val="QuoteChar"/>
    <w:uiPriority w:val="74"/>
    <w:qFormat/>
    <w:rsid w:val="0088688F"/>
    <w:pPr>
      <w:spacing w:after="120"/>
      <w:ind w:left="284" w:right="284"/>
    </w:pPr>
    <w:rPr>
      <w:sz w:val="18"/>
    </w:rPr>
  </w:style>
  <w:style w:type="character" w:customStyle="1" w:styleId="QuoteChar">
    <w:name w:val="Quote Char"/>
    <w:aliases w:val="Block Quote Char"/>
    <w:basedOn w:val="DefaultParagraphFont"/>
    <w:link w:val="Quote"/>
    <w:uiPriority w:val="74"/>
    <w:rsid w:val="0088688F"/>
    <w:rPr>
      <w:sz w:val="18"/>
    </w:rPr>
  </w:style>
  <w:style w:type="paragraph" w:customStyle="1" w:styleId="TableBullet3">
    <w:name w:val="Table Bullet 3"/>
    <w:basedOn w:val="TableBullet2"/>
    <w:uiPriority w:val="4"/>
    <w:qFormat/>
    <w:rsid w:val="0088688F"/>
    <w:pPr>
      <w:numPr>
        <w:ilvl w:val="2"/>
      </w:numPr>
    </w:pPr>
  </w:style>
  <w:style w:type="paragraph" w:customStyle="1" w:styleId="TableNumber2">
    <w:name w:val="Table Number 2"/>
    <w:basedOn w:val="TableNumber"/>
    <w:uiPriority w:val="18"/>
    <w:qFormat/>
    <w:rsid w:val="0088688F"/>
    <w:pPr>
      <w:numPr>
        <w:ilvl w:val="1"/>
      </w:numPr>
      <w:tabs>
        <w:tab w:val="left" w:pos="567"/>
      </w:tabs>
      <w:spacing w:line="240" w:lineRule="auto"/>
    </w:pPr>
  </w:style>
  <w:style w:type="paragraph" w:customStyle="1" w:styleId="TableNumber">
    <w:name w:val="Table Number"/>
    <w:basedOn w:val="TableText"/>
    <w:uiPriority w:val="18"/>
    <w:qFormat/>
    <w:rsid w:val="0088688F"/>
    <w:pPr>
      <w:numPr>
        <w:numId w:val="24"/>
      </w:numPr>
    </w:pPr>
    <w:rPr>
      <w:rFonts w:eastAsiaTheme="minorHAnsi" w:cstheme="minorBidi"/>
      <w:szCs w:val="22"/>
      <w:lang w:eastAsia="en-US"/>
    </w:rPr>
  </w:style>
  <w:style w:type="numbering" w:customStyle="1" w:styleId="TableBullets">
    <w:name w:val="TableBullets"/>
    <w:uiPriority w:val="99"/>
    <w:rsid w:val="0088688F"/>
    <w:pPr>
      <w:numPr>
        <w:numId w:val="25"/>
      </w:numPr>
    </w:pPr>
  </w:style>
  <w:style w:type="numbering" w:customStyle="1" w:styleId="TableBullet0">
    <w:name w:val="TableBullet"/>
    <w:uiPriority w:val="99"/>
    <w:rsid w:val="0088688F"/>
  </w:style>
  <w:style w:type="numbering" w:customStyle="1" w:styleId="ListPara">
    <w:name w:val="ListPara"/>
    <w:uiPriority w:val="99"/>
    <w:rsid w:val="0088688F"/>
    <w:pPr>
      <w:numPr>
        <w:numId w:val="21"/>
      </w:numPr>
    </w:pPr>
  </w:style>
  <w:style w:type="character" w:customStyle="1" w:styleId="TableTextChar">
    <w:name w:val="Table Text Char"/>
    <w:link w:val="TableText"/>
    <w:uiPriority w:val="3"/>
    <w:rsid w:val="0088688F"/>
    <w:rPr>
      <w:sz w:val="19"/>
    </w:rPr>
  </w:style>
  <w:style w:type="numbering" w:customStyle="1" w:styleId="ListParagraph">
    <w:name w:val="List_Paragraph"/>
    <w:uiPriority w:val="99"/>
    <w:rsid w:val="0088688F"/>
    <w:pPr>
      <w:numPr>
        <w:numId w:val="17"/>
      </w:numPr>
    </w:pPr>
  </w:style>
  <w:style w:type="paragraph" w:customStyle="1" w:styleId="TableNumber3">
    <w:name w:val="Table Number 3"/>
    <w:basedOn w:val="TableNumber2"/>
    <w:uiPriority w:val="18"/>
    <w:qFormat/>
    <w:rsid w:val="0088688F"/>
    <w:pPr>
      <w:numPr>
        <w:ilvl w:val="2"/>
      </w:numPr>
      <w:tabs>
        <w:tab w:val="clear" w:pos="567"/>
        <w:tab w:val="left" w:pos="851"/>
      </w:tabs>
    </w:pPr>
  </w:style>
  <w:style w:type="numbering" w:customStyle="1" w:styleId="ListTableNumber">
    <w:name w:val="List_TableNumber"/>
    <w:uiPriority w:val="99"/>
    <w:rsid w:val="0088688F"/>
    <w:pPr>
      <w:numPr>
        <w:numId w:val="20"/>
      </w:numPr>
    </w:pPr>
  </w:style>
  <w:style w:type="table" w:styleId="Table3Deffects3">
    <w:name w:val="Table 3D effects 3"/>
    <w:basedOn w:val="TableNormal"/>
    <w:rsid w:val="0088688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88688F"/>
    <w:rPr>
      <w:rFonts w:ascii="Arial" w:hAnsi="Arial"/>
      <w:color w:val="0000FF"/>
      <w:u w:val="none"/>
    </w:rPr>
  </w:style>
  <w:style w:type="numbering" w:customStyle="1" w:styleId="ListInstruction">
    <w:name w:val="List_Instruction"/>
    <w:uiPriority w:val="99"/>
    <w:rsid w:val="0088688F"/>
    <w:pPr>
      <w:numPr>
        <w:numId w:val="16"/>
      </w:numPr>
    </w:pPr>
  </w:style>
  <w:style w:type="numbering" w:customStyle="1" w:styleId="ListBullet1">
    <w:name w:val="List_Bullet1"/>
    <w:uiPriority w:val="99"/>
    <w:rsid w:val="0088688F"/>
    <w:pPr>
      <w:numPr>
        <w:numId w:val="14"/>
      </w:numPr>
    </w:pPr>
  </w:style>
  <w:style w:type="numbering" w:customStyle="1" w:styleId="BulletsList">
    <w:name w:val="BulletsList"/>
    <w:uiPriority w:val="99"/>
    <w:rsid w:val="0088688F"/>
    <w:pPr>
      <w:numPr>
        <w:numId w:val="4"/>
      </w:numPr>
    </w:pPr>
  </w:style>
  <w:style w:type="numbering" w:customStyle="1" w:styleId="BulletsList1">
    <w:name w:val="BulletsList1"/>
    <w:uiPriority w:val="99"/>
    <w:rsid w:val="0088688F"/>
    <w:pPr>
      <w:numPr>
        <w:numId w:val="5"/>
      </w:numPr>
    </w:pPr>
  </w:style>
  <w:style w:type="table" w:customStyle="1" w:styleId="QCAAtablestyle1">
    <w:name w:val="QCAA table style 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8688F"/>
    <w:pPr>
      <w:keepNext/>
    </w:pPr>
  </w:style>
  <w:style w:type="character" w:customStyle="1" w:styleId="CommentSubjectChar">
    <w:name w:val="Comment Subject Char"/>
    <w:basedOn w:val="DefaultParagraphFont"/>
    <w:link w:val="CommentSubject"/>
    <w:uiPriority w:val="99"/>
    <w:semiHidden/>
    <w:rsid w:val="0088688F"/>
    <w:rPr>
      <w:b/>
      <w:bCs/>
    </w:rPr>
  </w:style>
  <w:style w:type="character" w:customStyle="1" w:styleId="DocumentMapChar">
    <w:name w:val="Document Map Char"/>
    <w:basedOn w:val="DefaultParagraphFont"/>
    <w:link w:val="DocumentMap"/>
    <w:uiPriority w:val="99"/>
    <w:semiHidden/>
    <w:rsid w:val="0088688F"/>
    <w:rPr>
      <w:rFonts w:ascii="Tahoma" w:hAnsi="Tahoma" w:cs="Tahoma"/>
      <w:shd w:val="clear" w:color="auto" w:fill="000080"/>
    </w:rPr>
  </w:style>
  <w:style w:type="character" w:customStyle="1" w:styleId="FooterChar">
    <w:name w:val="Footer Char"/>
    <w:basedOn w:val="DefaultParagraphFont"/>
    <w:link w:val="Footer"/>
    <w:uiPriority w:val="99"/>
    <w:rsid w:val="0088688F"/>
    <w:rPr>
      <w:b/>
      <w:color w:val="1E1E1E"/>
      <w:sz w:val="16"/>
      <w:szCs w:val="16"/>
    </w:rPr>
  </w:style>
  <w:style w:type="character" w:customStyle="1" w:styleId="FootnoteTextChar">
    <w:name w:val="Footnote Text Char"/>
    <w:basedOn w:val="DefaultParagraphFont"/>
    <w:link w:val="FootnoteText"/>
    <w:uiPriority w:val="6"/>
    <w:rsid w:val="0088688F"/>
    <w:rPr>
      <w:sz w:val="17"/>
    </w:rPr>
  </w:style>
  <w:style w:type="character" w:customStyle="1" w:styleId="HeaderChar">
    <w:name w:val="Header Char"/>
    <w:basedOn w:val="DefaultParagraphFont"/>
    <w:link w:val="Header"/>
    <w:uiPriority w:val="99"/>
    <w:semiHidden/>
    <w:rsid w:val="0088688F"/>
  </w:style>
  <w:style w:type="character" w:customStyle="1" w:styleId="Heading6Char">
    <w:name w:val="Heading 6 Char"/>
    <w:basedOn w:val="DefaultParagraphFont"/>
    <w:link w:val="Heading6"/>
    <w:uiPriority w:val="99"/>
    <w:semiHidden/>
    <w:rsid w:val="0088688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868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8688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8688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88688F"/>
    <w:pPr>
      <w:ind w:left="397"/>
    </w:pPr>
  </w:style>
  <w:style w:type="paragraph" w:customStyle="1" w:styleId="Indentbullets">
    <w:name w:val="Indent bullets"/>
    <w:basedOn w:val="Indentnumbers"/>
    <w:uiPriority w:val="3"/>
    <w:qFormat/>
    <w:rsid w:val="0088688F"/>
    <w:pPr>
      <w:ind w:left="284"/>
    </w:pPr>
  </w:style>
  <w:style w:type="character" w:styleId="IntenseEmphasis">
    <w:name w:val="Intense Emphasis"/>
    <w:basedOn w:val="DefaultParagraphFont"/>
    <w:uiPriority w:val="99"/>
    <w:semiHidden/>
    <w:rsid w:val="0088688F"/>
    <w:rPr>
      <w:b/>
      <w:bCs/>
      <w:i/>
      <w:iCs/>
      <w:color w:val="D52B1E" w:themeColor="accent1"/>
    </w:rPr>
  </w:style>
  <w:style w:type="paragraph" w:styleId="ListBullet4">
    <w:name w:val="List Bullet 4"/>
    <w:basedOn w:val="Normal"/>
    <w:uiPriority w:val="99"/>
    <w:semiHidden/>
    <w:rsid w:val="0088688F"/>
    <w:pPr>
      <w:numPr>
        <w:numId w:val="9"/>
      </w:numPr>
      <w:contextualSpacing/>
    </w:pPr>
  </w:style>
  <w:style w:type="paragraph" w:styleId="ListBullet5">
    <w:name w:val="List Bullet 5"/>
    <w:basedOn w:val="Normal"/>
    <w:uiPriority w:val="99"/>
    <w:semiHidden/>
    <w:rsid w:val="0088688F"/>
    <w:pPr>
      <w:numPr>
        <w:numId w:val="10"/>
      </w:numPr>
      <w:contextualSpacing/>
    </w:pPr>
  </w:style>
  <w:style w:type="paragraph" w:styleId="ListNumber4">
    <w:name w:val="List Number 4"/>
    <w:basedOn w:val="Normal"/>
    <w:uiPriority w:val="99"/>
    <w:semiHidden/>
    <w:rsid w:val="0088688F"/>
    <w:pPr>
      <w:numPr>
        <w:numId w:val="11"/>
      </w:numPr>
      <w:contextualSpacing/>
    </w:pPr>
  </w:style>
  <w:style w:type="paragraph" w:styleId="ListNumber5">
    <w:name w:val="List Number 5"/>
    <w:basedOn w:val="Normal"/>
    <w:uiPriority w:val="99"/>
    <w:semiHidden/>
    <w:rsid w:val="0088688F"/>
    <w:pPr>
      <w:numPr>
        <w:numId w:val="12"/>
      </w:numPr>
      <w:contextualSpacing/>
    </w:pPr>
  </w:style>
  <w:style w:type="paragraph" w:customStyle="1" w:styleId="Mainheading">
    <w:name w:val="Main heading"/>
    <w:basedOn w:val="Normal"/>
    <w:uiPriority w:val="99"/>
    <w:semiHidden/>
    <w:rsid w:val="0088688F"/>
  </w:style>
  <w:style w:type="paragraph" w:styleId="NoSpacing">
    <w:name w:val="No Spacing"/>
    <w:link w:val="NoSpacingChar"/>
    <w:uiPriority w:val="99"/>
    <w:semiHidden/>
    <w:rsid w:val="0088688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8688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8688F"/>
    <w:rPr>
      <w:sz w:val="22"/>
      <w:szCs w:val="24"/>
    </w:rPr>
  </w:style>
  <w:style w:type="paragraph" w:customStyle="1" w:styleId="Smallspace">
    <w:name w:val="Small space"/>
    <w:basedOn w:val="BodyText"/>
    <w:next w:val="BodyText"/>
    <w:uiPriority w:val="42"/>
    <w:qFormat/>
    <w:rsid w:val="0088688F"/>
    <w:pPr>
      <w:spacing w:after="0"/>
    </w:pPr>
    <w:rPr>
      <w:sz w:val="2"/>
      <w:szCs w:val="2"/>
    </w:rPr>
  </w:style>
  <w:style w:type="table" w:styleId="Table3Deffects1">
    <w:name w:val="Table 3D effects 1"/>
    <w:basedOn w:val="TableNormal"/>
    <w:rsid w:val="0088688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8688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8688F"/>
    <w:tblPr>
      <w:tblCellMar>
        <w:left w:w="0" w:type="dxa"/>
        <w:right w:w="0" w:type="dxa"/>
      </w:tblCellMar>
    </w:tblPr>
  </w:style>
  <w:style w:type="paragraph" w:customStyle="1" w:styleId="footersubtitle">
    <w:name w:val="footer subtitle"/>
    <w:basedOn w:val="Footer"/>
    <w:uiPriority w:val="99"/>
    <w:qFormat/>
    <w:rsid w:val="0088688F"/>
    <w:rPr>
      <w:rFonts w:eastAsia="SimSun"/>
      <w:b w:val="0"/>
      <w:color w:val="6F7378" w:themeColor="background2" w:themeShade="80"/>
    </w:rPr>
  </w:style>
  <w:style w:type="table" w:customStyle="1" w:styleId="QCAAtablestyle5">
    <w:name w:val="QCAA table style 5"/>
    <w:basedOn w:val="TableNormal"/>
    <w:uiPriority w:val="99"/>
    <w:rsid w:val="0088688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88688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8688F"/>
  </w:style>
  <w:style w:type="character" w:customStyle="1" w:styleId="SourceChar">
    <w:name w:val="Source Char"/>
    <w:link w:val="Source"/>
    <w:uiPriority w:val="42"/>
    <w:locked/>
    <w:rsid w:val="0088688F"/>
    <w:rPr>
      <w:sz w:val="18"/>
    </w:rPr>
  </w:style>
  <w:style w:type="paragraph" w:customStyle="1" w:styleId="Source">
    <w:name w:val="Source"/>
    <w:basedOn w:val="FootnoteText"/>
    <w:link w:val="SourceChar"/>
    <w:uiPriority w:val="42"/>
    <w:qFormat/>
    <w:rsid w:val="0088688F"/>
    <w:pPr>
      <w:spacing w:after="0" w:line="240" w:lineRule="auto"/>
      <w:ind w:left="0" w:firstLine="0"/>
    </w:pPr>
    <w:rPr>
      <w:sz w:val="18"/>
    </w:rPr>
  </w:style>
  <w:style w:type="numbering" w:customStyle="1" w:styleId="BulletsList21">
    <w:name w:val="BulletsList21"/>
    <w:uiPriority w:val="99"/>
    <w:rsid w:val="0088688F"/>
    <w:pPr>
      <w:numPr>
        <w:numId w:val="6"/>
      </w:numPr>
    </w:pPr>
  </w:style>
  <w:style w:type="character" w:styleId="PlaceholderText">
    <w:name w:val="Placeholder Text"/>
    <w:basedOn w:val="DefaultParagraphFont"/>
    <w:uiPriority w:val="99"/>
    <w:semiHidden/>
    <w:rsid w:val="0088688F"/>
    <w:rPr>
      <w:color w:val="808080"/>
    </w:rPr>
  </w:style>
  <w:style w:type="character" w:customStyle="1" w:styleId="shadingdifferences">
    <w:name w:val="shading differences"/>
    <w:rsid w:val="0088688F"/>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88688F"/>
  </w:style>
  <w:style w:type="numbering" w:customStyle="1" w:styleId="BulletsList11">
    <w:name w:val="BulletsList11"/>
    <w:uiPriority w:val="99"/>
    <w:rsid w:val="0088688F"/>
  </w:style>
  <w:style w:type="numbering" w:customStyle="1" w:styleId="ListTableBullet1">
    <w:name w:val="List_Table Bullet1"/>
    <w:uiPriority w:val="99"/>
    <w:rsid w:val="0088688F"/>
  </w:style>
  <w:style w:type="character" w:styleId="Strong">
    <w:name w:val="Strong"/>
    <w:basedOn w:val="DefaultParagraphFont"/>
    <w:uiPriority w:val="1"/>
    <w:rsid w:val="0088688F"/>
    <w:rPr>
      <w:b/>
      <w:bCs/>
    </w:rPr>
  </w:style>
  <w:style w:type="character" w:styleId="Emphasis">
    <w:name w:val="Emphasis"/>
    <w:uiPriority w:val="1"/>
    <w:qFormat/>
    <w:rsid w:val="0088688F"/>
    <w:rPr>
      <w:i/>
      <w:iCs/>
    </w:rPr>
  </w:style>
  <w:style w:type="table" w:customStyle="1" w:styleId="TextLayout2">
    <w:name w:val="Text Layout2"/>
    <w:basedOn w:val="TableNormal"/>
    <w:uiPriority w:val="99"/>
    <w:rsid w:val="0088688F"/>
    <w:tblPr>
      <w:tblCellMar>
        <w:left w:w="0" w:type="dxa"/>
        <w:right w:w="0" w:type="dxa"/>
      </w:tblCellMar>
    </w:tblPr>
  </w:style>
  <w:style w:type="table" w:customStyle="1" w:styleId="QCAAtablestyle11">
    <w:name w:val="QCAA table style 1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88688F"/>
    <w:pPr>
      <w:numPr>
        <w:numId w:val="19"/>
      </w:numPr>
    </w:pPr>
  </w:style>
  <w:style w:type="paragraph" w:customStyle="1" w:styleId="Tableheadingcolumn2">
    <w:name w:val="Table heading column2"/>
    <w:basedOn w:val="Tableheadingcolumns"/>
    <w:uiPriority w:val="42"/>
    <w:qFormat/>
    <w:rsid w:val="0088688F"/>
    <w:pPr>
      <w:spacing w:line="240" w:lineRule="auto"/>
    </w:pPr>
    <w:rPr>
      <w:sz w:val="18"/>
    </w:rPr>
  </w:style>
  <w:style w:type="paragraph" w:customStyle="1" w:styleId="keytext">
    <w:name w:val="key text"/>
    <w:basedOn w:val="Normal"/>
    <w:uiPriority w:val="42"/>
    <w:qFormat/>
    <w:rsid w:val="0088688F"/>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88688F"/>
    <w:pPr>
      <w:numPr>
        <w:numId w:val="7"/>
      </w:numPr>
      <w:tabs>
        <w:tab w:val="left" w:pos="397"/>
      </w:tabs>
      <w:spacing w:after="120"/>
    </w:pPr>
  </w:style>
  <w:style w:type="paragraph" w:customStyle="1" w:styleId="footnote">
    <w:name w:val="footnote"/>
    <w:basedOn w:val="Normal"/>
    <w:link w:val="footnoteChar"/>
    <w:uiPriority w:val="22"/>
    <w:rsid w:val="0088688F"/>
    <w:pPr>
      <w:spacing w:before="120" w:line="200" w:lineRule="atLeast"/>
      <w:ind w:hanging="170"/>
    </w:pPr>
    <w:rPr>
      <w:sz w:val="16"/>
      <w:szCs w:val="22"/>
    </w:rPr>
  </w:style>
  <w:style w:type="character" w:customStyle="1" w:styleId="footnoteChar">
    <w:name w:val="footnote Char"/>
    <w:link w:val="footnote"/>
    <w:uiPriority w:val="22"/>
    <w:rsid w:val="0088688F"/>
    <w:rPr>
      <w:sz w:val="16"/>
      <w:szCs w:val="22"/>
    </w:rPr>
  </w:style>
  <w:style w:type="numbering" w:customStyle="1" w:styleId="ListHeadings1">
    <w:name w:val="List_Headings1"/>
    <w:uiPriority w:val="99"/>
    <w:rsid w:val="0088688F"/>
  </w:style>
  <w:style w:type="numbering" w:customStyle="1" w:styleId="ListNumber1">
    <w:name w:val="List_Number1"/>
    <w:uiPriority w:val="99"/>
    <w:rsid w:val="0088688F"/>
  </w:style>
  <w:style w:type="paragraph" w:customStyle="1" w:styleId="Tablebulletlast">
    <w:name w:val="Table bullet last"/>
    <w:basedOn w:val="TableBullet"/>
    <w:uiPriority w:val="7"/>
    <w:qFormat/>
    <w:rsid w:val="0088688F"/>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88688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88688F"/>
    <w:pPr>
      <w:spacing w:before="20" w:after="0"/>
    </w:pPr>
    <w:rPr>
      <w:szCs w:val="19"/>
      <w:lang w:eastAsia="en-US"/>
    </w:rPr>
  </w:style>
  <w:style w:type="table" w:customStyle="1" w:styleId="TextLayout1">
    <w:name w:val="Text Layout1"/>
    <w:basedOn w:val="TableNormal"/>
    <w:uiPriority w:val="99"/>
    <w:rsid w:val="0088688F"/>
    <w:tblPr>
      <w:tblCellMar>
        <w:left w:w="0" w:type="dxa"/>
        <w:right w:w="0" w:type="dxa"/>
      </w:tblCellMar>
    </w:tblPr>
  </w:style>
  <w:style w:type="character" w:styleId="FootnoteReference">
    <w:name w:val="footnote reference"/>
    <w:basedOn w:val="DefaultParagraphFont"/>
    <w:unhideWhenUsed/>
    <w:rsid w:val="0088688F"/>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 w:type="paragraph" w:customStyle="1" w:styleId="Tabledescriptors">
    <w:name w:val="Table descriptors"/>
    <w:basedOn w:val="Normal"/>
    <w:uiPriority w:val="6"/>
    <w:qFormat/>
    <w:rsid w:val="0088688F"/>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0"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88688F"/>
  </w:style>
  <w:style w:type="paragraph" w:styleId="Heading1">
    <w:name w:val="heading 1"/>
    <w:basedOn w:val="Normal"/>
    <w:next w:val="BodyText"/>
    <w:link w:val="Heading1Char"/>
    <w:qFormat/>
    <w:rsid w:val="0088688F"/>
    <w:pPr>
      <w:keepNext/>
      <w:keepLines/>
      <w:spacing w:before="600" w:after="240"/>
      <w:outlineLvl w:val="0"/>
    </w:pPr>
    <w:rPr>
      <w:b/>
      <w:color w:val="1E1E1E"/>
      <w:sz w:val="44"/>
    </w:rPr>
  </w:style>
  <w:style w:type="paragraph" w:styleId="Heading2">
    <w:name w:val="heading 2"/>
    <w:basedOn w:val="Heading1"/>
    <w:next w:val="BodyText"/>
    <w:link w:val="Heading2Char"/>
    <w:qFormat/>
    <w:rsid w:val="0088688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8688F"/>
    <w:pPr>
      <w:numPr>
        <w:ilvl w:val="0"/>
      </w:numPr>
      <w:spacing w:before="200"/>
      <w:outlineLvl w:val="2"/>
    </w:pPr>
    <w:rPr>
      <w:color w:val="6D6F71"/>
      <w:sz w:val="28"/>
      <w:szCs w:val="28"/>
    </w:rPr>
  </w:style>
  <w:style w:type="paragraph" w:styleId="Heading4">
    <w:name w:val="heading 4"/>
    <w:basedOn w:val="Heading3"/>
    <w:next w:val="BodyText"/>
    <w:link w:val="Heading4Char"/>
    <w:qFormat/>
    <w:rsid w:val="0088688F"/>
    <w:pPr>
      <w:outlineLvl w:val="3"/>
    </w:pPr>
    <w:rPr>
      <w:color w:val="808184"/>
      <w:sz w:val="24"/>
      <w:szCs w:val="24"/>
    </w:rPr>
  </w:style>
  <w:style w:type="paragraph" w:styleId="Heading5">
    <w:name w:val="heading 5"/>
    <w:basedOn w:val="Normal"/>
    <w:next w:val="BodyText"/>
    <w:link w:val="Heading5Char"/>
    <w:qFormat/>
    <w:rsid w:val="0088688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8688F"/>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8688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8688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8688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8F"/>
    <w:rPr>
      <w:b/>
      <w:color w:val="1E1E1E"/>
      <w:sz w:val="44"/>
    </w:rPr>
  </w:style>
  <w:style w:type="character" w:customStyle="1" w:styleId="Heading2Char">
    <w:name w:val="Heading 2 Char"/>
    <w:basedOn w:val="Heading1Char"/>
    <w:link w:val="Heading2"/>
    <w:rsid w:val="0088688F"/>
    <w:rPr>
      <w:b/>
      <w:color w:val="000000" w:themeColor="text1"/>
      <w:sz w:val="36"/>
    </w:rPr>
  </w:style>
  <w:style w:type="character" w:customStyle="1" w:styleId="Heading3Char">
    <w:name w:val="Heading 3 Char"/>
    <w:basedOn w:val="Heading2Char"/>
    <w:link w:val="Heading3"/>
    <w:rsid w:val="0088688F"/>
    <w:rPr>
      <w:b/>
      <w:color w:val="6D6F71"/>
      <w:sz w:val="28"/>
      <w:szCs w:val="28"/>
    </w:rPr>
  </w:style>
  <w:style w:type="character" w:customStyle="1" w:styleId="Heading4Char">
    <w:name w:val="Heading 4 Char"/>
    <w:basedOn w:val="Heading3Char"/>
    <w:link w:val="Heading4"/>
    <w:rsid w:val="0088688F"/>
    <w:rPr>
      <w:b/>
      <w:color w:val="808184"/>
      <w:sz w:val="24"/>
      <w:szCs w:val="24"/>
    </w:rPr>
  </w:style>
  <w:style w:type="paragraph" w:customStyle="1" w:styleId="Instructiontowriters">
    <w:name w:val="Instruction to writers"/>
    <w:basedOn w:val="Normal"/>
    <w:link w:val="InstructiontowritersChar"/>
    <w:uiPriority w:val="9"/>
    <w:qFormat/>
    <w:rsid w:val="0088688F"/>
    <w:pPr>
      <w:widowControl w:val="0"/>
      <w:shd w:val="clear" w:color="auto" w:fill="C1F0FF"/>
      <w:tabs>
        <w:tab w:val="left" w:pos="709"/>
      </w:tabs>
      <w:spacing w:after="120"/>
    </w:pPr>
    <w:rPr>
      <w:sz w:val="18"/>
      <w:lang w:eastAsia="en-US"/>
    </w:rPr>
  </w:style>
  <w:style w:type="numbering" w:customStyle="1" w:styleId="ListBullet">
    <w:name w:val="List_Bullet"/>
    <w:uiPriority w:val="99"/>
    <w:rsid w:val="0088688F"/>
    <w:pPr>
      <w:numPr>
        <w:numId w:val="13"/>
      </w:numPr>
    </w:pPr>
  </w:style>
  <w:style w:type="paragraph" w:styleId="TOC4">
    <w:name w:val="toc 4"/>
    <w:basedOn w:val="TOC1"/>
    <w:next w:val="Normal"/>
    <w:uiPriority w:val="99"/>
    <w:semiHidden/>
    <w:rsid w:val="0088688F"/>
    <w:pPr>
      <w:tabs>
        <w:tab w:val="left" w:pos="680"/>
      </w:tabs>
      <w:ind w:left="680" w:hanging="680"/>
    </w:pPr>
  </w:style>
  <w:style w:type="paragraph" w:styleId="FootnoteText">
    <w:name w:val="footnote text"/>
    <w:basedOn w:val="Normal"/>
    <w:link w:val="FootnoteTextChar"/>
    <w:uiPriority w:val="6"/>
    <w:rsid w:val="0088688F"/>
    <w:pPr>
      <w:widowControl w:val="0"/>
      <w:spacing w:after="20" w:line="252" w:lineRule="auto"/>
      <w:ind w:left="113" w:hanging="113"/>
    </w:pPr>
    <w:rPr>
      <w:sz w:val="17"/>
    </w:rPr>
  </w:style>
  <w:style w:type="table" w:styleId="TableGrid">
    <w:name w:val="Table Grid"/>
    <w:basedOn w:val="TableNormal"/>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8688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8688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8688F"/>
    <w:rPr>
      <w:rFonts w:ascii="Tahoma" w:hAnsi="Tahoma" w:cs="Tahoma"/>
      <w:sz w:val="16"/>
      <w:szCs w:val="16"/>
    </w:rPr>
  </w:style>
  <w:style w:type="character" w:styleId="CommentReference">
    <w:name w:val="annotation reference"/>
    <w:basedOn w:val="DefaultParagraphFont"/>
    <w:uiPriority w:val="99"/>
    <w:rsid w:val="0088688F"/>
    <w:rPr>
      <w:sz w:val="16"/>
      <w:szCs w:val="16"/>
    </w:rPr>
  </w:style>
  <w:style w:type="paragraph" w:styleId="CommentSubject">
    <w:name w:val="annotation subject"/>
    <w:basedOn w:val="Normal"/>
    <w:link w:val="CommentSubjectChar"/>
    <w:uiPriority w:val="99"/>
    <w:semiHidden/>
    <w:rsid w:val="0088688F"/>
    <w:rPr>
      <w:b/>
      <w:bCs/>
    </w:rPr>
  </w:style>
  <w:style w:type="numbering" w:customStyle="1" w:styleId="ListTableBullet">
    <w:name w:val="List_Table Bullet"/>
    <w:uiPriority w:val="99"/>
    <w:rsid w:val="0088688F"/>
    <w:pPr>
      <w:numPr>
        <w:numId w:val="1"/>
      </w:numPr>
    </w:pPr>
  </w:style>
  <w:style w:type="paragraph" w:styleId="DocumentMap">
    <w:name w:val="Document Map"/>
    <w:basedOn w:val="Normal"/>
    <w:link w:val="DocumentMapChar"/>
    <w:uiPriority w:val="99"/>
    <w:semiHidden/>
    <w:rsid w:val="0088688F"/>
    <w:pPr>
      <w:shd w:val="clear" w:color="auto" w:fill="000080"/>
    </w:pPr>
    <w:rPr>
      <w:rFonts w:ascii="Tahoma" w:hAnsi="Tahoma" w:cs="Tahoma"/>
    </w:rPr>
  </w:style>
  <w:style w:type="paragraph" w:styleId="TOC3">
    <w:name w:val="toc 3"/>
    <w:basedOn w:val="TOC2"/>
    <w:next w:val="Normal"/>
    <w:uiPriority w:val="99"/>
    <w:semiHidden/>
    <w:rsid w:val="0088688F"/>
    <w:pPr>
      <w:spacing w:before="60"/>
      <w:ind w:left="680"/>
    </w:pPr>
    <w:rPr>
      <w:sz w:val="21"/>
      <w:szCs w:val="22"/>
    </w:rPr>
  </w:style>
  <w:style w:type="paragraph" w:styleId="Header">
    <w:name w:val="header"/>
    <w:basedOn w:val="Normal"/>
    <w:link w:val="HeaderChar"/>
    <w:uiPriority w:val="99"/>
    <w:semiHidden/>
    <w:rsid w:val="0088688F"/>
    <w:pPr>
      <w:tabs>
        <w:tab w:val="center" w:pos="4153"/>
        <w:tab w:val="right" w:pos="8306"/>
      </w:tabs>
    </w:pPr>
  </w:style>
  <w:style w:type="paragraph" w:styleId="Footer">
    <w:name w:val="footer"/>
    <w:basedOn w:val="Normal"/>
    <w:link w:val="FooterChar"/>
    <w:uiPriority w:val="99"/>
    <w:rsid w:val="0088688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88688F"/>
    <w:rPr>
      <w:sz w:val="18"/>
      <w:shd w:val="clear" w:color="auto" w:fill="C1F0FF"/>
      <w:lang w:eastAsia="en-US"/>
    </w:rPr>
  </w:style>
  <w:style w:type="character" w:styleId="Hyperlink">
    <w:name w:val="Hyperlink"/>
    <w:uiPriority w:val="99"/>
    <w:qFormat/>
    <w:rsid w:val="0088688F"/>
    <w:rPr>
      <w:rFonts w:ascii="Arial" w:hAnsi="Arial"/>
      <w:color w:val="0000FF"/>
      <w:u w:val="none"/>
    </w:rPr>
  </w:style>
  <w:style w:type="character" w:styleId="FollowedHyperlink">
    <w:name w:val="FollowedHyperlink"/>
    <w:uiPriority w:val="8"/>
    <w:qFormat/>
    <w:rsid w:val="0088688F"/>
    <w:rPr>
      <w:rFonts w:ascii="Arial" w:hAnsi="Arial"/>
      <w:color w:val="7030A0"/>
      <w:u w:val="none"/>
    </w:rPr>
  </w:style>
  <w:style w:type="paragraph" w:customStyle="1" w:styleId="footnoteseparator">
    <w:name w:val="footnote separator"/>
    <w:basedOn w:val="Normal"/>
    <w:next w:val="FootnoteText"/>
    <w:uiPriority w:val="99"/>
    <w:rsid w:val="0088688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8688F"/>
    <w:pPr>
      <w:tabs>
        <w:tab w:val="left" w:pos="284"/>
      </w:tabs>
      <w:spacing w:before="80"/>
      <w:ind w:left="284" w:hanging="284"/>
    </w:pPr>
  </w:style>
  <w:style w:type="character" w:customStyle="1" w:styleId="Footerbold">
    <w:name w:val="Footer bold"/>
    <w:uiPriority w:val="99"/>
    <w:semiHidden/>
    <w:qFormat/>
    <w:rsid w:val="0088688F"/>
    <w:rPr>
      <w:rFonts w:ascii="Arial" w:hAnsi="Arial"/>
      <w:b/>
      <w:color w:val="00948D"/>
      <w:sz w:val="16"/>
    </w:rPr>
  </w:style>
  <w:style w:type="paragraph" w:customStyle="1" w:styleId="NoHeading1">
    <w:name w:val="No. Heading 1"/>
    <w:basedOn w:val="Heading1"/>
    <w:next w:val="BodyText"/>
    <w:uiPriority w:val="9"/>
    <w:qFormat/>
    <w:rsid w:val="0088688F"/>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8688F"/>
    <w:rPr>
      <w:b/>
      <w:bCs/>
      <w:iCs/>
      <w:color w:val="808184"/>
      <w:szCs w:val="26"/>
    </w:rPr>
  </w:style>
  <w:style w:type="paragraph" w:styleId="Caption">
    <w:name w:val="caption"/>
    <w:basedOn w:val="Normal"/>
    <w:next w:val="Normal"/>
    <w:uiPriority w:val="99"/>
    <w:qFormat/>
    <w:rsid w:val="0088688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8688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8688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88688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88688F"/>
    <w:rPr>
      <w:rFonts w:cs="Arial"/>
      <w:color w:val="808184"/>
      <w:kern w:val="28"/>
      <w:sz w:val="32"/>
      <w:szCs w:val="32"/>
    </w:rPr>
  </w:style>
  <w:style w:type="paragraph" w:styleId="Date">
    <w:name w:val="Date"/>
    <w:basedOn w:val="Normal"/>
    <w:next w:val="Normal"/>
    <w:link w:val="DateChar"/>
    <w:uiPriority w:val="99"/>
    <w:qFormat/>
    <w:rsid w:val="0088688F"/>
    <w:rPr>
      <w:rFonts w:cs="Arial"/>
      <w:color w:val="808184"/>
      <w:kern w:val="28"/>
      <w:sz w:val="24"/>
      <w:szCs w:val="28"/>
    </w:rPr>
  </w:style>
  <w:style w:type="character" w:customStyle="1" w:styleId="DateChar">
    <w:name w:val="Date Char"/>
    <w:basedOn w:val="DefaultParagraphFont"/>
    <w:link w:val="Date"/>
    <w:uiPriority w:val="99"/>
    <w:rsid w:val="0088688F"/>
    <w:rPr>
      <w:rFonts w:cs="Arial"/>
      <w:color w:val="808184"/>
      <w:kern w:val="28"/>
      <w:sz w:val="24"/>
      <w:szCs w:val="28"/>
    </w:rPr>
  </w:style>
  <w:style w:type="paragraph" w:styleId="TOCHeading">
    <w:name w:val="TOC Heading"/>
    <w:basedOn w:val="Heading1"/>
    <w:next w:val="Normal"/>
    <w:uiPriority w:val="99"/>
    <w:semiHidden/>
    <w:qFormat/>
    <w:rsid w:val="0088688F"/>
    <w:pPr>
      <w:spacing w:before="440" w:after="400"/>
    </w:pPr>
    <w:rPr>
      <w:rFonts w:cs="Tahoma"/>
      <w:bCs/>
    </w:rPr>
  </w:style>
  <w:style w:type="table" w:customStyle="1" w:styleId="QCAAtablestyle4">
    <w:name w:val="QCAA table style 4"/>
    <w:basedOn w:val="TableGrid"/>
    <w:rsid w:val="0088688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8688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8688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8688F"/>
    <w:pPr>
      <w:spacing w:after="120"/>
    </w:pPr>
  </w:style>
  <w:style w:type="paragraph" w:styleId="ListNumber">
    <w:name w:val="List Number"/>
    <w:basedOn w:val="Normal"/>
    <w:uiPriority w:val="2"/>
    <w:semiHidden/>
    <w:qFormat/>
    <w:rsid w:val="0088688F"/>
    <w:pPr>
      <w:numPr>
        <w:numId w:val="19"/>
      </w:numPr>
      <w:spacing w:after="120"/>
    </w:pPr>
  </w:style>
  <w:style w:type="paragraph" w:styleId="ListNumber2">
    <w:name w:val="List Number 2"/>
    <w:basedOn w:val="Normal"/>
    <w:uiPriority w:val="2"/>
    <w:semiHidden/>
    <w:qFormat/>
    <w:rsid w:val="0088688F"/>
    <w:pPr>
      <w:numPr>
        <w:ilvl w:val="1"/>
        <w:numId w:val="19"/>
      </w:numPr>
      <w:spacing w:after="120"/>
    </w:pPr>
  </w:style>
  <w:style w:type="paragraph" w:styleId="ListNumber3">
    <w:name w:val="List Number 3"/>
    <w:basedOn w:val="Normal"/>
    <w:uiPriority w:val="2"/>
    <w:semiHidden/>
    <w:qFormat/>
    <w:rsid w:val="0088688F"/>
    <w:pPr>
      <w:numPr>
        <w:ilvl w:val="2"/>
        <w:numId w:val="19"/>
      </w:numPr>
      <w:spacing w:after="120"/>
    </w:pPr>
  </w:style>
  <w:style w:type="numbering" w:customStyle="1" w:styleId="ListNumber0">
    <w:name w:val="List_Number"/>
    <w:uiPriority w:val="99"/>
    <w:rsid w:val="0088688F"/>
  </w:style>
  <w:style w:type="paragraph" w:customStyle="1" w:styleId="NoHeading2">
    <w:name w:val="No. Heading 2"/>
    <w:basedOn w:val="Heading2"/>
    <w:next w:val="BodyText"/>
    <w:uiPriority w:val="9"/>
    <w:qFormat/>
    <w:rsid w:val="0088688F"/>
    <w:pPr>
      <w:numPr>
        <w:numId w:val="22"/>
      </w:numPr>
    </w:pPr>
  </w:style>
  <w:style w:type="paragraph" w:customStyle="1" w:styleId="NoHeading3">
    <w:name w:val="No. Heading 3"/>
    <w:basedOn w:val="Heading3"/>
    <w:next w:val="BodyText"/>
    <w:uiPriority w:val="9"/>
    <w:qFormat/>
    <w:rsid w:val="0088688F"/>
    <w:pPr>
      <w:numPr>
        <w:ilvl w:val="2"/>
        <w:numId w:val="22"/>
      </w:numPr>
    </w:pPr>
    <w:rPr>
      <w:color w:val="808184"/>
    </w:rPr>
  </w:style>
  <w:style w:type="paragraph" w:customStyle="1" w:styleId="TableBullet2">
    <w:name w:val="Table Bullet 2"/>
    <w:basedOn w:val="TableBullet"/>
    <w:uiPriority w:val="4"/>
    <w:qFormat/>
    <w:rsid w:val="0088688F"/>
    <w:pPr>
      <w:widowControl w:val="0"/>
      <w:numPr>
        <w:ilvl w:val="1"/>
      </w:numPr>
    </w:pPr>
    <w:rPr>
      <w:szCs w:val="18"/>
    </w:rPr>
  </w:style>
  <w:style w:type="paragraph" w:customStyle="1" w:styleId="TableHeading">
    <w:name w:val="Table Heading"/>
    <w:basedOn w:val="Normal"/>
    <w:uiPriority w:val="3"/>
    <w:qFormat/>
    <w:rsid w:val="0088688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8688F"/>
    <w:pPr>
      <w:spacing w:before="40" w:after="40" w:line="254" w:lineRule="auto"/>
    </w:pPr>
    <w:rPr>
      <w:sz w:val="19"/>
    </w:rPr>
  </w:style>
  <w:style w:type="paragraph" w:customStyle="1" w:styleId="TableBullet">
    <w:name w:val="Table Bullet"/>
    <w:basedOn w:val="TableText"/>
    <w:uiPriority w:val="4"/>
    <w:qFormat/>
    <w:rsid w:val="0088688F"/>
    <w:pPr>
      <w:numPr>
        <w:numId w:val="23"/>
      </w:numPr>
      <w:spacing w:before="20" w:after="10" w:line="252" w:lineRule="auto"/>
    </w:pPr>
    <w:rPr>
      <w:color w:val="000000" w:themeColor="text1"/>
      <w:lang w:eastAsia="en-US"/>
    </w:rPr>
  </w:style>
  <w:style w:type="paragraph" w:customStyle="1" w:styleId="ID">
    <w:name w:val="ID"/>
    <w:basedOn w:val="Normal"/>
    <w:uiPriority w:val="99"/>
    <w:rsid w:val="0088688F"/>
    <w:rPr>
      <w:color w:val="6F7378" w:themeColor="background2" w:themeShade="80"/>
      <w:sz w:val="10"/>
      <w:szCs w:val="10"/>
    </w:rPr>
  </w:style>
  <w:style w:type="paragraph" w:styleId="BodyText">
    <w:name w:val="Body Text"/>
    <w:basedOn w:val="Normal"/>
    <w:link w:val="BodyTextChar"/>
    <w:qFormat/>
    <w:rsid w:val="0088688F"/>
    <w:pPr>
      <w:spacing w:after="120"/>
    </w:pPr>
    <w:rPr>
      <w:sz w:val="20"/>
    </w:rPr>
  </w:style>
  <w:style w:type="character" w:customStyle="1" w:styleId="BodyTextChar">
    <w:name w:val="Body Text Char"/>
    <w:basedOn w:val="DefaultParagraphFont"/>
    <w:link w:val="BodyText"/>
    <w:rsid w:val="0088688F"/>
    <w:rPr>
      <w:sz w:val="20"/>
    </w:rPr>
  </w:style>
  <w:style w:type="paragraph" w:styleId="ListBullet0">
    <w:name w:val="List Bullet"/>
    <w:basedOn w:val="BodyText"/>
    <w:qFormat/>
    <w:rsid w:val="0088688F"/>
    <w:pPr>
      <w:numPr>
        <w:numId w:val="13"/>
      </w:numPr>
      <w:spacing w:after="100"/>
    </w:pPr>
  </w:style>
  <w:style w:type="paragraph" w:styleId="ListBullet2">
    <w:name w:val="List Bullet 2"/>
    <w:basedOn w:val="ListBullet0"/>
    <w:uiPriority w:val="2"/>
    <w:qFormat/>
    <w:rsid w:val="0088688F"/>
    <w:pPr>
      <w:numPr>
        <w:ilvl w:val="1"/>
      </w:numPr>
    </w:pPr>
  </w:style>
  <w:style w:type="paragraph" w:styleId="ListBullet3">
    <w:name w:val="List Bullet 3"/>
    <w:basedOn w:val="ListBullet0"/>
    <w:uiPriority w:val="2"/>
    <w:qFormat/>
    <w:rsid w:val="0088688F"/>
    <w:pPr>
      <w:numPr>
        <w:ilvl w:val="2"/>
      </w:numPr>
    </w:pPr>
  </w:style>
  <w:style w:type="numbering" w:customStyle="1" w:styleId="ListHeadings">
    <w:name w:val="List_Headings"/>
    <w:uiPriority w:val="99"/>
    <w:rsid w:val="0088688F"/>
    <w:pPr>
      <w:numPr>
        <w:numId w:val="15"/>
      </w:numPr>
    </w:pPr>
  </w:style>
  <w:style w:type="paragraph" w:styleId="TOC5">
    <w:name w:val="toc 5"/>
    <w:basedOn w:val="TOC2"/>
    <w:next w:val="Normal"/>
    <w:uiPriority w:val="99"/>
    <w:semiHidden/>
    <w:rsid w:val="0088688F"/>
    <w:pPr>
      <w:tabs>
        <w:tab w:val="left" w:pos="680"/>
      </w:tabs>
      <w:ind w:left="680" w:hanging="680"/>
    </w:pPr>
  </w:style>
  <w:style w:type="paragraph" w:styleId="TOC6">
    <w:name w:val="toc 6"/>
    <w:basedOn w:val="TOC3"/>
    <w:next w:val="Normal"/>
    <w:uiPriority w:val="99"/>
    <w:semiHidden/>
    <w:rsid w:val="0088688F"/>
    <w:pPr>
      <w:tabs>
        <w:tab w:val="left" w:pos="1531"/>
      </w:tabs>
      <w:ind w:left="1531" w:hanging="851"/>
    </w:pPr>
  </w:style>
  <w:style w:type="paragraph" w:styleId="TOC9">
    <w:name w:val="toc 9"/>
    <w:basedOn w:val="Normal"/>
    <w:next w:val="Normal"/>
    <w:uiPriority w:val="99"/>
    <w:semiHidden/>
    <w:rsid w:val="0088688F"/>
    <w:pPr>
      <w:tabs>
        <w:tab w:val="left" w:pos="1134"/>
        <w:tab w:val="right" w:leader="dot" w:pos="8505"/>
      </w:tabs>
      <w:spacing w:before="80"/>
      <w:ind w:left="1134" w:right="1134" w:hanging="1134"/>
    </w:pPr>
  </w:style>
  <w:style w:type="paragraph" w:styleId="TOC7">
    <w:name w:val="toc 7"/>
    <w:basedOn w:val="Normal"/>
    <w:next w:val="Normal"/>
    <w:uiPriority w:val="99"/>
    <w:semiHidden/>
    <w:rsid w:val="0088688F"/>
  </w:style>
  <w:style w:type="paragraph" w:styleId="TOC8">
    <w:name w:val="toc 8"/>
    <w:basedOn w:val="Normal"/>
    <w:next w:val="Normal"/>
    <w:uiPriority w:val="99"/>
    <w:semiHidden/>
    <w:rsid w:val="0088688F"/>
  </w:style>
  <w:style w:type="paragraph" w:customStyle="1" w:styleId="FigureStyle">
    <w:name w:val="Figure Style"/>
    <w:basedOn w:val="Normal"/>
    <w:uiPriority w:val="10"/>
    <w:qFormat/>
    <w:rsid w:val="0088688F"/>
    <w:pPr>
      <w:spacing w:after="240"/>
    </w:pPr>
  </w:style>
  <w:style w:type="paragraph" w:styleId="Quote">
    <w:name w:val="Quote"/>
    <w:aliases w:val="Block Quote"/>
    <w:basedOn w:val="Normal"/>
    <w:next w:val="Normal"/>
    <w:link w:val="QuoteChar"/>
    <w:uiPriority w:val="74"/>
    <w:qFormat/>
    <w:rsid w:val="0088688F"/>
    <w:pPr>
      <w:spacing w:after="120"/>
      <w:ind w:left="284" w:right="284"/>
    </w:pPr>
    <w:rPr>
      <w:sz w:val="18"/>
    </w:rPr>
  </w:style>
  <w:style w:type="character" w:customStyle="1" w:styleId="QuoteChar">
    <w:name w:val="Quote Char"/>
    <w:aliases w:val="Block Quote Char"/>
    <w:basedOn w:val="DefaultParagraphFont"/>
    <w:link w:val="Quote"/>
    <w:uiPriority w:val="74"/>
    <w:rsid w:val="0088688F"/>
    <w:rPr>
      <w:sz w:val="18"/>
    </w:rPr>
  </w:style>
  <w:style w:type="paragraph" w:customStyle="1" w:styleId="TableBullet3">
    <w:name w:val="Table Bullet 3"/>
    <w:basedOn w:val="TableBullet2"/>
    <w:uiPriority w:val="4"/>
    <w:qFormat/>
    <w:rsid w:val="0088688F"/>
    <w:pPr>
      <w:numPr>
        <w:ilvl w:val="2"/>
      </w:numPr>
    </w:pPr>
  </w:style>
  <w:style w:type="paragraph" w:customStyle="1" w:styleId="TableNumber2">
    <w:name w:val="Table Number 2"/>
    <w:basedOn w:val="TableNumber"/>
    <w:uiPriority w:val="18"/>
    <w:qFormat/>
    <w:rsid w:val="0088688F"/>
    <w:pPr>
      <w:numPr>
        <w:ilvl w:val="1"/>
      </w:numPr>
      <w:tabs>
        <w:tab w:val="left" w:pos="567"/>
      </w:tabs>
      <w:spacing w:line="240" w:lineRule="auto"/>
    </w:pPr>
  </w:style>
  <w:style w:type="paragraph" w:customStyle="1" w:styleId="TableNumber">
    <w:name w:val="Table Number"/>
    <w:basedOn w:val="TableText"/>
    <w:uiPriority w:val="18"/>
    <w:qFormat/>
    <w:rsid w:val="0088688F"/>
    <w:pPr>
      <w:numPr>
        <w:numId w:val="24"/>
      </w:numPr>
    </w:pPr>
    <w:rPr>
      <w:rFonts w:eastAsiaTheme="minorHAnsi" w:cstheme="minorBidi"/>
      <w:szCs w:val="22"/>
      <w:lang w:eastAsia="en-US"/>
    </w:rPr>
  </w:style>
  <w:style w:type="numbering" w:customStyle="1" w:styleId="TableBullets">
    <w:name w:val="TableBullets"/>
    <w:uiPriority w:val="99"/>
    <w:rsid w:val="0088688F"/>
    <w:pPr>
      <w:numPr>
        <w:numId w:val="25"/>
      </w:numPr>
    </w:pPr>
  </w:style>
  <w:style w:type="numbering" w:customStyle="1" w:styleId="TableBullet0">
    <w:name w:val="TableBullet"/>
    <w:uiPriority w:val="99"/>
    <w:rsid w:val="0088688F"/>
  </w:style>
  <w:style w:type="numbering" w:customStyle="1" w:styleId="ListPara">
    <w:name w:val="ListPara"/>
    <w:uiPriority w:val="99"/>
    <w:rsid w:val="0088688F"/>
    <w:pPr>
      <w:numPr>
        <w:numId w:val="21"/>
      </w:numPr>
    </w:pPr>
  </w:style>
  <w:style w:type="character" w:customStyle="1" w:styleId="TableTextChar">
    <w:name w:val="Table Text Char"/>
    <w:link w:val="TableText"/>
    <w:uiPriority w:val="3"/>
    <w:rsid w:val="0088688F"/>
    <w:rPr>
      <w:sz w:val="19"/>
    </w:rPr>
  </w:style>
  <w:style w:type="numbering" w:customStyle="1" w:styleId="ListParagraph">
    <w:name w:val="List_Paragraph"/>
    <w:uiPriority w:val="99"/>
    <w:rsid w:val="0088688F"/>
    <w:pPr>
      <w:numPr>
        <w:numId w:val="17"/>
      </w:numPr>
    </w:pPr>
  </w:style>
  <w:style w:type="paragraph" w:customStyle="1" w:styleId="TableNumber3">
    <w:name w:val="Table Number 3"/>
    <w:basedOn w:val="TableNumber2"/>
    <w:uiPriority w:val="18"/>
    <w:qFormat/>
    <w:rsid w:val="0088688F"/>
    <w:pPr>
      <w:numPr>
        <w:ilvl w:val="2"/>
      </w:numPr>
      <w:tabs>
        <w:tab w:val="clear" w:pos="567"/>
        <w:tab w:val="left" w:pos="851"/>
      </w:tabs>
    </w:pPr>
  </w:style>
  <w:style w:type="numbering" w:customStyle="1" w:styleId="ListTableNumber">
    <w:name w:val="List_TableNumber"/>
    <w:uiPriority w:val="99"/>
    <w:rsid w:val="0088688F"/>
    <w:pPr>
      <w:numPr>
        <w:numId w:val="20"/>
      </w:numPr>
    </w:pPr>
  </w:style>
  <w:style w:type="table" w:styleId="Table3Deffects3">
    <w:name w:val="Table 3D effects 3"/>
    <w:basedOn w:val="TableNormal"/>
    <w:rsid w:val="0088688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88688F"/>
    <w:rPr>
      <w:rFonts w:ascii="Arial" w:hAnsi="Arial"/>
      <w:color w:val="0000FF"/>
      <w:u w:val="none"/>
    </w:rPr>
  </w:style>
  <w:style w:type="numbering" w:customStyle="1" w:styleId="ListInstruction">
    <w:name w:val="List_Instruction"/>
    <w:uiPriority w:val="99"/>
    <w:rsid w:val="0088688F"/>
    <w:pPr>
      <w:numPr>
        <w:numId w:val="16"/>
      </w:numPr>
    </w:pPr>
  </w:style>
  <w:style w:type="numbering" w:customStyle="1" w:styleId="ListBullet1">
    <w:name w:val="List_Bullet1"/>
    <w:uiPriority w:val="99"/>
    <w:rsid w:val="0088688F"/>
    <w:pPr>
      <w:numPr>
        <w:numId w:val="14"/>
      </w:numPr>
    </w:pPr>
  </w:style>
  <w:style w:type="numbering" w:customStyle="1" w:styleId="BulletsList">
    <w:name w:val="BulletsList"/>
    <w:uiPriority w:val="99"/>
    <w:rsid w:val="0088688F"/>
    <w:pPr>
      <w:numPr>
        <w:numId w:val="4"/>
      </w:numPr>
    </w:pPr>
  </w:style>
  <w:style w:type="numbering" w:customStyle="1" w:styleId="BulletsList1">
    <w:name w:val="BulletsList1"/>
    <w:uiPriority w:val="99"/>
    <w:rsid w:val="0088688F"/>
    <w:pPr>
      <w:numPr>
        <w:numId w:val="5"/>
      </w:numPr>
    </w:pPr>
  </w:style>
  <w:style w:type="table" w:customStyle="1" w:styleId="QCAAtablestyle1">
    <w:name w:val="QCAA table style 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8688F"/>
    <w:pPr>
      <w:keepNext/>
    </w:pPr>
  </w:style>
  <w:style w:type="character" w:customStyle="1" w:styleId="CommentSubjectChar">
    <w:name w:val="Comment Subject Char"/>
    <w:basedOn w:val="DefaultParagraphFont"/>
    <w:link w:val="CommentSubject"/>
    <w:uiPriority w:val="99"/>
    <w:semiHidden/>
    <w:rsid w:val="0088688F"/>
    <w:rPr>
      <w:b/>
      <w:bCs/>
    </w:rPr>
  </w:style>
  <w:style w:type="character" w:customStyle="1" w:styleId="DocumentMapChar">
    <w:name w:val="Document Map Char"/>
    <w:basedOn w:val="DefaultParagraphFont"/>
    <w:link w:val="DocumentMap"/>
    <w:uiPriority w:val="99"/>
    <w:semiHidden/>
    <w:rsid w:val="0088688F"/>
    <w:rPr>
      <w:rFonts w:ascii="Tahoma" w:hAnsi="Tahoma" w:cs="Tahoma"/>
      <w:shd w:val="clear" w:color="auto" w:fill="000080"/>
    </w:rPr>
  </w:style>
  <w:style w:type="character" w:customStyle="1" w:styleId="FooterChar">
    <w:name w:val="Footer Char"/>
    <w:basedOn w:val="DefaultParagraphFont"/>
    <w:link w:val="Footer"/>
    <w:uiPriority w:val="99"/>
    <w:rsid w:val="0088688F"/>
    <w:rPr>
      <w:b/>
      <w:color w:val="1E1E1E"/>
      <w:sz w:val="16"/>
      <w:szCs w:val="16"/>
    </w:rPr>
  </w:style>
  <w:style w:type="character" w:customStyle="1" w:styleId="FootnoteTextChar">
    <w:name w:val="Footnote Text Char"/>
    <w:basedOn w:val="DefaultParagraphFont"/>
    <w:link w:val="FootnoteText"/>
    <w:uiPriority w:val="6"/>
    <w:rsid w:val="0088688F"/>
    <w:rPr>
      <w:sz w:val="17"/>
    </w:rPr>
  </w:style>
  <w:style w:type="character" w:customStyle="1" w:styleId="HeaderChar">
    <w:name w:val="Header Char"/>
    <w:basedOn w:val="DefaultParagraphFont"/>
    <w:link w:val="Header"/>
    <w:uiPriority w:val="99"/>
    <w:semiHidden/>
    <w:rsid w:val="0088688F"/>
  </w:style>
  <w:style w:type="character" w:customStyle="1" w:styleId="Heading6Char">
    <w:name w:val="Heading 6 Char"/>
    <w:basedOn w:val="DefaultParagraphFont"/>
    <w:link w:val="Heading6"/>
    <w:uiPriority w:val="99"/>
    <w:semiHidden/>
    <w:rsid w:val="0088688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868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8688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8688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88688F"/>
    <w:pPr>
      <w:ind w:left="397"/>
    </w:pPr>
  </w:style>
  <w:style w:type="paragraph" w:customStyle="1" w:styleId="Indentbullets">
    <w:name w:val="Indent bullets"/>
    <w:basedOn w:val="Indentnumbers"/>
    <w:uiPriority w:val="3"/>
    <w:qFormat/>
    <w:rsid w:val="0088688F"/>
    <w:pPr>
      <w:ind w:left="284"/>
    </w:pPr>
  </w:style>
  <w:style w:type="character" w:styleId="IntenseEmphasis">
    <w:name w:val="Intense Emphasis"/>
    <w:basedOn w:val="DefaultParagraphFont"/>
    <w:uiPriority w:val="99"/>
    <w:semiHidden/>
    <w:rsid w:val="0088688F"/>
    <w:rPr>
      <w:b/>
      <w:bCs/>
      <w:i/>
      <w:iCs/>
      <w:color w:val="D52B1E" w:themeColor="accent1"/>
    </w:rPr>
  </w:style>
  <w:style w:type="paragraph" w:styleId="ListBullet4">
    <w:name w:val="List Bullet 4"/>
    <w:basedOn w:val="Normal"/>
    <w:uiPriority w:val="99"/>
    <w:semiHidden/>
    <w:rsid w:val="0088688F"/>
    <w:pPr>
      <w:numPr>
        <w:numId w:val="9"/>
      </w:numPr>
      <w:contextualSpacing/>
    </w:pPr>
  </w:style>
  <w:style w:type="paragraph" w:styleId="ListBullet5">
    <w:name w:val="List Bullet 5"/>
    <w:basedOn w:val="Normal"/>
    <w:uiPriority w:val="99"/>
    <w:semiHidden/>
    <w:rsid w:val="0088688F"/>
    <w:pPr>
      <w:numPr>
        <w:numId w:val="10"/>
      </w:numPr>
      <w:contextualSpacing/>
    </w:pPr>
  </w:style>
  <w:style w:type="paragraph" w:styleId="ListNumber4">
    <w:name w:val="List Number 4"/>
    <w:basedOn w:val="Normal"/>
    <w:uiPriority w:val="99"/>
    <w:semiHidden/>
    <w:rsid w:val="0088688F"/>
    <w:pPr>
      <w:numPr>
        <w:numId w:val="11"/>
      </w:numPr>
      <w:contextualSpacing/>
    </w:pPr>
  </w:style>
  <w:style w:type="paragraph" w:styleId="ListNumber5">
    <w:name w:val="List Number 5"/>
    <w:basedOn w:val="Normal"/>
    <w:uiPriority w:val="99"/>
    <w:semiHidden/>
    <w:rsid w:val="0088688F"/>
    <w:pPr>
      <w:numPr>
        <w:numId w:val="12"/>
      </w:numPr>
      <w:contextualSpacing/>
    </w:pPr>
  </w:style>
  <w:style w:type="paragraph" w:customStyle="1" w:styleId="Mainheading">
    <w:name w:val="Main heading"/>
    <w:basedOn w:val="Normal"/>
    <w:uiPriority w:val="99"/>
    <w:semiHidden/>
    <w:rsid w:val="0088688F"/>
  </w:style>
  <w:style w:type="paragraph" w:styleId="NoSpacing">
    <w:name w:val="No Spacing"/>
    <w:link w:val="NoSpacingChar"/>
    <w:uiPriority w:val="99"/>
    <w:semiHidden/>
    <w:rsid w:val="0088688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8688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8688F"/>
    <w:rPr>
      <w:sz w:val="22"/>
      <w:szCs w:val="24"/>
    </w:rPr>
  </w:style>
  <w:style w:type="paragraph" w:customStyle="1" w:styleId="Smallspace">
    <w:name w:val="Small space"/>
    <w:basedOn w:val="BodyText"/>
    <w:next w:val="BodyText"/>
    <w:uiPriority w:val="42"/>
    <w:qFormat/>
    <w:rsid w:val="0088688F"/>
    <w:pPr>
      <w:spacing w:after="0"/>
    </w:pPr>
    <w:rPr>
      <w:sz w:val="2"/>
      <w:szCs w:val="2"/>
    </w:rPr>
  </w:style>
  <w:style w:type="table" w:styleId="Table3Deffects1">
    <w:name w:val="Table 3D effects 1"/>
    <w:basedOn w:val="TableNormal"/>
    <w:rsid w:val="0088688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8688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8688F"/>
    <w:tblPr>
      <w:tblCellMar>
        <w:left w:w="0" w:type="dxa"/>
        <w:right w:w="0" w:type="dxa"/>
      </w:tblCellMar>
    </w:tblPr>
  </w:style>
  <w:style w:type="paragraph" w:customStyle="1" w:styleId="footersubtitle">
    <w:name w:val="footer subtitle"/>
    <w:basedOn w:val="Footer"/>
    <w:uiPriority w:val="99"/>
    <w:qFormat/>
    <w:rsid w:val="0088688F"/>
    <w:rPr>
      <w:rFonts w:eastAsia="SimSun"/>
      <w:b w:val="0"/>
      <w:color w:val="6F7378" w:themeColor="background2" w:themeShade="80"/>
    </w:rPr>
  </w:style>
  <w:style w:type="table" w:customStyle="1" w:styleId="QCAAtablestyle5">
    <w:name w:val="QCAA table style 5"/>
    <w:basedOn w:val="TableNormal"/>
    <w:uiPriority w:val="99"/>
    <w:rsid w:val="0088688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88688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8688F"/>
  </w:style>
  <w:style w:type="character" w:customStyle="1" w:styleId="SourceChar">
    <w:name w:val="Source Char"/>
    <w:link w:val="Source"/>
    <w:uiPriority w:val="42"/>
    <w:locked/>
    <w:rsid w:val="0088688F"/>
    <w:rPr>
      <w:sz w:val="18"/>
    </w:rPr>
  </w:style>
  <w:style w:type="paragraph" w:customStyle="1" w:styleId="Source">
    <w:name w:val="Source"/>
    <w:basedOn w:val="FootnoteText"/>
    <w:link w:val="SourceChar"/>
    <w:uiPriority w:val="42"/>
    <w:qFormat/>
    <w:rsid w:val="0088688F"/>
    <w:pPr>
      <w:spacing w:after="0" w:line="240" w:lineRule="auto"/>
      <w:ind w:left="0" w:firstLine="0"/>
    </w:pPr>
    <w:rPr>
      <w:sz w:val="18"/>
    </w:rPr>
  </w:style>
  <w:style w:type="numbering" w:customStyle="1" w:styleId="BulletsList21">
    <w:name w:val="BulletsList21"/>
    <w:uiPriority w:val="99"/>
    <w:rsid w:val="0088688F"/>
    <w:pPr>
      <w:numPr>
        <w:numId w:val="6"/>
      </w:numPr>
    </w:pPr>
  </w:style>
  <w:style w:type="character" w:styleId="PlaceholderText">
    <w:name w:val="Placeholder Text"/>
    <w:basedOn w:val="DefaultParagraphFont"/>
    <w:uiPriority w:val="99"/>
    <w:semiHidden/>
    <w:rsid w:val="0088688F"/>
    <w:rPr>
      <w:color w:val="808080"/>
    </w:rPr>
  </w:style>
  <w:style w:type="character" w:customStyle="1" w:styleId="shadingdifferences">
    <w:name w:val="shading differences"/>
    <w:rsid w:val="0088688F"/>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88688F"/>
  </w:style>
  <w:style w:type="numbering" w:customStyle="1" w:styleId="BulletsList11">
    <w:name w:val="BulletsList11"/>
    <w:uiPriority w:val="99"/>
    <w:rsid w:val="0088688F"/>
  </w:style>
  <w:style w:type="numbering" w:customStyle="1" w:styleId="ListTableBullet1">
    <w:name w:val="List_Table Bullet1"/>
    <w:uiPriority w:val="99"/>
    <w:rsid w:val="0088688F"/>
  </w:style>
  <w:style w:type="character" w:styleId="Strong">
    <w:name w:val="Strong"/>
    <w:basedOn w:val="DefaultParagraphFont"/>
    <w:uiPriority w:val="1"/>
    <w:rsid w:val="0088688F"/>
    <w:rPr>
      <w:b/>
      <w:bCs/>
    </w:rPr>
  </w:style>
  <w:style w:type="character" w:styleId="Emphasis">
    <w:name w:val="Emphasis"/>
    <w:uiPriority w:val="1"/>
    <w:qFormat/>
    <w:rsid w:val="0088688F"/>
    <w:rPr>
      <w:i/>
      <w:iCs/>
    </w:rPr>
  </w:style>
  <w:style w:type="table" w:customStyle="1" w:styleId="TextLayout2">
    <w:name w:val="Text Layout2"/>
    <w:basedOn w:val="TableNormal"/>
    <w:uiPriority w:val="99"/>
    <w:rsid w:val="0088688F"/>
    <w:tblPr>
      <w:tblCellMar>
        <w:left w:w="0" w:type="dxa"/>
        <w:right w:w="0" w:type="dxa"/>
      </w:tblCellMar>
    </w:tblPr>
  </w:style>
  <w:style w:type="table" w:customStyle="1" w:styleId="QCAAtablestyle11">
    <w:name w:val="QCAA table style 1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88688F"/>
    <w:pPr>
      <w:numPr>
        <w:numId w:val="19"/>
      </w:numPr>
    </w:pPr>
  </w:style>
  <w:style w:type="paragraph" w:customStyle="1" w:styleId="Tableheadingcolumn2">
    <w:name w:val="Table heading column2"/>
    <w:basedOn w:val="Tableheadingcolumns"/>
    <w:uiPriority w:val="42"/>
    <w:qFormat/>
    <w:rsid w:val="0088688F"/>
    <w:pPr>
      <w:spacing w:line="240" w:lineRule="auto"/>
    </w:pPr>
    <w:rPr>
      <w:sz w:val="18"/>
    </w:rPr>
  </w:style>
  <w:style w:type="paragraph" w:customStyle="1" w:styleId="keytext">
    <w:name w:val="key text"/>
    <w:basedOn w:val="Normal"/>
    <w:uiPriority w:val="42"/>
    <w:qFormat/>
    <w:rsid w:val="0088688F"/>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88688F"/>
    <w:pPr>
      <w:numPr>
        <w:numId w:val="7"/>
      </w:numPr>
      <w:tabs>
        <w:tab w:val="left" w:pos="397"/>
      </w:tabs>
      <w:spacing w:after="120"/>
    </w:pPr>
  </w:style>
  <w:style w:type="paragraph" w:customStyle="1" w:styleId="footnote">
    <w:name w:val="footnote"/>
    <w:basedOn w:val="Normal"/>
    <w:link w:val="footnoteChar"/>
    <w:uiPriority w:val="22"/>
    <w:rsid w:val="0088688F"/>
    <w:pPr>
      <w:spacing w:before="120" w:line="200" w:lineRule="atLeast"/>
      <w:ind w:hanging="170"/>
    </w:pPr>
    <w:rPr>
      <w:sz w:val="16"/>
      <w:szCs w:val="22"/>
    </w:rPr>
  </w:style>
  <w:style w:type="character" w:customStyle="1" w:styleId="footnoteChar">
    <w:name w:val="footnote Char"/>
    <w:link w:val="footnote"/>
    <w:uiPriority w:val="22"/>
    <w:rsid w:val="0088688F"/>
    <w:rPr>
      <w:sz w:val="16"/>
      <w:szCs w:val="22"/>
    </w:rPr>
  </w:style>
  <w:style w:type="numbering" w:customStyle="1" w:styleId="ListHeadings1">
    <w:name w:val="List_Headings1"/>
    <w:uiPriority w:val="99"/>
    <w:rsid w:val="0088688F"/>
  </w:style>
  <w:style w:type="numbering" w:customStyle="1" w:styleId="ListNumber1">
    <w:name w:val="List_Number1"/>
    <w:uiPriority w:val="99"/>
    <w:rsid w:val="0088688F"/>
  </w:style>
  <w:style w:type="paragraph" w:customStyle="1" w:styleId="Tablebulletlast">
    <w:name w:val="Table bullet last"/>
    <w:basedOn w:val="TableBullet"/>
    <w:uiPriority w:val="7"/>
    <w:qFormat/>
    <w:rsid w:val="0088688F"/>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88688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88688F"/>
    <w:pPr>
      <w:spacing w:before="20" w:after="0"/>
    </w:pPr>
    <w:rPr>
      <w:szCs w:val="19"/>
      <w:lang w:eastAsia="en-US"/>
    </w:rPr>
  </w:style>
  <w:style w:type="table" w:customStyle="1" w:styleId="TextLayout1">
    <w:name w:val="Text Layout1"/>
    <w:basedOn w:val="TableNormal"/>
    <w:uiPriority w:val="99"/>
    <w:rsid w:val="0088688F"/>
    <w:tblPr>
      <w:tblCellMar>
        <w:left w:w="0" w:type="dxa"/>
        <w:right w:w="0" w:type="dxa"/>
      </w:tblCellMar>
    </w:tblPr>
  </w:style>
  <w:style w:type="character" w:styleId="FootnoteReference">
    <w:name w:val="footnote reference"/>
    <w:basedOn w:val="DefaultParagraphFont"/>
    <w:unhideWhenUsed/>
    <w:rsid w:val="0088688F"/>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 w:type="paragraph" w:customStyle="1" w:styleId="Tabledescriptors">
    <w:name w:val="Table descriptors"/>
    <w:basedOn w:val="Normal"/>
    <w:uiPriority w:val="6"/>
    <w:qFormat/>
    <w:rsid w:val="0088688F"/>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08180">
      <w:bodyDiv w:val="1"/>
      <w:marLeft w:val="0"/>
      <w:marRight w:val="0"/>
      <w:marTop w:val="0"/>
      <w:marBottom w:val="0"/>
      <w:divBdr>
        <w:top w:val="none" w:sz="0" w:space="0" w:color="auto"/>
        <w:left w:val="none" w:sz="0" w:space="0" w:color="auto"/>
        <w:bottom w:val="none" w:sz="0" w:space="0" w:color="auto"/>
        <w:right w:val="none" w:sz="0" w:space="0" w:color="auto"/>
      </w:divBdr>
    </w:div>
    <w:div w:id="130363650">
      <w:bodyDiv w:val="1"/>
      <w:marLeft w:val="0"/>
      <w:marRight w:val="0"/>
      <w:marTop w:val="0"/>
      <w:marBottom w:val="0"/>
      <w:divBdr>
        <w:top w:val="none" w:sz="0" w:space="0" w:color="auto"/>
        <w:left w:val="none" w:sz="0" w:space="0" w:color="auto"/>
        <w:bottom w:val="none" w:sz="0" w:space="0" w:color="auto"/>
        <w:right w:val="none" w:sz="0" w:space="0" w:color="auto"/>
      </w:divBdr>
    </w:div>
    <w:div w:id="215439515">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711618148">
      <w:bodyDiv w:val="1"/>
      <w:marLeft w:val="0"/>
      <w:marRight w:val="0"/>
      <w:marTop w:val="0"/>
      <w:marBottom w:val="0"/>
      <w:divBdr>
        <w:top w:val="none" w:sz="0" w:space="0" w:color="auto"/>
        <w:left w:val="none" w:sz="0" w:space="0" w:color="auto"/>
        <w:bottom w:val="none" w:sz="0" w:space="0" w:color="auto"/>
        <w:right w:val="none" w:sz="0" w:space="0" w:color="auto"/>
      </w:divBdr>
    </w:div>
    <w:div w:id="756827198">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0001716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375276823">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727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australiancurriculum.edu.au/f-10-curriculum/the-arts/media-arts/example-of-knowledge-and-skills/" TargetMode="Externa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gloss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yperlink" Target="https://www.australiancurriculum.edu.au/f-10-curriculum/the-arts/media-ar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661758"/>
    <w:rsid w:val="00BE2DF6"/>
    <w:rsid w:val="00C64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2018-01-11T00:00:00</PublishDate>
  <Abstract>Years 9 and 10 standard elaborations — Australian Curriculum: Media Arts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F2E0A58F-7EB7-4F0F-BCDA-2CBE21B3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2458</Words>
  <Characters>16338</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Media Arts</vt:lpstr>
    </vt:vector>
  </TitlesOfParts>
  <Company>Queensland Curriculum and Assessment Authority</Company>
  <LinksUpToDate>false</LinksUpToDate>
  <CharactersWithSpaces>18759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Media Arts</dc:title>
  <dc:subject>The Arts: Media Arts</dc:subject>
  <dc:creator>Glenys Higgs</dc:creator>
  <cp:lastModifiedBy>Glenys Higgs</cp:lastModifiedBy>
  <cp:revision>2</cp:revision>
  <cp:lastPrinted>2018-01-12T00:27:00Z</cp:lastPrinted>
  <dcterms:created xsi:type="dcterms:W3CDTF">2017-12-14T03:51:00Z</dcterms:created>
  <dcterms:modified xsi:type="dcterms:W3CDTF">2018-01-12T00:27:00Z</dcterms:modified>
  <cp:category>170260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