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013493F2" w14:textId="77777777" w:rsidTr="66DC7F79">
        <w:trPr>
          <w:trHeight w:val="1615"/>
        </w:trPr>
        <w:tc>
          <w:tcPr>
            <w:tcW w:w="10206" w:type="dxa"/>
            <w:vAlign w:val="bottom"/>
          </w:tcPr>
          <w:p w14:paraId="7EE583B8" w14:textId="2037DDFD" w:rsidR="5676F0A6" w:rsidRPr="008B5427" w:rsidRDefault="00D65BAB" w:rsidP="775F50CB">
            <w:pPr>
              <w:pStyle w:val="Title"/>
            </w:pPr>
            <w:bookmarkStart w:id="0" w:name="_Toc234219367"/>
            <w:r>
              <w:t>Video reflection</w:t>
            </w:r>
            <w:r w:rsidR="004E6479">
              <w:t xml:space="preserve">: </w:t>
            </w:r>
            <w:r w:rsidR="004E6479" w:rsidRPr="004E6479">
              <w:t>Building awareness of sounds in words through play</w:t>
            </w:r>
          </w:p>
          <w:p w14:paraId="7C165E82" w14:textId="205431DC" w:rsidR="00DD64E1" w:rsidRPr="002D704B" w:rsidRDefault="001729A7" w:rsidP="002D704B">
            <w:pPr>
              <w:pStyle w:val="Subtitle"/>
            </w:pPr>
            <w:r w:rsidRPr="001729A7">
              <w:t>Queensland kindergarten learning guideline 2024</w:t>
            </w:r>
          </w:p>
        </w:tc>
      </w:tr>
    </w:tbl>
    <w:p w14:paraId="30E7EDCB" w14:textId="663C3FB4" w:rsidR="00B26BD8" w:rsidRPr="00B26BD8" w:rsidRDefault="00B26BD8" w:rsidP="009F6529">
      <w:pPr>
        <w:rPr>
          <w:sz w:val="2"/>
          <w:szCs w:val="2"/>
        </w:rPr>
        <w:sectPr w:rsidR="00B26BD8" w:rsidRPr="00B26BD8" w:rsidSect="00AE754F">
          <w:footerReference w:type="default" r:id="rId14"/>
          <w:footerReference w:type="first" r:id="rId15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  <w:bookmarkStart w:id="1" w:name="_Toc488841092"/>
      <w:bookmarkEnd w:id="0"/>
    </w:p>
    <w:p w14:paraId="6633B5BD" w14:textId="77777777" w:rsidR="00F87856" w:rsidRPr="00F87856" w:rsidRDefault="00F87856" w:rsidP="00F87856">
      <w:bookmarkStart w:id="2" w:name="_Toc488841098"/>
      <w:bookmarkStart w:id="3" w:name="_Toc492538028"/>
      <w:bookmarkEnd w:id="1"/>
    </w:p>
    <w:tbl>
      <w:tblPr>
        <w:tblW w:w="9070" w:type="dxa"/>
        <w:tblBorders>
          <w:top w:val="single" w:sz="4" w:space="0" w:color="7C6597"/>
          <w:left w:val="single" w:sz="4" w:space="0" w:color="7C6597"/>
          <w:bottom w:val="single" w:sz="4" w:space="0" w:color="7C6597"/>
          <w:right w:val="single" w:sz="4" w:space="0" w:color="7C6597"/>
          <w:insideH w:val="single" w:sz="4" w:space="0" w:color="7C6597"/>
          <w:insideV w:val="single" w:sz="4" w:space="0" w:color="7C6597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369"/>
      </w:tblGrid>
      <w:tr w:rsidR="00F87856" w14:paraId="551050CD" w14:textId="77777777" w:rsidTr="007F603A">
        <w:tc>
          <w:tcPr>
            <w:tcW w:w="1701" w:type="dxa"/>
          </w:tcPr>
          <w:p w14:paraId="50BA956A" w14:textId="77777777" w:rsidR="00F87856" w:rsidRDefault="00F87856" w:rsidP="007F603A">
            <w:pPr>
              <w:pStyle w:val="Tabletex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F8B39E" wp14:editId="790FAADB">
                  <wp:extent cx="685754" cy="576000"/>
                  <wp:effectExtent l="0" t="0" r="635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54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02DC3A" w14:textId="77777777" w:rsidR="00F87856" w:rsidRDefault="00F87856" w:rsidP="007F603A">
            <w:pPr>
              <w:pStyle w:val="Tabletext"/>
              <w:jc w:val="center"/>
              <w:rPr>
                <w:b/>
                <w:bCs/>
                <w:color w:val="7C6597"/>
              </w:rPr>
            </w:pPr>
          </w:p>
          <w:p w14:paraId="05C752F3" w14:textId="77777777" w:rsidR="00F87856" w:rsidRPr="00060630" w:rsidRDefault="00F87856" w:rsidP="007F603A">
            <w:pPr>
              <w:jc w:val="center"/>
              <w:rPr>
                <w:b/>
                <w:bCs/>
                <w:noProof/>
                <w:szCs w:val="21"/>
              </w:rPr>
            </w:pPr>
            <w:r w:rsidRPr="00060630">
              <w:rPr>
                <w:rFonts w:ascii="Arial" w:hAnsi="Arial" w:cs="Arial"/>
                <w:b/>
                <w:bCs/>
                <w:color w:val="7C6597"/>
                <w:szCs w:val="21"/>
              </w:rPr>
              <w:t>Communicating</w:t>
            </w:r>
          </w:p>
        </w:tc>
        <w:tc>
          <w:tcPr>
            <w:tcW w:w="7369" w:type="dxa"/>
            <w:shd w:val="clear" w:color="auto" w:fill="D7CFDF"/>
            <w:vAlign w:val="center"/>
            <w:hideMark/>
          </w:tcPr>
          <w:p w14:paraId="4AC5D864" w14:textId="77777777" w:rsidR="00F87856" w:rsidRDefault="00F87856" w:rsidP="007F603A">
            <w:pPr>
              <w:pStyle w:val="Tabletext"/>
            </w:pPr>
            <w:r w:rsidRPr="001C4CA2">
              <w:t>Th</w:t>
            </w:r>
            <w:r>
              <w:t>e</w:t>
            </w:r>
            <w:r w:rsidRPr="001C4CA2">
              <w:t xml:space="preserve"> video</w:t>
            </w:r>
            <w:r>
              <w:t xml:space="preserve">, </w:t>
            </w:r>
            <w:r>
              <w:rPr>
                <w:i/>
                <w:iCs/>
              </w:rPr>
              <w:t>Building awareness of sounds and words in play</w:t>
            </w:r>
            <w:r>
              <w:t>,</w:t>
            </w:r>
            <w:r w:rsidRPr="001C4CA2">
              <w:t xml:space="preserve"> provides an illustration of intentional teaching practice for </w:t>
            </w:r>
            <w:r>
              <w:t xml:space="preserve">the learning and development area: </w:t>
            </w:r>
            <w:r w:rsidRPr="001C4CA2">
              <w:t>Communicating</w:t>
            </w:r>
            <w:r>
              <w:t xml:space="preserve"> and key focus</w:t>
            </w:r>
            <w:r w:rsidRPr="001C4CA2">
              <w:t xml:space="preserve">: </w:t>
            </w:r>
            <w:r>
              <w:t>E</w:t>
            </w:r>
            <w:r w:rsidRPr="001C4CA2">
              <w:t xml:space="preserve">ngaging with and expanding language. The </w:t>
            </w:r>
            <w:r>
              <w:t xml:space="preserve">language </w:t>
            </w:r>
            <w:r w:rsidRPr="001C4CA2">
              <w:t>game focuses on</w:t>
            </w:r>
            <w:r>
              <w:t xml:space="preserve"> building phonological awareness to recognise and articulate</w:t>
            </w:r>
            <w:r w:rsidRPr="001C4CA2">
              <w:t xml:space="preserve"> initial sounds</w:t>
            </w:r>
            <w:r>
              <w:t xml:space="preserve"> </w:t>
            </w:r>
            <w:r w:rsidRPr="001C4CA2">
              <w:t>through play-based</w:t>
            </w:r>
            <w:r>
              <w:t xml:space="preserve"> learning and</w:t>
            </w:r>
            <w:r w:rsidRPr="001C4CA2">
              <w:t xml:space="preserve"> intentional teaching</w:t>
            </w:r>
            <w:r>
              <w:t xml:space="preserve"> relating</w:t>
            </w:r>
            <w:r w:rsidRPr="001C4CA2">
              <w:t xml:space="preserve"> to the significant learning:</w:t>
            </w:r>
          </w:p>
          <w:p w14:paraId="230B634D" w14:textId="77777777" w:rsidR="00F87856" w:rsidRPr="001C4CA2" w:rsidRDefault="00F87856" w:rsidP="007F603A">
            <w:pPr>
              <w:pStyle w:val="TableBullet"/>
            </w:pPr>
            <w:r>
              <w:t>b</w:t>
            </w:r>
            <w:r w:rsidRPr="001C4CA2">
              <w:t>uilds awareness of sounds and letters.</w:t>
            </w:r>
          </w:p>
          <w:p w14:paraId="06ED34D4" w14:textId="314C062B" w:rsidR="00F87856" w:rsidRPr="002C05FB" w:rsidRDefault="00B02E5E" w:rsidP="007F603A">
            <w:pPr>
              <w:pStyle w:val="Tabletext"/>
            </w:pPr>
            <w:hyperlink r:id="rId18" w:anchor="page=52" w:history="1">
              <w:r w:rsidR="00F87856" w:rsidRPr="00B02E5E">
                <w:rPr>
                  <w:rStyle w:val="Hyperlink"/>
                </w:rPr>
                <w:t>QKLG p. 49</w:t>
              </w:r>
            </w:hyperlink>
          </w:p>
        </w:tc>
      </w:tr>
    </w:tbl>
    <w:p w14:paraId="17436E06" w14:textId="2A324953" w:rsidR="00415C10" w:rsidRDefault="00415C10" w:rsidP="00415C10">
      <w:pPr>
        <w:pStyle w:val="Heading2"/>
        <w:spacing w:before="340"/>
      </w:pPr>
      <w:r>
        <w:t>About this resource</w:t>
      </w:r>
    </w:p>
    <w:p w14:paraId="10E09A00" w14:textId="428A2495" w:rsidR="00415C10" w:rsidRDefault="00415C10" w:rsidP="00415C10">
      <w:pPr>
        <w:pStyle w:val="Listlead-in"/>
        <w:spacing w:after="100"/>
        <w:rPr>
          <w:spacing w:val="-4"/>
        </w:rPr>
      </w:pPr>
      <w:r>
        <w:t>This resource allows you to record your own reflections after watching the video</w:t>
      </w:r>
      <w:r w:rsidR="00937172">
        <w:t>,</w:t>
      </w:r>
      <w:r>
        <w:t xml:space="preserve"> </w:t>
      </w:r>
      <w:hyperlink r:id="rId19" w:history="1">
        <w:r w:rsidRPr="00B02E5E">
          <w:rPr>
            <w:rStyle w:val="Hyperlink"/>
            <w:i/>
            <w:iCs/>
          </w:rPr>
          <w:t>Building awareness of sounds and words in play</w:t>
        </w:r>
      </w:hyperlink>
      <w:r w:rsidRPr="00924CF7">
        <w:rPr>
          <w:spacing w:val="-4"/>
        </w:rPr>
        <w:t>. Throughout your reflection, you will have the opportunity to consider:</w:t>
      </w:r>
    </w:p>
    <w:p w14:paraId="147ABCED" w14:textId="77777777" w:rsidR="00F0217A" w:rsidRDefault="00F0217A" w:rsidP="00F0217A">
      <w:pPr>
        <w:pStyle w:val="ListBullet"/>
        <w:spacing w:before="100" w:after="100"/>
      </w:pPr>
      <w:r>
        <w:t>the learning and development demonstrated in the video, in relation to a significant learning</w:t>
      </w:r>
    </w:p>
    <w:p w14:paraId="43AE7B8E" w14:textId="77777777" w:rsidR="00F0217A" w:rsidRDefault="00F0217A" w:rsidP="00F0217A">
      <w:pPr>
        <w:pStyle w:val="ListBullet"/>
        <w:spacing w:before="100" w:after="100"/>
      </w:pPr>
      <w:r>
        <w:t>the principles that underpin the illustration of practice in the video</w:t>
      </w:r>
    </w:p>
    <w:p w14:paraId="17C6DDEA" w14:textId="77777777" w:rsidR="00F0217A" w:rsidRDefault="00F0217A" w:rsidP="00F0217A">
      <w:pPr>
        <w:pStyle w:val="ListBullet"/>
        <w:spacing w:before="100" w:after="100"/>
      </w:pPr>
      <w:r>
        <w:t>the practices that inform teaching and learning in the video</w:t>
      </w:r>
    </w:p>
    <w:p w14:paraId="433C1FFE" w14:textId="77777777" w:rsidR="00F0217A" w:rsidRDefault="00F0217A" w:rsidP="00F0217A">
      <w:pPr>
        <w:pStyle w:val="ListBullet"/>
        <w:spacing w:before="100"/>
      </w:pPr>
      <w:r>
        <w:t>next steps for your own practice.</w:t>
      </w:r>
    </w:p>
    <w:p w14:paraId="05074D9E" w14:textId="40E02BE4" w:rsidR="007C15EB" w:rsidRPr="004D1922" w:rsidRDefault="00721F19" w:rsidP="007C15EB">
      <w:pPr>
        <w:pStyle w:val="Heading2"/>
      </w:pPr>
      <w:r>
        <w:t>Reflecting on l</w:t>
      </w:r>
      <w:r w:rsidR="007C15EB">
        <w:t>earning and development</w:t>
      </w:r>
    </w:p>
    <w:p w14:paraId="574C5338" w14:textId="65C8E63B" w:rsidR="00C41B24" w:rsidRDefault="00C41B24" w:rsidP="00D008A5">
      <w:pPr>
        <w:pStyle w:val="BodyText"/>
      </w:pPr>
      <w:r>
        <w:t>The video relates to the following significant learning from the QKLG 2024</w:t>
      </w:r>
      <w:r w:rsidR="00A60D58">
        <w:t>.</w:t>
      </w:r>
    </w:p>
    <w:tbl>
      <w:tblPr>
        <w:tblW w:w="5000" w:type="pct"/>
        <w:tblBorders>
          <w:right w:val="single" w:sz="8" w:space="0" w:color="7C6597"/>
          <w:insideH w:val="single" w:sz="8" w:space="0" w:color="7C6597"/>
          <w:insideV w:val="single" w:sz="8" w:space="0" w:color="7C6597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5"/>
        <w:gridCol w:w="784"/>
        <w:gridCol w:w="1251"/>
        <w:gridCol w:w="1940"/>
        <w:gridCol w:w="1940"/>
        <w:gridCol w:w="1940"/>
      </w:tblGrid>
      <w:tr w:rsidR="00E37729" w:rsidRPr="004112AB" w14:paraId="64572C1C" w14:textId="77777777" w:rsidTr="00E37729">
        <w:trPr>
          <w:trHeight w:val="1061"/>
        </w:trPr>
        <w:tc>
          <w:tcPr>
            <w:tcW w:w="660" w:type="pct"/>
            <w:tcBorders>
              <w:top w:val="single" w:sz="8" w:space="0" w:color="7C6597"/>
              <w:left w:val="single" w:sz="8" w:space="0" w:color="7C6597"/>
              <w:bottom w:val="single" w:sz="8" w:space="0" w:color="7C6597"/>
              <w:right w:val="single" w:sz="8" w:space="0" w:color="7C6597"/>
            </w:tcBorders>
            <w:shd w:val="clear" w:color="auto" w:fill="E5E0EA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14:paraId="4DB7A70D" w14:textId="11EEDCC1" w:rsidR="001F2117" w:rsidRPr="009A56AA" w:rsidRDefault="003E52A8" w:rsidP="00826B2D">
            <w:pPr>
              <w:spacing w:before="120"/>
              <w:jc w:val="center"/>
              <w:textAlignment w:val="baseline"/>
              <w:rPr>
                <w:rFonts w:ascii="Arial" w:hAnsi="Arial"/>
                <w:color w:val="7C6597"/>
                <w:kern w:val="24"/>
                <w:sz w:val="20"/>
                <w:szCs w:val="20"/>
              </w:rPr>
            </w:pPr>
            <w:r w:rsidRPr="004112AB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7845EC5" wp14:editId="7AD9D99C">
                  <wp:extent cx="439200" cy="368905"/>
                  <wp:effectExtent l="0" t="0" r="0" b="0"/>
                  <wp:docPr id="1828951759" name="Graphic 182895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36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FA75C" w14:textId="2B8CA58C" w:rsidR="003E52A8" w:rsidRPr="00ED3623" w:rsidRDefault="003E52A8" w:rsidP="00826B2D">
            <w:pPr>
              <w:spacing w:before="120"/>
              <w:jc w:val="center"/>
              <w:textAlignment w:val="baseline"/>
              <w:rPr>
                <w:rFonts w:ascii="Arial" w:hAnsi="Arial"/>
                <w:b/>
                <w:bCs/>
                <w:color w:val="7C6597"/>
                <w:kern w:val="24"/>
                <w:sz w:val="14"/>
                <w:szCs w:val="14"/>
              </w:rPr>
            </w:pPr>
            <w:r w:rsidRPr="00ED3623">
              <w:rPr>
                <w:rFonts w:ascii="Arial" w:hAnsi="Arial"/>
                <w:b/>
                <w:bCs/>
                <w:color w:val="7C6597"/>
                <w:kern w:val="24"/>
                <w:sz w:val="14"/>
                <w:szCs w:val="14"/>
              </w:rPr>
              <w:t>Communicating</w:t>
            </w:r>
          </w:p>
        </w:tc>
        <w:tc>
          <w:tcPr>
            <w:tcW w:w="433" w:type="pct"/>
            <w:tcBorders>
              <w:top w:val="single" w:sz="8" w:space="0" w:color="7C6597"/>
              <w:left w:val="single" w:sz="8" w:space="0" w:color="7C6597"/>
              <w:bottom w:val="single" w:sz="8" w:space="0" w:color="FFFFFF" w:themeColor="background1"/>
              <w:right w:val="single" w:sz="8" w:space="0" w:color="7C6597"/>
            </w:tcBorders>
            <w:shd w:val="clear" w:color="auto" w:fill="7C6597"/>
            <w:tcMar>
              <w:left w:w="113" w:type="dxa"/>
              <w:right w:w="113" w:type="dxa"/>
            </w:tcMar>
            <w:vAlign w:val="center"/>
          </w:tcPr>
          <w:p w14:paraId="25D0B4D3" w14:textId="5C4C479E" w:rsidR="003E52A8" w:rsidRPr="008A4EC2" w:rsidRDefault="003E52A8" w:rsidP="00826B2D">
            <w:pPr>
              <w:pStyle w:val="Tableheading"/>
              <w:ind w:right="3"/>
              <w:jc w:val="center"/>
              <w:rPr>
                <w:color w:val="FFFFFF" w:themeColor="background1"/>
              </w:rPr>
            </w:pPr>
            <w:r w:rsidRPr="008A4EC2">
              <w:rPr>
                <w:color w:val="FFFFFF" w:themeColor="background1"/>
              </w:rPr>
              <w:t>Key focus</w:t>
            </w:r>
          </w:p>
        </w:tc>
        <w:tc>
          <w:tcPr>
            <w:tcW w:w="691" w:type="pct"/>
            <w:tcBorders>
              <w:top w:val="single" w:sz="8" w:space="0" w:color="7C6597"/>
              <w:left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  <w:vAlign w:val="center"/>
            <w:hideMark/>
          </w:tcPr>
          <w:p w14:paraId="10E4335D" w14:textId="17013EBE" w:rsidR="003E52A8" w:rsidRPr="00C77C2C" w:rsidRDefault="003E52A8" w:rsidP="00826B2D">
            <w:pPr>
              <w:pStyle w:val="Tableheading"/>
            </w:pPr>
            <w:r w:rsidRPr="00C77C2C">
              <w:t>Significant learnings</w:t>
            </w:r>
          </w:p>
        </w:tc>
        <w:tc>
          <w:tcPr>
            <w:tcW w:w="1072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160D963E" w14:textId="77777777" w:rsidR="00DB5C89" w:rsidRDefault="003E52A8" w:rsidP="00826B2D">
            <w:pPr>
              <w:pStyle w:val="Tableheading"/>
              <w:spacing w:after="80"/>
              <w:rPr>
                <w:rFonts w:ascii="Arial" w:hAnsi="Arial" w:cs="Arial"/>
                <w:bCs/>
                <w:color w:val="7C6597"/>
              </w:rPr>
            </w:pPr>
            <w:r w:rsidRPr="00C77C2C">
              <w:rPr>
                <w:rFonts w:ascii="Arial" w:hAnsi="Arial" w:cs="Arial"/>
                <w:bCs/>
                <w:color w:val="7C6597"/>
              </w:rPr>
              <w:t>Emerging phase</w:t>
            </w:r>
          </w:p>
          <w:p w14:paraId="5494D191" w14:textId="77777777" w:rsidR="00DB5C89" w:rsidRDefault="003E52A8" w:rsidP="00826B2D">
            <w:pPr>
              <w:pStyle w:val="Tableheading"/>
              <w:spacing w:after="80"/>
              <w:rPr>
                <w:rFonts w:ascii="Arial" w:hAnsi="Arial" w:cs="Arial"/>
                <w:b w:val="0"/>
                <w:bCs/>
                <w:color w:val="7C6597"/>
              </w:rPr>
            </w:pPr>
            <w:r w:rsidRPr="00B57C45">
              <w:rPr>
                <w:rFonts w:ascii="Arial" w:hAnsi="Arial" w:cs="Arial"/>
                <w:b w:val="0"/>
                <w:bCs/>
                <w:color w:val="7C6597"/>
              </w:rPr>
              <w:t xml:space="preserve">in familiar </w:t>
            </w:r>
            <w:r>
              <w:rPr>
                <w:rFonts w:ascii="Arial" w:hAnsi="Arial" w:cs="Arial"/>
                <w:b w:val="0"/>
                <w:bCs/>
                <w:color w:val="7C6597"/>
              </w:rPr>
              <w:t>s</w:t>
            </w:r>
            <w:r w:rsidRPr="00B57C45">
              <w:rPr>
                <w:rFonts w:ascii="Arial" w:hAnsi="Arial" w:cs="Arial"/>
                <w:b w:val="0"/>
                <w:bCs/>
                <w:color w:val="7C6597"/>
              </w:rPr>
              <w:t>ituations</w:t>
            </w:r>
          </w:p>
          <w:p w14:paraId="0CFBA21E" w14:textId="79B94B90" w:rsidR="003E52A8" w:rsidRPr="00DB5C89" w:rsidRDefault="003E52A8" w:rsidP="00826B2D">
            <w:pPr>
              <w:pStyle w:val="Tableheading"/>
              <w:spacing w:after="80"/>
              <w:rPr>
                <w:rFonts w:ascii="Arial" w:hAnsi="Arial" w:cs="Arial"/>
                <w:b w:val="0"/>
                <w:bCs/>
                <w:color w:val="7C6597"/>
              </w:rPr>
            </w:pPr>
            <w:r w:rsidRPr="00B57C45">
              <w:rPr>
                <w:rFonts w:ascii="Arial" w:hAnsi="Arial" w:cs="Arial"/>
                <w:b w:val="0"/>
                <w:bCs/>
                <w:color w:val="7C6597"/>
              </w:rPr>
              <w:t>with explicit support</w:t>
            </w:r>
          </w:p>
        </w:tc>
        <w:tc>
          <w:tcPr>
            <w:tcW w:w="1072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536EE097" w14:textId="77777777" w:rsidR="00DB5C89" w:rsidRDefault="003E52A8" w:rsidP="00826B2D">
            <w:pPr>
              <w:pStyle w:val="Tableheading"/>
              <w:spacing w:after="80"/>
              <w:rPr>
                <w:rFonts w:ascii="Arial" w:hAnsi="Arial" w:cs="Arial"/>
                <w:bCs/>
                <w:color w:val="7C6597"/>
              </w:rPr>
            </w:pPr>
            <w:r w:rsidRPr="00C77C2C">
              <w:rPr>
                <w:rFonts w:ascii="Arial" w:hAnsi="Arial" w:cs="Arial"/>
                <w:bCs/>
                <w:color w:val="7C6597"/>
              </w:rPr>
              <w:t>Exploring phase</w:t>
            </w:r>
          </w:p>
          <w:p w14:paraId="4E80CF7C" w14:textId="77777777" w:rsidR="00DB5C89" w:rsidRDefault="003E52A8" w:rsidP="00826B2D">
            <w:pPr>
              <w:pStyle w:val="Tableheading"/>
              <w:spacing w:after="80"/>
              <w:rPr>
                <w:rFonts w:ascii="Arial" w:hAnsi="Arial" w:cs="Arial"/>
                <w:b w:val="0"/>
                <w:bCs/>
                <w:color w:val="7C6597"/>
              </w:rPr>
            </w:pPr>
            <w:r w:rsidRPr="00B57C45">
              <w:rPr>
                <w:rFonts w:ascii="Arial" w:hAnsi="Arial" w:cs="Arial"/>
                <w:b w:val="0"/>
                <w:bCs/>
                <w:color w:val="7C6597"/>
              </w:rPr>
              <w:t>in familiar situations</w:t>
            </w:r>
          </w:p>
          <w:p w14:paraId="446AA557" w14:textId="3B29D297" w:rsidR="003E52A8" w:rsidRPr="00DB5C89" w:rsidRDefault="003E52A8" w:rsidP="00826B2D">
            <w:pPr>
              <w:pStyle w:val="Tableheading"/>
              <w:spacing w:after="80"/>
              <w:rPr>
                <w:rFonts w:ascii="Arial" w:hAnsi="Arial" w:cs="Arial"/>
                <w:b w:val="0"/>
                <w:bCs/>
                <w:color w:val="7C6597"/>
              </w:rPr>
            </w:pPr>
            <w:r w:rsidRPr="00B57C45">
              <w:rPr>
                <w:rFonts w:ascii="Arial" w:hAnsi="Arial" w:cs="Arial"/>
                <w:b w:val="0"/>
                <w:bCs/>
                <w:color w:val="7C6597"/>
              </w:rPr>
              <w:t>with occasional support</w:t>
            </w:r>
          </w:p>
        </w:tc>
        <w:tc>
          <w:tcPr>
            <w:tcW w:w="1072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49FF4046" w14:textId="77777777" w:rsidR="00DB5C89" w:rsidRDefault="003E52A8" w:rsidP="00826B2D">
            <w:pPr>
              <w:pStyle w:val="Tableheading"/>
              <w:spacing w:after="80"/>
              <w:rPr>
                <w:rFonts w:ascii="Arial" w:hAnsi="Arial" w:cs="Arial"/>
                <w:bCs/>
                <w:color w:val="7C6597"/>
              </w:rPr>
            </w:pPr>
            <w:r w:rsidRPr="00C77C2C">
              <w:rPr>
                <w:rFonts w:ascii="Arial" w:hAnsi="Arial" w:cs="Arial"/>
                <w:bCs/>
                <w:color w:val="7C6597"/>
              </w:rPr>
              <w:t>Extending phase</w:t>
            </w:r>
          </w:p>
          <w:p w14:paraId="3A5CF3DF" w14:textId="77777777" w:rsidR="00DB5C89" w:rsidRDefault="003E52A8" w:rsidP="00826B2D">
            <w:pPr>
              <w:pStyle w:val="Tableheading"/>
              <w:spacing w:after="80"/>
              <w:rPr>
                <w:rFonts w:ascii="Arial" w:hAnsi="Arial" w:cs="Arial"/>
                <w:b w:val="0"/>
                <w:bCs/>
                <w:color w:val="7C6597"/>
              </w:rPr>
            </w:pPr>
            <w:r w:rsidRPr="00B57C45">
              <w:rPr>
                <w:rFonts w:ascii="Arial" w:hAnsi="Arial" w:cs="Arial"/>
                <w:b w:val="0"/>
                <w:bCs/>
                <w:color w:val="7C6597"/>
              </w:rPr>
              <w:t>in new situations</w:t>
            </w:r>
          </w:p>
          <w:p w14:paraId="2CF594B8" w14:textId="37866852" w:rsidR="003E52A8" w:rsidRPr="00DB5C89" w:rsidRDefault="003E52A8" w:rsidP="00826B2D">
            <w:pPr>
              <w:pStyle w:val="Tableheading"/>
              <w:spacing w:after="80"/>
              <w:rPr>
                <w:rFonts w:ascii="Arial" w:hAnsi="Arial" w:cs="Arial"/>
                <w:b w:val="0"/>
                <w:bCs/>
                <w:color w:val="7C6597"/>
              </w:rPr>
            </w:pPr>
            <w:r w:rsidRPr="00B57C45">
              <w:rPr>
                <w:rFonts w:ascii="Arial" w:hAnsi="Arial" w:cs="Arial"/>
                <w:b w:val="0"/>
                <w:bCs/>
                <w:color w:val="7C6597"/>
              </w:rPr>
              <w:t>with occasional prompting</w:t>
            </w:r>
          </w:p>
        </w:tc>
      </w:tr>
      <w:tr w:rsidR="00E37729" w:rsidRPr="004112AB" w14:paraId="292779AD" w14:textId="77777777" w:rsidTr="00E37729">
        <w:trPr>
          <w:cantSplit/>
          <w:trHeight w:val="2061"/>
        </w:trPr>
        <w:tc>
          <w:tcPr>
            <w:tcW w:w="660" w:type="pct"/>
            <w:tcBorders>
              <w:top w:val="single" w:sz="8" w:space="0" w:color="7C6597"/>
              <w:left w:val="nil"/>
              <w:bottom w:val="nil"/>
              <w:right w:val="single" w:sz="8" w:space="0" w:color="7C6597"/>
            </w:tcBorders>
            <w:shd w:val="clear" w:color="auto" w:fill="FFFFFF" w:themeFill="background1"/>
            <w:tcMar>
              <w:top w:w="54" w:type="dxa"/>
              <w:left w:w="143" w:type="dxa"/>
              <w:bottom w:w="54" w:type="dxa"/>
              <w:right w:w="143" w:type="dxa"/>
            </w:tcMar>
            <w:hideMark/>
          </w:tcPr>
          <w:p w14:paraId="7F442322" w14:textId="2091346A" w:rsidR="003E52A8" w:rsidRPr="003E52A8" w:rsidRDefault="003E52A8" w:rsidP="00826B2D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33" w:type="pct"/>
            <w:tcBorders>
              <w:top w:val="single" w:sz="8" w:space="0" w:color="FFFFFF" w:themeColor="background1"/>
              <w:left w:val="single" w:sz="8" w:space="0" w:color="7C6597"/>
              <w:bottom w:val="single" w:sz="8" w:space="0" w:color="7C6597"/>
              <w:right w:val="single" w:sz="8" w:space="0" w:color="7C6597"/>
            </w:tcBorders>
            <w:shd w:val="clear" w:color="auto" w:fill="7C6597"/>
            <w:tcMar>
              <w:left w:w="113" w:type="dxa"/>
              <w:right w:w="113" w:type="dxa"/>
            </w:tcMar>
            <w:textDirection w:val="btLr"/>
          </w:tcPr>
          <w:p w14:paraId="228005FD" w14:textId="7D94915C" w:rsidR="003E52A8" w:rsidRPr="009A56AA" w:rsidRDefault="003E52A8" w:rsidP="00EA078B">
            <w:pPr>
              <w:pStyle w:val="Tablesubhead"/>
              <w:spacing w:before="0"/>
              <w:jc w:val="center"/>
              <w:rPr>
                <w:color w:val="FFFFFF" w:themeColor="background1"/>
              </w:rPr>
            </w:pPr>
            <w:r w:rsidRPr="009A56AA">
              <w:rPr>
                <w:color w:val="FFFFFF" w:themeColor="background1"/>
              </w:rPr>
              <w:t xml:space="preserve">Engaging with and </w:t>
            </w:r>
            <w:r w:rsidRPr="009A56AA">
              <w:rPr>
                <w:color w:val="FFFFFF" w:themeColor="background1"/>
                <w:bdr w:val="single" w:sz="8" w:space="0" w:color="7C6597"/>
              </w:rPr>
              <w:t>expanding language</w:t>
            </w:r>
          </w:p>
        </w:tc>
        <w:tc>
          <w:tcPr>
            <w:tcW w:w="691" w:type="pct"/>
            <w:tcBorders>
              <w:top w:val="single" w:sz="8" w:space="0" w:color="7C6597"/>
              <w:left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7404BDF1" w14:textId="52B5C629" w:rsidR="003E52A8" w:rsidRPr="000B00FC" w:rsidRDefault="003E52A8" w:rsidP="005304AD">
            <w:pPr>
              <w:pStyle w:val="Tabletext"/>
            </w:pPr>
            <w:r w:rsidRPr="000B00FC">
              <w:t>builds awareness of sounds and letters</w:t>
            </w:r>
          </w:p>
        </w:tc>
        <w:tc>
          <w:tcPr>
            <w:tcW w:w="1072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74F7CAA5" w14:textId="77777777" w:rsidR="003E52A8" w:rsidRPr="00A7334F" w:rsidRDefault="003E52A8" w:rsidP="00C23ACB">
            <w:pPr>
              <w:pStyle w:val="TableBullet"/>
            </w:pPr>
            <w:r w:rsidRPr="00A7334F">
              <w:t xml:space="preserve">notices </w:t>
            </w:r>
            <w:r w:rsidRPr="00C23ACB">
              <w:t>sounds</w:t>
            </w:r>
            <w:r w:rsidRPr="00A7334F">
              <w:t xml:space="preserve"> and letters in familiar words</w:t>
            </w:r>
          </w:p>
        </w:tc>
        <w:tc>
          <w:tcPr>
            <w:tcW w:w="1072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61262522" w14:textId="77777777" w:rsidR="003E52A8" w:rsidRPr="00A7334F" w:rsidRDefault="003E52A8" w:rsidP="00826B2D">
            <w:pPr>
              <w:pStyle w:val="TableBullet"/>
            </w:pPr>
            <w:r w:rsidRPr="00A7334F">
              <w:t>explores sounds and letters in familiar words</w:t>
            </w:r>
          </w:p>
        </w:tc>
        <w:tc>
          <w:tcPr>
            <w:tcW w:w="1072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0F6B79AC" w14:textId="77777777" w:rsidR="003E52A8" w:rsidRPr="00A7334F" w:rsidRDefault="003E52A8" w:rsidP="00826B2D">
            <w:pPr>
              <w:pStyle w:val="TableBullet"/>
            </w:pPr>
            <w:r w:rsidRPr="00A7334F">
              <w:t>recognises a range of sounds and letters</w:t>
            </w:r>
          </w:p>
        </w:tc>
      </w:tr>
    </w:tbl>
    <w:p w14:paraId="007B9652" w14:textId="7729D006" w:rsidR="00373083" w:rsidRDefault="00373083" w:rsidP="00373083">
      <w:pPr>
        <w:pStyle w:val="Heading3"/>
      </w:pPr>
      <w:r>
        <w:lastRenderedPageBreak/>
        <w:t>Reflection</w:t>
      </w:r>
    </w:p>
    <w:tbl>
      <w:tblPr>
        <w:tblStyle w:val="QCAAtablestyle5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720C7" w14:paraId="13EF805A" w14:textId="77777777" w:rsidTr="002B4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E5E5E5" w:themeFill="accent1" w:themeFillTint="33"/>
          </w:tcPr>
          <w:p w14:paraId="39FF5869" w14:textId="0DCFCAC7" w:rsidR="000720C7" w:rsidRPr="004C7243" w:rsidRDefault="00324428" w:rsidP="002B4D5B">
            <w:pPr>
              <w:pStyle w:val="Tabletext"/>
              <w:keepNext/>
              <w:rPr>
                <w:rFonts w:asciiTheme="minorHAnsi" w:hAnsiTheme="minorHAnsi"/>
                <w:szCs w:val="19"/>
              </w:rPr>
            </w:pPr>
            <w:r>
              <w:rPr>
                <w:rFonts w:asciiTheme="minorHAnsi" w:hAnsiTheme="minorHAnsi"/>
                <w:szCs w:val="19"/>
              </w:rPr>
              <w:t>H</w:t>
            </w:r>
            <w:r w:rsidRPr="00F24C59">
              <w:rPr>
                <w:rFonts w:asciiTheme="minorHAnsi" w:hAnsiTheme="minorHAnsi"/>
                <w:szCs w:val="19"/>
              </w:rPr>
              <w:t>ow did the teacher promote awareness of sounds</w:t>
            </w:r>
            <w:r w:rsidRPr="004C7243">
              <w:rPr>
                <w:rFonts w:asciiTheme="minorHAnsi" w:hAnsiTheme="minorHAnsi"/>
                <w:szCs w:val="19"/>
              </w:rPr>
              <w:t xml:space="preserve"> </w:t>
            </w:r>
            <w:r>
              <w:rPr>
                <w:rFonts w:asciiTheme="minorHAnsi" w:hAnsiTheme="minorHAnsi"/>
                <w:szCs w:val="19"/>
              </w:rPr>
              <w:t>in this small group learning situation</w:t>
            </w:r>
            <w:r w:rsidRPr="004C7243">
              <w:rPr>
                <w:rFonts w:asciiTheme="minorHAnsi" w:hAnsiTheme="minorHAnsi"/>
                <w:szCs w:val="19"/>
              </w:rPr>
              <w:t>?</w:t>
            </w:r>
          </w:p>
        </w:tc>
      </w:tr>
      <w:tr w:rsidR="000720C7" w14:paraId="512543EE" w14:textId="77777777" w:rsidTr="00B57C45">
        <w:trPr>
          <w:trHeight w:val="1134"/>
        </w:trPr>
        <w:tc>
          <w:tcPr>
            <w:tcW w:w="9060" w:type="dxa"/>
          </w:tcPr>
          <w:p w14:paraId="661BBCC2" w14:textId="68C57FDD" w:rsidR="000221A3" w:rsidRPr="004C7243" w:rsidRDefault="003656B3" w:rsidP="006A496C">
            <w:pPr>
              <w:pStyle w:val="Tabletext"/>
              <w:keepNext/>
              <w:rPr>
                <w:rFonts w:asciiTheme="minorHAnsi" w:hAnsiTheme="minorHAnsi"/>
                <w:szCs w:val="19"/>
              </w:rPr>
            </w:pPr>
            <w:r>
              <w:rPr>
                <w:rFonts w:asciiTheme="minorHAnsi" w:hAnsiTheme="minorHAnsi"/>
                <w:szCs w:val="19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bookmarkStart w:id="4" w:name="Text1"/>
            <w:r>
              <w:rPr>
                <w:rFonts w:asciiTheme="minorHAnsi" w:hAnsiTheme="minorHAnsi"/>
                <w:szCs w:val="19"/>
              </w:rPr>
              <w:instrText xml:space="preserve"> FORMTEXT </w:instrText>
            </w:r>
            <w:r>
              <w:rPr>
                <w:rFonts w:asciiTheme="minorHAnsi" w:hAnsiTheme="minorHAnsi"/>
                <w:szCs w:val="19"/>
              </w:rPr>
            </w:r>
            <w:r>
              <w:rPr>
                <w:rFonts w:asciiTheme="minorHAnsi" w:hAnsiTheme="minorHAnsi"/>
                <w:szCs w:val="19"/>
              </w:rPr>
              <w:fldChar w:fldCharType="separate"/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szCs w:val="19"/>
              </w:rPr>
              <w:fldChar w:fldCharType="end"/>
            </w:r>
            <w:bookmarkEnd w:id="4"/>
          </w:p>
        </w:tc>
      </w:tr>
      <w:tr w:rsidR="000720C7" w14:paraId="64B2AE86" w14:textId="77777777" w:rsidTr="002B4D5B">
        <w:tc>
          <w:tcPr>
            <w:tcW w:w="9060" w:type="dxa"/>
            <w:shd w:val="clear" w:color="auto" w:fill="E5E5E5" w:themeFill="accent1" w:themeFillTint="33"/>
          </w:tcPr>
          <w:p w14:paraId="1DABD90E" w14:textId="7F54F0B5" w:rsidR="000720C7" w:rsidRPr="004C7243" w:rsidRDefault="00C50718" w:rsidP="00B57C45">
            <w:pPr>
              <w:pStyle w:val="Tabletext"/>
              <w:keepNext/>
              <w:keepLines/>
              <w:rPr>
                <w:rFonts w:asciiTheme="minorHAnsi" w:hAnsiTheme="minorHAnsi"/>
                <w:szCs w:val="19"/>
              </w:rPr>
            </w:pPr>
            <w:r>
              <w:rPr>
                <w:rFonts w:asciiTheme="minorHAnsi" w:hAnsiTheme="minorHAnsi"/>
                <w:szCs w:val="19"/>
              </w:rPr>
              <w:t xml:space="preserve">What levels and frequency of </w:t>
            </w:r>
            <w:r w:rsidRPr="004C7243">
              <w:rPr>
                <w:rFonts w:asciiTheme="minorHAnsi" w:hAnsiTheme="minorHAnsi"/>
                <w:szCs w:val="19"/>
              </w:rPr>
              <w:t>support</w:t>
            </w:r>
            <w:r>
              <w:rPr>
                <w:rFonts w:asciiTheme="minorHAnsi" w:hAnsiTheme="minorHAnsi"/>
                <w:szCs w:val="19"/>
              </w:rPr>
              <w:t xml:space="preserve"> were provided to support</w:t>
            </w:r>
            <w:r w:rsidRPr="004C7243">
              <w:rPr>
                <w:rFonts w:asciiTheme="minorHAnsi" w:hAnsiTheme="minorHAnsi"/>
                <w:szCs w:val="19"/>
              </w:rPr>
              <w:t xml:space="preserve"> </w:t>
            </w:r>
            <w:r>
              <w:rPr>
                <w:rFonts w:asciiTheme="minorHAnsi" w:hAnsiTheme="minorHAnsi"/>
                <w:szCs w:val="19"/>
              </w:rPr>
              <w:t xml:space="preserve">children </w:t>
            </w:r>
            <w:r w:rsidR="00254623">
              <w:rPr>
                <w:rFonts w:asciiTheme="minorHAnsi" w:hAnsiTheme="minorHAnsi"/>
                <w:szCs w:val="19"/>
              </w:rPr>
              <w:t xml:space="preserve">to </w:t>
            </w:r>
            <w:r>
              <w:rPr>
                <w:rFonts w:asciiTheme="minorHAnsi" w:hAnsiTheme="minorHAnsi"/>
                <w:szCs w:val="19"/>
              </w:rPr>
              <w:t>notice, explore or recognise sounds</w:t>
            </w:r>
            <w:r w:rsidRPr="004C7243">
              <w:rPr>
                <w:rFonts w:asciiTheme="minorHAnsi" w:hAnsiTheme="minorHAnsi"/>
                <w:szCs w:val="19"/>
              </w:rPr>
              <w:t>?</w:t>
            </w:r>
          </w:p>
        </w:tc>
      </w:tr>
      <w:tr w:rsidR="000720C7" w14:paraId="27624606" w14:textId="77777777" w:rsidTr="00B57C45">
        <w:trPr>
          <w:trHeight w:val="1134"/>
        </w:trPr>
        <w:tc>
          <w:tcPr>
            <w:tcW w:w="9060" w:type="dxa"/>
          </w:tcPr>
          <w:p w14:paraId="35DE2C9D" w14:textId="52362AAB" w:rsidR="004C7243" w:rsidRPr="004C7243" w:rsidRDefault="00BC127F" w:rsidP="006A496C">
            <w:pPr>
              <w:pStyle w:val="Tabletext"/>
              <w:rPr>
                <w:rFonts w:asciiTheme="minorHAnsi" w:hAnsiTheme="minorHAnsi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720C7" w14:paraId="29DCB019" w14:textId="77777777" w:rsidTr="002B4D5B">
        <w:tc>
          <w:tcPr>
            <w:tcW w:w="9060" w:type="dxa"/>
            <w:shd w:val="clear" w:color="auto" w:fill="E5E5E5" w:themeFill="accent1" w:themeFillTint="33"/>
          </w:tcPr>
          <w:p w14:paraId="0025167F" w14:textId="07542B3F" w:rsidR="000720C7" w:rsidRPr="004C7243" w:rsidRDefault="001A0569" w:rsidP="002B4D5B">
            <w:pPr>
              <w:pStyle w:val="Tabletext"/>
              <w:rPr>
                <w:rFonts w:asciiTheme="minorHAnsi" w:hAnsiTheme="minorHAnsi"/>
                <w:szCs w:val="19"/>
              </w:rPr>
            </w:pPr>
            <w:r>
              <w:rPr>
                <w:rFonts w:asciiTheme="minorHAnsi" w:hAnsiTheme="minorHAnsi"/>
                <w:szCs w:val="19"/>
              </w:rPr>
              <w:t>Analyse the learning i</w:t>
            </w:r>
            <w:r w:rsidRPr="00967C98">
              <w:rPr>
                <w:rFonts w:asciiTheme="minorHAnsi" w:hAnsiTheme="minorHAnsi"/>
                <w:szCs w:val="19"/>
              </w:rPr>
              <w:t>n the video</w:t>
            </w:r>
            <w:r w:rsidR="00295449">
              <w:rPr>
                <w:rFonts w:asciiTheme="minorHAnsi" w:hAnsiTheme="minorHAnsi"/>
                <w:szCs w:val="19"/>
              </w:rPr>
              <w:t xml:space="preserve"> — w</w:t>
            </w:r>
            <w:r>
              <w:rPr>
                <w:rFonts w:asciiTheme="minorHAnsi" w:hAnsiTheme="minorHAnsi"/>
                <w:szCs w:val="19"/>
              </w:rPr>
              <w:t>hat do you think the</w:t>
            </w:r>
            <w:r w:rsidRPr="004C7243">
              <w:rPr>
                <w:rFonts w:asciiTheme="minorHAnsi" w:hAnsiTheme="minorHAnsi"/>
                <w:szCs w:val="19"/>
              </w:rPr>
              <w:t xml:space="preserve"> group</w:t>
            </w:r>
            <w:r>
              <w:rPr>
                <w:rFonts w:asciiTheme="minorHAnsi" w:hAnsiTheme="minorHAnsi"/>
                <w:szCs w:val="19"/>
              </w:rPr>
              <w:t xml:space="preserve"> and</w:t>
            </w:r>
            <w:r w:rsidRPr="004C7243">
              <w:rPr>
                <w:rFonts w:asciiTheme="minorHAnsi" w:hAnsiTheme="minorHAnsi"/>
                <w:szCs w:val="19"/>
              </w:rPr>
              <w:t xml:space="preserve"> individuals</w:t>
            </w:r>
            <w:r>
              <w:rPr>
                <w:rFonts w:asciiTheme="minorHAnsi" w:hAnsiTheme="minorHAnsi"/>
                <w:szCs w:val="19"/>
              </w:rPr>
              <w:t xml:space="preserve"> know, understand and can do?</w:t>
            </w:r>
          </w:p>
        </w:tc>
      </w:tr>
      <w:tr w:rsidR="000720C7" w14:paraId="015FB86B" w14:textId="77777777" w:rsidTr="00B57C45">
        <w:trPr>
          <w:trHeight w:val="1134"/>
        </w:trPr>
        <w:tc>
          <w:tcPr>
            <w:tcW w:w="9060" w:type="dxa"/>
          </w:tcPr>
          <w:p w14:paraId="125C7E23" w14:textId="15255776" w:rsidR="004C7243" w:rsidRPr="004C7243" w:rsidRDefault="00BC127F" w:rsidP="006A496C">
            <w:pPr>
              <w:pStyle w:val="Tabletext"/>
              <w:rPr>
                <w:rFonts w:asciiTheme="minorHAnsi" w:hAnsiTheme="minorHAnsi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2164B" w14:paraId="29F2EBF9" w14:textId="77777777" w:rsidTr="002B4D5B">
        <w:tc>
          <w:tcPr>
            <w:tcW w:w="9060" w:type="dxa"/>
            <w:shd w:val="clear" w:color="auto" w:fill="E5E5E5" w:themeFill="accent1" w:themeFillTint="33"/>
          </w:tcPr>
          <w:p w14:paraId="398477C1" w14:textId="41A3DBE7" w:rsidR="0062164B" w:rsidRPr="004C7243" w:rsidRDefault="00295449" w:rsidP="002B4D5B">
            <w:pPr>
              <w:pStyle w:val="Tabletext"/>
              <w:rPr>
                <w:rStyle w:val="TabletextChar"/>
                <w:rFonts w:eastAsia="Arial"/>
                <w:szCs w:val="19"/>
                <w:shd w:val="clear" w:color="auto" w:fill="F7EA9F" w:themeFill="accent6"/>
                <w:lang w:eastAsia="en-US"/>
              </w:rPr>
            </w:pPr>
            <w:r>
              <w:t>Describe some potential</w:t>
            </w:r>
            <w:r w:rsidR="0062164B" w:rsidRPr="004C7243">
              <w:t xml:space="preserve"> next steps in planning </w:t>
            </w:r>
            <w:r>
              <w:t>that would</w:t>
            </w:r>
            <w:r w:rsidR="0062164B" w:rsidRPr="004C7243">
              <w:t xml:space="preserve"> progress, enrich and/or consolidate children’s </w:t>
            </w:r>
            <w:r w:rsidR="00E93EFA">
              <w:t>awareness of sounds</w:t>
            </w:r>
            <w:r w:rsidR="0062164B" w:rsidRPr="004C7243">
              <w:t>?</w:t>
            </w:r>
          </w:p>
        </w:tc>
      </w:tr>
      <w:tr w:rsidR="0062164B" w14:paraId="1E4F2798" w14:textId="77777777" w:rsidTr="00B57C45">
        <w:trPr>
          <w:trHeight w:val="1134"/>
        </w:trPr>
        <w:tc>
          <w:tcPr>
            <w:tcW w:w="9060" w:type="dxa"/>
          </w:tcPr>
          <w:p w14:paraId="0A5C9F12" w14:textId="26243CBF" w:rsidR="0062164B" w:rsidRPr="004C7243" w:rsidRDefault="00BC127F" w:rsidP="006A496C">
            <w:pPr>
              <w:pStyle w:val="Tabletext"/>
              <w:rPr>
                <w:rStyle w:val="TabletextChar"/>
                <w:rFonts w:eastAsia="Arial"/>
                <w:szCs w:val="19"/>
                <w:shd w:val="clear" w:color="auto" w:fill="F7EA9F" w:themeFill="accent6"/>
                <w:lang w:eastAsia="en-US"/>
              </w:rPr>
            </w:pPr>
            <w:r w:rsidRPr="00BC127F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BC127F">
              <w:rPr>
                <w:rStyle w:val="TabletextChar"/>
                <w:rFonts w:eastAsia="Arial"/>
              </w:rPr>
              <w:instrText xml:space="preserve"> FORMTEXT </w:instrText>
            </w:r>
            <w:r w:rsidRPr="00BC127F">
              <w:rPr>
                <w:rStyle w:val="TabletextChar"/>
                <w:rFonts w:eastAsia="Arial"/>
              </w:rPr>
            </w:r>
            <w:r w:rsidRPr="00BC127F">
              <w:rPr>
                <w:rStyle w:val="TabletextChar"/>
                <w:rFonts w:eastAsia="Arial"/>
              </w:rPr>
              <w:fldChar w:fldCharType="separate"/>
            </w:r>
            <w:r w:rsidRPr="00BC127F">
              <w:rPr>
                <w:rStyle w:val="TabletextChar"/>
                <w:rFonts w:eastAsia="Arial"/>
              </w:rPr>
              <w:t> </w:t>
            </w:r>
            <w:r w:rsidRPr="00BC127F">
              <w:rPr>
                <w:rStyle w:val="TabletextChar"/>
                <w:rFonts w:eastAsia="Arial"/>
              </w:rPr>
              <w:t> </w:t>
            </w:r>
            <w:r w:rsidRPr="00BC127F">
              <w:rPr>
                <w:rStyle w:val="TabletextChar"/>
                <w:rFonts w:eastAsia="Arial"/>
              </w:rPr>
              <w:t> </w:t>
            </w:r>
            <w:r w:rsidRPr="00BC127F">
              <w:rPr>
                <w:rStyle w:val="TabletextChar"/>
                <w:rFonts w:eastAsia="Arial"/>
              </w:rPr>
              <w:t> </w:t>
            </w:r>
            <w:r w:rsidRPr="00BC127F">
              <w:rPr>
                <w:rStyle w:val="TabletextChar"/>
                <w:rFonts w:eastAsia="Arial"/>
              </w:rPr>
              <w:t> </w:t>
            </w:r>
            <w:r w:rsidRPr="00BC127F">
              <w:rPr>
                <w:rStyle w:val="TabletextChar"/>
                <w:rFonts w:eastAsia="Arial"/>
              </w:rPr>
              <w:fldChar w:fldCharType="end"/>
            </w:r>
            <w:bookmarkEnd w:id="7"/>
          </w:p>
        </w:tc>
      </w:tr>
    </w:tbl>
    <w:p w14:paraId="631C9055" w14:textId="77777777" w:rsidR="00DD3084" w:rsidRDefault="00DD3084" w:rsidP="00DD3084">
      <w:pPr>
        <w:pStyle w:val="Heading2"/>
      </w:pPr>
      <w:r>
        <w:t xml:space="preserve">Reflecting on principles </w:t>
      </w:r>
    </w:p>
    <w:p w14:paraId="1A12766D" w14:textId="2580CD34" w:rsidR="005D0708" w:rsidRPr="007927AB" w:rsidRDefault="005D0708" w:rsidP="00D008A5">
      <w:pPr>
        <w:pStyle w:val="BodyText"/>
      </w:pPr>
      <w:r w:rsidRPr="007927AB">
        <w:t>Consider</w:t>
      </w:r>
      <w:r>
        <w:t xml:space="preserve"> the identified</w:t>
      </w:r>
      <w:r w:rsidRPr="007927AB">
        <w:t xml:space="preserve"> principles</w:t>
      </w:r>
      <w:r>
        <w:t xml:space="preserve"> of the </w:t>
      </w:r>
      <w:hyperlink r:id="rId20" w:anchor="page=10" w:history="1">
        <w:r w:rsidRPr="00B02E5E">
          <w:rPr>
            <w:rStyle w:val="Hyperlink"/>
          </w:rPr>
          <w:t>QKLG (pp. 7</w:t>
        </w:r>
        <w:r w:rsidR="00C77C2C" w:rsidRPr="00B02E5E">
          <w:rPr>
            <w:rStyle w:val="Hyperlink"/>
          </w:rPr>
          <w:t>–</w:t>
        </w:r>
        <w:r w:rsidRPr="00B02E5E">
          <w:rPr>
            <w:rStyle w:val="Hyperlink"/>
          </w:rPr>
          <w:t xml:space="preserve">10) </w:t>
        </w:r>
      </w:hyperlink>
      <w:r>
        <w:t>and complete the table below.</w:t>
      </w:r>
    </w:p>
    <w:tbl>
      <w:tblPr>
        <w:tblStyle w:val="QCAAtablestyle1"/>
        <w:tblW w:w="5000" w:type="pct"/>
        <w:tblLook w:val="04A0" w:firstRow="1" w:lastRow="0" w:firstColumn="1" w:lastColumn="0" w:noHBand="0" w:noVBand="1"/>
      </w:tblPr>
      <w:tblGrid>
        <w:gridCol w:w="2392"/>
        <w:gridCol w:w="3066"/>
        <w:gridCol w:w="3602"/>
      </w:tblGrid>
      <w:tr w:rsidR="00063F73" w:rsidRPr="42A47E9E" w14:paraId="11382F04" w14:textId="77777777" w:rsidTr="00D00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1839E83E" w14:textId="49EA8954" w:rsidR="00063F73" w:rsidRPr="00FF441F" w:rsidRDefault="00063F73" w:rsidP="002B4D5B">
            <w:pPr>
              <w:pStyle w:val="Tableheading"/>
            </w:pPr>
            <w:r>
              <w:t>QKLG</w:t>
            </w:r>
            <w:r w:rsidRPr="00FF441F">
              <w:t xml:space="preserve"> </w:t>
            </w:r>
            <w:r w:rsidR="00582CAB" w:rsidRPr="00FF441F">
              <w:t>pr</w:t>
            </w:r>
            <w:r w:rsidR="00582CAB">
              <w:t>inciple</w:t>
            </w:r>
          </w:p>
        </w:tc>
        <w:tc>
          <w:tcPr>
            <w:tcW w:w="6668" w:type="dxa"/>
            <w:gridSpan w:val="2"/>
          </w:tcPr>
          <w:p w14:paraId="172C1541" w14:textId="1EFCE631" w:rsidR="00063F73" w:rsidRPr="42A47E9E" w:rsidRDefault="00063F73" w:rsidP="002B4D5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2A47E9E">
              <w:t xml:space="preserve">How </w:t>
            </w:r>
            <w:r>
              <w:t>is</w:t>
            </w:r>
            <w:r w:rsidRPr="42A47E9E">
              <w:t xml:space="preserve"> the </w:t>
            </w:r>
            <w:r w:rsidR="00582CAB">
              <w:t>principle</w:t>
            </w:r>
            <w:r w:rsidR="00582CAB" w:rsidRPr="42A47E9E">
              <w:t xml:space="preserve"> </w:t>
            </w:r>
            <w:r w:rsidRPr="42A47E9E">
              <w:t>evident in the video?</w:t>
            </w:r>
          </w:p>
        </w:tc>
      </w:tr>
      <w:tr w:rsidR="00063F73" w:rsidRPr="42A47E9E" w14:paraId="6D892811" w14:textId="77777777" w:rsidTr="00D00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shd w:val="clear" w:color="auto" w:fill="CCCCCC" w:themeFill="accent1" w:themeFillTint="66"/>
          </w:tcPr>
          <w:p w14:paraId="3370679C" w14:textId="631948AA" w:rsidR="00063F73" w:rsidRDefault="00582CAB">
            <w:pPr>
              <w:pStyle w:val="Tablesubhead"/>
              <w:keepNext/>
              <w:keepLines/>
            </w:pPr>
            <w:r>
              <w:t>Principle</w:t>
            </w:r>
          </w:p>
        </w:tc>
        <w:tc>
          <w:tcPr>
            <w:tcW w:w="3066" w:type="dxa"/>
            <w:shd w:val="clear" w:color="auto" w:fill="CCCCCC" w:themeFill="accent1" w:themeFillTint="66"/>
          </w:tcPr>
          <w:p w14:paraId="7A43A1E0" w14:textId="77777777" w:rsidR="00063F73" w:rsidRPr="42A47E9E" w:rsidRDefault="00063F73">
            <w:pPr>
              <w:pStyle w:val="Tableheading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3602" w:type="dxa"/>
            <w:shd w:val="clear" w:color="auto" w:fill="CCCCCC" w:themeFill="accent1" w:themeFillTint="66"/>
          </w:tcPr>
          <w:p w14:paraId="0FA5FA8A" w14:textId="77777777" w:rsidR="00063F73" w:rsidRPr="42A47E9E" w:rsidRDefault="00063F73">
            <w:pPr>
              <w:pStyle w:val="Tableheading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BC127F" w:rsidRPr="007927AB" w14:paraId="4D0FA59E" w14:textId="77777777" w:rsidTr="00D008A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646FFA94" w14:textId="4B32C4CD" w:rsidR="00BC127F" w:rsidRPr="007927AB" w:rsidRDefault="00BC127F" w:rsidP="00BC127F">
            <w:pPr>
              <w:spacing w:after="120" w:line="264" w:lineRule="auto"/>
              <w:rPr>
                <w:rFonts w:cstheme="minorHAnsi"/>
                <w:b/>
                <w:bCs/>
                <w:sz w:val="19"/>
                <w:szCs w:val="19"/>
              </w:rPr>
            </w:pPr>
            <w:r w:rsidRPr="007927AB">
              <w:rPr>
                <w:rFonts w:cstheme="minorHAnsi"/>
                <w:b/>
                <w:bCs/>
                <w:sz w:val="19"/>
                <w:szCs w:val="19"/>
              </w:rPr>
              <w:t xml:space="preserve">Respectful </w:t>
            </w:r>
            <w:r w:rsidR="00D008A5">
              <w:rPr>
                <w:rFonts w:cstheme="minorHAnsi"/>
                <w:b/>
                <w:bCs/>
                <w:sz w:val="19"/>
                <w:szCs w:val="19"/>
              </w:rPr>
              <w:t>r</w:t>
            </w:r>
            <w:r w:rsidRPr="007927AB">
              <w:rPr>
                <w:rFonts w:cstheme="minorHAnsi"/>
                <w:b/>
                <w:bCs/>
                <w:sz w:val="19"/>
                <w:szCs w:val="19"/>
              </w:rPr>
              <w:t>elationships</w:t>
            </w:r>
          </w:p>
        </w:tc>
        <w:tc>
          <w:tcPr>
            <w:tcW w:w="3066" w:type="dxa"/>
          </w:tcPr>
          <w:p w14:paraId="5FC1BB0E" w14:textId="46688127" w:rsidR="00BC127F" w:rsidRDefault="00BC127F" w:rsidP="00BC12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96C">
              <w:t xml:space="preserve">How do positive interactions </w:t>
            </w:r>
            <w:r w:rsidRPr="00515FA5">
              <w:t xml:space="preserve">support </w:t>
            </w:r>
            <w:r w:rsidRPr="006A496C">
              <w:t>children t</w:t>
            </w:r>
            <w:r w:rsidRPr="00A43C80">
              <w:t xml:space="preserve">o </w:t>
            </w:r>
            <w:r w:rsidRPr="006A496C">
              <w:t>feel confident and valued?</w:t>
            </w:r>
          </w:p>
        </w:tc>
        <w:tc>
          <w:tcPr>
            <w:tcW w:w="3602" w:type="dxa"/>
          </w:tcPr>
          <w:p w14:paraId="3B307545" w14:textId="0AA2E2DD" w:rsidR="00BC127F" w:rsidRPr="001937D3" w:rsidRDefault="00BC127F" w:rsidP="00BC12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DEE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6DEE">
              <w:rPr>
                <w:rStyle w:val="TabletextChar"/>
                <w:rFonts w:eastAsia="Arial"/>
              </w:rPr>
              <w:instrText xml:space="preserve"> FORMTEXT </w:instrText>
            </w:r>
            <w:r w:rsidRPr="00406DEE">
              <w:rPr>
                <w:rStyle w:val="TabletextChar"/>
                <w:rFonts w:eastAsia="Arial"/>
              </w:rPr>
            </w:r>
            <w:r w:rsidRPr="00406DEE">
              <w:rPr>
                <w:rStyle w:val="TabletextChar"/>
                <w:rFonts w:eastAsia="Arial"/>
              </w:rPr>
              <w:fldChar w:fldCharType="separate"/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fldChar w:fldCharType="end"/>
            </w:r>
          </w:p>
        </w:tc>
      </w:tr>
      <w:tr w:rsidR="00BC127F" w:rsidRPr="007927AB" w14:paraId="1BFD9606" w14:textId="77777777" w:rsidTr="00D008A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0C7BADF7" w14:textId="5AF9CE38" w:rsidR="00BC127F" w:rsidRPr="002B4D5B" w:rsidRDefault="00BC127F" w:rsidP="00BC127F">
            <w:pPr>
              <w:pStyle w:val="Tableheading"/>
              <w:rPr>
                <w:rFonts w:cstheme="minorHAnsi"/>
                <w:sz w:val="19"/>
                <w:szCs w:val="19"/>
              </w:rPr>
            </w:pPr>
            <w:r w:rsidRPr="007927AB">
              <w:rPr>
                <w:rFonts w:cstheme="minorHAnsi"/>
                <w:sz w:val="19"/>
                <w:szCs w:val="19"/>
              </w:rPr>
              <w:t xml:space="preserve">Effective pedagogies </w:t>
            </w:r>
          </w:p>
        </w:tc>
        <w:tc>
          <w:tcPr>
            <w:tcW w:w="3066" w:type="dxa"/>
          </w:tcPr>
          <w:p w14:paraId="51895636" w14:textId="5EDBBC2F" w:rsidR="00BC127F" w:rsidRDefault="00BC127F" w:rsidP="00BC12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</w:t>
            </w:r>
            <w:r w:rsidRPr="007927AB">
              <w:t xml:space="preserve"> d</w:t>
            </w:r>
            <w:r>
              <w:t>oes</w:t>
            </w:r>
            <w:r w:rsidRPr="007927AB">
              <w:t xml:space="preserve"> </w:t>
            </w:r>
            <w:r>
              <w:t>play-based learning engage and stimulate children’s learning?</w:t>
            </w:r>
          </w:p>
        </w:tc>
        <w:tc>
          <w:tcPr>
            <w:tcW w:w="3602" w:type="dxa"/>
          </w:tcPr>
          <w:p w14:paraId="0CB1CC77" w14:textId="032D4B83" w:rsidR="00BC127F" w:rsidRPr="007927AB" w:rsidRDefault="00BC127F" w:rsidP="00BC12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DEE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6DEE">
              <w:rPr>
                <w:rStyle w:val="TabletextChar"/>
                <w:rFonts w:eastAsia="Arial"/>
              </w:rPr>
              <w:instrText xml:space="preserve"> FORMTEXT </w:instrText>
            </w:r>
            <w:r w:rsidRPr="00406DEE">
              <w:rPr>
                <w:rStyle w:val="TabletextChar"/>
                <w:rFonts w:eastAsia="Arial"/>
              </w:rPr>
            </w:r>
            <w:r w:rsidRPr="00406DEE">
              <w:rPr>
                <w:rStyle w:val="TabletextChar"/>
                <w:rFonts w:eastAsia="Arial"/>
              </w:rPr>
              <w:fldChar w:fldCharType="separate"/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fldChar w:fldCharType="end"/>
            </w:r>
          </w:p>
        </w:tc>
      </w:tr>
      <w:tr w:rsidR="00BC127F" w:rsidRPr="007927AB" w14:paraId="5DA7B525" w14:textId="77777777" w:rsidTr="00D008A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6A711EC5" w14:textId="3C6930E1" w:rsidR="00BC127F" w:rsidRPr="007927AB" w:rsidRDefault="00BC127F" w:rsidP="00BC127F">
            <w:pPr>
              <w:pStyle w:val="Tableheading"/>
              <w:rPr>
                <w:rFonts w:cstheme="minorHAnsi"/>
                <w:sz w:val="19"/>
                <w:szCs w:val="19"/>
              </w:rPr>
            </w:pPr>
            <w:r w:rsidRPr="007927AB">
              <w:rPr>
                <w:rFonts w:cstheme="minorHAnsi"/>
                <w:sz w:val="19"/>
                <w:szCs w:val="19"/>
              </w:rPr>
              <w:lastRenderedPageBreak/>
              <w:t>Critical reflection</w:t>
            </w:r>
          </w:p>
        </w:tc>
        <w:tc>
          <w:tcPr>
            <w:tcW w:w="3066" w:type="dxa"/>
          </w:tcPr>
          <w:p w14:paraId="0B2C7FE4" w14:textId="391D88DE" w:rsidR="00BC127F" w:rsidRPr="00924A6A" w:rsidRDefault="00BC127F" w:rsidP="00BC12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605">
              <w:t>How d</w:t>
            </w:r>
            <w:r>
              <w:t>oes</w:t>
            </w:r>
            <w:r w:rsidRPr="009F3605">
              <w:t xml:space="preserve"> the teacher</w:t>
            </w:r>
            <w:r w:rsidRPr="00967C98">
              <w:t xml:space="preserve"> respond to children </w:t>
            </w:r>
            <w:r>
              <w:t>to improve teaching</w:t>
            </w:r>
            <w:r w:rsidRPr="009F3605">
              <w:t>, learning or relationships</w:t>
            </w:r>
            <w:r w:rsidRPr="007927AB">
              <w:t>?</w:t>
            </w:r>
          </w:p>
        </w:tc>
        <w:tc>
          <w:tcPr>
            <w:tcW w:w="3602" w:type="dxa"/>
          </w:tcPr>
          <w:p w14:paraId="41907365" w14:textId="26BCDD74" w:rsidR="00BC127F" w:rsidRPr="00924A6A" w:rsidRDefault="00BC127F" w:rsidP="00BC12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DEE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6DEE">
              <w:rPr>
                <w:rStyle w:val="TabletextChar"/>
                <w:rFonts w:eastAsia="Arial"/>
              </w:rPr>
              <w:instrText xml:space="preserve"> FORMTEXT </w:instrText>
            </w:r>
            <w:r w:rsidRPr="00406DEE">
              <w:rPr>
                <w:rStyle w:val="TabletextChar"/>
                <w:rFonts w:eastAsia="Arial"/>
              </w:rPr>
            </w:r>
            <w:r w:rsidRPr="00406DEE">
              <w:rPr>
                <w:rStyle w:val="TabletextChar"/>
                <w:rFonts w:eastAsia="Arial"/>
              </w:rPr>
              <w:fldChar w:fldCharType="separate"/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t> </w:t>
            </w:r>
            <w:r w:rsidRPr="00406DEE">
              <w:rPr>
                <w:rStyle w:val="TabletextChar"/>
                <w:rFonts w:eastAsia="Arial"/>
              </w:rPr>
              <w:fldChar w:fldCharType="end"/>
            </w:r>
          </w:p>
        </w:tc>
      </w:tr>
    </w:tbl>
    <w:p w14:paraId="05DD22EA" w14:textId="77777777" w:rsidR="00DD3084" w:rsidRDefault="00DD3084" w:rsidP="00B57C45">
      <w:pPr>
        <w:pStyle w:val="Heading2"/>
        <w:rPr>
          <w:rFonts w:cs="Times New Roman"/>
          <w:szCs w:val="24"/>
        </w:rPr>
      </w:pPr>
      <w:r>
        <w:t>Reflecting on practices</w:t>
      </w:r>
    </w:p>
    <w:p w14:paraId="2CA2A043" w14:textId="1BA0DFA2" w:rsidR="005D0708" w:rsidRDefault="005D0708" w:rsidP="00D008A5">
      <w:pPr>
        <w:pStyle w:val="BodyText"/>
      </w:pPr>
      <w:r w:rsidRPr="42A47E9E">
        <w:t xml:space="preserve">Consider the </w:t>
      </w:r>
      <w:r>
        <w:t xml:space="preserve">identified </w:t>
      </w:r>
      <w:r w:rsidRPr="42A47E9E">
        <w:t xml:space="preserve">practices of the </w:t>
      </w:r>
      <w:hyperlink r:id="rId21" w:anchor="page=14" w:history="1">
        <w:r w:rsidRPr="00B02E5E">
          <w:rPr>
            <w:rStyle w:val="Hyperlink"/>
          </w:rPr>
          <w:t>QKLG (pp. 11</w:t>
        </w:r>
        <w:r w:rsidR="00C77C2C" w:rsidRPr="00B02E5E">
          <w:rPr>
            <w:rStyle w:val="Hyperlink"/>
          </w:rPr>
          <w:t>–</w:t>
        </w:r>
        <w:r w:rsidRPr="00B02E5E">
          <w:rPr>
            <w:rStyle w:val="Hyperlink"/>
          </w:rPr>
          <w:t xml:space="preserve">16) </w:t>
        </w:r>
      </w:hyperlink>
      <w:r>
        <w:t>and complete the table below.</w:t>
      </w:r>
      <w:r w:rsidRPr="42A47E9E">
        <w:t xml:space="preserve">  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2194"/>
        <w:gridCol w:w="3188"/>
        <w:gridCol w:w="3678"/>
      </w:tblGrid>
      <w:tr w:rsidR="00063F73" w:rsidRPr="004236A9" w14:paraId="6701ABDF" w14:textId="2DF331E5" w:rsidTr="002B4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14:paraId="4B122653" w14:textId="77777777" w:rsidR="00063F73" w:rsidRPr="00FF441F" w:rsidRDefault="00063F73" w:rsidP="002B4D5B">
            <w:pPr>
              <w:pStyle w:val="Tableheading"/>
            </w:pPr>
            <w:r>
              <w:t>QKLG</w:t>
            </w:r>
            <w:r w:rsidRPr="00FF441F">
              <w:t xml:space="preserve"> practice</w:t>
            </w:r>
          </w:p>
        </w:tc>
        <w:tc>
          <w:tcPr>
            <w:tcW w:w="6866" w:type="dxa"/>
            <w:gridSpan w:val="2"/>
          </w:tcPr>
          <w:p w14:paraId="65CDFA6D" w14:textId="35037446" w:rsidR="00063F73" w:rsidRPr="42A47E9E" w:rsidRDefault="00063F73" w:rsidP="002B4D5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2A47E9E">
              <w:t xml:space="preserve">How </w:t>
            </w:r>
            <w:r>
              <w:t>is</w:t>
            </w:r>
            <w:r w:rsidRPr="42A47E9E">
              <w:t xml:space="preserve"> the practice evident in the video?</w:t>
            </w:r>
          </w:p>
        </w:tc>
      </w:tr>
      <w:tr w:rsidR="00063F73" w:rsidRPr="004236A9" w14:paraId="51D62371" w14:textId="77777777" w:rsidTr="006A4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shd w:val="clear" w:color="auto" w:fill="CCCCCC" w:themeFill="accent1" w:themeFillTint="66"/>
          </w:tcPr>
          <w:p w14:paraId="77EE4755" w14:textId="3F0BC83B" w:rsidR="00063F73" w:rsidRDefault="00063F73" w:rsidP="00063F73">
            <w:pPr>
              <w:pStyle w:val="Tablesubhead"/>
              <w:keepNext/>
              <w:keepLines/>
            </w:pPr>
            <w:r>
              <w:t>Practice</w:t>
            </w:r>
          </w:p>
        </w:tc>
        <w:tc>
          <w:tcPr>
            <w:tcW w:w="3188" w:type="dxa"/>
            <w:shd w:val="clear" w:color="auto" w:fill="CCCCCC" w:themeFill="accent1" w:themeFillTint="66"/>
          </w:tcPr>
          <w:p w14:paraId="5B0ECBD1" w14:textId="4C5F9A7B" w:rsidR="00063F73" w:rsidRPr="42A47E9E" w:rsidRDefault="00063F73" w:rsidP="00063F73">
            <w:pPr>
              <w:pStyle w:val="Tableheading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3678" w:type="dxa"/>
            <w:shd w:val="clear" w:color="auto" w:fill="CCCCCC" w:themeFill="accent1" w:themeFillTint="66"/>
          </w:tcPr>
          <w:p w14:paraId="0B338085" w14:textId="370912DA" w:rsidR="00063F73" w:rsidRPr="42A47E9E" w:rsidRDefault="00063F73" w:rsidP="00063F73">
            <w:pPr>
              <w:pStyle w:val="Tableheading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BC127F" w:rsidRPr="0038179F" w14:paraId="752032CD" w14:textId="751B5A3E" w:rsidTr="00B57C4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14:paraId="0E487E54" w14:textId="303CF844" w:rsidR="00BC127F" w:rsidRPr="00063F73" w:rsidRDefault="00BC127F" w:rsidP="00BC127F">
            <w:pPr>
              <w:pStyle w:val="Tablesubhead"/>
              <w:keepNext/>
              <w:keepLines/>
            </w:pPr>
            <w:r>
              <w:t xml:space="preserve">Interacting with and responding to children </w:t>
            </w:r>
          </w:p>
        </w:tc>
        <w:tc>
          <w:tcPr>
            <w:tcW w:w="3188" w:type="dxa"/>
          </w:tcPr>
          <w:p w14:paraId="0E2323C7" w14:textId="1937D8F4" w:rsidR="00BC127F" w:rsidRPr="00752458" w:rsidRDefault="00BC127F" w:rsidP="00BC127F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F73">
              <w:t>How does the teacher stimulate conversation and invite children to wonder and inquire?</w:t>
            </w:r>
          </w:p>
        </w:tc>
        <w:tc>
          <w:tcPr>
            <w:tcW w:w="3678" w:type="dxa"/>
          </w:tcPr>
          <w:p w14:paraId="3561F10A" w14:textId="74DD00D8" w:rsidR="00BC127F" w:rsidRPr="00063F73" w:rsidRDefault="00BC127F" w:rsidP="00BC127F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44C6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4C6">
              <w:rPr>
                <w:rStyle w:val="TabletextChar"/>
                <w:rFonts w:eastAsia="Arial"/>
              </w:rPr>
              <w:instrText xml:space="preserve"> FORMTEXT </w:instrText>
            </w:r>
            <w:r w:rsidRPr="004144C6">
              <w:rPr>
                <w:rStyle w:val="TabletextChar"/>
                <w:rFonts w:eastAsia="Arial"/>
              </w:rPr>
            </w:r>
            <w:r w:rsidRPr="004144C6">
              <w:rPr>
                <w:rStyle w:val="TabletextChar"/>
                <w:rFonts w:eastAsia="Arial"/>
              </w:rPr>
              <w:fldChar w:fldCharType="separate"/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fldChar w:fldCharType="end"/>
            </w:r>
          </w:p>
        </w:tc>
      </w:tr>
      <w:tr w:rsidR="00BC127F" w:rsidRPr="0038179F" w14:paraId="202FBADE" w14:textId="5F9C057E" w:rsidTr="00B57C4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14:paraId="6B04886C" w14:textId="50F69466" w:rsidR="00BC127F" w:rsidRDefault="00BC127F" w:rsidP="00BC127F">
            <w:pPr>
              <w:pStyle w:val="Tablesubhead"/>
            </w:pPr>
            <w:r>
              <w:t xml:space="preserve">Engaging in responsive planning and decision-making </w:t>
            </w:r>
          </w:p>
        </w:tc>
        <w:tc>
          <w:tcPr>
            <w:tcW w:w="3188" w:type="dxa"/>
          </w:tcPr>
          <w:p w14:paraId="27F2944B" w14:textId="14F0409A" w:rsidR="00BC127F" w:rsidRPr="00752458" w:rsidRDefault="00BC127F" w:rsidP="00BC12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458">
              <w:t>How were children supported to play an active role in their learning?</w:t>
            </w:r>
          </w:p>
        </w:tc>
        <w:tc>
          <w:tcPr>
            <w:tcW w:w="3678" w:type="dxa"/>
          </w:tcPr>
          <w:p w14:paraId="7F8B8B2F" w14:textId="1D9146E5" w:rsidR="00BC127F" w:rsidRPr="00752458" w:rsidRDefault="00BC127F" w:rsidP="00BC12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44C6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4C6">
              <w:rPr>
                <w:rStyle w:val="TabletextChar"/>
                <w:rFonts w:eastAsia="Arial"/>
              </w:rPr>
              <w:instrText xml:space="preserve"> FORMTEXT </w:instrText>
            </w:r>
            <w:r w:rsidRPr="004144C6">
              <w:rPr>
                <w:rStyle w:val="TabletextChar"/>
                <w:rFonts w:eastAsia="Arial"/>
              </w:rPr>
            </w:r>
            <w:r w:rsidRPr="004144C6">
              <w:rPr>
                <w:rStyle w:val="TabletextChar"/>
                <w:rFonts w:eastAsia="Arial"/>
              </w:rPr>
              <w:fldChar w:fldCharType="separate"/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fldChar w:fldCharType="end"/>
            </w:r>
          </w:p>
        </w:tc>
      </w:tr>
      <w:tr w:rsidR="00BC127F" w:rsidRPr="0038179F" w14:paraId="6B38FBD7" w14:textId="2767972B" w:rsidTr="00B57C4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14:paraId="6220A446" w14:textId="77777777" w:rsidR="00BC127F" w:rsidRDefault="00BC127F" w:rsidP="00BC127F">
            <w:pPr>
              <w:pStyle w:val="Tablesubhead"/>
            </w:pPr>
            <w:r>
              <w:t>Facilitating play-based learning</w:t>
            </w:r>
          </w:p>
        </w:tc>
        <w:tc>
          <w:tcPr>
            <w:tcW w:w="3188" w:type="dxa"/>
          </w:tcPr>
          <w:p w14:paraId="194AF22A" w14:textId="42E288B2" w:rsidR="00BC127F" w:rsidRPr="00063F73" w:rsidRDefault="00BC127F" w:rsidP="00BC12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F73">
              <w:t>What opportunities did you notice for co-constructing learning and enhancing communication skills?</w:t>
            </w:r>
          </w:p>
        </w:tc>
        <w:tc>
          <w:tcPr>
            <w:tcW w:w="3678" w:type="dxa"/>
          </w:tcPr>
          <w:p w14:paraId="4C1F014C" w14:textId="2C50C517" w:rsidR="00BC127F" w:rsidRPr="00063F73" w:rsidRDefault="00BC127F" w:rsidP="00BC12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44C6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4C6">
              <w:rPr>
                <w:rStyle w:val="TabletextChar"/>
                <w:rFonts w:eastAsia="Arial"/>
              </w:rPr>
              <w:instrText xml:space="preserve"> FORMTEXT </w:instrText>
            </w:r>
            <w:r w:rsidRPr="004144C6">
              <w:rPr>
                <w:rStyle w:val="TabletextChar"/>
                <w:rFonts w:eastAsia="Arial"/>
              </w:rPr>
            </w:r>
            <w:r w:rsidRPr="004144C6">
              <w:rPr>
                <w:rStyle w:val="TabletextChar"/>
                <w:rFonts w:eastAsia="Arial"/>
              </w:rPr>
              <w:fldChar w:fldCharType="separate"/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fldChar w:fldCharType="end"/>
            </w:r>
          </w:p>
        </w:tc>
      </w:tr>
      <w:tr w:rsidR="00BC127F" w:rsidRPr="0038179F" w14:paraId="78E67065" w14:textId="5C818EAF" w:rsidTr="00B57C45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14:paraId="50176AD9" w14:textId="7A683A80" w:rsidR="00BC127F" w:rsidRDefault="00BC127F" w:rsidP="00BC127F">
            <w:pPr>
              <w:pStyle w:val="Tablesubhead"/>
            </w:pPr>
            <w:r>
              <w:t>Using intentional teaching strategies</w:t>
            </w:r>
          </w:p>
        </w:tc>
        <w:tc>
          <w:tcPr>
            <w:tcW w:w="3188" w:type="dxa"/>
          </w:tcPr>
          <w:p w14:paraId="2D6AE52B" w14:textId="4BAED219" w:rsidR="00BC127F" w:rsidRPr="00752458" w:rsidRDefault="00BC127F" w:rsidP="00BC12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458">
              <w:t>Which strategies did you notice the teacher use in the video? How did these suit the learning?</w:t>
            </w:r>
          </w:p>
        </w:tc>
        <w:tc>
          <w:tcPr>
            <w:tcW w:w="3678" w:type="dxa"/>
          </w:tcPr>
          <w:p w14:paraId="714BB3C0" w14:textId="408B96B6" w:rsidR="00BC127F" w:rsidRPr="00752458" w:rsidRDefault="00BC127F" w:rsidP="00BC12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44C6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4C6">
              <w:rPr>
                <w:rStyle w:val="TabletextChar"/>
                <w:rFonts w:eastAsia="Arial"/>
              </w:rPr>
              <w:instrText xml:space="preserve"> FORMTEXT </w:instrText>
            </w:r>
            <w:r w:rsidRPr="004144C6">
              <w:rPr>
                <w:rStyle w:val="TabletextChar"/>
                <w:rFonts w:eastAsia="Arial"/>
              </w:rPr>
            </w:r>
            <w:r w:rsidRPr="004144C6">
              <w:rPr>
                <w:rStyle w:val="TabletextChar"/>
                <w:rFonts w:eastAsia="Arial"/>
              </w:rPr>
              <w:fldChar w:fldCharType="separate"/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t> </w:t>
            </w:r>
            <w:r w:rsidRPr="004144C6">
              <w:rPr>
                <w:rStyle w:val="TabletextChar"/>
                <w:rFonts w:eastAsia="Arial"/>
              </w:rPr>
              <w:fldChar w:fldCharType="end"/>
            </w:r>
          </w:p>
        </w:tc>
      </w:tr>
    </w:tbl>
    <w:p w14:paraId="5BE444A3" w14:textId="6F445565" w:rsidR="00243552" w:rsidRDefault="00243552" w:rsidP="00EC3FFC">
      <w:pPr>
        <w:pStyle w:val="Heading2"/>
      </w:pPr>
      <w:r>
        <w:t>Next steps</w:t>
      </w:r>
    </w:p>
    <w:p w14:paraId="39F2A246" w14:textId="77777777" w:rsidR="00B57C45" w:rsidRDefault="00002EE7" w:rsidP="0089703A">
      <w:pPr>
        <w:pStyle w:val="BodyText"/>
      </w:pPr>
      <w:r>
        <w:rPr>
          <w:szCs w:val="21"/>
        </w:rPr>
        <w:t>I</w:t>
      </w:r>
      <w:r w:rsidR="00A40F67">
        <w:rPr>
          <w:szCs w:val="21"/>
        </w:rPr>
        <w:t>ndividually or collaboratively</w:t>
      </w:r>
      <w:r w:rsidR="00A40F67" w:rsidRPr="030BABA3">
        <w:rPr>
          <w:szCs w:val="21"/>
        </w:rPr>
        <w:t xml:space="preserve"> </w:t>
      </w:r>
      <w:r w:rsidR="0089703A" w:rsidRPr="030BABA3">
        <w:rPr>
          <w:szCs w:val="21"/>
        </w:rPr>
        <w:t xml:space="preserve">reflect </w:t>
      </w:r>
      <w:r w:rsidR="0089703A" w:rsidRPr="00074883">
        <w:t xml:space="preserve">on </w:t>
      </w:r>
      <w:r w:rsidR="0089703A">
        <w:t xml:space="preserve">phonological and phonemic awareness in kindergarten and how it differs from phonic learning. </w:t>
      </w:r>
    </w:p>
    <w:p w14:paraId="2BAE97C1" w14:textId="24C879BA" w:rsidR="006D52FE" w:rsidRDefault="00B57C45" w:rsidP="0089703A">
      <w:pPr>
        <w:pStyle w:val="BodyText"/>
      </w:pPr>
      <w:r w:rsidRPr="00B57C45">
        <w:t>Consider what you might need to know, or actions you could take, to intentionally plan for and assess children as they build awareness of sounds and letters through play-based experiences.</w:t>
      </w:r>
    </w:p>
    <w:tbl>
      <w:tblPr>
        <w:tblStyle w:val="QCAAtablestyle5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243552" w14:paraId="18A2C2BC" w14:textId="77777777" w:rsidTr="002B4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9060" w:type="dxa"/>
            <w:shd w:val="clear" w:color="auto" w:fill="E5E5E5" w:themeFill="accent1" w:themeFillTint="33"/>
          </w:tcPr>
          <w:p w14:paraId="27162C00" w14:textId="62F669AA" w:rsidR="00243552" w:rsidRPr="00B57C45" w:rsidRDefault="009307ED" w:rsidP="00B57C45">
            <w:pPr>
              <w:pStyle w:val="Tabletext"/>
              <w:keepNext/>
              <w:keepLines/>
            </w:pPr>
            <w:r w:rsidRPr="00B57C45">
              <w:lastRenderedPageBreak/>
              <w:t xml:space="preserve">What do </w:t>
            </w:r>
            <w:r w:rsidR="004E6479" w:rsidRPr="00B57C45">
              <w:t xml:space="preserve">my </w:t>
            </w:r>
            <w:proofErr w:type="gramStart"/>
            <w:r w:rsidR="004E6479" w:rsidRPr="00B57C45">
              <w:t>colleagues</w:t>
            </w:r>
            <w:proofErr w:type="gramEnd"/>
            <w:r w:rsidR="004E6479" w:rsidRPr="00B57C45">
              <w:t xml:space="preserve"> and </w:t>
            </w:r>
            <w:r w:rsidRPr="00B57C45">
              <w:t>I</w:t>
            </w:r>
            <w:r w:rsidR="004E6479" w:rsidRPr="00B57C45">
              <w:t xml:space="preserve"> </w:t>
            </w:r>
            <w:r w:rsidRPr="00B57C45">
              <w:t>understand about phonological and phonemic awareness?</w:t>
            </w:r>
          </w:p>
        </w:tc>
      </w:tr>
      <w:tr w:rsidR="00243552" w14:paraId="139C7D19" w14:textId="77777777" w:rsidTr="006A496C">
        <w:trPr>
          <w:trHeight w:val="1134"/>
        </w:trPr>
        <w:tc>
          <w:tcPr>
            <w:tcW w:w="9060" w:type="dxa"/>
          </w:tcPr>
          <w:p w14:paraId="4BD3B390" w14:textId="61D00AC1" w:rsidR="00243552" w:rsidRPr="00B57C45" w:rsidRDefault="00BC127F" w:rsidP="00B57C45">
            <w:pPr>
              <w:pStyle w:val="Tabletext"/>
            </w:pPr>
            <w:r w:rsidRPr="00B57C45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7C45">
              <w:rPr>
                <w:rStyle w:val="TabletextChar"/>
                <w:rFonts w:eastAsia="Arial"/>
              </w:rPr>
              <w:instrText xml:space="preserve"> FORMTEXT </w:instrText>
            </w:r>
            <w:r w:rsidRPr="00B57C45">
              <w:rPr>
                <w:rStyle w:val="TabletextChar"/>
                <w:rFonts w:eastAsia="Arial"/>
              </w:rPr>
            </w:r>
            <w:r w:rsidRPr="00B57C45">
              <w:rPr>
                <w:rStyle w:val="TabletextChar"/>
                <w:rFonts w:eastAsia="Arial"/>
              </w:rPr>
              <w:fldChar w:fldCharType="separate"/>
            </w:r>
            <w:r w:rsidRPr="00B57C45">
              <w:rPr>
                <w:rStyle w:val="TabletextChar"/>
                <w:rFonts w:eastAsia="Arial"/>
              </w:rPr>
              <w:t> </w:t>
            </w:r>
            <w:r w:rsidRPr="00B57C45">
              <w:rPr>
                <w:rStyle w:val="TabletextChar"/>
                <w:rFonts w:eastAsia="Arial"/>
              </w:rPr>
              <w:t> </w:t>
            </w:r>
            <w:r w:rsidRPr="00B57C45">
              <w:rPr>
                <w:rStyle w:val="TabletextChar"/>
                <w:rFonts w:eastAsia="Arial"/>
              </w:rPr>
              <w:t> </w:t>
            </w:r>
            <w:r w:rsidRPr="00B57C45">
              <w:rPr>
                <w:rStyle w:val="TabletextChar"/>
                <w:rFonts w:eastAsia="Arial"/>
              </w:rPr>
              <w:t> </w:t>
            </w:r>
            <w:r w:rsidRPr="00B57C45">
              <w:rPr>
                <w:rStyle w:val="TabletextChar"/>
                <w:rFonts w:eastAsia="Arial"/>
              </w:rPr>
              <w:t> </w:t>
            </w:r>
            <w:r w:rsidRPr="00B57C45">
              <w:rPr>
                <w:rStyle w:val="TabletextChar"/>
                <w:rFonts w:eastAsia="Arial"/>
              </w:rPr>
              <w:fldChar w:fldCharType="end"/>
            </w:r>
          </w:p>
        </w:tc>
      </w:tr>
      <w:tr w:rsidR="00243552" w14:paraId="126B2BE9" w14:textId="77777777" w:rsidTr="002B4D5B">
        <w:trPr>
          <w:trHeight w:val="397"/>
        </w:trPr>
        <w:tc>
          <w:tcPr>
            <w:tcW w:w="9060" w:type="dxa"/>
            <w:shd w:val="clear" w:color="auto" w:fill="E5E5E5" w:themeFill="accent1" w:themeFillTint="33"/>
          </w:tcPr>
          <w:p w14:paraId="7577DD21" w14:textId="3E6C880A" w:rsidR="00243552" w:rsidRPr="00B57C45" w:rsidRDefault="001548AA" w:rsidP="00B57C45">
            <w:pPr>
              <w:pStyle w:val="Tabletext"/>
              <w:keepNext/>
              <w:keepLines/>
            </w:pPr>
            <w:r w:rsidRPr="00B57C45">
              <w:t>What would I like to know</w:t>
            </w:r>
            <w:r w:rsidR="004E6479" w:rsidRPr="00B57C45">
              <w:t xml:space="preserve"> </w:t>
            </w:r>
            <w:r w:rsidRPr="00B57C45">
              <w:t>or be able to do</w:t>
            </w:r>
            <w:r w:rsidR="004E6479" w:rsidRPr="00B57C45">
              <w:t>,</w:t>
            </w:r>
            <w:r w:rsidRPr="00B57C45">
              <w:t xml:space="preserve"> and where could I go to for support?</w:t>
            </w:r>
          </w:p>
        </w:tc>
      </w:tr>
      <w:tr w:rsidR="00243552" w14:paraId="5B5D2C15" w14:textId="77777777" w:rsidTr="006A496C">
        <w:trPr>
          <w:trHeight w:val="1134"/>
        </w:trPr>
        <w:tc>
          <w:tcPr>
            <w:tcW w:w="9060" w:type="dxa"/>
          </w:tcPr>
          <w:p w14:paraId="352EB186" w14:textId="2CB05AA0" w:rsidR="00582CAB" w:rsidRPr="00B57C45" w:rsidRDefault="00BC127F" w:rsidP="00B57C45">
            <w:pPr>
              <w:pStyle w:val="Tabletext"/>
            </w:pPr>
            <w:r w:rsidRPr="00B57C45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7C45">
              <w:rPr>
                <w:rStyle w:val="TabletextChar"/>
                <w:rFonts w:eastAsia="Arial"/>
              </w:rPr>
              <w:instrText xml:space="preserve"> FORMTEXT </w:instrText>
            </w:r>
            <w:r w:rsidRPr="00B57C45">
              <w:rPr>
                <w:rStyle w:val="TabletextChar"/>
                <w:rFonts w:eastAsia="Arial"/>
              </w:rPr>
            </w:r>
            <w:r w:rsidRPr="00B57C45">
              <w:rPr>
                <w:rStyle w:val="TabletextChar"/>
                <w:rFonts w:eastAsia="Arial"/>
              </w:rPr>
              <w:fldChar w:fldCharType="separate"/>
            </w:r>
            <w:r w:rsidRPr="00B57C45">
              <w:rPr>
                <w:rStyle w:val="TabletextChar"/>
                <w:rFonts w:eastAsia="Arial"/>
              </w:rPr>
              <w:t> </w:t>
            </w:r>
            <w:r w:rsidRPr="00B57C45">
              <w:rPr>
                <w:rStyle w:val="TabletextChar"/>
                <w:rFonts w:eastAsia="Arial"/>
              </w:rPr>
              <w:t> </w:t>
            </w:r>
            <w:r w:rsidRPr="00B57C45">
              <w:rPr>
                <w:rStyle w:val="TabletextChar"/>
                <w:rFonts w:eastAsia="Arial"/>
              </w:rPr>
              <w:t> </w:t>
            </w:r>
            <w:r w:rsidRPr="00B57C45">
              <w:rPr>
                <w:rStyle w:val="TabletextChar"/>
                <w:rFonts w:eastAsia="Arial"/>
              </w:rPr>
              <w:t> </w:t>
            </w:r>
            <w:r w:rsidRPr="00B57C45">
              <w:rPr>
                <w:rStyle w:val="TabletextChar"/>
                <w:rFonts w:eastAsia="Arial"/>
              </w:rPr>
              <w:t> </w:t>
            </w:r>
            <w:r w:rsidRPr="00B57C45">
              <w:rPr>
                <w:rStyle w:val="TabletextChar"/>
                <w:rFonts w:eastAsia="Arial"/>
              </w:rPr>
              <w:fldChar w:fldCharType="end"/>
            </w:r>
          </w:p>
        </w:tc>
      </w:tr>
      <w:tr w:rsidR="00243552" w14:paraId="2B8B43D3" w14:textId="77777777" w:rsidTr="006A496C">
        <w:trPr>
          <w:trHeight w:val="425"/>
        </w:trPr>
        <w:tc>
          <w:tcPr>
            <w:tcW w:w="9060" w:type="dxa"/>
            <w:shd w:val="clear" w:color="auto" w:fill="E5E5E5" w:themeFill="accent1" w:themeFillTint="33"/>
          </w:tcPr>
          <w:p w14:paraId="207109A2" w14:textId="2E684256" w:rsidR="00243552" w:rsidRPr="00B57C45" w:rsidRDefault="004E6479" w:rsidP="00B57C45">
            <w:pPr>
              <w:pStyle w:val="Tabletext"/>
            </w:pPr>
            <w:r w:rsidRPr="00B57C45">
              <w:t>Some ways I</w:t>
            </w:r>
            <w:r w:rsidR="00243552" w:rsidRPr="00B57C45">
              <w:t xml:space="preserve"> can promote and </w:t>
            </w:r>
            <w:r w:rsidR="00DC5107" w:rsidRPr="00B57C45">
              <w:t>assess learning about sounds and letters</w:t>
            </w:r>
            <w:r w:rsidRPr="00B57C45">
              <w:t xml:space="preserve"> include:</w:t>
            </w:r>
          </w:p>
        </w:tc>
      </w:tr>
      <w:tr w:rsidR="00243552" w14:paraId="617DE468" w14:textId="77777777" w:rsidTr="006A496C">
        <w:trPr>
          <w:trHeight w:val="1134"/>
        </w:trPr>
        <w:tc>
          <w:tcPr>
            <w:tcW w:w="9060" w:type="dxa"/>
          </w:tcPr>
          <w:p w14:paraId="10171B45" w14:textId="04917D6D" w:rsidR="00582CAB" w:rsidRPr="00B57C45" w:rsidRDefault="00BC127F" w:rsidP="00B57C45">
            <w:pPr>
              <w:pStyle w:val="Tabletext"/>
            </w:pPr>
            <w:r w:rsidRPr="00B57C45">
              <w:rPr>
                <w:rStyle w:val="TabletextChar"/>
                <w:rFonts w:eastAsia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7C45">
              <w:rPr>
                <w:rStyle w:val="TabletextChar"/>
                <w:rFonts w:eastAsia="Arial"/>
              </w:rPr>
              <w:instrText xml:space="preserve"> FORMTEXT </w:instrText>
            </w:r>
            <w:r w:rsidRPr="00B57C45">
              <w:rPr>
                <w:rStyle w:val="TabletextChar"/>
                <w:rFonts w:eastAsia="Arial"/>
              </w:rPr>
            </w:r>
            <w:r w:rsidRPr="00B57C45">
              <w:rPr>
                <w:rStyle w:val="TabletextChar"/>
                <w:rFonts w:eastAsia="Arial"/>
              </w:rPr>
              <w:fldChar w:fldCharType="separate"/>
            </w:r>
            <w:r w:rsidRPr="00B57C45">
              <w:rPr>
                <w:rStyle w:val="TabletextChar"/>
                <w:rFonts w:eastAsia="Arial"/>
              </w:rPr>
              <w:t> </w:t>
            </w:r>
            <w:r w:rsidRPr="00B57C45">
              <w:rPr>
                <w:rStyle w:val="TabletextChar"/>
                <w:rFonts w:eastAsia="Arial"/>
              </w:rPr>
              <w:t> </w:t>
            </w:r>
            <w:r w:rsidRPr="00B57C45">
              <w:rPr>
                <w:rStyle w:val="TabletextChar"/>
                <w:rFonts w:eastAsia="Arial"/>
              </w:rPr>
              <w:t> </w:t>
            </w:r>
            <w:r w:rsidRPr="00B57C45">
              <w:rPr>
                <w:rStyle w:val="TabletextChar"/>
                <w:rFonts w:eastAsia="Arial"/>
              </w:rPr>
              <w:t> </w:t>
            </w:r>
            <w:r w:rsidRPr="00B57C45">
              <w:rPr>
                <w:rStyle w:val="TabletextChar"/>
                <w:rFonts w:eastAsia="Arial"/>
              </w:rPr>
              <w:t> </w:t>
            </w:r>
            <w:r w:rsidRPr="00B57C45">
              <w:rPr>
                <w:rStyle w:val="TabletextChar"/>
                <w:rFonts w:eastAsia="Arial"/>
              </w:rPr>
              <w:fldChar w:fldCharType="end"/>
            </w:r>
          </w:p>
        </w:tc>
      </w:tr>
    </w:tbl>
    <w:p w14:paraId="5F4B1012" w14:textId="7A7AF9A8" w:rsidR="00832EE5" w:rsidRDefault="00832EE5" w:rsidP="00EC3FFC">
      <w:pPr>
        <w:pStyle w:val="Heading2"/>
      </w:pPr>
      <w:r>
        <w:t>Links to the National Quality Standard</w:t>
      </w:r>
    </w:p>
    <w:p w14:paraId="531C5A81" w14:textId="4737872B" w:rsidR="004E6479" w:rsidRDefault="004E6479" w:rsidP="004E6479">
      <w:pPr>
        <w:pStyle w:val="Bodytextlead-in"/>
        <w:rPr>
          <w:lang w:eastAsia="en-US"/>
        </w:rPr>
      </w:pPr>
      <w:r>
        <w:rPr>
          <w:lang w:eastAsia="en-US"/>
        </w:rPr>
        <w:t xml:space="preserve">This professional learning can be linked to the following concepts under </w:t>
      </w:r>
      <w:r>
        <w:rPr>
          <w:rFonts w:cs="Arial"/>
          <w:lang w:eastAsia="en-US"/>
        </w:rPr>
        <w:t xml:space="preserve">the </w:t>
      </w:r>
      <w:hyperlink r:id="rId22" w:history="1">
        <w:r w:rsidRPr="00D06630">
          <w:rPr>
            <w:rStyle w:val="Hyperlink"/>
            <w:lang w:eastAsia="en-US"/>
          </w:rPr>
          <w:t xml:space="preserve">National Quality Standard, Quality Area 1 (QA1) </w:t>
        </w:r>
        <w:r w:rsidRPr="00D06630">
          <w:rPr>
            <w:rStyle w:val="Hyperlink"/>
            <w:rFonts w:cs="Arial"/>
            <w:lang w:eastAsia="en-US"/>
          </w:rPr>
          <w:t>—</w:t>
        </w:r>
        <w:r w:rsidRPr="00D06630">
          <w:rPr>
            <w:rStyle w:val="Hyperlink"/>
            <w:lang w:eastAsia="en-US"/>
          </w:rPr>
          <w:t xml:space="preserve"> Educational program and practice</w:t>
        </w:r>
      </w:hyperlink>
      <w:r>
        <w:rPr>
          <w:lang w:eastAsia="en-US"/>
        </w:rPr>
        <w:t>:</w:t>
      </w:r>
    </w:p>
    <w:p w14:paraId="3426E610" w14:textId="68CEC350" w:rsidR="004359F9" w:rsidRDefault="0082556D" w:rsidP="002B4D5B">
      <w:pPr>
        <w:pStyle w:val="ListBullet"/>
        <w:spacing w:before="0" w:after="80"/>
      </w:pPr>
      <w:r w:rsidRPr="0005282D">
        <w:t>QA 1.1: Program</w:t>
      </w:r>
      <w:r w:rsidR="004E6479">
        <w:rPr>
          <w:lang w:eastAsia="en-US"/>
        </w:rPr>
        <w:t xml:space="preserve"> </w:t>
      </w:r>
      <w:r w:rsidR="004E6479">
        <w:rPr>
          <w:rFonts w:cs="Arial"/>
          <w:lang w:eastAsia="en-US"/>
        </w:rPr>
        <w:t xml:space="preserve">— as </w:t>
      </w:r>
      <w:r w:rsidR="004359F9">
        <w:rPr>
          <w:rFonts w:cs="Arial"/>
          <w:lang w:eastAsia="en-US"/>
        </w:rPr>
        <w:t xml:space="preserve">the </w:t>
      </w:r>
      <w:r w:rsidR="004359F9">
        <w:t>educational program enhances each child’s learning and development</w:t>
      </w:r>
    </w:p>
    <w:p w14:paraId="16749C1F" w14:textId="5F27B325" w:rsidR="004E6479" w:rsidRDefault="0082556D" w:rsidP="002B4D5B">
      <w:pPr>
        <w:pStyle w:val="ListBullet"/>
        <w:numPr>
          <w:ilvl w:val="0"/>
          <w:numId w:val="10"/>
        </w:numPr>
        <w:spacing w:before="0" w:after="80"/>
        <w:rPr>
          <w:lang w:eastAsia="en-US"/>
        </w:rPr>
      </w:pPr>
      <w:r w:rsidRPr="0005282D">
        <w:t>QA 1.2: Practice</w:t>
      </w:r>
      <w:r w:rsidR="004E6479">
        <w:rPr>
          <w:lang w:eastAsia="en-US"/>
        </w:rPr>
        <w:t xml:space="preserve"> </w:t>
      </w:r>
      <w:r w:rsidR="004E6479">
        <w:rPr>
          <w:rFonts w:cs="Arial"/>
          <w:lang w:eastAsia="en-US"/>
        </w:rPr>
        <w:t>—</w:t>
      </w:r>
      <w:r w:rsidR="004E6479">
        <w:rPr>
          <w:lang w:eastAsia="en-US"/>
        </w:rPr>
        <w:t xml:space="preserve"> as </w:t>
      </w:r>
      <w:r w:rsidR="004359F9">
        <w:t>educators facilitate and extend each child’s learning and development</w:t>
      </w:r>
    </w:p>
    <w:p w14:paraId="12960485" w14:textId="11107F8A" w:rsidR="004E6479" w:rsidRDefault="0082556D" w:rsidP="002B4D5B">
      <w:pPr>
        <w:pStyle w:val="ListBullet"/>
        <w:numPr>
          <w:ilvl w:val="0"/>
          <w:numId w:val="10"/>
        </w:numPr>
        <w:spacing w:before="0" w:after="80"/>
        <w:rPr>
          <w:lang w:eastAsia="en-US"/>
        </w:rPr>
      </w:pPr>
      <w:r w:rsidRPr="0005282D">
        <w:t>QA 1.3: Assessment and planning</w:t>
      </w:r>
      <w:r w:rsidR="004E6479">
        <w:rPr>
          <w:lang w:eastAsia="en-US"/>
        </w:rPr>
        <w:t xml:space="preserve"> </w:t>
      </w:r>
      <w:r w:rsidR="004E6479">
        <w:rPr>
          <w:rFonts w:cs="Arial"/>
          <w:lang w:eastAsia="en-US"/>
        </w:rPr>
        <w:t>—</w:t>
      </w:r>
      <w:r w:rsidR="004E6479">
        <w:rPr>
          <w:lang w:eastAsia="en-US"/>
        </w:rPr>
        <w:t xml:space="preserve"> as </w:t>
      </w:r>
      <w:r w:rsidR="004359F9">
        <w:t>educators and co-ordinators take a planned and reflective approach to implementing the program for each child.</w:t>
      </w:r>
    </w:p>
    <w:p w14:paraId="19F1BDA7" w14:textId="0E2E1816" w:rsidR="00CE0E66" w:rsidRDefault="00CE0E66" w:rsidP="00CE0E66">
      <w:pPr>
        <w:pStyle w:val="Heading2"/>
      </w:pPr>
      <w:r>
        <w:t>Reference</w:t>
      </w:r>
      <w:bookmarkEnd w:id="2"/>
      <w:bookmarkEnd w:id="3"/>
    </w:p>
    <w:p w14:paraId="37ED85FF" w14:textId="77777777" w:rsidR="005D0708" w:rsidRDefault="005D0708" w:rsidP="005D0708">
      <w:pPr>
        <w:pStyle w:val="BodyText"/>
        <w:rPr>
          <w:rStyle w:val="Hyperlink"/>
        </w:rPr>
      </w:pPr>
      <w:bookmarkStart w:id="8" w:name="_Hlk170374542"/>
      <w:r w:rsidRPr="00EA4E3B">
        <w:t>Australian Children’s Education and Care Quality Authority</w:t>
      </w:r>
      <w:r>
        <w:t>. (</w:t>
      </w:r>
      <w:r w:rsidRPr="0055678F">
        <w:t>2024</w:t>
      </w:r>
      <w:r>
        <w:t xml:space="preserve">). </w:t>
      </w:r>
      <w:r w:rsidRPr="0D2EC850">
        <w:rPr>
          <w:i/>
          <w:iCs/>
        </w:rPr>
        <w:t>National Quality Standard</w:t>
      </w:r>
      <w:r>
        <w:t xml:space="preserve">. </w:t>
      </w:r>
      <w:r w:rsidRPr="00EA4E3B">
        <w:t>Australian Children’s Education and Care Quality Authority</w:t>
      </w:r>
      <w:r>
        <w:t>.</w:t>
      </w:r>
      <w:r w:rsidRPr="0D2EC850">
        <w:rPr>
          <w:rFonts w:ascii="Roboto" w:hAnsi="Roboto"/>
          <w:i/>
          <w:iCs/>
          <w:color w:val="111111"/>
          <w:shd w:val="clear" w:color="auto" w:fill="F9F9F9"/>
        </w:rPr>
        <w:t> </w:t>
      </w:r>
      <w:hyperlink r:id="rId23" w:history="1">
        <w:r w:rsidRPr="00EA4E3B">
          <w:rPr>
            <w:rStyle w:val="Hyperlink"/>
          </w:rPr>
          <w:t>www.acecqa.gov.au/nqf/national-quality-standard</w:t>
        </w:r>
      </w:hyperlink>
    </w:p>
    <w:bookmarkEnd w:id="8"/>
    <w:p w14:paraId="3EBCB6DA" w14:textId="6EFC2D69" w:rsidR="0033694D" w:rsidRDefault="00A02DE1" w:rsidP="002156BC">
      <w:pPr>
        <w:pStyle w:val="BodyText"/>
        <w:spacing w:before="480"/>
      </w:pPr>
      <w:r w:rsidRPr="002B4D5B">
        <w:rPr>
          <w:noProof/>
          <w:position w:val="-6"/>
        </w:rPr>
        <w:drawing>
          <wp:inline distT="0" distB="0" distL="0" distR="0" wp14:anchorId="64D9A419" wp14:editId="0C793DDC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4"/>
                    </pic:cNvPr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7B0848C994BF4A30B68AFF0C4003F435"/>
          </w:placeholder>
        </w:sdtPr>
        <w:sdtContent>
          <w:r w:rsidR="004B232C">
            <w:t>202</w:t>
          </w:r>
          <w:r w:rsidR="00721FAF">
            <w:t>5</w:t>
          </w:r>
        </w:sdtContent>
      </w:sdt>
    </w:p>
    <w:p w14:paraId="68BFA31B" w14:textId="54F9DA3B" w:rsidR="000409DA" w:rsidRPr="003D2E09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7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8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9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573815120A1E48F094A40B30EE3BF8F4"/>
          </w:placeholder>
        </w:sdtPr>
        <w:sdtContent>
          <w:r w:rsidR="004B232C">
            <w:t>202</w:t>
          </w:r>
          <w:r w:rsidR="00721FAF">
            <w:t>5</w:t>
          </w:r>
        </w:sdtContent>
      </w:sdt>
      <w:r w:rsidRPr="003D2E09">
        <w:t xml:space="preserve"> </w:t>
      </w:r>
      <w:hyperlink r:id="rId30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0409DA" w:rsidRPr="003D2E09" w:rsidSect="00AE754F">
      <w:footerReference w:type="default" r:id="rId31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1"/>
    </wne:keymap>
    <wne:keymap wne:kcmPrimary="0263">
      <wne:acd wne:acdName="acd0"/>
    </wne:keymap>
  </wne:keymaps>
  <wne:toolbars>
    <wne:acdManifest>
      <wne:acdEntry wne:acdName="acd0"/>
      <wne:acdEntry wne:acdName="acd1"/>
    </wne:acdManifest>
  </wne:toolbars>
  <wne:acds>
    <wne:acd wne:argValue="AgBUAGEAYgBsAGUAIAB0AGUAeAB0AA==" wne:acdName="acd0" wne:fciIndexBasedOn="0065"/>
    <wne:acd wne:argValue="AQAAAEI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61E01" w14:textId="77777777" w:rsidR="00BF312B" w:rsidRDefault="00BF312B" w:rsidP="00185154">
      <w:r>
        <w:separator/>
      </w:r>
    </w:p>
    <w:p w14:paraId="6269D1D2" w14:textId="77777777" w:rsidR="00BF312B" w:rsidRDefault="00BF312B"/>
    <w:p w14:paraId="10A34DBE" w14:textId="77777777" w:rsidR="00BF312B" w:rsidRDefault="00BF312B"/>
  </w:endnote>
  <w:endnote w:type="continuationSeparator" w:id="0">
    <w:p w14:paraId="29DE2377" w14:textId="77777777" w:rsidR="00BF312B" w:rsidRDefault="00BF312B" w:rsidP="00185154">
      <w:r>
        <w:continuationSeparator/>
      </w:r>
    </w:p>
    <w:p w14:paraId="4A0356C9" w14:textId="77777777" w:rsidR="00BF312B" w:rsidRDefault="00BF312B"/>
    <w:p w14:paraId="7D252C97" w14:textId="77777777" w:rsidR="00BF312B" w:rsidRDefault="00BF312B"/>
  </w:endnote>
  <w:endnote w:type="continuationNotice" w:id="1">
    <w:p w14:paraId="480260AA" w14:textId="77777777" w:rsidR="00BF312B" w:rsidRDefault="00BF3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1510F6A0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54D261F3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7F6232B" wp14:editId="08AFE5FE">
                <wp:extent cx="392516" cy="184242"/>
                <wp:effectExtent l="0" t="0" r="7620" b="6350"/>
                <wp:docPr id="398995450" name="Graphic 398995450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26047BE0" w14:textId="0A7CA1E5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31775CFC25334CB9BFADE90FE0595FF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060630">
                <w:t>250562</w:t>
              </w:r>
            </w:sdtContent>
          </w:sdt>
        </w:p>
      </w:tc>
    </w:tr>
    <w:tr w:rsidR="00B64090" w14:paraId="05FF42FF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46D21F15" w14:textId="77777777" w:rsidR="00B64090" w:rsidRDefault="00B64090" w:rsidP="00B64090">
          <w:pPr>
            <w:pStyle w:val="Footer"/>
            <w:jc w:val="center"/>
          </w:pPr>
        </w:p>
      </w:tc>
    </w:tr>
  </w:tbl>
  <w:p w14:paraId="2CB9E65D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58241" behindDoc="1" locked="0" layoutInCell="1" allowOverlap="1" wp14:anchorId="5F16EBAE" wp14:editId="0D5C6B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835400049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7FDB5250" w14:textId="77777777" w:rsidTr="00C9759C">
      <w:trPr>
        <w:cantSplit/>
        <w:trHeight w:val="856"/>
      </w:trPr>
      <w:tc>
        <w:tcPr>
          <w:tcW w:w="4530" w:type="dxa"/>
        </w:tcPr>
        <w:p w14:paraId="6015795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32DDBE53" w14:textId="53B28CFB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BA00441A95C44FE4BBD52A1E7753E18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060630">
                <w:t>250562</w:t>
              </w:r>
            </w:sdtContent>
          </w:sdt>
        </w:p>
      </w:tc>
    </w:tr>
    <w:tr w:rsidR="00346472" w14:paraId="688ED1B7" w14:textId="77777777" w:rsidTr="00346472">
      <w:trPr>
        <w:trHeight w:val="532"/>
      </w:trPr>
      <w:tc>
        <w:tcPr>
          <w:tcW w:w="4530" w:type="dxa"/>
        </w:tcPr>
        <w:p w14:paraId="1BF1B0F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221DB3F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A104D65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8240" behindDoc="1" locked="0" layoutInCell="1" allowOverlap="1" wp14:anchorId="2D846ADB" wp14:editId="4C041AD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395777088" name="Picture 395777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414"/>
      <w:gridCol w:w="5379"/>
    </w:tblGrid>
    <w:tr w:rsidR="00B64090" w14:paraId="66363135" w14:textId="77777777" w:rsidTr="00B64090">
      <w:tc>
        <w:tcPr>
          <w:tcW w:w="2500" w:type="pct"/>
          <w:noWrap/>
          <w:hideMark/>
        </w:tcPr>
        <w:p w14:paraId="3E565435" w14:textId="2FD6CC77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31775CFC25334CB9BFADE90FE0595FF8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D008A5">
                <w:t xml:space="preserve">Video reflections: </w:t>
              </w:r>
              <w:r w:rsidR="001B34CC">
                <w:t>Building awareness of sounds in words through play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F12239E7795249F48A64B7055CDD8714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10E952D8" w14:textId="5AA8C98A" w:rsidR="00B64090" w:rsidRPr="00532847" w:rsidRDefault="00C75409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Queensland kindergarten learning guideline 2024</w:t>
              </w:r>
            </w:p>
          </w:sdtContent>
        </w:sdt>
      </w:tc>
      <w:tc>
        <w:tcPr>
          <w:tcW w:w="2500" w:type="pct"/>
          <w:hideMark/>
        </w:tcPr>
        <w:p w14:paraId="621BD6EC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ED82F04AE964A3C800106CB4C38E652"/>
            </w:placeholder>
            <w:dataBinding w:prefixMappings="xmlns:ns0='http://QCAA.qld.edu.au' " w:xpath="/ns0:QCAA[1]/ns0:DocumentDate[1]" w:storeItemID="{029BFAC3-A859-40E3-910E-708531540F3D}"/>
            <w:date w:fullDate="2025-07-15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61110D40" w14:textId="57485639" w:rsidR="00B64090" w:rsidRDefault="006D072B" w:rsidP="00B64090">
              <w:pPr>
                <w:pStyle w:val="Footersubtitle"/>
                <w:jc w:val="right"/>
              </w:pPr>
              <w:r>
                <w:t>July 2025</w:t>
              </w:r>
            </w:p>
          </w:sdtContent>
        </w:sdt>
      </w:tc>
    </w:tr>
    <w:tr w:rsidR="00B64090" w14:paraId="59B8DF8B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480A99BE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464C950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118C0" w14:textId="77777777" w:rsidR="00BF312B" w:rsidRPr="001B4733" w:rsidRDefault="00BF312B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A1F6A18" w14:textId="77777777" w:rsidR="00BF312B" w:rsidRPr="001B4733" w:rsidRDefault="00BF312B">
      <w:pPr>
        <w:rPr>
          <w:sz w:val="4"/>
          <w:szCs w:val="4"/>
        </w:rPr>
      </w:pPr>
    </w:p>
  </w:footnote>
  <w:footnote w:type="continuationSeparator" w:id="0">
    <w:p w14:paraId="7EB3F86C" w14:textId="77777777" w:rsidR="00BF312B" w:rsidRPr="001B4733" w:rsidRDefault="00BF312B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94E4BA2" w14:textId="77777777" w:rsidR="00BF312B" w:rsidRPr="001B4733" w:rsidRDefault="00BF312B">
      <w:pPr>
        <w:rPr>
          <w:sz w:val="4"/>
          <w:szCs w:val="4"/>
        </w:rPr>
      </w:pPr>
    </w:p>
  </w:footnote>
  <w:footnote w:type="continuationNotice" w:id="1">
    <w:p w14:paraId="5B025D8F" w14:textId="77777777" w:rsidR="00BF312B" w:rsidRPr="001B4733" w:rsidRDefault="00BF312B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496371"/>
    <w:multiLevelType w:val="hybridMultilevel"/>
    <w:tmpl w:val="4036B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F2E3A"/>
    <w:multiLevelType w:val="hybridMultilevel"/>
    <w:tmpl w:val="87C2B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5" w15:restartNumberingAfterBreak="0">
    <w:nsid w:val="159A717F"/>
    <w:multiLevelType w:val="hybridMultilevel"/>
    <w:tmpl w:val="79DA28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B60E7B"/>
    <w:multiLevelType w:val="hybridMultilevel"/>
    <w:tmpl w:val="6A769CF2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A4B2E1C"/>
    <w:multiLevelType w:val="hybridMultilevel"/>
    <w:tmpl w:val="1820D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5489B"/>
    <w:multiLevelType w:val="hybridMultilevel"/>
    <w:tmpl w:val="39AE154A"/>
    <w:lvl w:ilvl="0" w:tplc="34ECA7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55476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0BC6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37E2D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11A5E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450BD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B183F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1F877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100D7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790B4B"/>
    <w:multiLevelType w:val="multilevel"/>
    <w:tmpl w:val="A188459C"/>
    <w:numStyleLink w:val="ListGroupHeadings"/>
  </w:abstractNum>
  <w:abstractNum w:abstractNumId="15" w15:restartNumberingAfterBreak="0">
    <w:nsid w:val="3521034A"/>
    <w:multiLevelType w:val="multilevel"/>
    <w:tmpl w:val="E566FE3A"/>
    <w:numStyleLink w:val="ListGroupTableNumber"/>
  </w:abstractNum>
  <w:abstractNum w:abstractNumId="16" w15:restartNumberingAfterBreak="0">
    <w:nsid w:val="3EF863A5"/>
    <w:multiLevelType w:val="hybridMultilevel"/>
    <w:tmpl w:val="02BAE44E"/>
    <w:lvl w:ilvl="0" w:tplc="0720C8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984B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D7AF7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290B3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D5C6B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3F263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AC2C4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6A859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3303C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7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9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D2228E5"/>
    <w:multiLevelType w:val="hybridMultilevel"/>
    <w:tmpl w:val="4322CA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BB769CC"/>
    <w:multiLevelType w:val="hybridMultilevel"/>
    <w:tmpl w:val="AB5C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1813">
    <w:abstractNumId w:val="21"/>
  </w:num>
  <w:num w:numId="2" w16cid:durableId="1362125104">
    <w:abstractNumId w:val="0"/>
  </w:num>
  <w:num w:numId="3" w16cid:durableId="1076510854">
    <w:abstractNumId w:val="7"/>
  </w:num>
  <w:num w:numId="4" w16cid:durableId="1503929331">
    <w:abstractNumId w:val="10"/>
  </w:num>
  <w:num w:numId="5" w16cid:durableId="1162116063">
    <w:abstractNumId w:val="13"/>
  </w:num>
  <w:num w:numId="6" w16cid:durableId="618294273">
    <w:abstractNumId w:val="1"/>
  </w:num>
  <w:num w:numId="7" w16cid:durableId="1377895616">
    <w:abstractNumId w:val="14"/>
  </w:num>
  <w:num w:numId="8" w16cid:durableId="717779093">
    <w:abstractNumId w:val="18"/>
  </w:num>
  <w:num w:numId="9" w16cid:durableId="1853640756">
    <w:abstractNumId w:val="18"/>
  </w:num>
  <w:num w:numId="10" w16cid:durableId="1923297036">
    <w:abstractNumId w:val="6"/>
  </w:num>
  <w:num w:numId="11" w16cid:durableId="1684084921">
    <w:abstractNumId w:val="17"/>
  </w:num>
  <w:num w:numId="12" w16cid:durableId="1200389022">
    <w:abstractNumId w:val="19"/>
  </w:num>
  <w:num w:numId="13" w16cid:durableId="568153353">
    <w:abstractNumId w:val="4"/>
  </w:num>
  <w:num w:numId="14" w16cid:durableId="778529065">
    <w:abstractNumId w:val="6"/>
  </w:num>
  <w:num w:numId="15" w16cid:durableId="2031565734">
    <w:abstractNumId w:val="0"/>
  </w:num>
  <w:num w:numId="16" w16cid:durableId="1029255390">
    <w:abstractNumId w:val="17"/>
  </w:num>
  <w:num w:numId="17" w16cid:durableId="561982997">
    <w:abstractNumId w:val="10"/>
  </w:num>
  <w:num w:numId="18" w16cid:durableId="2011132537">
    <w:abstractNumId w:val="15"/>
  </w:num>
  <w:num w:numId="19" w16cid:durableId="1675184152">
    <w:abstractNumId w:val="22"/>
  </w:num>
  <w:num w:numId="20" w16cid:durableId="924219360">
    <w:abstractNumId w:val="11"/>
  </w:num>
  <w:num w:numId="21" w16cid:durableId="1272975631">
    <w:abstractNumId w:val="3"/>
  </w:num>
  <w:num w:numId="22" w16cid:durableId="911545722">
    <w:abstractNumId w:val="0"/>
    <w:lvlOverride w:ilvl="0">
      <w:startOverride w:val="1"/>
    </w:lvlOverride>
  </w:num>
  <w:num w:numId="23" w16cid:durableId="778719791">
    <w:abstractNumId w:val="5"/>
  </w:num>
  <w:num w:numId="24" w16cid:durableId="2056006450">
    <w:abstractNumId w:val="16"/>
  </w:num>
  <w:num w:numId="25" w16cid:durableId="1560941928">
    <w:abstractNumId w:val="20"/>
  </w:num>
  <w:num w:numId="26" w16cid:durableId="488248848">
    <w:abstractNumId w:val="2"/>
  </w:num>
  <w:num w:numId="27" w16cid:durableId="589583720">
    <w:abstractNumId w:val="8"/>
  </w:num>
  <w:num w:numId="28" w16cid:durableId="1241914280">
    <w:abstractNumId w:val="9"/>
  </w:num>
  <w:num w:numId="29" w16cid:durableId="1565528077">
    <w:abstractNumId w:val="12"/>
  </w:num>
  <w:num w:numId="30" w16cid:durableId="507600032">
    <w:abstractNumId w:val="10"/>
  </w:num>
  <w:num w:numId="31" w16cid:durableId="813719278">
    <w:abstractNumId w:val="10"/>
  </w:num>
  <w:num w:numId="32" w16cid:durableId="620186096">
    <w:abstractNumId w:val="10"/>
  </w:num>
  <w:num w:numId="33" w16cid:durableId="1279140917">
    <w:abstractNumId w:val="10"/>
  </w:num>
  <w:num w:numId="34" w16cid:durableId="87932304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E5"/>
    <w:rsid w:val="000012CD"/>
    <w:rsid w:val="00002EE7"/>
    <w:rsid w:val="00003B33"/>
    <w:rsid w:val="00003C0A"/>
    <w:rsid w:val="000048C9"/>
    <w:rsid w:val="000050CB"/>
    <w:rsid w:val="00006100"/>
    <w:rsid w:val="000118A3"/>
    <w:rsid w:val="000120D7"/>
    <w:rsid w:val="000134B6"/>
    <w:rsid w:val="00013581"/>
    <w:rsid w:val="00013E70"/>
    <w:rsid w:val="00016F97"/>
    <w:rsid w:val="00017234"/>
    <w:rsid w:val="00017D48"/>
    <w:rsid w:val="000221A3"/>
    <w:rsid w:val="00022BB7"/>
    <w:rsid w:val="00024307"/>
    <w:rsid w:val="000248BE"/>
    <w:rsid w:val="00025175"/>
    <w:rsid w:val="00025B40"/>
    <w:rsid w:val="00026687"/>
    <w:rsid w:val="0003536F"/>
    <w:rsid w:val="00037D16"/>
    <w:rsid w:val="000409DA"/>
    <w:rsid w:val="0004459E"/>
    <w:rsid w:val="00047872"/>
    <w:rsid w:val="000502C0"/>
    <w:rsid w:val="0005282D"/>
    <w:rsid w:val="0005554D"/>
    <w:rsid w:val="00055E93"/>
    <w:rsid w:val="00060630"/>
    <w:rsid w:val="000610BB"/>
    <w:rsid w:val="0006170C"/>
    <w:rsid w:val="00061B0F"/>
    <w:rsid w:val="00062C3E"/>
    <w:rsid w:val="00063F73"/>
    <w:rsid w:val="00066432"/>
    <w:rsid w:val="000675DC"/>
    <w:rsid w:val="000703BE"/>
    <w:rsid w:val="000719C3"/>
    <w:rsid w:val="00071C7D"/>
    <w:rsid w:val="000720C7"/>
    <w:rsid w:val="000729E5"/>
    <w:rsid w:val="00072C3F"/>
    <w:rsid w:val="000730F7"/>
    <w:rsid w:val="00074883"/>
    <w:rsid w:val="00076F97"/>
    <w:rsid w:val="00077F2D"/>
    <w:rsid w:val="0008020F"/>
    <w:rsid w:val="0008151D"/>
    <w:rsid w:val="00081D5A"/>
    <w:rsid w:val="00081F79"/>
    <w:rsid w:val="00082BBF"/>
    <w:rsid w:val="000870BB"/>
    <w:rsid w:val="000871A4"/>
    <w:rsid w:val="00087D93"/>
    <w:rsid w:val="000916D8"/>
    <w:rsid w:val="000919C5"/>
    <w:rsid w:val="00092B6B"/>
    <w:rsid w:val="00092B77"/>
    <w:rsid w:val="00094BAB"/>
    <w:rsid w:val="000962BF"/>
    <w:rsid w:val="000A34A9"/>
    <w:rsid w:val="000A354D"/>
    <w:rsid w:val="000A41E2"/>
    <w:rsid w:val="000A47AE"/>
    <w:rsid w:val="000A56C3"/>
    <w:rsid w:val="000A5CFF"/>
    <w:rsid w:val="000A658E"/>
    <w:rsid w:val="000B00FC"/>
    <w:rsid w:val="000B39EC"/>
    <w:rsid w:val="000B3EBE"/>
    <w:rsid w:val="000B46F7"/>
    <w:rsid w:val="000B6FA1"/>
    <w:rsid w:val="000B7413"/>
    <w:rsid w:val="000B7FCB"/>
    <w:rsid w:val="000C0C22"/>
    <w:rsid w:val="000C1D1E"/>
    <w:rsid w:val="000C255B"/>
    <w:rsid w:val="000C7DA6"/>
    <w:rsid w:val="000D0A76"/>
    <w:rsid w:val="000D2001"/>
    <w:rsid w:val="000D57A1"/>
    <w:rsid w:val="000D682F"/>
    <w:rsid w:val="000D6953"/>
    <w:rsid w:val="000D6F0C"/>
    <w:rsid w:val="000D7AD3"/>
    <w:rsid w:val="000E1250"/>
    <w:rsid w:val="000E1B18"/>
    <w:rsid w:val="000E2A5C"/>
    <w:rsid w:val="000E30A5"/>
    <w:rsid w:val="000E4752"/>
    <w:rsid w:val="000E5F45"/>
    <w:rsid w:val="000E67C9"/>
    <w:rsid w:val="000E6A1F"/>
    <w:rsid w:val="000E78A1"/>
    <w:rsid w:val="000F005D"/>
    <w:rsid w:val="000F0BBF"/>
    <w:rsid w:val="000F23C5"/>
    <w:rsid w:val="000F2A55"/>
    <w:rsid w:val="000F4A35"/>
    <w:rsid w:val="000F576C"/>
    <w:rsid w:val="00100295"/>
    <w:rsid w:val="001004D1"/>
    <w:rsid w:val="0010405A"/>
    <w:rsid w:val="0010470B"/>
    <w:rsid w:val="001063C6"/>
    <w:rsid w:val="0010640F"/>
    <w:rsid w:val="00110B1F"/>
    <w:rsid w:val="00111674"/>
    <w:rsid w:val="00115EC2"/>
    <w:rsid w:val="0011702B"/>
    <w:rsid w:val="00117FF1"/>
    <w:rsid w:val="00121082"/>
    <w:rsid w:val="00121332"/>
    <w:rsid w:val="00121ADA"/>
    <w:rsid w:val="001242E2"/>
    <w:rsid w:val="00125AA8"/>
    <w:rsid w:val="0013218E"/>
    <w:rsid w:val="00132C2B"/>
    <w:rsid w:val="00132FB8"/>
    <w:rsid w:val="001333AF"/>
    <w:rsid w:val="001333D2"/>
    <w:rsid w:val="00135627"/>
    <w:rsid w:val="00136BD8"/>
    <w:rsid w:val="00136F3F"/>
    <w:rsid w:val="00136FB8"/>
    <w:rsid w:val="001407A5"/>
    <w:rsid w:val="001409FB"/>
    <w:rsid w:val="00141BC9"/>
    <w:rsid w:val="00142E10"/>
    <w:rsid w:val="001442D9"/>
    <w:rsid w:val="00145B81"/>
    <w:rsid w:val="00145CCD"/>
    <w:rsid w:val="001505D8"/>
    <w:rsid w:val="00151A0E"/>
    <w:rsid w:val="00154790"/>
    <w:rsid w:val="001548AA"/>
    <w:rsid w:val="0015614E"/>
    <w:rsid w:val="00156423"/>
    <w:rsid w:val="001600E5"/>
    <w:rsid w:val="001605B8"/>
    <w:rsid w:val="00160788"/>
    <w:rsid w:val="00162407"/>
    <w:rsid w:val="00162CEA"/>
    <w:rsid w:val="00163B18"/>
    <w:rsid w:val="00166E69"/>
    <w:rsid w:val="00171C3C"/>
    <w:rsid w:val="001729A7"/>
    <w:rsid w:val="001735DB"/>
    <w:rsid w:val="00173DE6"/>
    <w:rsid w:val="00174BA5"/>
    <w:rsid w:val="00176481"/>
    <w:rsid w:val="001829A7"/>
    <w:rsid w:val="0018497B"/>
    <w:rsid w:val="00185154"/>
    <w:rsid w:val="00186C29"/>
    <w:rsid w:val="00186D7C"/>
    <w:rsid w:val="0019114D"/>
    <w:rsid w:val="00191D0C"/>
    <w:rsid w:val="001920FC"/>
    <w:rsid w:val="001937D3"/>
    <w:rsid w:val="00194671"/>
    <w:rsid w:val="00196BA2"/>
    <w:rsid w:val="001A0569"/>
    <w:rsid w:val="001A4B22"/>
    <w:rsid w:val="001A5839"/>
    <w:rsid w:val="001A5EEA"/>
    <w:rsid w:val="001A6BE8"/>
    <w:rsid w:val="001B2862"/>
    <w:rsid w:val="001B34CC"/>
    <w:rsid w:val="001B4733"/>
    <w:rsid w:val="001B4D3D"/>
    <w:rsid w:val="001B4DD0"/>
    <w:rsid w:val="001B5375"/>
    <w:rsid w:val="001B54DD"/>
    <w:rsid w:val="001B5F58"/>
    <w:rsid w:val="001B6A89"/>
    <w:rsid w:val="001C0E3C"/>
    <w:rsid w:val="001C3077"/>
    <w:rsid w:val="001C36E5"/>
    <w:rsid w:val="001C3BE0"/>
    <w:rsid w:val="001C4CA2"/>
    <w:rsid w:val="001C4E9F"/>
    <w:rsid w:val="001C50F9"/>
    <w:rsid w:val="001C5F7F"/>
    <w:rsid w:val="001D10B5"/>
    <w:rsid w:val="001D1FE4"/>
    <w:rsid w:val="001D2511"/>
    <w:rsid w:val="001D2753"/>
    <w:rsid w:val="001D3662"/>
    <w:rsid w:val="001D5104"/>
    <w:rsid w:val="001E01C8"/>
    <w:rsid w:val="001E01D3"/>
    <w:rsid w:val="001E0596"/>
    <w:rsid w:val="001E11B6"/>
    <w:rsid w:val="001E182B"/>
    <w:rsid w:val="001E2BA5"/>
    <w:rsid w:val="001E2D50"/>
    <w:rsid w:val="001E2EC9"/>
    <w:rsid w:val="001E75B5"/>
    <w:rsid w:val="001E7B74"/>
    <w:rsid w:val="001F16CA"/>
    <w:rsid w:val="001F2117"/>
    <w:rsid w:val="001F2AD3"/>
    <w:rsid w:val="001F33E2"/>
    <w:rsid w:val="001F6AB0"/>
    <w:rsid w:val="001F7E6B"/>
    <w:rsid w:val="00204D18"/>
    <w:rsid w:val="00207186"/>
    <w:rsid w:val="002078C1"/>
    <w:rsid w:val="0020799E"/>
    <w:rsid w:val="00210304"/>
    <w:rsid w:val="002106C4"/>
    <w:rsid w:val="00210DEF"/>
    <w:rsid w:val="0021110E"/>
    <w:rsid w:val="00211E11"/>
    <w:rsid w:val="002122A3"/>
    <w:rsid w:val="002127AC"/>
    <w:rsid w:val="002156BC"/>
    <w:rsid w:val="002160B4"/>
    <w:rsid w:val="00216385"/>
    <w:rsid w:val="00217C04"/>
    <w:rsid w:val="002204C1"/>
    <w:rsid w:val="00220E04"/>
    <w:rsid w:val="00222168"/>
    <w:rsid w:val="00222215"/>
    <w:rsid w:val="00222EF4"/>
    <w:rsid w:val="0022385B"/>
    <w:rsid w:val="002239FD"/>
    <w:rsid w:val="00225DBD"/>
    <w:rsid w:val="0022726D"/>
    <w:rsid w:val="00231E52"/>
    <w:rsid w:val="0023729A"/>
    <w:rsid w:val="00240797"/>
    <w:rsid w:val="00241A23"/>
    <w:rsid w:val="00243290"/>
    <w:rsid w:val="00243552"/>
    <w:rsid w:val="002435FB"/>
    <w:rsid w:val="00244258"/>
    <w:rsid w:val="0024578F"/>
    <w:rsid w:val="0024636A"/>
    <w:rsid w:val="00247414"/>
    <w:rsid w:val="00250813"/>
    <w:rsid w:val="0025119D"/>
    <w:rsid w:val="0025150C"/>
    <w:rsid w:val="00251A82"/>
    <w:rsid w:val="00252201"/>
    <w:rsid w:val="00254623"/>
    <w:rsid w:val="00254BA4"/>
    <w:rsid w:val="00254DD8"/>
    <w:rsid w:val="00260CF9"/>
    <w:rsid w:val="00261E1A"/>
    <w:rsid w:val="0026449B"/>
    <w:rsid w:val="002657C4"/>
    <w:rsid w:val="00266880"/>
    <w:rsid w:val="00267BAE"/>
    <w:rsid w:val="0027182A"/>
    <w:rsid w:val="00272FB7"/>
    <w:rsid w:val="00273EB4"/>
    <w:rsid w:val="00274745"/>
    <w:rsid w:val="00275ED9"/>
    <w:rsid w:val="00277D5A"/>
    <w:rsid w:val="0028114C"/>
    <w:rsid w:val="002816AF"/>
    <w:rsid w:val="00281F30"/>
    <w:rsid w:val="00285A4F"/>
    <w:rsid w:val="00286333"/>
    <w:rsid w:val="00291376"/>
    <w:rsid w:val="00291517"/>
    <w:rsid w:val="0029216D"/>
    <w:rsid w:val="00292292"/>
    <w:rsid w:val="00292DD8"/>
    <w:rsid w:val="00295449"/>
    <w:rsid w:val="002958C7"/>
    <w:rsid w:val="00297D0F"/>
    <w:rsid w:val="002A0760"/>
    <w:rsid w:val="002A1587"/>
    <w:rsid w:val="002A1C3C"/>
    <w:rsid w:val="002A203C"/>
    <w:rsid w:val="002A2583"/>
    <w:rsid w:val="002A3240"/>
    <w:rsid w:val="002A58E7"/>
    <w:rsid w:val="002B088D"/>
    <w:rsid w:val="002B08FB"/>
    <w:rsid w:val="002B0BB3"/>
    <w:rsid w:val="002B1D93"/>
    <w:rsid w:val="002B2164"/>
    <w:rsid w:val="002B37A3"/>
    <w:rsid w:val="002B4003"/>
    <w:rsid w:val="002B4344"/>
    <w:rsid w:val="002B4D5B"/>
    <w:rsid w:val="002B4E30"/>
    <w:rsid w:val="002B57F1"/>
    <w:rsid w:val="002B7D4C"/>
    <w:rsid w:val="002C402F"/>
    <w:rsid w:val="002C4FD1"/>
    <w:rsid w:val="002C5B1C"/>
    <w:rsid w:val="002C69FF"/>
    <w:rsid w:val="002C72CA"/>
    <w:rsid w:val="002D09EB"/>
    <w:rsid w:val="002D0A15"/>
    <w:rsid w:val="002D2B50"/>
    <w:rsid w:val="002D3460"/>
    <w:rsid w:val="002D4254"/>
    <w:rsid w:val="002D4276"/>
    <w:rsid w:val="002D4E6E"/>
    <w:rsid w:val="002D704B"/>
    <w:rsid w:val="002D750D"/>
    <w:rsid w:val="002D7DDA"/>
    <w:rsid w:val="002E07AC"/>
    <w:rsid w:val="002E3573"/>
    <w:rsid w:val="002E3CE0"/>
    <w:rsid w:val="002E4152"/>
    <w:rsid w:val="002E4576"/>
    <w:rsid w:val="002E5482"/>
    <w:rsid w:val="002E570A"/>
    <w:rsid w:val="002E6121"/>
    <w:rsid w:val="002E7167"/>
    <w:rsid w:val="002E7A1D"/>
    <w:rsid w:val="002F0CAE"/>
    <w:rsid w:val="002F1429"/>
    <w:rsid w:val="002F2AA4"/>
    <w:rsid w:val="002F3543"/>
    <w:rsid w:val="002F4862"/>
    <w:rsid w:val="0030133C"/>
    <w:rsid w:val="00301893"/>
    <w:rsid w:val="003024FD"/>
    <w:rsid w:val="00310368"/>
    <w:rsid w:val="00311689"/>
    <w:rsid w:val="00312290"/>
    <w:rsid w:val="003139B0"/>
    <w:rsid w:val="003170A3"/>
    <w:rsid w:val="00320635"/>
    <w:rsid w:val="00322266"/>
    <w:rsid w:val="003241B6"/>
    <w:rsid w:val="00324428"/>
    <w:rsid w:val="00325972"/>
    <w:rsid w:val="00326D65"/>
    <w:rsid w:val="0032772A"/>
    <w:rsid w:val="00330037"/>
    <w:rsid w:val="00331B8E"/>
    <w:rsid w:val="00331CB2"/>
    <w:rsid w:val="00331F35"/>
    <w:rsid w:val="00332442"/>
    <w:rsid w:val="0033479F"/>
    <w:rsid w:val="00334A30"/>
    <w:rsid w:val="003350CD"/>
    <w:rsid w:val="0033694D"/>
    <w:rsid w:val="00337786"/>
    <w:rsid w:val="00340DD7"/>
    <w:rsid w:val="00341005"/>
    <w:rsid w:val="0034102E"/>
    <w:rsid w:val="003411DD"/>
    <w:rsid w:val="00342223"/>
    <w:rsid w:val="003437EE"/>
    <w:rsid w:val="00344A05"/>
    <w:rsid w:val="00346367"/>
    <w:rsid w:val="00346472"/>
    <w:rsid w:val="003472BD"/>
    <w:rsid w:val="003553D9"/>
    <w:rsid w:val="00357F8B"/>
    <w:rsid w:val="003611D6"/>
    <w:rsid w:val="00362F8D"/>
    <w:rsid w:val="00363F09"/>
    <w:rsid w:val="003656B3"/>
    <w:rsid w:val="00365AC8"/>
    <w:rsid w:val="00367400"/>
    <w:rsid w:val="00367E87"/>
    <w:rsid w:val="00370FF7"/>
    <w:rsid w:val="00371CBC"/>
    <w:rsid w:val="00371DFF"/>
    <w:rsid w:val="00373083"/>
    <w:rsid w:val="0037398C"/>
    <w:rsid w:val="0037433D"/>
    <w:rsid w:val="00376102"/>
    <w:rsid w:val="0037618F"/>
    <w:rsid w:val="003778E5"/>
    <w:rsid w:val="00377B66"/>
    <w:rsid w:val="00381A9E"/>
    <w:rsid w:val="003823D3"/>
    <w:rsid w:val="003853C1"/>
    <w:rsid w:val="00386558"/>
    <w:rsid w:val="00386A3E"/>
    <w:rsid w:val="00386B2B"/>
    <w:rsid w:val="00387AC6"/>
    <w:rsid w:val="00390130"/>
    <w:rsid w:val="00391673"/>
    <w:rsid w:val="003931E8"/>
    <w:rsid w:val="0039510D"/>
    <w:rsid w:val="003A04C1"/>
    <w:rsid w:val="003A087E"/>
    <w:rsid w:val="003A08A5"/>
    <w:rsid w:val="003A6725"/>
    <w:rsid w:val="003A731C"/>
    <w:rsid w:val="003B0945"/>
    <w:rsid w:val="003B097F"/>
    <w:rsid w:val="003B1166"/>
    <w:rsid w:val="003B2CA4"/>
    <w:rsid w:val="003B3287"/>
    <w:rsid w:val="003B3981"/>
    <w:rsid w:val="003B4DCF"/>
    <w:rsid w:val="003C02B0"/>
    <w:rsid w:val="003C284D"/>
    <w:rsid w:val="003C481F"/>
    <w:rsid w:val="003C4D5C"/>
    <w:rsid w:val="003C5542"/>
    <w:rsid w:val="003D11FF"/>
    <w:rsid w:val="003D2837"/>
    <w:rsid w:val="003D29F1"/>
    <w:rsid w:val="003D3B71"/>
    <w:rsid w:val="003D56AF"/>
    <w:rsid w:val="003D5B59"/>
    <w:rsid w:val="003D5BF7"/>
    <w:rsid w:val="003D5F3A"/>
    <w:rsid w:val="003D7338"/>
    <w:rsid w:val="003D7B84"/>
    <w:rsid w:val="003E1167"/>
    <w:rsid w:val="003E1EF3"/>
    <w:rsid w:val="003E20F8"/>
    <w:rsid w:val="003E52A8"/>
    <w:rsid w:val="003E5319"/>
    <w:rsid w:val="003E5D8B"/>
    <w:rsid w:val="003E62E9"/>
    <w:rsid w:val="003F0AE1"/>
    <w:rsid w:val="003F66DF"/>
    <w:rsid w:val="003F7D98"/>
    <w:rsid w:val="0040177D"/>
    <w:rsid w:val="0040211E"/>
    <w:rsid w:val="0040339E"/>
    <w:rsid w:val="004034BE"/>
    <w:rsid w:val="00404615"/>
    <w:rsid w:val="00404B12"/>
    <w:rsid w:val="004058AB"/>
    <w:rsid w:val="00406136"/>
    <w:rsid w:val="0040706A"/>
    <w:rsid w:val="00407776"/>
    <w:rsid w:val="00407A6A"/>
    <w:rsid w:val="00407C83"/>
    <w:rsid w:val="00410047"/>
    <w:rsid w:val="004119D5"/>
    <w:rsid w:val="00411BB7"/>
    <w:rsid w:val="00412450"/>
    <w:rsid w:val="00413030"/>
    <w:rsid w:val="00413C60"/>
    <w:rsid w:val="00413DF7"/>
    <w:rsid w:val="00414B4C"/>
    <w:rsid w:val="00415C10"/>
    <w:rsid w:val="004162A4"/>
    <w:rsid w:val="004178B4"/>
    <w:rsid w:val="00423AAF"/>
    <w:rsid w:val="00423F37"/>
    <w:rsid w:val="00424AEA"/>
    <w:rsid w:val="00424FDF"/>
    <w:rsid w:val="0042574E"/>
    <w:rsid w:val="00427353"/>
    <w:rsid w:val="0042775C"/>
    <w:rsid w:val="00430812"/>
    <w:rsid w:val="00430CA1"/>
    <w:rsid w:val="00431AFB"/>
    <w:rsid w:val="004347BC"/>
    <w:rsid w:val="00434BDC"/>
    <w:rsid w:val="004351F5"/>
    <w:rsid w:val="0043564D"/>
    <w:rsid w:val="004359F9"/>
    <w:rsid w:val="0043628A"/>
    <w:rsid w:val="00440B54"/>
    <w:rsid w:val="00440B9A"/>
    <w:rsid w:val="00441C9B"/>
    <w:rsid w:val="00444AE6"/>
    <w:rsid w:val="00445EB7"/>
    <w:rsid w:val="0044620E"/>
    <w:rsid w:val="00446DEB"/>
    <w:rsid w:val="00447189"/>
    <w:rsid w:val="004478FD"/>
    <w:rsid w:val="00447FA1"/>
    <w:rsid w:val="004503F5"/>
    <w:rsid w:val="0045238A"/>
    <w:rsid w:val="00453152"/>
    <w:rsid w:val="00453B98"/>
    <w:rsid w:val="00454A93"/>
    <w:rsid w:val="00456D7A"/>
    <w:rsid w:val="00457FB8"/>
    <w:rsid w:val="004623FB"/>
    <w:rsid w:val="0046247B"/>
    <w:rsid w:val="00463BF5"/>
    <w:rsid w:val="00464D2C"/>
    <w:rsid w:val="00465D0B"/>
    <w:rsid w:val="004700B3"/>
    <w:rsid w:val="00470128"/>
    <w:rsid w:val="004701D5"/>
    <w:rsid w:val="004709CC"/>
    <w:rsid w:val="00471432"/>
    <w:rsid w:val="004715A6"/>
    <w:rsid w:val="00471634"/>
    <w:rsid w:val="00473CD2"/>
    <w:rsid w:val="00474360"/>
    <w:rsid w:val="00475EFD"/>
    <w:rsid w:val="004817D7"/>
    <w:rsid w:val="00481CDF"/>
    <w:rsid w:val="00483080"/>
    <w:rsid w:val="00483A91"/>
    <w:rsid w:val="00483D5E"/>
    <w:rsid w:val="00484B74"/>
    <w:rsid w:val="00486889"/>
    <w:rsid w:val="00486B97"/>
    <w:rsid w:val="004900DA"/>
    <w:rsid w:val="00490228"/>
    <w:rsid w:val="00490BAC"/>
    <w:rsid w:val="00491147"/>
    <w:rsid w:val="00491C59"/>
    <w:rsid w:val="004924D9"/>
    <w:rsid w:val="004939F6"/>
    <w:rsid w:val="00493A5E"/>
    <w:rsid w:val="0049599D"/>
    <w:rsid w:val="004A0BA7"/>
    <w:rsid w:val="004A1F8F"/>
    <w:rsid w:val="004A2651"/>
    <w:rsid w:val="004A55BA"/>
    <w:rsid w:val="004A715D"/>
    <w:rsid w:val="004B232C"/>
    <w:rsid w:val="004B5952"/>
    <w:rsid w:val="004B5CB0"/>
    <w:rsid w:val="004B68E8"/>
    <w:rsid w:val="004B71F4"/>
    <w:rsid w:val="004B7DAE"/>
    <w:rsid w:val="004C2439"/>
    <w:rsid w:val="004C2514"/>
    <w:rsid w:val="004C3699"/>
    <w:rsid w:val="004C48E3"/>
    <w:rsid w:val="004C4E36"/>
    <w:rsid w:val="004C6139"/>
    <w:rsid w:val="004C7024"/>
    <w:rsid w:val="004C7243"/>
    <w:rsid w:val="004D10FA"/>
    <w:rsid w:val="004D1922"/>
    <w:rsid w:val="004D1FAB"/>
    <w:rsid w:val="004D2682"/>
    <w:rsid w:val="004D43CE"/>
    <w:rsid w:val="004D7CEB"/>
    <w:rsid w:val="004D7E14"/>
    <w:rsid w:val="004E2A6D"/>
    <w:rsid w:val="004E3C49"/>
    <w:rsid w:val="004E4A29"/>
    <w:rsid w:val="004E4EE3"/>
    <w:rsid w:val="004E6479"/>
    <w:rsid w:val="004E79A4"/>
    <w:rsid w:val="004F024E"/>
    <w:rsid w:val="004F0760"/>
    <w:rsid w:val="004F10B5"/>
    <w:rsid w:val="004F2A3C"/>
    <w:rsid w:val="004F3D6F"/>
    <w:rsid w:val="004F4369"/>
    <w:rsid w:val="004F77DB"/>
    <w:rsid w:val="005038D1"/>
    <w:rsid w:val="00504F96"/>
    <w:rsid w:val="00506385"/>
    <w:rsid w:val="00506912"/>
    <w:rsid w:val="00506F18"/>
    <w:rsid w:val="0051056D"/>
    <w:rsid w:val="005113C6"/>
    <w:rsid w:val="00511A0F"/>
    <w:rsid w:val="00512EEE"/>
    <w:rsid w:val="00514D1D"/>
    <w:rsid w:val="00515B45"/>
    <w:rsid w:val="00515FA5"/>
    <w:rsid w:val="00516C38"/>
    <w:rsid w:val="005174C4"/>
    <w:rsid w:val="00520FE3"/>
    <w:rsid w:val="0052190A"/>
    <w:rsid w:val="005220BD"/>
    <w:rsid w:val="00522468"/>
    <w:rsid w:val="005235E3"/>
    <w:rsid w:val="00526F36"/>
    <w:rsid w:val="005304AD"/>
    <w:rsid w:val="005317FB"/>
    <w:rsid w:val="005324CD"/>
    <w:rsid w:val="005326D5"/>
    <w:rsid w:val="00532847"/>
    <w:rsid w:val="005331C9"/>
    <w:rsid w:val="00533363"/>
    <w:rsid w:val="00534293"/>
    <w:rsid w:val="00534C5B"/>
    <w:rsid w:val="00537066"/>
    <w:rsid w:val="00540116"/>
    <w:rsid w:val="005401CE"/>
    <w:rsid w:val="005443F2"/>
    <w:rsid w:val="00545D8F"/>
    <w:rsid w:val="00546577"/>
    <w:rsid w:val="00546C59"/>
    <w:rsid w:val="0054775D"/>
    <w:rsid w:val="0055035F"/>
    <w:rsid w:val="0055219D"/>
    <w:rsid w:val="0055353F"/>
    <w:rsid w:val="00553877"/>
    <w:rsid w:val="0055450C"/>
    <w:rsid w:val="00554744"/>
    <w:rsid w:val="00554CAB"/>
    <w:rsid w:val="005566F7"/>
    <w:rsid w:val="0055678F"/>
    <w:rsid w:val="00563598"/>
    <w:rsid w:val="00563810"/>
    <w:rsid w:val="00564B5C"/>
    <w:rsid w:val="005659C6"/>
    <w:rsid w:val="005662F4"/>
    <w:rsid w:val="0056633F"/>
    <w:rsid w:val="00570312"/>
    <w:rsid w:val="005710A4"/>
    <w:rsid w:val="00571330"/>
    <w:rsid w:val="005713E5"/>
    <w:rsid w:val="0057174D"/>
    <w:rsid w:val="00573348"/>
    <w:rsid w:val="00573359"/>
    <w:rsid w:val="00574E2D"/>
    <w:rsid w:val="00576731"/>
    <w:rsid w:val="00577644"/>
    <w:rsid w:val="00580E6F"/>
    <w:rsid w:val="005828D6"/>
    <w:rsid w:val="00582CAB"/>
    <w:rsid w:val="00582F13"/>
    <w:rsid w:val="0058363F"/>
    <w:rsid w:val="0058514B"/>
    <w:rsid w:val="00586283"/>
    <w:rsid w:val="00587CAF"/>
    <w:rsid w:val="00587E1F"/>
    <w:rsid w:val="00591077"/>
    <w:rsid w:val="00593846"/>
    <w:rsid w:val="0059385A"/>
    <w:rsid w:val="00595F45"/>
    <w:rsid w:val="00596597"/>
    <w:rsid w:val="005968C0"/>
    <w:rsid w:val="005A403C"/>
    <w:rsid w:val="005A435A"/>
    <w:rsid w:val="005A45B7"/>
    <w:rsid w:val="005A4C67"/>
    <w:rsid w:val="005A581A"/>
    <w:rsid w:val="005A5E7C"/>
    <w:rsid w:val="005A62E0"/>
    <w:rsid w:val="005A7C98"/>
    <w:rsid w:val="005B0C40"/>
    <w:rsid w:val="005B244D"/>
    <w:rsid w:val="005B5B6A"/>
    <w:rsid w:val="005B681C"/>
    <w:rsid w:val="005B6E58"/>
    <w:rsid w:val="005C1949"/>
    <w:rsid w:val="005C380A"/>
    <w:rsid w:val="005C3AE7"/>
    <w:rsid w:val="005C41DE"/>
    <w:rsid w:val="005C7C4F"/>
    <w:rsid w:val="005D0708"/>
    <w:rsid w:val="005D08C7"/>
    <w:rsid w:val="005D2BA2"/>
    <w:rsid w:val="005D3B0A"/>
    <w:rsid w:val="005D620B"/>
    <w:rsid w:val="005E0DD3"/>
    <w:rsid w:val="005E20E3"/>
    <w:rsid w:val="005E259B"/>
    <w:rsid w:val="005E2F72"/>
    <w:rsid w:val="005E390A"/>
    <w:rsid w:val="005E413F"/>
    <w:rsid w:val="005E48EB"/>
    <w:rsid w:val="005E4950"/>
    <w:rsid w:val="005E4E81"/>
    <w:rsid w:val="005F0229"/>
    <w:rsid w:val="005F0744"/>
    <w:rsid w:val="005F233A"/>
    <w:rsid w:val="005F2573"/>
    <w:rsid w:val="005F3D12"/>
    <w:rsid w:val="005F4D79"/>
    <w:rsid w:val="005F65EE"/>
    <w:rsid w:val="006002DD"/>
    <w:rsid w:val="006025ED"/>
    <w:rsid w:val="00603183"/>
    <w:rsid w:val="00605104"/>
    <w:rsid w:val="00606267"/>
    <w:rsid w:val="00607F7D"/>
    <w:rsid w:val="006102AD"/>
    <w:rsid w:val="0061089F"/>
    <w:rsid w:val="00610CC6"/>
    <w:rsid w:val="00610EB7"/>
    <w:rsid w:val="0061190F"/>
    <w:rsid w:val="00612C4F"/>
    <w:rsid w:val="00614717"/>
    <w:rsid w:val="006154F7"/>
    <w:rsid w:val="00620553"/>
    <w:rsid w:val="00620754"/>
    <w:rsid w:val="0062164B"/>
    <w:rsid w:val="00621EB7"/>
    <w:rsid w:val="006276C4"/>
    <w:rsid w:val="00631410"/>
    <w:rsid w:val="00631DDB"/>
    <w:rsid w:val="00633235"/>
    <w:rsid w:val="00633F1E"/>
    <w:rsid w:val="00634529"/>
    <w:rsid w:val="00635BF0"/>
    <w:rsid w:val="006362AA"/>
    <w:rsid w:val="006372FB"/>
    <w:rsid w:val="006416C7"/>
    <w:rsid w:val="00641866"/>
    <w:rsid w:val="00643EA1"/>
    <w:rsid w:val="006456AE"/>
    <w:rsid w:val="00646126"/>
    <w:rsid w:val="0064613A"/>
    <w:rsid w:val="00647D62"/>
    <w:rsid w:val="00650B58"/>
    <w:rsid w:val="006529A5"/>
    <w:rsid w:val="0065325A"/>
    <w:rsid w:val="0065425E"/>
    <w:rsid w:val="006552DB"/>
    <w:rsid w:val="006566EE"/>
    <w:rsid w:val="0065694F"/>
    <w:rsid w:val="00657707"/>
    <w:rsid w:val="00657E61"/>
    <w:rsid w:val="006601DF"/>
    <w:rsid w:val="0066207A"/>
    <w:rsid w:val="0066229C"/>
    <w:rsid w:val="0066260C"/>
    <w:rsid w:val="00662671"/>
    <w:rsid w:val="006629DF"/>
    <w:rsid w:val="00663111"/>
    <w:rsid w:val="00663BE4"/>
    <w:rsid w:val="00663F30"/>
    <w:rsid w:val="00664304"/>
    <w:rsid w:val="00664B26"/>
    <w:rsid w:val="00664BBC"/>
    <w:rsid w:val="006667A0"/>
    <w:rsid w:val="00667FBB"/>
    <w:rsid w:val="006722A1"/>
    <w:rsid w:val="00672400"/>
    <w:rsid w:val="00673C1D"/>
    <w:rsid w:val="00674316"/>
    <w:rsid w:val="00675C06"/>
    <w:rsid w:val="0067727E"/>
    <w:rsid w:val="00677C0E"/>
    <w:rsid w:val="00680F9B"/>
    <w:rsid w:val="006842CD"/>
    <w:rsid w:val="00684E74"/>
    <w:rsid w:val="006919EA"/>
    <w:rsid w:val="0069348E"/>
    <w:rsid w:val="0069627E"/>
    <w:rsid w:val="006A1801"/>
    <w:rsid w:val="006A4529"/>
    <w:rsid w:val="006A496C"/>
    <w:rsid w:val="006A4A53"/>
    <w:rsid w:val="006A57A1"/>
    <w:rsid w:val="006A653B"/>
    <w:rsid w:val="006A774E"/>
    <w:rsid w:val="006B1932"/>
    <w:rsid w:val="006B1D67"/>
    <w:rsid w:val="006B25CE"/>
    <w:rsid w:val="006B5819"/>
    <w:rsid w:val="006C22C6"/>
    <w:rsid w:val="006C23F9"/>
    <w:rsid w:val="006C2652"/>
    <w:rsid w:val="006C6440"/>
    <w:rsid w:val="006C792A"/>
    <w:rsid w:val="006D072B"/>
    <w:rsid w:val="006D22C5"/>
    <w:rsid w:val="006D4AD6"/>
    <w:rsid w:val="006D52FE"/>
    <w:rsid w:val="006D5AD6"/>
    <w:rsid w:val="006D70FD"/>
    <w:rsid w:val="006D7876"/>
    <w:rsid w:val="006D7BBA"/>
    <w:rsid w:val="006E1565"/>
    <w:rsid w:val="006E15D8"/>
    <w:rsid w:val="006E19B1"/>
    <w:rsid w:val="006E2696"/>
    <w:rsid w:val="006E2B0C"/>
    <w:rsid w:val="006E331A"/>
    <w:rsid w:val="006E39E0"/>
    <w:rsid w:val="006E49D0"/>
    <w:rsid w:val="006E4BA0"/>
    <w:rsid w:val="006E74DF"/>
    <w:rsid w:val="006E7BA5"/>
    <w:rsid w:val="006F08A1"/>
    <w:rsid w:val="006F0BC2"/>
    <w:rsid w:val="006F26E0"/>
    <w:rsid w:val="006F281E"/>
    <w:rsid w:val="006F3C50"/>
    <w:rsid w:val="006F4C60"/>
    <w:rsid w:val="006F5D93"/>
    <w:rsid w:val="007005D8"/>
    <w:rsid w:val="007015D1"/>
    <w:rsid w:val="00701F92"/>
    <w:rsid w:val="007027F6"/>
    <w:rsid w:val="00702EC7"/>
    <w:rsid w:val="007033DF"/>
    <w:rsid w:val="00704890"/>
    <w:rsid w:val="00706618"/>
    <w:rsid w:val="00710A87"/>
    <w:rsid w:val="00710A9A"/>
    <w:rsid w:val="00712AC7"/>
    <w:rsid w:val="00712F74"/>
    <w:rsid w:val="00714171"/>
    <w:rsid w:val="00717B56"/>
    <w:rsid w:val="00720BC3"/>
    <w:rsid w:val="00721F19"/>
    <w:rsid w:val="00721FAF"/>
    <w:rsid w:val="00722588"/>
    <w:rsid w:val="007232E3"/>
    <w:rsid w:val="00725269"/>
    <w:rsid w:val="0072794F"/>
    <w:rsid w:val="007301C7"/>
    <w:rsid w:val="00730FBD"/>
    <w:rsid w:val="007324C9"/>
    <w:rsid w:val="0073269F"/>
    <w:rsid w:val="0073289E"/>
    <w:rsid w:val="00732CBA"/>
    <w:rsid w:val="00732D9A"/>
    <w:rsid w:val="00733C02"/>
    <w:rsid w:val="00734029"/>
    <w:rsid w:val="00734ADD"/>
    <w:rsid w:val="00735063"/>
    <w:rsid w:val="007355B7"/>
    <w:rsid w:val="00736124"/>
    <w:rsid w:val="00736842"/>
    <w:rsid w:val="007375BC"/>
    <w:rsid w:val="00741647"/>
    <w:rsid w:val="007419B6"/>
    <w:rsid w:val="00745150"/>
    <w:rsid w:val="00747958"/>
    <w:rsid w:val="007514FC"/>
    <w:rsid w:val="00752458"/>
    <w:rsid w:val="007524A8"/>
    <w:rsid w:val="00752B5E"/>
    <w:rsid w:val="00755C9F"/>
    <w:rsid w:val="00761537"/>
    <w:rsid w:val="00761F0E"/>
    <w:rsid w:val="00762B29"/>
    <w:rsid w:val="00770477"/>
    <w:rsid w:val="00770BF1"/>
    <w:rsid w:val="00771303"/>
    <w:rsid w:val="0077264E"/>
    <w:rsid w:val="0077284B"/>
    <w:rsid w:val="007736B2"/>
    <w:rsid w:val="00774E81"/>
    <w:rsid w:val="007757F8"/>
    <w:rsid w:val="00776138"/>
    <w:rsid w:val="0077616F"/>
    <w:rsid w:val="007769B1"/>
    <w:rsid w:val="00777F25"/>
    <w:rsid w:val="00777FAD"/>
    <w:rsid w:val="007866B6"/>
    <w:rsid w:val="007876AB"/>
    <w:rsid w:val="007913AD"/>
    <w:rsid w:val="007927AB"/>
    <w:rsid w:val="00794040"/>
    <w:rsid w:val="0079425D"/>
    <w:rsid w:val="00795279"/>
    <w:rsid w:val="00795293"/>
    <w:rsid w:val="00796C66"/>
    <w:rsid w:val="0079789A"/>
    <w:rsid w:val="00797BEC"/>
    <w:rsid w:val="007A24F6"/>
    <w:rsid w:val="007A28B9"/>
    <w:rsid w:val="007A2AAE"/>
    <w:rsid w:val="007A2B94"/>
    <w:rsid w:val="007A3F26"/>
    <w:rsid w:val="007A4C10"/>
    <w:rsid w:val="007A5346"/>
    <w:rsid w:val="007A6A23"/>
    <w:rsid w:val="007A732C"/>
    <w:rsid w:val="007B07A1"/>
    <w:rsid w:val="007B10D3"/>
    <w:rsid w:val="007B22AB"/>
    <w:rsid w:val="007B2797"/>
    <w:rsid w:val="007B2B45"/>
    <w:rsid w:val="007B3A7B"/>
    <w:rsid w:val="007B4639"/>
    <w:rsid w:val="007B47BF"/>
    <w:rsid w:val="007B62B7"/>
    <w:rsid w:val="007C15EB"/>
    <w:rsid w:val="007C265E"/>
    <w:rsid w:val="007C38B8"/>
    <w:rsid w:val="007C48BC"/>
    <w:rsid w:val="007C615D"/>
    <w:rsid w:val="007C62CE"/>
    <w:rsid w:val="007C711D"/>
    <w:rsid w:val="007D10BB"/>
    <w:rsid w:val="007D22EF"/>
    <w:rsid w:val="007D33C3"/>
    <w:rsid w:val="007D3778"/>
    <w:rsid w:val="007D444C"/>
    <w:rsid w:val="007D5E04"/>
    <w:rsid w:val="007D6D64"/>
    <w:rsid w:val="007D775F"/>
    <w:rsid w:val="007D79AE"/>
    <w:rsid w:val="007E0045"/>
    <w:rsid w:val="007E0211"/>
    <w:rsid w:val="007E4B4F"/>
    <w:rsid w:val="007E6168"/>
    <w:rsid w:val="007E62ED"/>
    <w:rsid w:val="007E6B00"/>
    <w:rsid w:val="007E7C87"/>
    <w:rsid w:val="007F218A"/>
    <w:rsid w:val="007F359A"/>
    <w:rsid w:val="007F4788"/>
    <w:rsid w:val="007F79C4"/>
    <w:rsid w:val="00800F3C"/>
    <w:rsid w:val="008019F6"/>
    <w:rsid w:val="00802628"/>
    <w:rsid w:val="0080293D"/>
    <w:rsid w:val="00803278"/>
    <w:rsid w:val="008040EE"/>
    <w:rsid w:val="00804251"/>
    <w:rsid w:val="00807C97"/>
    <w:rsid w:val="00810953"/>
    <w:rsid w:val="0081390F"/>
    <w:rsid w:val="008145BB"/>
    <w:rsid w:val="00814BC1"/>
    <w:rsid w:val="00815B18"/>
    <w:rsid w:val="008166B3"/>
    <w:rsid w:val="00816BD9"/>
    <w:rsid w:val="00817FFE"/>
    <w:rsid w:val="00820ABA"/>
    <w:rsid w:val="00822503"/>
    <w:rsid w:val="00823078"/>
    <w:rsid w:val="00823876"/>
    <w:rsid w:val="0082556D"/>
    <w:rsid w:val="00825D4E"/>
    <w:rsid w:val="00826B2D"/>
    <w:rsid w:val="00827A04"/>
    <w:rsid w:val="008308F8"/>
    <w:rsid w:val="00832EE5"/>
    <w:rsid w:val="008347B6"/>
    <w:rsid w:val="00836595"/>
    <w:rsid w:val="00837A46"/>
    <w:rsid w:val="00840B2F"/>
    <w:rsid w:val="00842040"/>
    <w:rsid w:val="00845732"/>
    <w:rsid w:val="00845B11"/>
    <w:rsid w:val="00846AD0"/>
    <w:rsid w:val="00846CBD"/>
    <w:rsid w:val="00847775"/>
    <w:rsid w:val="008478C4"/>
    <w:rsid w:val="00850163"/>
    <w:rsid w:val="0085408D"/>
    <w:rsid w:val="0085549D"/>
    <w:rsid w:val="008572D9"/>
    <w:rsid w:val="00857EA8"/>
    <w:rsid w:val="00861E13"/>
    <w:rsid w:val="00862BE5"/>
    <w:rsid w:val="00862C3C"/>
    <w:rsid w:val="00863761"/>
    <w:rsid w:val="00865377"/>
    <w:rsid w:val="00865A66"/>
    <w:rsid w:val="00872C50"/>
    <w:rsid w:val="0087462F"/>
    <w:rsid w:val="0087526E"/>
    <w:rsid w:val="0087599F"/>
    <w:rsid w:val="008765BE"/>
    <w:rsid w:val="00883C30"/>
    <w:rsid w:val="00883CF1"/>
    <w:rsid w:val="00884417"/>
    <w:rsid w:val="008855EE"/>
    <w:rsid w:val="00887058"/>
    <w:rsid w:val="0089021A"/>
    <w:rsid w:val="00891126"/>
    <w:rsid w:val="00891446"/>
    <w:rsid w:val="00892496"/>
    <w:rsid w:val="00893D2B"/>
    <w:rsid w:val="008940E6"/>
    <w:rsid w:val="00894B58"/>
    <w:rsid w:val="008951F1"/>
    <w:rsid w:val="00896B19"/>
    <w:rsid w:val="0089703A"/>
    <w:rsid w:val="00897665"/>
    <w:rsid w:val="008A0E04"/>
    <w:rsid w:val="008A17E8"/>
    <w:rsid w:val="008A46B8"/>
    <w:rsid w:val="008A49BB"/>
    <w:rsid w:val="008A4EC2"/>
    <w:rsid w:val="008A50FA"/>
    <w:rsid w:val="008A6F22"/>
    <w:rsid w:val="008A70F1"/>
    <w:rsid w:val="008A72C4"/>
    <w:rsid w:val="008B1247"/>
    <w:rsid w:val="008B152D"/>
    <w:rsid w:val="008B1C0D"/>
    <w:rsid w:val="008B2728"/>
    <w:rsid w:val="008B3C3D"/>
    <w:rsid w:val="008B5427"/>
    <w:rsid w:val="008B5D8F"/>
    <w:rsid w:val="008B6909"/>
    <w:rsid w:val="008B76CF"/>
    <w:rsid w:val="008C3C68"/>
    <w:rsid w:val="008C7E67"/>
    <w:rsid w:val="008D1157"/>
    <w:rsid w:val="008D328C"/>
    <w:rsid w:val="008D397D"/>
    <w:rsid w:val="008D3DF4"/>
    <w:rsid w:val="008D46FD"/>
    <w:rsid w:val="008D5662"/>
    <w:rsid w:val="008D5AF1"/>
    <w:rsid w:val="008D642F"/>
    <w:rsid w:val="008D7F23"/>
    <w:rsid w:val="008E1008"/>
    <w:rsid w:val="008E1ED9"/>
    <w:rsid w:val="008E25B3"/>
    <w:rsid w:val="008E5984"/>
    <w:rsid w:val="008E63A8"/>
    <w:rsid w:val="008E63E6"/>
    <w:rsid w:val="008F1AFF"/>
    <w:rsid w:val="008F1E36"/>
    <w:rsid w:val="008F205F"/>
    <w:rsid w:val="008F377D"/>
    <w:rsid w:val="008F4E0B"/>
    <w:rsid w:val="008F5347"/>
    <w:rsid w:val="008F5F95"/>
    <w:rsid w:val="008F767A"/>
    <w:rsid w:val="009001F7"/>
    <w:rsid w:val="009017B8"/>
    <w:rsid w:val="0090248F"/>
    <w:rsid w:val="00902DA5"/>
    <w:rsid w:val="00903B44"/>
    <w:rsid w:val="00905C72"/>
    <w:rsid w:val="00905CE8"/>
    <w:rsid w:val="00905F40"/>
    <w:rsid w:val="009061AF"/>
    <w:rsid w:val="00907491"/>
    <w:rsid w:val="00907866"/>
    <w:rsid w:val="00907CE9"/>
    <w:rsid w:val="00913137"/>
    <w:rsid w:val="00915659"/>
    <w:rsid w:val="0091623A"/>
    <w:rsid w:val="00917538"/>
    <w:rsid w:val="00920545"/>
    <w:rsid w:val="00920C2E"/>
    <w:rsid w:val="00920C93"/>
    <w:rsid w:val="00920E73"/>
    <w:rsid w:val="00924A6A"/>
    <w:rsid w:val="00925A7B"/>
    <w:rsid w:val="009266CE"/>
    <w:rsid w:val="009307ED"/>
    <w:rsid w:val="0093218E"/>
    <w:rsid w:val="009333E9"/>
    <w:rsid w:val="00934C93"/>
    <w:rsid w:val="00936AF5"/>
    <w:rsid w:val="00937172"/>
    <w:rsid w:val="009371F0"/>
    <w:rsid w:val="00941BA3"/>
    <w:rsid w:val="00943DC3"/>
    <w:rsid w:val="009441BA"/>
    <w:rsid w:val="009449D2"/>
    <w:rsid w:val="00944F14"/>
    <w:rsid w:val="009453E1"/>
    <w:rsid w:val="00946120"/>
    <w:rsid w:val="009468D8"/>
    <w:rsid w:val="0095280D"/>
    <w:rsid w:val="009529E8"/>
    <w:rsid w:val="00953BB7"/>
    <w:rsid w:val="00954FFC"/>
    <w:rsid w:val="009571D7"/>
    <w:rsid w:val="00957531"/>
    <w:rsid w:val="00957FAB"/>
    <w:rsid w:val="0096050F"/>
    <w:rsid w:val="0096253C"/>
    <w:rsid w:val="009640D5"/>
    <w:rsid w:val="009659EF"/>
    <w:rsid w:val="00965EC9"/>
    <w:rsid w:val="00966560"/>
    <w:rsid w:val="00966659"/>
    <w:rsid w:val="009677D1"/>
    <w:rsid w:val="009703FB"/>
    <w:rsid w:val="009713F0"/>
    <w:rsid w:val="009716E4"/>
    <w:rsid w:val="00971A82"/>
    <w:rsid w:val="0097247F"/>
    <w:rsid w:val="00972DA7"/>
    <w:rsid w:val="00973116"/>
    <w:rsid w:val="00974028"/>
    <w:rsid w:val="009742D9"/>
    <w:rsid w:val="0097651B"/>
    <w:rsid w:val="009775E5"/>
    <w:rsid w:val="00980141"/>
    <w:rsid w:val="00980937"/>
    <w:rsid w:val="00981D5E"/>
    <w:rsid w:val="009825A5"/>
    <w:rsid w:val="009834ED"/>
    <w:rsid w:val="0098568F"/>
    <w:rsid w:val="009856EB"/>
    <w:rsid w:val="00986B1F"/>
    <w:rsid w:val="009870CA"/>
    <w:rsid w:val="00990C5F"/>
    <w:rsid w:val="00992D86"/>
    <w:rsid w:val="009942D5"/>
    <w:rsid w:val="0099704B"/>
    <w:rsid w:val="00997145"/>
    <w:rsid w:val="00997F5B"/>
    <w:rsid w:val="009A04C8"/>
    <w:rsid w:val="009A0BDB"/>
    <w:rsid w:val="009A199C"/>
    <w:rsid w:val="009A3FA6"/>
    <w:rsid w:val="009A4D1B"/>
    <w:rsid w:val="009A56AA"/>
    <w:rsid w:val="009A63ED"/>
    <w:rsid w:val="009A7A3A"/>
    <w:rsid w:val="009B20ED"/>
    <w:rsid w:val="009B319F"/>
    <w:rsid w:val="009B4425"/>
    <w:rsid w:val="009B4CAD"/>
    <w:rsid w:val="009B7B63"/>
    <w:rsid w:val="009B7C52"/>
    <w:rsid w:val="009C32FF"/>
    <w:rsid w:val="009C44B0"/>
    <w:rsid w:val="009C584B"/>
    <w:rsid w:val="009C7BEE"/>
    <w:rsid w:val="009D15CE"/>
    <w:rsid w:val="009D1CBA"/>
    <w:rsid w:val="009D22B5"/>
    <w:rsid w:val="009D23F7"/>
    <w:rsid w:val="009D2FBD"/>
    <w:rsid w:val="009D34AA"/>
    <w:rsid w:val="009D670A"/>
    <w:rsid w:val="009D6E6D"/>
    <w:rsid w:val="009D7B1A"/>
    <w:rsid w:val="009E2BA4"/>
    <w:rsid w:val="009E48AE"/>
    <w:rsid w:val="009E4BB4"/>
    <w:rsid w:val="009E4D65"/>
    <w:rsid w:val="009E6B4F"/>
    <w:rsid w:val="009E720D"/>
    <w:rsid w:val="009F08FE"/>
    <w:rsid w:val="009F0CEE"/>
    <w:rsid w:val="009F1794"/>
    <w:rsid w:val="009F28B2"/>
    <w:rsid w:val="009F4826"/>
    <w:rsid w:val="009F5CE6"/>
    <w:rsid w:val="009F6205"/>
    <w:rsid w:val="009F6529"/>
    <w:rsid w:val="009F6CE7"/>
    <w:rsid w:val="009F6D04"/>
    <w:rsid w:val="009F7AE4"/>
    <w:rsid w:val="00A02DE1"/>
    <w:rsid w:val="00A07960"/>
    <w:rsid w:val="00A10005"/>
    <w:rsid w:val="00A1091D"/>
    <w:rsid w:val="00A13EE4"/>
    <w:rsid w:val="00A13FC8"/>
    <w:rsid w:val="00A15A13"/>
    <w:rsid w:val="00A16466"/>
    <w:rsid w:val="00A16699"/>
    <w:rsid w:val="00A177C7"/>
    <w:rsid w:val="00A20B25"/>
    <w:rsid w:val="00A22206"/>
    <w:rsid w:val="00A24BD6"/>
    <w:rsid w:val="00A263FD"/>
    <w:rsid w:val="00A269F5"/>
    <w:rsid w:val="00A26A84"/>
    <w:rsid w:val="00A26B02"/>
    <w:rsid w:val="00A27754"/>
    <w:rsid w:val="00A30334"/>
    <w:rsid w:val="00A3227B"/>
    <w:rsid w:val="00A32E8B"/>
    <w:rsid w:val="00A35710"/>
    <w:rsid w:val="00A35F0B"/>
    <w:rsid w:val="00A37CBC"/>
    <w:rsid w:val="00A40F67"/>
    <w:rsid w:val="00A41250"/>
    <w:rsid w:val="00A418D7"/>
    <w:rsid w:val="00A41C3D"/>
    <w:rsid w:val="00A41D4E"/>
    <w:rsid w:val="00A42FDB"/>
    <w:rsid w:val="00A4345B"/>
    <w:rsid w:val="00A43C80"/>
    <w:rsid w:val="00A44F1F"/>
    <w:rsid w:val="00A50BF3"/>
    <w:rsid w:val="00A510A2"/>
    <w:rsid w:val="00A52A8F"/>
    <w:rsid w:val="00A5354D"/>
    <w:rsid w:val="00A53D6A"/>
    <w:rsid w:val="00A54183"/>
    <w:rsid w:val="00A55155"/>
    <w:rsid w:val="00A566AB"/>
    <w:rsid w:val="00A5695C"/>
    <w:rsid w:val="00A57B69"/>
    <w:rsid w:val="00A600C2"/>
    <w:rsid w:val="00A60D58"/>
    <w:rsid w:val="00A60F95"/>
    <w:rsid w:val="00A61D64"/>
    <w:rsid w:val="00A62E21"/>
    <w:rsid w:val="00A62FD0"/>
    <w:rsid w:val="00A640FF"/>
    <w:rsid w:val="00A64973"/>
    <w:rsid w:val="00A64A55"/>
    <w:rsid w:val="00A64BFC"/>
    <w:rsid w:val="00A66278"/>
    <w:rsid w:val="00A6641E"/>
    <w:rsid w:val="00A72141"/>
    <w:rsid w:val="00A7334F"/>
    <w:rsid w:val="00A83349"/>
    <w:rsid w:val="00A83B38"/>
    <w:rsid w:val="00A84377"/>
    <w:rsid w:val="00A90535"/>
    <w:rsid w:val="00A90564"/>
    <w:rsid w:val="00AA34F6"/>
    <w:rsid w:val="00AA3804"/>
    <w:rsid w:val="00AA4E2D"/>
    <w:rsid w:val="00AA6010"/>
    <w:rsid w:val="00AA60FE"/>
    <w:rsid w:val="00AA631C"/>
    <w:rsid w:val="00AA6E84"/>
    <w:rsid w:val="00AB4415"/>
    <w:rsid w:val="00AB464C"/>
    <w:rsid w:val="00AB482C"/>
    <w:rsid w:val="00AB48D1"/>
    <w:rsid w:val="00AB5BEA"/>
    <w:rsid w:val="00AB7E56"/>
    <w:rsid w:val="00AC0BE6"/>
    <w:rsid w:val="00AC0D6F"/>
    <w:rsid w:val="00AC475C"/>
    <w:rsid w:val="00AC4A7F"/>
    <w:rsid w:val="00AD3038"/>
    <w:rsid w:val="00AD3CE3"/>
    <w:rsid w:val="00AD4023"/>
    <w:rsid w:val="00AD4281"/>
    <w:rsid w:val="00AD472A"/>
    <w:rsid w:val="00AD4C5A"/>
    <w:rsid w:val="00AD4E6A"/>
    <w:rsid w:val="00AD6EC2"/>
    <w:rsid w:val="00AE1E91"/>
    <w:rsid w:val="00AE3F7D"/>
    <w:rsid w:val="00AE4C26"/>
    <w:rsid w:val="00AE5D47"/>
    <w:rsid w:val="00AE61C5"/>
    <w:rsid w:val="00AE6B7F"/>
    <w:rsid w:val="00AE7153"/>
    <w:rsid w:val="00AE754F"/>
    <w:rsid w:val="00AF05CE"/>
    <w:rsid w:val="00AF1684"/>
    <w:rsid w:val="00AF1D24"/>
    <w:rsid w:val="00AF2204"/>
    <w:rsid w:val="00AF2702"/>
    <w:rsid w:val="00AF2E82"/>
    <w:rsid w:val="00AF5C2D"/>
    <w:rsid w:val="00AF61D8"/>
    <w:rsid w:val="00AF6C56"/>
    <w:rsid w:val="00AF7609"/>
    <w:rsid w:val="00B012F3"/>
    <w:rsid w:val="00B0263E"/>
    <w:rsid w:val="00B02E5E"/>
    <w:rsid w:val="00B03647"/>
    <w:rsid w:val="00B05DC9"/>
    <w:rsid w:val="00B0639C"/>
    <w:rsid w:val="00B109E5"/>
    <w:rsid w:val="00B10D96"/>
    <w:rsid w:val="00B11A68"/>
    <w:rsid w:val="00B11E37"/>
    <w:rsid w:val="00B1273F"/>
    <w:rsid w:val="00B13514"/>
    <w:rsid w:val="00B20939"/>
    <w:rsid w:val="00B2145A"/>
    <w:rsid w:val="00B26BD8"/>
    <w:rsid w:val="00B27618"/>
    <w:rsid w:val="00B27E90"/>
    <w:rsid w:val="00B30E19"/>
    <w:rsid w:val="00B33108"/>
    <w:rsid w:val="00B33E33"/>
    <w:rsid w:val="00B36900"/>
    <w:rsid w:val="00B41511"/>
    <w:rsid w:val="00B416D9"/>
    <w:rsid w:val="00B42B54"/>
    <w:rsid w:val="00B44F94"/>
    <w:rsid w:val="00B45AC0"/>
    <w:rsid w:val="00B510FF"/>
    <w:rsid w:val="00B5273E"/>
    <w:rsid w:val="00B52FDB"/>
    <w:rsid w:val="00B53493"/>
    <w:rsid w:val="00B53B07"/>
    <w:rsid w:val="00B54C9D"/>
    <w:rsid w:val="00B54CA1"/>
    <w:rsid w:val="00B55887"/>
    <w:rsid w:val="00B55D18"/>
    <w:rsid w:val="00B564F4"/>
    <w:rsid w:val="00B56CC8"/>
    <w:rsid w:val="00B57C45"/>
    <w:rsid w:val="00B61099"/>
    <w:rsid w:val="00B6158A"/>
    <w:rsid w:val="00B64040"/>
    <w:rsid w:val="00B64090"/>
    <w:rsid w:val="00B64E06"/>
    <w:rsid w:val="00B651B6"/>
    <w:rsid w:val="00B65281"/>
    <w:rsid w:val="00B65924"/>
    <w:rsid w:val="00B668FB"/>
    <w:rsid w:val="00B67E07"/>
    <w:rsid w:val="00B70044"/>
    <w:rsid w:val="00B70343"/>
    <w:rsid w:val="00B71CED"/>
    <w:rsid w:val="00B729D8"/>
    <w:rsid w:val="00B73826"/>
    <w:rsid w:val="00B7565A"/>
    <w:rsid w:val="00B7590D"/>
    <w:rsid w:val="00B76B8E"/>
    <w:rsid w:val="00B77E2D"/>
    <w:rsid w:val="00B80FB7"/>
    <w:rsid w:val="00B819DD"/>
    <w:rsid w:val="00BA3D50"/>
    <w:rsid w:val="00BA452A"/>
    <w:rsid w:val="00BA45AE"/>
    <w:rsid w:val="00BA47F4"/>
    <w:rsid w:val="00BA4F4A"/>
    <w:rsid w:val="00BA5CCC"/>
    <w:rsid w:val="00BA6522"/>
    <w:rsid w:val="00BA66AD"/>
    <w:rsid w:val="00BA7243"/>
    <w:rsid w:val="00BA7403"/>
    <w:rsid w:val="00BA7CEC"/>
    <w:rsid w:val="00BB0954"/>
    <w:rsid w:val="00BB0F87"/>
    <w:rsid w:val="00BB352F"/>
    <w:rsid w:val="00BB391B"/>
    <w:rsid w:val="00BB3EE1"/>
    <w:rsid w:val="00BB43A8"/>
    <w:rsid w:val="00BB65E1"/>
    <w:rsid w:val="00BC0625"/>
    <w:rsid w:val="00BC0B03"/>
    <w:rsid w:val="00BC127F"/>
    <w:rsid w:val="00BC2DD3"/>
    <w:rsid w:val="00BC341C"/>
    <w:rsid w:val="00BC3E57"/>
    <w:rsid w:val="00BC4BA6"/>
    <w:rsid w:val="00BC5DF3"/>
    <w:rsid w:val="00BC67B1"/>
    <w:rsid w:val="00BC6D0B"/>
    <w:rsid w:val="00BD048F"/>
    <w:rsid w:val="00BD0652"/>
    <w:rsid w:val="00BD1BF8"/>
    <w:rsid w:val="00BD38E8"/>
    <w:rsid w:val="00BD52CF"/>
    <w:rsid w:val="00BD7CF3"/>
    <w:rsid w:val="00BE16D4"/>
    <w:rsid w:val="00BE1DF3"/>
    <w:rsid w:val="00BE442A"/>
    <w:rsid w:val="00BE5E4D"/>
    <w:rsid w:val="00BF0B3D"/>
    <w:rsid w:val="00BF1C4B"/>
    <w:rsid w:val="00BF2C53"/>
    <w:rsid w:val="00BF30BA"/>
    <w:rsid w:val="00BF312B"/>
    <w:rsid w:val="00BF404F"/>
    <w:rsid w:val="00BF44E8"/>
    <w:rsid w:val="00BF54A2"/>
    <w:rsid w:val="00BF558A"/>
    <w:rsid w:val="00BF5F74"/>
    <w:rsid w:val="00C000C3"/>
    <w:rsid w:val="00C02E60"/>
    <w:rsid w:val="00C03432"/>
    <w:rsid w:val="00C03A7A"/>
    <w:rsid w:val="00C0405D"/>
    <w:rsid w:val="00C048E4"/>
    <w:rsid w:val="00C04B63"/>
    <w:rsid w:val="00C06026"/>
    <w:rsid w:val="00C06DD1"/>
    <w:rsid w:val="00C10095"/>
    <w:rsid w:val="00C11023"/>
    <w:rsid w:val="00C1121F"/>
    <w:rsid w:val="00C123DB"/>
    <w:rsid w:val="00C13136"/>
    <w:rsid w:val="00C145B3"/>
    <w:rsid w:val="00C1680B"/>
    <w:rsid w:val="00C17D97"/>
    <w:rsid w:val="00C210FB"/>
    <w:rsid w:val="00C2116B"/>
    <w:rsid w:val="00C220DB"/>
    <w:rsid w:val="00C22226"/>
    <w:rsid w:val="00C2271F"/>
    <w:rsid w:val="00C23ACB"/>
    <w:rsid w:val="00C240FD"/>
    <w:rsid w:val="00C24374"/>
    <w:rsid w:val="00C27DD7"/>
    <w:rsid w:val="00C302EF"/>
    <w:rsid w:val="00C30F29"/>
    <w:rsid w:val="00C3200F"/>
    <w:rsid w:val="00C349F7"/>
    <w:rsid w:val="00C362C5"/>
    <w:rsid w:val="00C36A7E"/>
    <w:rsid w:val="00C37B92"/>
    <w:rsid w:val="00C40363"/>
    <w:rsid w:val="00C41B24"/>
    <w:rsid w:val="00C42168"/>
    <w:rsid w:val="00C422E0"/>
    <w:rsid w:val="00C428D9"/>
    <w:rsid w:val="00C43917"/>
    <w:rsid w:val="00C4433A"/>
    <w:rsid w:val="00C448D1"/>
    <w:rsid w:val="00C44B32"/>
    <w:rsid w:val="00C454DD"/>
    <w:rsid w:val="00C50389"/>
    <w:rsid w:val="00C50718"/>
    <w:rsid w:val="00C50E6E"/>
    <w:rsid w:val="00C51441"/>
    <w:rsid w:val="00C51B62"/>
    <w:rsid w:val="00C524F8"/>
    <w:rsid w:val="00C52D3A"/>
    <w:rsid w:val="00C53907"/>
    <w:rsid w:val="00C54C1D"/>
    <w:rsid w:val="00C57385"/>
    <w:rsid w:val="00C576AF"/>
    <w:rsid w:val="00C607FC"/>
    <w:rsid w:val="00C6199A"/>
    <w:rsid w:val="00C63DD3"/>
    <w:rsid w:val="00C64904"/>
    <w:rsid w:val="00C656B3"/>
    <w:rsid w:val="00C65BF0"/>
    <w:rsid w:val="00C6774D"/>
    <w:rsid w:val="00C67D62"/>
    <w:rsid w:val="00C71765"/>
    <w:rsid w:val="00C718A5"/>
    <w:rsid w:val="00C74C53"/>
    <w:rsid w:val="00C75409"/>
    <w:rsid w:val="00C755AC"/>
    <w:rsid w:val="00C75918"/>
    <w:rsid w:val="00C76245"/>
    <w:rsid w:val="00C770D0"/>
    <w:rsid w:val="00C77C2C"/>
    <w:rsid w:val="00C81437"/>
    <w:rsid w:val="00C818E5"/>
    <w:rsid w:val="00C82B0B"/>
    <w:rsid w:val="00C85DC6"/>
    <w:rsid w:val="00C87A6B"/>
    <w:rsid w:val="00C91338"/>
    <w:rsid w:val="00C93634"/>
    <w:rsid w:val="00C9367C"/>
    <w:rsid w:val="00C941F0"/>
    <w:rsid w:val="00C96038"/>
    <w:rsid w:val="00C966DF"/>
    <w:rsid w:val="00C97264"/>
    <w:rsid w:val="00C97431"/>
    <w:rsid w:val="00C974C8"/>
    <w:rsid w:val="00C9759C"/>
    <w:rsid w:val="00CA0AB3"/>
    <w:rsid w:val="00CA35D6"/>
    <w:rsid w:val="00CA3891"/>
    <w:rsid w:val="00CA3CD8"/>
    <w:rsid w:val="00CA739D"/>
    <w:rsid w:val="00CB17FE"/>
    <w:rsid w:val="00CB1945"/>
    <w:rsid w:val="00CB4D62"/>
    <w:rsid w:val="00CB5079"/>
    <w:rsid w:val="00CB5A23"/>
    <w:rsid w:val="00CB7AD4"/>
    <w:rsid w:val="00CB7D14"/>
    <w:rsid w:val="00CC030E"/>
    <w:rsid w:val="00CC07CD"/>
    <w:rsid w:val="00CC15A0"/>
    <w:rsid w:val="00CC3428"/>
    <w:rsid w:val="00CC6010"/>
    <w:rsid w:val="00CC764A"/>
    <w:rsid w:val="00CC7E0D"/>
    <w:rsid w:val="00CD12ED"/>
    <w:rsid w:val="00CD3183"/>
    <w:rsid w:val="00CD4562"/>
    <w:rsid w:val="00CD48D8"/>
    <w:rsid w:val="00CD5119"/>
    <w:rsid w:val="00CE02D7"/>
    <w:rsid w:val="00CE04C6"/>
    <w:rsid w:val="00CE0E66"/>
    <w:rsid w:val="00CE1CBB"/>
    <w:rsid w:val="00CE2E82"/>
    <w:rsid w:val="00CE42EC"/>
    <w:rsid w:val="00CE4826"/>
    <w:rsid w:val="00CE61BC"/>
    <w:rsid w:val="00CF09E6"/>
    <w:rsid w:val="00CF2789"/>
    <w:rsid w:val="00CF2F8F"/>
    <w:rsid w:val="00CF3392"/>
    <w:rsid w:val="00CF4A80"/>
    <w:rsid w:val="00CF4F48"/>
    <w:rsid w:val="00CF69C4"/>
    <w:rsid w:val="00CF7920"/>
    <w:rsid w:val="00D00835"/>
    <w:rsid w:val="00D008A5"/>
    <w:rsid w:val="00D021D4"/>
    <w:rsid w:val="00D029FE"/>
    <w:rsid w:val="00D03E01"/>
    <w:rsid w:val="00D04315"/>
    <w:rsid w:val="00D04B4F"/>
    <w:rsid w:val="00D0523D"/>
    <w:rsid w:val="00D05DF7"/>
    <w:rsid w:val="00D13DF1"/>
    <w:rsid w:val="00D2132C"/>
    <w:rsid w:val="00D241D3"/>
    <w:rsid w:val="00D253E1"/>
    <w:rsid w:val="00D263CE"/>
    <w:rsid w:val="00D26C78"/>
    <w:rsid w:val="00D26E40"/>
    <w:rsid w:val="00D27ACE"/>
    <w:rsid w:val="00D27FA8"/>
    <w:rsid w:val="00D30B95"/>
    <w:rsid w:val="00D31926"/>
    <w:rsid w:val="00D3206E"/>
    <w:rsid w:val="00D32946"/>
    <w:rsid w:val="00D3357C"/>
    <w:rsid w:val="00D34446"/>
    <w:rsid w:val="00D34844"/>
    <w:rsid w:val="00D35ED2"/>
    <w:rsid w:val="00D3614A"/>
    <w:rsid w:val="00D365D3"/>
    <w:rsid w:val="00D37697"/>
    <w:rsid w:val="00D3797B"/>
    <w:rsid w:val="00D37E9F"/>
    <w:rsid w:val="00D40735"/>
    <w:rsid w:val="00D4113E"/>
    <w:rsid w:val="00D42189"/>
    <w:rsid w:val="00D42F7B"/>
    <w:rsid w:val="00D4398B"/>
    <w:rsid w:val="00D448D6"/>
    <w:rsid w:val="00D451C7"/>
    <w:rsid w:val="00D45EA7"/>
    <w:rsid w:val="00D46A5D"/>
    <w:rsid w:val="00D46FB9"/>
    <w:rsid w:val="00D52A18"/>
    <w:rsid w:val="00D55089"/>
    <w:rsid w:val="00D56536"/>
    <w:rsid w:val="00D62FF1"/>
    <w:rsid w:val="00D63051"/>
    <w:rsid w:val="00D63D63"/>
    <w:rsid w:val="00D64094"/>
    <w:rsid w:val="00D65684"/>
    <w:rsid w:val="00D65BAB"/>
    <w:rsid w:val="00D65E2E"/>
    <w:rsid w:val="00D67C5F"/>
    <w:rsid w:val="00D71064"/>
    <w:rsid w:val="00D714F1"/>
    <w:rsid w:val="00D75157"/>
    <w:rsid w:val="00D76C48"/>
    <w:rsid w:val="00D77DB2"/>
    <w:rsid w:val="00D810EE"/>
    <w:rsid w:val="00D8196E"/>
    <w:rsid w:val="00D82642"/>
    <w:rsid w:val="00D83394"/>
    <w:rsid w:val="00D8378C"/>
    <w:rsid w:val="00D84724"/>
    <w:rsid w:val="00D86346"/>
    <w:rsid w:val="00D86365"/>
    <w:rsid w:val="00D873FF"/>
    <w:rsid w:val="00D909B7"/>
    <w:rsid w:val="00D91688"/>
    <w:rsid w:val="00D932AF"/>
    <w:rsid w:val="00D93814"/>
    <w:rsid w:val="00D93F8F"/>
    <w:rsid w:val="00D94430"/>
    <w:rsid w:val="00D9456A"/>
    <w:rsid w:val="00D94573"/>
    <w:rsid w:val="00D96A2F"/>
    <w:rsid w:val="00D9715C"/>
    <w:rsid w:val="00D977BA"/>
    <w:rsid w:val="00D97ADB"/>
    <w:rsid w:val="00DA08B0"/>
    <w:rsid w:val="00DA0D8E"/>
    <w:rsid w:val="00DA0F36"/>
    <w:rsid w:val="00DA1A5E"/>
    <w:rsid w:val="00DA1E6A"/>
    <w:rsid w:val="00DA5643"/>
    <w:rsid w:val="00DA5CF1"/>
    <w:rsid w:val="00DA76FA"/>
    <w:rsid w:val="00DA7A19"/>
    <w:rsid w:val="00DB0AE4"/>
    <w:rsid w:val="00DB0FC4"/>
    <w:rsid w:val="00DB14AD"/>
    <w:rsid w:val="00DB2B49"/>
    <w:rsid w:val="00DB351C"/>
    <w:rsid w:val="00DB3777"/>
    <w:rsid w:val="00DB41A2"/>
    <w:rsid w:val="00DB50C7"/>
    <w:rsid w:val="00DB5C89"/>
    <w:rsid w:val="00DB7279"/>
    <w:rsid w:val="00DC072C"/>
    <w:rsid w:val="00DC1B28"/>
    <w:rsid w:val="00DC28FE"/>
    <w:rsid w:val="00DC290C"/>
    <w:rsid w:val="00DC33B4"/>
    <w:rsid w:val="00DC369C"/>
    <w:rsid w:val="00DC4162"/>
    <w:rsid w:val="00DC4AC5"/>
    <w:rsid w:val="00DC5107"/>
    <w:rsid w:val="00DC5165"/>
    <w:rsid w:val="00DC53E3"/>
    <w:rsid w:val="00DC73F7"/>
    <w:rsid w:val="00DD0620"/>
    <w:rsid w:val="00DD10FD"/>
    <w:rsid w:val="00DD2003"/>
    <w:rsid w:val="00DD3084"/>
    <w:rsid w:val="00DD3CCE"/>
    <w:rsid w:val="00DD4656"/>
    <w:rsid w:val="00DD4DA7"/>
    <w:rsid w:val="00DD5970"/>
    <w:rsid w:val="00DD6018"/>
    <w:rsid w:val="00DD64E1"/>
    <w:rsid w:val="00DD6B3D"/>
    <w:rsid w:val="00DD72AF"/>
    <w:rsid w:val="00DD72D6"/>
    <w:rsid w:val="00DD79E1"/>
    <w:rsid w:val="00DE2375"/>
    <w:rsid w:val="00DE25FC"/>
    <w:rsid w:val="00DE4076"/>
    <w:rsid w:val="00DE7677"/>
    <w:rsid w:val="00DE7B34"/>
    <w:rsid w:val="00DE7D89"/>
    <w:rsid w:val="00DE7E58"/>
    <w:rsid w:val="00DF01DF"/>
    <w:rsid w:val="00DF0684"/>
    <w:rsid w:val="00DF10A3"/>
    <w:rsid w:val="00DF19A6"/>
    <w:rsid w:val="00DF1E1B"/>
    <w:rsid w:val="00DF2AE4"/>
    <w:rsid w:val="00DF41FE"/>
    <w:rsid w:val="00DF4231"/>
    <w:rsid w:val="00DF48A8"/>
    <w:rsid w:val="00DF54CF"/>
    <w:rsid w:val="00DF5F59"/>
    <w:rsid w:val="00DF7CF5"/>
    <w:rsid w:val="00E018FB"/>
    <w:rsid w:val="00E01D14"/>
    <w:rsid w:val="00E0730F"/>
    <w:rsid w:val="00E0772D"/>
    <w:rsid w:val="00E135C8"/>
    <w:rsid w:val="00E14C15"/>
    <w:rsid w:val="00E15048"/>
    <w:rsid w:val="00E17CE9"/>
    <w:rsid w:val="00E211FD"/>
    <w:rsid w:val="00E2144A"/>
    <w:rsid w:val="00E21DC0"/>
    <w:rsid w:val="00E22DE0"/>
    <w:rsid w:val="00E23750"/>
    <w:rsid w:val="00E32A1E"/>
    <w:rsid w:val="00E3343E"/>
    <w:rsid w:val="00E347CE"/>
    <w:rsid w:val="00E34CEE"/>
    <w:rsid w:val="00E35419"/>
    <w:rsid w:val="00E35834"/>
    <w:rsid w:val="00E37729"/>
    <w:rsid w:val="00E4035B"/>
    <w:rsid w:val="00E4222A"/>
    <w:rsid w:val="00E42FA9"/>
    <w:rsid w:val="00E43975"/>
    <w:rsid w:val="00E444A6"/>
    <w:rsid w:val="00E44925"/>
    <w:rsid w:val="00E456C3"/>
    <w:rsid w:val="00E46BCF"/>
    <w:rsid w:val="00E479FD"/>
    <w:rsid w:val="00E47E7D"/>
    <w:rsid w:val="00E51E51"/>
    <w:rsid w:val="00E52C58"/>
    <w:rsid w:val="00E53120"/>
    <w:rsid w:val="00E53767"/>
    <w:rsid w:val="00E54208"/>
    <w:rsid w:val="00E55FCC"/>
    <w:rsid w:val="00E574E7"/>
    <w:rsid w:val="00E602FD"/>
    <w:rsid w:val="00E613B1"/>
    <w:rsid w:val="00E61E01"/>
    <w:rsid w:val="00E62F1A"/>
    <w:rsid w:val="00E65BD4"/>
    <w:rsid w:val="00E66951"/>
    <w:rsid w:val="00E6730E"/>
    <w:rsid w:val="00E6763B"/>
    <w:rsid w:val="00E70DFB"/>
    <w:rsid w:val="00E711CE"/>
    <w:rsid w:val="00E723DF"/>
    <w:rsid w:val="00E73C42"/>
    <w:rsid w:val="00E74BC2"/>
    <w:rsid w:val="00E74D81"/>
    <w:rsid w:val="00E7738F"/>
    <w:rsid w:val="00E80FF1"/>
    <w:rsid w:val="00E81DD8"/>
    <w:rsid w:val="00E835FD"/>
    <w:rsid w:val="00E83D81"/>
    <w:rsid w:val="00E91668"/>
    <w:rsid w:val="00E92A04"/>
    <w:rsid w:val="00E93E1D"/>
    <w:rsid w:val="00E93EFA"/>
    <w:rsid w:val="00E94EE3"/>
    <w:rsid w:val="00E978B1"/>
    <w:rsid w:val="00EA078B"/>
    <w:rsid w:val="00EA0EB9"/>
    <w:rsid w:val="00EA1DEA"/>
    <w:rsid w:val="00EA20F2"/>
    <w:rsid w:val="00EA248D"/>
    <w:rsid w:val="00EA4022"/>
    <w:rsid w:val="00EA4E3B"/>
    <w:rsid w:val="00EA5E73"/>
    <w:rsid w:val="00EB3EBD"/>
    <w:rsid w:val="00EB58BD"/>
    <w:rsid w:val="00EC0FFC"/>
    <w:rsid w:val="00EC265A"/>
    <w:rsid w:val="00EC34BA"/>
    <w:rsid w:val="00EC3FFC"/>
    <w:rsid w:val="00EC7184"/>
    <w:rsid w:val="00EC7D96"/>
    <w:rsid w:val="00ED2E33"/>
    <w:rsid w:val="00ED3024"/>
    <w:rsid w:val="00ED3047"/>
    <w:rsid w:val="00ED3623"/>
    <w:rsid w:val="00ED5AA5"/>
    <w:rsid w:val="00ED5FF6"/>
    <w:rsid w:val="00ED6217"/>
    <w:rsid w:val="00ED71B6"/>
    <w:rsid w:val="00EE2F13"/>
    <w:rsid w:val="00EE4116"/>
    <w:rsid w:val="00EE4C2D"/>
    <w:rsid w:val="00EE52DF"/>
    <w:rsid w:val="00EE5474"/>
    <w:rsid w:val="00EE6315"/>
    <w:rsid w:val="00EE68AC"/>
    <w:rsid w:val="00EE7D3E"/>
    <w:rsid w:val="00EF04DA"/>
    <w:rsid w:val="00EF0AD5"/>
    <w:rsid w:val="00EF0E10"/>
    <w:rsid w:val="00EF2076"/>
    <w:rsid w:val="00EF2AFB"/>
    <w:rsid w:val="00EF41FB"/>
    <w:rsid w:val="00EF4C68"/>
    <w:rsid w:val="00EF59F4"/>
    <w:rsid w:val="00EF5C35"/>
    <w:rsid w:val="00F0095D"/>
    <w:rsid w:val="00F020A3"/>
    <w:rsid w:val="00F0217A"/>
    <w:rsid w:val="00F0223B"/>
    <w:rsid w:val="00F03F4A"/>
    <w:rsid w:val="00F0404A"/>
    <w:rsid w:val="00F04123"/>
    <w:rsid w:val="00F04A33"/>
    <w:rsid w:val="00F04DD4"/>
    <w:rsid w:val="00F057DD"/>
    <w:rsid w:val="00F114A7"/>
    <w:rsid w:val="00F11796"/>
    <w:rsid w:val="00F126B9"/>
    <w:rsid w:val="00F128C8"/>
    <w:rsid w:val="00F12AAE"/>
    <w:rsid w:val="00F12FD0"/>
    <w:rsid w:val="00F136B9"/>
    <w:rsid w:val="00F14521"/>
    <w:rsid w:val="00F1615E"/>
    <w:rsid w:val="00F20265"/>
    <w:rsid w:val="00F218DE"/>
    <w:rsid w:val="00F21EF6"/>
    <w:rsid w:val="00F24903"/>
    <w:rsid w:val="00F250B5"/>
    <w:rsid w:val="00F300A2"/>
    <w:rsid w:val="00F3045E"/>
    <w:rsid w:val="00F30827"/>
    <w:rsid w:val="00F310B0"/>
    <w:rsid w:val="00F33D5C"/>
    <w:rsid w:val="00F3402F"/>
    <w:rsid w:val="00F35752"/>
    <w:rsid w:val="00F36C01"/>
    <w:rsid w:val="00F36CEC"/>
    <w:rsid w:val="00F37A5F"/>
    <w:rsid w:val="00F37BFF"/>
    <w:rsid w:val="00F427AA"/>
    <w:rsid w:val="00F431FB"/>
    <w:rsid w:val="00F461A3"/>
    <w:rsid w:val="00F466BC"/>
    <w:rsid w:val="00F537DC"/>
    <w:rsid w:val="00F53ACB"/>
    <w:rsid w:val="00F5530B"/>
    <w:rsid w:val="00F56210"/>
    <w:rsid w:val="00F608A5"/>
    <w:rsid w:val="00F60E46"/>
    <w:rsid w:val="00F6184E"/>
    <w:rsid w:val="00F641E2"/>
    <w:rsid w:val="00F65CE9"/>
    <w:rsid w:val="00F66E88"/>
    <w:rsid w:val="00F72379"/>
    <w:rsid w:val="00F728F2"/>
    <w:rsid w:val="00F73F60"/>
    <w:rsid w:val="00F743D7"/>
    <w:rsid w:val="00F76E83"/>
    <w:rsid w:val="00F76EE1"/>
    <w:rsid w:val="00F77609"/>
    <w:rsid w:val="00F8007E"/>
    <w:rsid w:val="00F81C8A"/>
    <w:rsid w:val="00F821EE"/>
    <w:rsid w:val="00F8364A"/>
    <w:rsid w:val="00F83BB6"/>
    <w:rsid w:val="00F83CA1"/>
    <w:rsid w:val="00F84805"/>
    <w:rsid w:val="00F8621F"/>
    <w:rsid w:val="00F866F2"/>
    <w:rsid w:val="00F87856"/>
    <w:rsid w:val="00F87D7B"/>
    <w:rsid w:val="00F901AE"/>
    <w:rsid w:val="00F96F50"/>
    <w:rsid w:val="00F9740E"/>
    <w:rsid w:val="00F97AE9"/>
    <w:rsid w:val="00FA0084"/>
    <w:rsid w:val="00FA0126"/>
    <w:rsid w:val="00FA016D"/>
    <w:rsid w:val="00FA0504"/>
    <w:rsid w:val="00FA0618"/>
    <w:rsid w:val="00FA06F0"/>
    <w:rsid w:val="00FA09B2"/>
    <w:rsid w:val="00FA13FD"/>
    <w:rsid w:val="00FA245B"/>
    <w:rsid w:val="00FA2B02"/>
    <w:rsid w:val="00FA2E6D"/>
    <w:rsid w:val="00FA3099"/>
    <w:rsid w:val="00FA32C4"/>
    <w:rsid w:val="00FA5D43"/>
    <w:rsid w:val="00FB0512"/>
    <w:rsid w:val="00FB1115"/>
    <w:rsid w:val="00FB18F6"/>
    <w:rsid w:val="00FB2C51"/>
    <w:rsid w:val="00FB4446"/>
    <w:rsid w:val="00FB4667"/>
    <w:rsid w:val="00FB4AE4"/>
    <w:rsid w:val="00FB5623"/>
    <w:rsid w:val="00FC0095"/>
    <w:rsid w:val="00FC1895"/>
    <w:rsid w:val="00FC2072"/>
    <w:rsid w:val="00FC5BB0"/>
    <w:rsid w:val="00FC6F20"/>
    <w:rsid w:val="00FD22F3"/>
    <w:rsid w:val="00FD561C"/>
    <w:rsid w:val="00FD6462"/>
    <w:rsid w:val="00FD6E92"/>
    <w:rsid w:val="00FE1507"/>
    <w:rsid w:val="00FE3ACC"/>
    <w:rsid w:val="00FE43B8"/>
    <w:rsid w:val="00FE542E"/>
    <w:rsid w:val="00FE5B3E"/>
    <w:rsid w:val="00FE6970"/>
    <w:rsid w:val="00FE7A02"/>
    <w:rsid w:val="00FE7B17"/>
    <w:rsid w:val="00FF039D"/>
    <w:rsid w:val="00FF2074"/>
    <w:rsid w:val="00FF2D10"/>
    <w:rsid w:val="00FF334D"/>
    <w:rsid w:val="00FF3DCC"/>
    <w:rsid w:val="00FF62A3"/>
    <w:rsid w:val="00FF781B"/>
    <w:rsid w:val="00FF7EE9"/>
    <w:rsid w:val="019C164D"/>
    <w:rsid w:val="01C6098A"/>
    <w:rsid w:val="01FFACAF"/>
    <w:rsid w:val="02417719"/>
    <w:rsid w:val="0271FC43"/>
    <w:rsid w:val="030BABA3"/>
    <w:rsid w:val="03395C9A"/>
    <w:rsid w:val="037E34F4"/>
    <w:rsid w:val="03E4E7F0"/>
    <w:rsid w:val="03E55AFD"/>
    <w:rsid w:val="04772275"/>
    <w:rsid w:val="04C86303"/>
    <w:rsid w:val="04D6833A"/>
    <w:rsid w:val="05646320"/>
    <w:rsid w:val="06024BF5"/>
    <w:rsid w:val="0657F4CA"/>
    <w:rsid w:val="06E6179F"/>
    <w:rsid w:val="0816E761"/>
    <w:rsid w:val="08627B46"/>
    <w:rsid w:val="08E63C1A"/>
    <w:rsid w:val="09301905"/>
    <w:rsid w:val="094E3301"/>
    <w:rsid w:val="099ACC31"/>
    <w:rsid w:val="09A84888"/>
    <w:rsid w:val="09B87043"/>
    <w:rsid w:val="0AEC0CB2"/>
    <w:rsid w:val="0B88B9CC"/>
    <w:rsid w:val="0C0B5A79"/>
    <w:rsid w:val="0C7CA7CC"/>
    <w:rsid w:val="0C974FF4"/>
    <w:rsid w:val="0CCCA867"/>
    <w:rsid w:val="0CCD3ED8"/>
    <w:rsid w:val="0D2EC850"/>
    <w:rsid w:val="0E644B1C"/>
    <w:rsid w:val="1003C745"/>
    <w:rsid w:val="1063C6C6"/>
    <w:rsid w:val="111B036D"/>
    <w:rsid w:val="1142CB2F"/>
    <w:rsid w:val="1150BD28"/>
    <w:rsid w:val="115F628B"/>
    <w:rsid w:val="11E02B70"/>
    <w:rsid w:val="1241745D"/>
    <w:rsid w:val="128F5043"/>
    <w:rsid w:val="12AC064D"/>
    <w:rsid w:val="12F6E860"/>
    <w:rsid w:val="12FCF813"/>
    <w:rsid w:val="13471895"/>
    <w:rsid w:val="13CF6200"/>
    <w:rsid w:val="14429435"/>
    <w:rsid w:val="149CB263"/>
    <w:rsid w:val="14E03A00"/>
    <w:rsid w:val="154CEF54"/>
    <w:rsid w:val="1563BE67"/>
    <w:rsid w:val="15BE4646"/>
    <w:rsid w:val="15E64AC8"/>
    <w:rsid w:val="15EBF671"/>
    <w:rsid w:val="16551D74"/>
    <w:rsid w:val="169AC494"/>
    <w:rsid w:val="16C33777"/>
    <w:rsid w:val="16C3F21C"/>
    <w:rsid w:val="17053A2D"/>
    <w:rsid w:val="17C088F5"/>
    <w:rsid w:val="17C32D23"/>
    <w:rsid w:val="18043821"/>
    <w:rsid w:val="18A34AC5"/>
    <w:rsid w:val="1927C3E6"/>
    <w:rsid w:val="196DA257"/>
    <w:rsid w:val="199FED3D"/>
    <w:rsid w:val="19A7D77F"/>
    <w:rsid w:val="19CED8C9"/>
    <w:rsid w:val="1A650FE9"/>
    <w:rsid w:val="1AA089A6"/>
    <w:rsid w:val="1AAAD16D"/>
    <w:rsid w:val="1AC9D18C"/>
    <w:rsid w:val="1AE0986C"/>
    <w:rsid w:val="1AFE89B6"/>
    <w:rsid w:val="1B1658E4"/>
    <w:rsid w:val="1B3089E2"/>
    <w:rsid w:val="1B70137B"/>
    <w:rsid w:val="1BECB781"/>
    <w:rsid w:val="1C7F6AA7"/>
    <w:rsid w:val="1D197AC2"/>
    <w:rsid w:val="1D633AFD"/>
    <w:rsid w:val="1D714941"/>
    <w:rsid w:val="1DCC2165"/>
    <w:rsid w:val="1DE4B090"/>
    <w:rsid w:val="1E51A166"/>
    <w:rsid w:val="1EB1EBE6"/>
    <w:rsid w:val="1ECCC976"/>
    <w:rsid w:val="1EEE48AE"/>
    <w:rsid w:val="1EF8A999"/>
    <w:rsid w:val="1F3B73A5"/>
    <w:rsid w:val="200613F5"/>
    <w:rsid w:val="2007E4A8"/>
    <w:rsid w:val="204E6559"/>
    <w:rsid w:val="214B1705"/>
    <w:rsid w:val="21CFCBD4"/>
    <w:rsid w:val="21DB4093"/>
    <w:rsid w:val="222541AB"/>
    <w:rsid w:val="225DFA3E"/>
    <w:rsid w:val="23140204"/>
    <w:rsid w:val="2373F026"/>
    <w:rsid w:val="23BD8402"/>
    <w:rsid w:val="241DA048"/>
    <w:rsid w:val="2497149D"/>
    <w:rsid w:val="24A5AED3"/>
    <w:rsid w:val="2529C6CC"/>
    <w:rsid w:val="257AE25B"/>
    <w:rsid w:val="2585DBA1"/>
    <w:rsid w:val="25EB5A35"/>
    <w:rsid w:val="2609C794"/>
    <w:rsid w:val="2623EB63"/>
    <w:rsid w:val="264A2820"/>
    <w:rsid w:val="265CD799"/>
    <w:rsid w:val="26958B38"/>
    <w:rsid w:val="275048BB"/>
    <w:rsid w:val="28240F7D"/>
    <w:rsid w:val="2835A4C9"/>
    <w:rsid w:val="28D04A30"/>
    <w:rsid w:val="28EA8365"/>
    <w:rsid w:val="29562DD0"/>
    <w:rsid w:val="298A7E17"/>
    <w:rsid w:val="29A00F5A"/>
    <w:rsid w:val="29D243F9"/>
    <w:rsid w:val="29DBCC03"/>
    <w:rsid w:val="29DD0D2E"/>
    <w:rsid w:val="2A02436C"/>
    <w:rsid w:val="2A1A61E6"/>
    <w:rsid w:val="2AC6272B"/>
    <w:rsid w:val="2B972048"/>
    <w:rsid w:val="2BB4A683"/>
    <w:rsid w:val="2BC56917"/>
    <w:rsid w:val="2C21DCFF"/>
    <w:rsid w:val="2C42ABE5"/>
    <w:rsid w:val="2F06D00C"/>
    <w:rsid w:val="2FF5AE0C"/>
    <w:rsid w:val="300853EE"/>
    <w:rsid w:val="3062A87B"/>
    <w:rsid w:val="3068A0C1"/>
    <w:rsid w:val="3078F301"/>
    <w:rsid w:val="31296AD7"/>
    <w:rsid w:val="31492DB1"/>
    <w:rsid w:val="318E4458"/>
    <w:rsid w:val="31B1124E"/>
    <w:rsid w:val="31F1BC7D"/>
    <w:rsid w:val="3203155B"/>
    <w:rsid w:val="320E4BA6"/>
    <w:rsid w:val="323E5AB9"/>
    <w:rsid w:val="327CA325"/>
    <w:rsid w:val="32B81F58"/>
    <w:rsid w:val="335DF23C"/>
    <w:rsid w:val="33FB208C"/>
    <w:rsid w:val="340B2E1F"/>
    <w:rsid w:val="340D3627"/>
    <w:rsid w:val="34B21DFE"/>
    <w:rsid w:val="3505040C"/>
    <w:rsid w:val="3585A7E5"/>
    <w:rsid w:val="359AE18B"/>
    <w:rsid w:val="35B623AE"/>
    <w:rsid w:val="3685FE08"/>
    <w:rsid w:val="36C0ADA3"/>
    <w:rsid w:val="37DD6E58"/>
    <w:rsid w:val="38F80001"/>
    <w:rsid w:val="39D4EC65"/>
    <w:rsid w:val="39EB2C3C"/>
    <w:rsid w:val="39F06588"/>
    <w:rsid w:val="3B258FED"/>
    <w:rsid w:val="3B3C6D98"/>
    <w:rsid w:val="3B7C2A5C"/>
    <w:rsid w:val="3BAB8EDD"/>
    <w:rsid w:val="3BD16C40"/>
    <w:rsid w:val="3C2A2ABA"/>
    <w:rsid w:val="3C6A1BFB"/>
    <w:rsid w:val="3C6FB86F"/>
    <w:rsid w:val="3D2ABAC6"/>
    <w:rsid w:val="3DA83B7B"/>
    <w:rsid w:val="3DB37A4A"/>
    <w:rsid w:val="3DCE6CD2"/>
    <w:rsid w:val="3E1CF149"/>
    <w:rsid w:val="3E663F65"/>
    <w:rsid w:val="3E96F1D1"/>
    <w:rsid w:val="3ECB364E"/>
    <w:rsid w:val="3F30C1A7"/>
    <w:rsid w:val="3F4B1B03"/>
    <w:rsid w:val="3F66A89C"/>
    <w:rsid w:val="40738056"/>
    <w:rsid w:val="40AE597F"/>
    <w:rsid w:val="41008866"/>
    <w:rsid w:val="4147ED69"/>
    <w:rsid w:val="4159EDB0"/>
    <w:rsid w:val="41A3131B"/>
    <w:rsid w:val="420B885D"/>
    <w:rsid w:val="420D1F64"/>
    <w:rsid w:val="423386E3"/>
    <w:rsid w:val="42368AB6"/>
    <w:rsid w:val="4245C10D"/>
    <w:rsid w:val="4246C702"/>
    <w:rsid w:val="42529A07"/>
    <w:rsid w:val="4290DEBF"/>
    <w:rsid w:val="42A96506"/>
    <w:rsid w:val="42DE89B5"/>
    <w:rsid w:val="432F3737"/>
    <w:rsid w:val="43EBB9F5"/>
    <w:rsid w:val="445E129C"/>
    <w:rsid w:val="4466787D"/>
    <w:rsid w:val="44FF0D3F"/>
    <w:rsid w:val="450AE628"/>
    <w:rsid w:val="450F4E43"/>
    <w:rsid w:val="45923B2B"/>
    <w:rsid w:val="4643770E"/>
    <w:rsid w:val="47006366"/>
    <w:rsid w:val="47024190"/>
    <w:rsid w:val="47A6574C"/>
    <w:rsid w:val="47B4EC5B"/>
    <w:rsid w:val="47FC6DD2"/>
    <w:rsid w:val="48DBEFA8"/>
    <w:rsid w:val="49016B9A"/>
    <w:rsid w:val="4988410F"/>
    <w:rsid w:val="49AAA337"/>
    <w:rsid w:val="49B2FEB4"/>
    <w:rsid w:val="49FF8412"/>
    <w:rsid w:val="4A526909"/>
    <w:rsid w:val="4A7ECF7A"/>
    <w:rsid w:val="4AC2D1F1"/>
    <w:rsid w:val="4B459CEF"/>
    <w:rsid w:val="4B796AC4"/>
    <w:rsid w:val="4BFF25B9"/>
    <w:rsid w:val="4C34FC37"/>
    <w:rsid w:val="4CA62F49"/>
    <w:rsid w:val="4CACCC8F"/>
    <w:rsid w:val="4D060FD4"/>
    <w:rsid w:val="4D1CA662"/>
    <w:rsid w:val="4D7833D2"/>
    <w:rsid w:val="4DE32A33"/>
    <w:rsid w:val="4EB62244"/>
    <w:rsid w:val="4F06DEAC"/>
    <w:rsid w:val="4F0F984F"/>
    <w:rsid w:val="4F960FC2"/>
    <w:rsid w:val="4FA12C84"/>
    <w:rsid w:val="50068EE9"/>
    <w:rsid w:val="50A554E9"/>
    <w:rsid w:val="5132BD34"/>
    <w:rsid w:val="518D9B5F"/>
    <w:rsid w:val="51F4EA6A"/>
    <w:rsid w:val="5236B0E3"/>
    <w:rsid w:val="52D0FAF6"/>
    <w:rsid w:val="52E70265"/>
    <w:rsid w:val="52F78848"/>
    <w:rsid w:val="5430F6D0"/>
    <w:rsid w:val="54595D09"/>
    <w:rsid w:val="5469F15C"/>
    <w:rsid w:val="5474AF28"/>
    <w:rsid w:val="54BC27EF"/>
    <w:rsid w:val="54D08EBD"/>
    <w:rsid w:val="557146EA"/>
    <w:rsid w:val="55BBE373"/>
    <w:rsid w:val="55D5471F"/>
    <w:rsid w:val="563B9F36"/>
    <w:rsid w:val="5676F0A6"/>
    <w:rsid w:val="57D7258E"/>
    <w:rsid w:val="5806DAC4"/>
    <w:rsid w:val="580A2EAA"/>
    <w:rsid w:val="589A2203"/>
    <w:rsid w:val="58F63910"/>
    <w:rsid w:val="59CE1A13"/>
    <w:rsid w:val="59F6AB8D"/>
    <w:rsid w:val="5A17710B"/>
    <w:rsid w:val="5A3F391A"/>
    <w:rsid w:val="5A8478B8"/>
    <w:rsid w:val="5A9B9056"/>
    <w:rsid w:val="5AAC26D4"/>
    <w:rsid w:val="5C0AC858"/>
    <w:rsid w:val="5C21AF08"/>
    <w:rsid w:val="5C60CC54"/>
    <w:rsid w:val="5C949918"/>
    <w:rsid w:val="5D20D209"/>
    <w:rsid w:val="5ED54187"/>
    <w:rsid w:val="5F27214A"/>
    <w:rsid w:val="5FB03308"/>
    <w:rsid w:val="60043E0A"/>
    <w:rsid w:val="6058073F"/>
    <w:rsid w:val="60891D3D"/>
    <w:rsid w:val="60E985BC"/>
    <w:rsid w:val="61261AA2"/>
    <w:rsid w:val="61589591"/>
    <w:rsid w:val="6159093A"/>
    <w:rsid w:val="617012F9"/>
    <w:rsid w:val="61EC5C5B"/>
    <w:rsid w:val="6255CA29"/>
    <w:rsid w:val="6277AADE"/>
    <w:rsid w:val="629ED41D"/>
    <w:rsid w:val="62B194CD"/>
    <w:rsid w:val="62B88D19"/>
    <w:rsid w:val="639D6135"/>
    <w:rsid w:val="639DC33D"/>
    <w:rsid w:val="64222C1D"/>
    <w:rsid w:val="64816240"/>
    <w:rsid w:val="64A7732A"/>
    <w:rsid w:val="64C68936"/>
    <w:rsid w:val="65172109"/>
    <w:rsid w:val="6656CFDE"/>
    <w:rsid w:val="667509FC"/>
    <w:rsid w:val="66DC7F79"/>
    <w:rsid w:val="67AA1C04"/>
    <w:rsid w:val="686C6963"/>
    <w:rsid w:val="687F9560"/>
    <w:rsid w:val="6910467B"/>
    <w:rsid w:val="6950CE13"/>
    <w:rsid w:val="6998B620"/>
    <w:rsid w:val="6A0FB34D"/>
    <w:rsid w:val="6A3C56FB"/>
    <w:rsid w:val="6A5264AE"/>
    <w:rsid w:val="6B0FC7C1"/>
    <w:rsid w:val="6B267E12"/>
    <w:rsid w:val="6B363611"/>
    <w:rsid w:val="6CC410AC"/>
    <w:rsid w:val="6CD30D58"/>
    <w:rsid w:val="6DE5B685"/>
    <w:rsid w:val="6DFCE210"/>
    <w:rsid w:val="6EAC3931"/>
    <w:rsid w:val="6F0E190E"/>
    <w:rsid w:val="6F4818AE"/>
    <w:rsid w:val="6F85EF4E"/>
    <w:rsid w:val="6F8D11A0"/>
    <w:rsid w:val="6FEB2973"/>
    <w:rsid w:val="700DC94D"/>
    <w:rsid w:val="701CEA51"/>
    <w:rsid w:val="705DAA5E"/>
    <w:rsid w:val="7065EB8B"/>
    <w:rsid w:val="70A6E73F"/>
    <w:rsid w:val="71B23CB3"/>
    <w:rsid w:val="73C839D6"/>
    <w:rsid w:val="73E397A8"/>
    <w:rsid w:val="7403FB5F"/>
    <w:rsid w:val="743EE664"/>
    <w:rsid w:val="7493D4C8"/>
    <w:rsid w:val="74CE5728"/>
    <w:rsid w:val="76C9B542"/>
    <w:rsid w:val="76D8C5D7"/>
    <w:rsid w:val="775F50CB"/>
    <w:rsid w:val="77850934"/>
    <w:rsid w:val="787FD7EE"/>
    <w:rsid w:val="78899BE1"/>
    <w:rsid w:val="79224991"/>
    <w:rsid w:val="7929DFBF"/>
    <w:rsid w:val="795CF11A"/>
    <w:rsid w:val="796CDAB5"/>
    <w:rsid w:val="7A454DED"/>
    <w:rsid w:val="7A585A82"/>
    <w:rsid w:val="7A662BFD"/>
    <w:rsid w:val="7B0770A8"/>
    <w:rsid w:val="7B7B7711"/>
    <w:rsid w:val="7B848DD3"/>
    <w:rsid w:val="7B887F0A"/>
    <w:rsid w:val="7C51B22C"/>
    <w:rsid w:val="7C5B4897"/>
    <w:rsid w:val="7CBE5555"/>
    <w:rsid w:val="7CEEF9D0"/>
    <w:rsid w:val="7D483100"/>
    <w:rsid w:val="7E11B117"/>
    <w:rsid w:val="7E1F8CAE"/>
    <w:rsid w:val="7E7BA981"/>
    <w:rsid w:val="7E8A5C6B"/>
    <w:rsid w:val="7E93710C"/>
    <w:rsid w:val="7EAB9588"/>
    <w:rsid w:val="7EE96FD2"/>
    <w:rsid w:val="7EF54D38"/>
    <w:rsid w:val="7EF8983D"/>
    <w:rsid w:val="7F52B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3EB14"/>
  <w15:docId w15:val="{89D48262-F303-4620-835F-98AB66C5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15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14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C23ACB"/>
    <w:pPr>
      <w:numPr>
        <w:numId w:val="34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18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13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3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3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7334F"/>
    <w:pPr>
      <w:numPr>
        <w:ilvl w:val="1"/>
      </w:numPr>
      <w:tabs>
        <w:tab w:val="clear" w:pos="170"/>
        <w:tab w:val="left" w:pos="340"/>
      </w:tabs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0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1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A7334F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A7334F"/>
    <w:pPr>
      <w:numPr>
        <w:ilvl w:val="2"/>
      </w:numPr>
      <w:tabs>
        <w:tab w:val="clear" w:pos="340"/>
        <w:tab w:val="left" w:pos="510"/>
      </w:tabs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2"/>
      </w:numPr>
    </w:pPr>
  </w:style>
  <w:style w:type="paragraph" w:customStyle="1" w:styleId="TableBullet4">
    <w:name w:val="Table Bullet 4"/>
    <w:basedOn w:val="TableBullet3"/>
    <w:uiPriority w:val="14"/>
    <w:qFormat/>
    <w:rsid w:val="00A7334F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5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9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8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4B232C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974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4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A4529"/>
    <w:pPr>
      <w:spacing w:after="160" w:line="259" w:lineRule="auto"/>
      <w:ind w:left="720"/>
      <w:contextualSpacing/>
    </w:pPr>
    <w:rPr>
      <w:kern w:val="2"/>
      <w:sz w:val="22"/>
      <w14:ligatures w14:val="standardContextual"/>
    </w:rPr>
  </w:style>
  <w:style w:type="paragraph" w:customStyle="1" w:styleId="Bodytextlead-in">
    <w:name w:val="Body text lead-in"/>
    <w:basedOn w:val="BodyText"/>
    <w:uiPriority w:val="1"/>
    <w:qFormat/>
    <w:rsid w:val="004E6479"/>
    <w:pPr>
      <w:keepNext/>
      <w:spacing w:before="0"/>
    </w:pPr>
    <w:rPr>
      <w:rFonts w:ascii="Arial" w:hAnsi="Arial"/>
      <w:szCs w:val="21"/>
      <w14:numForm w14:val="lining"/>
    </w:rPr>
  </w:style>
  <w:style w:type="paragraph" w:styleId="Header">
    <w:name w:val="header"/>
    <w:basedOn w:val="Normal"/>
    <w:link w:val="HeaderChar"/>
    <w:uiPriority w:val="99"/>
    <w:unhideWhenUsed/>
    <w:rsid w:val="00DA0F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F3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qcaa.qld.edu.au/downloads/kindergarten/qklg_2024.pdf" TargetMode="External"/><Relationship Id="rId26" Type="http://schemas.openxmlformats.org/officeDocument/2006/relationships/image" Target="media/image2.svg"/><Relationship Id="rId3" Type="http://schemas.openxmlformats.org/officeDocument/2006/relationships/customXml" Target="../customXml/item2.xml"/><Relationship Id="rId21" Type="http://schemas.openxmlformats.org/officeDocument/2006/relationships/hyperlink" Target="https://www.qcaa.qld.edu.au/downloads/kindergarten/qklg_2024.pdf" TargetMode="External"/><Relationship Id="rId34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6.svg"/><Relationship Id="rId25" Type="http://schemas.openxmlformats.org/officeDocument/2006/relationships/image" Target="media/image1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image" Target="media/image5.png"/><Relationship Id="rId20" Type="http://schemas.openxmlformats.org/officeDocument/2006/relationships/hyperlink" Target="https://www.qcaa.qld.edu.au/downloads/kindergarten/qklg_2024.pdf" TargetMode="External"/><Relationship Id="rId29" Type="http://schemas.openxmlformats.org/officeDocument/2006/relationships/hyperlink" Target="https://www.qcaa.qld.edu.au/copyright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yperlink" Target="https://www.qcaa.qld.edu.au/copyright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yperlink" Target="http://www.acecqa.gov.au/nqf/national-quality-standard" TargetMode="External"/><Relationship Id="rId28" Type="http://schemas.openxmlformats.org/officeDocument/2006/relationships/hyperlink" Target="https://www.qcaa.qld.edu.au/copyright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qcaa.qld.edu.au/kindergarten/qklg/learning-development-areas/communicating/building-awareness-sounds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oter" Target="footer1.xml"/><Relationship Id="rId22" Type="http://schemas.openxmlformats.org/officeDocument/2006/relationships/hyperlink" Target="https://www.acecqa.gov.au/nqf/national-quality-standard/quality-area-1-educational-program-and-practice" TargetMode="External"/><Relationship Id="rId27" Type="http://schemas.openxmlformats.org/officeDocument/2006/relationships/hyperlink" Target="https://creativecommons.org/licenses/by/4.0" TargetMode="External"/><Relationship Id="rId30" Type="http://schemas.openxmlformats.org/officeDocument/2006/relationships/hyperlink" Target="https://www.qcaa.qld.edu.au/copyrigh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00441A95C44FE4BBD52A1E7753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F409-084A-4850-BAAE-621806DA30B3}"/>
      </w:docPartPr>
      <w:docPartBody>
        <w:p w:rsidR="0080293D" w:rsidRDefault="0080293D">
          <w:pPr>
            <w:pStyle w:val="BA00441A95C44FE4BBD52A1E7753E18D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7B0848C994BF4A30B68AFF0C4003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553D-5CB7-45D1-9C44-05917B304CB0}"/>
      </w:docPartPr>
      <w:docPartBody>
        <w:p w:rsidR="0080293D" w:rsidRDefault="0080293D">
          <w:pPr>
            <w:pStyle w:val="7B0848C994BF4A30B68AFF0C4003F435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73815120A1E48F094A40B30EE3B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F749-C4F6-43FE-B5EF-CB7FB8C7EFDE}"/>
      </w:docPartPr>
      <w:docPartBody>
        <w:p w:rsidR="0080293D" w:rsidRDefault="0080293D">
          <w:pPr>
            <w:pStyle w:val="573815120A1E48F094A40B30EE3BF8F4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31775CFC25334CB9BFADE90FE059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E108-ACE0-4069-B5DB-D1EFD23116E4}"/>
      </w:docPartPr>
      <w:docPartBody>
        <w:p w:rsidR="0080293D" w:rsidRDefault="0080293D">
          <w:pPr>
            <w:pStyle w:val="31775CFC25334CB9BFADE90FE0595FF8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F12239E7795249F48A64B7055CDD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81DC-4F9A-4636-AF34-2DDBD8DD711E}"/>
      </w:docPartPr>
      <w:docPartBody>
        <w:p w:rsidR="0080293D" w:rsidRDefault="0080293D">
          <w:pPr>
            <w:pStyle w:val="F12239E7795249F48A64B7055CDD8714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0ED82F04AE964A3C800106CB4C38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8B9A-1A50-400E-B7B5-B7642F717BA1}"/>
      </w:docPartPr>
      <w:docPartBody>
        <w:p w:rsidR="0080293D" w:rsidRDefault="0080293D">
          <w:pPr>
            <w:pStyle w:val="0ED82F04AE964A3C800106CB4C38E652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3D"/>
    <w:rsid w:val="000965EA"/>
    <w:rsid w:val="000E2A5C"/>
    <w:rsid w:val="0010108C"/>
    <w:rsid w:val="0010470B"/>
    <w:rsid w:val="0016567B"/>
    <w:rsid w:val="00174479"/>
    <w:rsid w:val="00194671"/>
    <w:rsid w:val="001B54DD"/>
    <w:rsid w:val="001E01D3"/>
    <w:rsid w:val="001F4FA3"/>
    <w:rsid w:val="002055C5"/>
    <w:rsid w:val="0022385B"/>
    <w:rsid w:val="00292292"/>
    <w:rsid w:val="002F768E"/>
    <w:rsid w:val="00317D9A"/>
    <w:rsid w:val="00333488"/>
    <w:rsid w:val="00394E88"/>
    <w:rsid w:val="003964A6"/>
    <w:rsid w:val="003B484F"/>
    <w:rsid w:val="003E3F5E"/>
    <w:rsid w:val="003E611D"/>
    <w:rsid w:val="00407C83"/>
    <w:rsid w:val="00423F37"/>
    <w:rsid w:val="00426208"/>
    <w:rsid w:val="00445EB7"/>
    <w:rsid w:val="00446F55"/>
    <w:rsid w:val="00530C8B"/>
    <w:rsid w:val="00597811"/>
    <w:rsid w:val="005C240B"/>
    <w:rsid w:val="005C3066"/>
    <w:rsid w:val="005C6759"/>
    <w:rsid w:val="00605104"/>
    <w:rsid w:val="00621EB7"/>
    <w:rsid w:val="00646126"/>
    <w:rsid w:val="006566EE"/>
    <w:rsid w:val="006722A1"/>
    <w:rsid w:val="006842CD"/>
    <w:rsid w:val="006B7117"/>
    <w:rsid w:val="006D416A"/>
    <w:rsid w:val="00712AC7"/>
    <w:rsid w:val="00736124"/>
    <w:rsid w:val="007B7732"/>
    <w:rsid w:val="007D704D"/>
    <w:rsid w:val="007F2C9A"/>
    <w:rsid w:val="007F77F0"/>
    <w:rsid w:val="0080293D"/>
    <w:rsid w:val="00837A46"/>
    <w:rsid w:val="00864A1B"/>
    <w:rsid w:val="00891DAB"/>
    <w:rsid w:val="00894B58"/>
    <w:rsid w:val="0089526A"/>
    <w:rsid w:val="008B6909"/>
    <w:rsid w:val="008E763A"/>
    <w:rsid w:val="00940563"/>
    <w:rsid w:val="00956EBB"/>
    <w:rsid w:val="009703FB"/>
    <w:rsid w:val="0097501E"/>
    <w:rsid w:val="009825A5"/>
    <w:rsid w:val="00986B1F"/>
    <w:rsid w:val="00997B71"/>
    <w:rsid w:val="009D447A"/>
    <w:rsid w:val="009F602C"/>
    <w:rsid w:val="00A60F95"/>
    <w:rsid w:val="00A62FD0"/>
    <w:rsid w:val="00AB464C"/>
    <w:rsid w:val="00AC0BE6"/>
    <w:rsid w:val="00B10628"/>
    <w:rsid w:val="00B10D96"/>
    <w:rsid w:val="00C55013"/>
    <w:rsid w:val="00C640E8"/>
    <w:rsid w:val="00C64D72"/>
    <w:rsid w:val="00C81437"/>
    <w:rsid w:val="00C974C8"/>
    <w:rsid w:val="00CF2789"/>
    <w:rsid w:val="00CF3A29"/>
    <w:rsid w:val="00D03820"/>
    <w:rsid w:val="00D22CA7"/>
    <w:rsid w:val="00D501E5"/>
    <w:rsid w:val="00D810EE"/>
    <w:rsid w:val="00DA67CB"/>
    <w:rsid w:val="00DE7E58"/>
    <w:rsid w:val="00DF10A3"/>
    <w:rsid w:val="00E17DAD"/>
    <w:rsid w:val="00E211FD"/>
    <w:rsid w:val="00E55B62"/>
    <w:rsid w:val="00E74BC2"/>
    <w:rsid w:val="00F0404A"/>
    <w:rsid w:val="00F14521"/>
    <w:rsid w:val="00F37A5F"/>
    <w:rsid w:val="00F37BFF"/>
    <w:rsid w:val="00F41C72"/>
    <w:rsid w:val="00F7083C"/>
    <w:rsid w:val="00F71700"/>
    <w:rsid w:val="00FB6E68"/>
    <w:rsid w:val="00FC07C3"/>
    <w:rsid w:val="00F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0441A95C44FE4BBD52A1E7753E18D">
    <w:name w:val="BA00441A95C44FE4BBD52A1E7753E18D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7B0848C994BF4A30B68AFF0C4003F435">
    <w:name w:val="7B0848C994BF4A30B68AFF0C4003F435"/>
  </w:style>
  <w:style w:type="paragraph" w:customStyle="1" w:styleId="573815120A1E48F094A40B30EE3BF8F4">
    <w:name w:val="573815120A1E48F094A40B30EE3BF8F4"/>
  </w:style>
  <w:style w:type="paragraph" w:customStyle="1" w:styleId="31775CFC25334CB9BFADE90FE0595FF8">
    <w:name w:val="31775CFC25334CB9BFADE90FE0595FF8"/>
  </w:style>
  <w:style w:type="paragraph" w:customStyle="1" w:styleId="F12239E7795249F48A64B7055CDD8714">
    <w:name w:val="F12239E7795249F48A64B7055CDD8714"/>
  </w:style>
  <w:style w:type="paragraph" w:customStyle="1" w:styleId="0ED82F04AE964A3C800106CB4C38E652">
    <w:name w:val="0ED82F04AE964A3C800106CB4C38E652"/>
  </w:style>
  <w:style w:type="character" w:styleId="PlaceholderText">
    <w:name w:val="Placeholder Text"/>
    <w:basedOn w:val="DefaultParagraphFont"/>
    <w:uiPriority w:val="51"/>
    <w:rsid w:val="006D416A"/>
    <w:rPr>
      <w:color w:val="808080"/>
      <w14:numForm w14:val="linin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QCAA xmlns="http://QCAA.qld.edu.au">
  <DocumentDate>2025-07-15T00:00:00</DocumentDate>
  <DocumentTitle>Video reflections: Building awareness of sounds in words through play</DocumentTitle>
  <DocumentSubtitle/>
  <DocumentJobNumber/>
  <DocumentField1/>
  <DocumentField2/>
  <DocumentField3/>
  <DocumentField4/>
</QCA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QCAA xmlns="http://QCAA.qld.edu.au">
  <DocumentDate/>
  <DocumentTitle/>
  <DocumentSubtitle>Queensland kindergarten learning guideline 2024</DocumentSubtitle>
  <DocumentJobNumber/>
  <DocumentField1/>
  <DocumentField2/>
  <DocumentField3/>
  <DocumentField4/>
  <DocumentField5/>
  <DocumentField6/>
  <DocumentField7/>
  <DocumentField8/>
</QCA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  <SharedWithUsers xmlns="70d7b946-3027-4b33-9e00-b894cda58cf9">
      <UserInfo>
        <DisplayName>Janis McDermott</DisplayName>
        <AccountId>23</AccountId>
        <AccountType/>
      </UserInfo>
      <UserInfo>
        <DisplayName>Virginia Ayliffe</DisplayName>
        <AccountId>26</AccountId>
        <AccountType/>
      </UserInfo>
      <UserInfo>
        <DisplayName>Stacey Hodgson</DisplayName>
        <AccountId>840</AccountId>
        <AccountType/>
      </UserInfo>
      <UserInfo>
        <DisplayName>Angela Moynihan</DisplayName>
        <AccountId>888</AccountId>
        <AccountType/>
      </UserInfo>
    </SharedWithUsers>
    <MediaLengthInSeconds xmlns="1aeb0db8-a023-4f83-a675-fc900e5c4eb0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9" ma:contentTypeDescription="Create a new document." ma:contentTypeScope="" ma:versionID="e30d9d53275b32d2042b3a5b875a9252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e35092b71b144ee922bfe0fb1b8eb28d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6.xml><?xml version="1.0" encoding="utf-8"?>
<ds:datastoreItem xmlns:ds="http://schemas.openxmlformats.org/officeDocument/2006/customXml" ds:itemID="{AEF803F4-DBC5-4B5A-9C9C-A51D81C15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reflection: Building awareness of sounds in words through play</vt:lpstr>
    </vt:vector>
  </TitlesOfParts>
  <Company>Queensland Curriculum and Assessment Authority</Company>
  <LinksUpToDate>false</LinksUpToDate>
  <CharactersWithSpaces>6070</CharactersWithSpaces>
  <SharedDoc>false</SharedDoc>
  <HLinks>
    <vt:vector size="96" baseType="variant">
      <vt:variant>
        <vt:i4>1441797</vt:i4>
      </vt:variant>
      <vt:variant>
        <vt:i4>75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72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69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8257592</vt:i4>
      </vt:variant>
      <vt:variant>
        <vt:i4>66</vt:i4>
      </vt:variant>
      <vt:variant>
        <vt:i4>0</vt:i4>
      </vt:variant>
      <vt:variant>
        <vt:i4>5</vt:i4>
      </vt:variant>
      <vt:variant>
        <vt:lpwstr>https://creativecommons.org/licenses/by/4.0</vt:lpwstr>
      </vt:variant>
      <vt:variant>
        <vt:lpwstr/>
      </vt:variant>
      <vt:variant>
        <vt:i4>196716</vt:i4>
      </vt:variant>
      <vt:variant>
        <vt:i4>63</vt:i4>
      </vt:variant>
      <vt:variant>
        <vt:i4>0</vt:i4>
      </vt:variant>
      <vt:variant>
        <vt:i4>5</vt:i4>
      </vt:variant>
      <vt:variant>
        <vt:lpwstr>\\file01\Data\D_CIS\B_Curriculum_Support\U_Publishing\QCAA\web\QKLG\QKLG resources factsheets\www.acecqa.gov.au\nqf\national-quality-standard</vt:lpwstr>
      </vt:variant>
      <vt:variant>
        <vt:lpwstr/>
      </vt:variant>
      <vt:variant>
        <vt:i4>1310750</vt:i4>
      </vt:variant>
      <vt:variant>
        <vt:i4>60</vt:i4>
      </vt:variant>
      <vt:variant>
        <vt:i4>0</vt:i4>
      </vt:variant>
      <vt:variant>
        <vt:i4>5</vt:i4>
      </vt:variant>
      <vt:variant>
        <vt:lpwstr>https://www.acecqa.gov.au/national-quality-framework/guide-nqf/section-3-national-quality-standard-and-assessment-and-rating/quality-area-1-educational-program-and-practice/standard-13-assessment-and-planning</vt:lpwstr>
      </vt:variant>
      <vt:variant>
        <vt:lpwstr/>
      </vt:variant>
      <vt:variant>
        <vt:i4>1245190</vt:i4>
      </vt:variant>
      <vt:variant>
        <vt:i4>57</vt:i4>
      </vt:variant>
      <vt:variant>
        <vt:i4>0</vt:i4>
      </vt:variant>
      <vt:variant>
        <vt:i4>5</vt:i4>
      </vt:variant>
      <vt:variant>
        <vt:lpwstr>https://www.acecqa.gov.au/national-quality-framework/guide-nqf/section-3-national-quality-standard-and-assessment-and-rating/quality-area-1-educational-program-and-practice/standard-12-practice</vt:lpwstr>
      </vt:variant>
      <vt:variant>
        <vt:lpwstr/>
      </vt:variant>
      <vt:variant>
        <vt:i4>1441802</vt:i4>
      </vt:variant>
      <vt:variant>
        <vt:i4>54</vt:i4>
      </vt:variant>
      <vt:variant>
        <vt:i4>0</vt:i4>
      </vt:variant>
      <vt:variant>
        <vt:i4>5</vt:i4>
      </vt:variant>
      <vt:variant>
        <vt:lpwstr>https://www.acecqa.gov.au/national-quality-framework/guide-nqf/section-3-national-quality-standard-and-assessment-and-rating/quality-area-1-educational-program-and-practice/standard-11-program</vt:lpwstr>
      </vt:variant>
      <vt:variant>
        <vt:lpwstr/>
      </vt:variant>
      <vt:variant>
        <vt:i4>7471223</vt:i4>
      </vt:variant>
      <vt:variant>
        <vt:i4>51</vt:i4>
      </vt:variant>
      <vt:variant>
        <vt:i4>0</vt:i4>
      </vt:variant>
      <vt:variant>
        <vt:i4>5</vt:i4>
      </vt:variant>
      <vt:variant>
        <vt:lpwstr>https://www.acecqa.gov.au/nqf/national-quality-standard/quality-area-1-educational-program-and-practice</vt:lpwstr>
      </vt:variant>
      <vt:variant>
        <vt:lpwstr/>
      </vt:variant>
      <vt:variant>
        <vt:i4>7340055</vt:i4>
      </vt:variant>
      <vt:variant>
        <vt:i4>27</vt:i4>
      </vt:variant>
      <vt:variant>
        <vt:i4>0</vt:i4>
      </vt:variant>
      <vt:variant>
        <vt:i4>5</vt:i4>
      </vt:variant>
      <vt:variant>
        <vt:lpwstr>https://www.qcaa.qld.edu.au/downloads/kindergarten/qklg_2024.pdf</vt:lpwstr>
      </vt:variant>
      <vt:variant>
        <vt:lpwstr/>
      </vt:variant>
      <vt:variant>
        <vt:i4>7340055</vt:i4>
      </vt:variant>
      <vt:variant>
        <vt:i4>15</vt:i4>
      </vt:variant>
      <vt:variant>
        <vt:i4>0</vt:i4>
      </vt:variant>
      <vt:variant>
        <vt:i4>5</vt:i4>
      </vt:variant>
      <vt:variant>
        <vt:lpwstr>https://www.qcaa.qld.edu.au/downloads/kindergarten/qklg_2024.pdf</vt:lpwstr>
      </vt:variant>
      <vt:variant>
        <vt:lpwstr/>
      </vt:variant>
      <vt:variant>
        <vt:i4>7340055</vt:i4>
      </vt:variant>
      <vt:variant>
        <vt:i4>0</vt:i4>
      </vt:variant>
      <vt:variant>
        <vt:i4>0</vt:i4>
      </vt:variant>
      <vt:variant>
        <vt:i4>5</vt:i4>
      </vt:variant>
      <vt:variant>
        <vt:lpwstr>https://www.qcaa.qld.edu.au/downloads/kindergarten/qklg_2024.pdf</vt:lpwstr>
      </vt:variant>
      <vt:variant>
        <vt:lpwstr/>
      </vt:variant>
      <vt:variant>
        <vt:i4>589848</vt:i4>
      </vt:variant>
      <vt:variant>
        <vt:i4>9</vt:i4>
      </vt:variant>
      <vt:variant>
        <vt:i4>0</vt:i4>
      </vt:variant>
      <vt:variant>
        <vt:i4>5</vt:i4>
      </vt:variant>
      <vt:variant>
        <vt:lpwstr>https://www.qcaa.qld.edu.au/kindergarten/qklg/familiarisation-planning-resources</vt:lpwstr>
      </vt:variant>
      <vt:variant>
        <vt:lpwstr/>
      </vt:variant>
      <vt:variant>
        <vt:i4>3342436</vt:i4>
      </vt:variant>
      <vt:variant>
        <vt:i4>6</vt:i4>
      </vt:variant>
      <vt:variant>
        <vt:i4>0</vt:i4>
      </vt:variant>
      <vt:variant>
        <vt:i4>5</vt:i4>
      </vt:variant>
      <vt:variant>
        <vt:lpwstr>https://www.qcaa.qld.edu.au/kindergarten/qklg/familiarisation-planning-resources</vt:lpwstr>
      </vt:variant>
      <vt:variant>
        <vt:lpwstr>Panel469836</vt:lpwstr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https://www.qcaa.qld.edu.au/kindergarten/qklg/practices</vt:lpwstr>
      </vt:variant>
      <vt:variant>
        <vt:lpwstr/>
      </vt:variant>
      <vt:variant>
        <vt:i4>6094943</vt:i4>
      </vt:variant>
      <vt:variant>
        <vt:i4>0</vt:i4>
      </vt:variant>
      <vt:variant>
        <vt:i4>0</vt:i4>
      </vt:variant>
      <vt:variant>
        <vt:i4>5</vt:i4>
      </vt:variant>
      <vt:variant>
        <vt:lpwstr>https://www.qcaa.qld.edu.au/kindergarten/qklg/principles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reflection: Building awareness of sounds in words through play</dc:title>
  <dc:subject>QKLG 2024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James Wilson</cp:lastModifiedBy>
  <cp:revision>30</cp:revision>
  <cp:lastPrinted>2025-04-30T22:37:00Z</cp:lastPrinted>
  <dcterms:created xsi:type="dcterms:W3CDTF">2025-06-26T04:13:00Z</dcterms:created>
  <dcterms:modified xsi:type="dcterms:W3CDTF">2025-07-21T22:38:00Z</dcterms:modified>
  <cp:category>250562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</Properties>
</file>