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E96CF0">
        <w:t>9</w:t>
      </w:r>
      <w:r w:rsidRPr="00414AA6">
        <w:t xml:space="preserve"> </w:t>
      </w:r>
      <w:r w:rsidR="009D471C">
        <w:t xml:space="preserve">plan </w:t>
      </w:r>
      <w:r>
        <w:t>— Australian Curriculum</w:t>
      </w:r>
      <w:r w:rsidRPr="00414AA6">
        <w:t xml:space="preserve">: </w:t>
      </w:r>
      <w:r w:rsidR="007C4630">
        <w:t xml:space="preserve">History </w:t>
      </w:r>
      <w:r w:rsidR="00C97FE7">
        <w:tab/>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sidR="0069200D">
        <w:rPr>
          <w:lang w:eastAsia="zh-CN"/>
        </w:rPr>
        <w:t>2013</w:t>
      </w:r>
      <w:r>
        <w:rPr>
          <w:lang w:eastAsia="zh-CN"/>
        </w:rPr>
        <w:tab/>
        <w:t>School name:</w:t>
      </w:r>
      <w:r w:rsidR="008B7158">
        <w:rPr>
          <w:lang w:eastAsia="zh-CN"/>
        </w:rPr>
        <w:t xml:space="preserve"> </w:t>
      </w:r>
      <w:r w:rsidR="0069200D">
        <w:rPr>
          <w:lang w:eastAsia="zh-CN"/>
        </w:rPr>
        <w:t>Exemplar</w:t>
      </w:r>
    </w:p>
    <w:tbl>
      <w:tblPr>
        <w:tblpPr w:leftFromText="180" w:rightFromText="180" w:vertAnchor="text" w:tblpY="1"/>
        <w:tblOverlap w:val="never"/>
        <w:tblW w:w="21087"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727"/>
        <w:gridCol w:w="2624"/>
        <w:gridCol w:w="5912"/>
        <w:gridCol w:w="5912"/>
        <w:gridCol w:w="5912"/>
      </w:tblGrid>
      <w:tr w:rsidR="00C90B0B" w:rsidTr="00D42133">
        <w:trPr>
          <w:trHeight w:hRule="exact" w:val="4012"/>
        </w:trPr>
        <w:tc>
          <w:tcPr>
            <w:tcW w:w="727" w:type="dxa"/>
            <w:vMerge w:val="restart"/>
            <w:shd w:val="clear" w:color="auto" w:fill="8CC8C9"/>
            <w:textDirection w:val="btLr"/>
            <w:vAlign w:val="center"/>
          </w:tcPr>
          <w:p w:rsidR="00C90B0B" w:rsidRDefault="00C90B0B" w:rsidP="00D42133">
            <w:pPr>
              <w:pStyle w:val="Tablesubhead"/>
              <w:jc w:val="center"/>
            </w:pPr>
            <w:r>
              <w:t xml:space="preserve">Identify </w:t>
            </w:r>
            <w:r w:rsidR="004F5BFB">
              <w:t>c</w:t>
            </w:r>
            <w:r>
              <w:t>urriculum</w:t>
            </w:r>
          </w:p>
        </w:tc>
        <w:tc>
          <w:tcPr>
            <w:tcW w:w="2624" w:type="dxa"/>
            <w:tcBorders>
              <w:bottom w:val="single" w:sz="4" w:space="0" w:color="4D9995"/>
              <w:right w:val="single" w:sz="4" w:space="0" w:color="4D9995"/>
            </w:tcBorders>
            <w:shd w:val="clear" w:color="auto" w:fill="CFE7E6"/>
          </w:tcPr>
          <w:p w:rsidR="00C90B0B" w:rsidRDefault="00D0286F" w:rsidP="00D42133">
            <w:pPr>
              <w:pStyle w:val="Tablesubhead"/>
            </w:pPr>
            <w:r>
              <w:t xml:space="preserve">Phase curriculum focus and </w:t>
            </w:r>
            <w:r w:rsidR="00C90B0B" w:rsidRPr="00491FB9">
              <w:t>Year level description</w:t>
            </w:r>
          </w:p>
        </w:tc>
        <w:tc>
          <w:tcPr>
            <w:tcW w:w="17736" w:type="dxa"/>
            <w:gridSpan w:val="3"/>
            <w:tcBorders>
              <w:left w:val="single" w:sz="4" w:space="0" w:color="4D9995"/>
            </w:tcBorders>
            <w:shd w:val="clear" w:color="auto" w:fill="auto"/>
          </w:tcPr>
          <w:p w:rsidR="00281051" w:rsidRPr="00F34821" w:rsidRDefault="002C304E" w:rsidP="00D42133">
            <w:pPr>
              <w:spacing w:before="40" w:after="40" w:line="220" w:lineRule="atLeast"/>
              <w:rPr>
                <w:rFonts w:cs="Arial"/>
                <w:sz w:val="20"/>
              </w:rPr>
            </w:pPr>
            <w:r w:rsidRPr="00C0591B">
              <w:rPr>
                <w:rFonts w:cs="Arial"/>
                <w:b/>
                <w:sz w:val="20"/>
              </w:rPr>
              <w:t>Curriculum focus:</w:t>
            </w:r>
            <w:r>
              <w:rPr>
                <w:rFonts w:cs="Arial"/>
                <w:sz w:val="20"/>
              </w:rPr>
              <w:t xml:space="preserve"> </w:t>
            </w:r>
            <w:r w:rsidR="00281051" w:rsidRPr="00F34821">
              <w:rPr>
                <w:rFonts w:cs="Arial"/>
                <w:sz w:val="20"/>
              </w:rPr>
              <w:t>World and Australian history, the analysis and use of sources</w:t>
            </w:r>
            <w:r w:rsidR="00716B43">
              <w:rPr>
                <w:rFonts w:cs="Arial"/>
                <w:sz w:val="20"/>
              </w:rPr>
              <w:t>,</w:t>
            </w:r>
            <w:r w:rsidR="00281051" w:rsidRPr="00F34821">
              <w:rPr>
                <w:rFonts w:cs="Arial"/>
                <w:sz w:val="20"/>
              </w:rPr>
              <w:t xml:space="preserve"> and historical interpretation. </w:t>
            </w:r>
          </w:p>
          <w:p w:rsidR="009C4A48" w:rsidRPr="009C4A48" w:rsidRDefault="009C4A48" w:rsidP="00D42133">
            <w:pPr>
              <w:spacing w:before="40" w:after="40" w:line="220" w:lineRule="atLeast"/>
              <w:rPr>
                <w:rFonts w:cs="Arial"/>
                <w:b/>
                <w:sz w:val="20"/>
              </w:rPr>
            </w:pPr>
            <w:r w:rsidRPr="009C4A48">
              <w:rPr>
                <w:rFonts w:cs="Arial"/>
                <w:b/>
                <w:sz w:val="20"/>
              </w:rPr>
              <w:t xml:space="preserve">Year </w:t>
            </w:r>
            <w:r w:rsidR="00BB45C3">
              <w:rPr>
                <w:rFonts w:cs="Arial"/>
                <w:b/>
                <w:sz w:val="20"/>
              </w:rPr>
              <w:t>9</w:t>
            </w:r>
            <w:r w:rsidR="004F5BFB">
              <w:rPr>
                <w:rFonts w:cs="Arial"/>
                <w:b/>
                <w:sz w:val="20"/>
              </w:rPr>
              <w:t xml:space="preserve"> level description</w:t>
            </w:r>
            <w:r w:rsidRPr="009C4A48">
              <w:rPr>
                <w:rFonts w:cs="Arial"/>
                <w:b/>
                <w:sz w:val="20"/>
              </w:rPr>
              <w:t xml:space="preserve">: The </w:t>
            </w:r>
            <w:r w:rsidR="00BB45C3">
              <w:rPr>
                <w:rFonts w:cs="Arial"/>
                <w:b/>
                <w:sz w:val="20"/>
              </w:rPr>
              <w:t xml:space="preserve">Making of the Modern </w:t>
            </w:r>
            <w:r w:rsidRPr="009C4A48">
              <w:rPr>
                <w:rFonts w:cs="Arial"/>
                <w:b/>
                <w:sz w:val="20"/>
              </w:rPr>
              <w:t>World</w:t>
            </w:r>
          </w:p>
          <w:p w:rsidR="00BB45C3" w:rsidRPr="00E96CF0" w:rsidRDefault="00BB45C3" w:rsidP="00D42133">
            <w:pPr>
              <w:pStyle w:val="Tabletext"/>
            </w:pPr>
            <w:r w:rsidRPr="00E96CF0">
              <w:t xml:space="preserve">The Year 9 curriculum provides a study of the history of the making of the </w:t>
            </w:r>
            <w:r w:rsidRPr="00E96CF0">
              <w:rPr>
                <w:rFonts w:eastAsia="SimSun"/>
              </w:rPr>
              <w:t>modern</w:t>
            </w:r>
            <w:r w:rsidRPr="00E96CF0">
              <w:t xml:space="preserve"> world from 1750 to 1918. It was a period of industrialisation and rapid change in the ways people lived, worked and thought. It was an era of </w:t>
            </w:r>
            <w:r w:rsidRPr="00E96CF0">
              <w:rPr>
                <w:rFonts w:eastAsia="SimSun"/>
              </w:rPr>
              <w:t>nationalism</w:t>
            </w:r>
            <w:r w:rsidRPr="00E96CF0">
              <w:t xml:space="preserve"> and </w:t>
            </w:r>
            <w:r w:rsidRPr="00E96CF0">
              <w:rPr>
                <w:rFonts w:eastAsia="SimSun"/>
              </w:rPr>
              <w:t>imperialism</w:t>
            </w:r>
            <w:r w:rsidRPr="00E96CF0">
              <w:t>, and the colonisation of Australia was part of the expansion of European power. The period culminated in World War I 1914</w:t>
            </w:r>
            <w:r w:rsidR="004F5BFB">
              <w:t>–</w:t>
            </w:r>
            <w:r w:rsidRPr="00E96CF0">
              <w:t xml:space="preserve">1918, the ‘war to end all wars’. </w:t>
            </w:r>
          </w:p>
          <w:p w:rsidR="00BB45C3" w:rsidRPr="00E96CF0" w:rsidRDefault="00BB45C3" w:rsidP="00D42133">
            <w:pPr>
              <w:pStyle w:val="Tabletext"/>
            </w:pPr>
            <w:r w:rsidRPr="00E96CF0">
              <w:t xml:space="preserve">The content provides opportunities to develop historical understanding through key </w:t>
            </w:r>
            <w:r w:rsidRPr="00E96CF0">
              <w:rPr>
                <w:rFonts w:eastAsia="SimSun"/>
              </w:rPr>
              <w:t>concepts</w:t>
            </w:r>
            <w:r w:rsidRPr="00E96CF0">
              <w:t xml:space="preserve">, including </w:t>
            </w:r>
            <w:r w:rsidRPr="00E96CF0">
              <w:rPr>
                <w:rFonts w:eastAsia="SimSun"/>
              </w:rPr>
              <w:t>evidence</w:t>
            </w:r>
            <w:r w:rsidRPr="00E96CF0">
              <w:t xml:space="preserve">, </w:t>
            </w:r>
            <w:r w:rsidRPr="00E96CF0">
              <w:rPr>
                <w:rFonts w:eastAsia="SimSun"/>
              </w:rPr>
              <w:t>continuity and change</w:t>
            </w:r>
            <w:r w:rsidRPr="00E96CF0">
              <w:t xml:space="preserve">, </w:t>
            </w:r>
            <w:r w:rsidRPr="00E96CF0">
              <w:rPr>
                <w:rFonts w:eastAsia="SimSun"/>
              </w:rPr>
              <w:t>cause and effect</w:t>
            </w:r>
            <w:r w:rsidRPr="00E96CF0">
              <w:t xml:space="preserve">, perspectives, </w:t>
            </w:r>
            <w:r w:rsidRPr="00E96CF0">
              <w:rPr>
                <w:rFonts w:eastAsia="SimSun"/>
              </w:rPr>
              <w:t>empathy</w:t>
            </w:r>
            <w:r w:rsidRPr="00E96CF0">
              <w:t xml:space="preserve">, </w:t>
            </w:r>
            <w:r w:rsidRPr="00E96CF0">
              <w:rPr>
                <w:rFonts w:eastAsia="SimSun"/>
              </w:rPr>
              <w:t>significance</w:t>
            </w:r>
            <w:r w:rsidRPr="00E96CF0">
              <w:t xml:space="preserve"> and </w:t>
            </w:r>
            <w:r w:rsidRPr="00E96CF0">
              <w:rPr>
                <w:rFonts w:eastAsia="SimSun"/>
              </w:rPr>
              <w:t>contestability</w:t>
            </w:r>
            <w:r w:rsidRPr="00E96CF0">
              <w:t xml:space="preserve">. These </w:t>
            </w:r>
            <w:r w:rsidRPr="00E96CF0">
              <w:rPr>
                <w:rFonts w:eastAsia="SimSun"/>
              </w:rPr>
              <w:t>concepts</w:t>
            </w:r>
            <w:r w:rsidRPr="00E96CF0">
              <w:t xml:space="preserve"> may be investigated within a particular historical context to facilitate an understanding of the past and to provide a focus for historical inquiries. </w:t>
            </w:r>
          </w:p>
          <w:p w:rsidR="00BB45C3" w:rsidRPr="00E96CF0" w:rsidRDefault="00BB45C3" w:rsidP="00D42133">
            <w:pPr>
              <w:pStyle w:val="Tabletext"/>
            </w:pPr>
            <w:r w:rsidRPr="00E96CF0">
              <w:t xml:space="preserve">The history content at this year level involves two strands: Historical Knowledge and Understanding and Historical Skills. These strands are interrelated and should be taught in an integrated way; and in ways that are appropriate to specific local contexts. The order and detail in which they are taught are programming decisions. </w:t>
            </w:r>
          </w:p>
          <w:p w:rsidR="00BB45C3" w:rsidRPr="00BB45C3" w:rsidRDefault="00BB45C3" w:rsidP="00D42133">
            <w:pPr>
              <w:pStyle w:val="Tabletext"/>
            </w:pPr>
            <w:r w:rsidRPr="00E96CF0">
              <w:t xml:space="preserve">A framework for developing students’ historical knowledge, understanding and skills is provided by inquiry questions through the use and </w:t>
            </w:r>
            <w:r w:rsidRPr="00E96CF0">
              <w:rPr>
                <w:rFonts w:eastAsia="SimSun"/>
              </w:rPr>
              <w:t>interpretation</w:t>
            </w:r>
            <w:r w:rsidRPr="00E96CF0">
              <w:t xml:space="preserve"> of sources. The key inquiry questions</w:t>
            </w:r>
            <w:r w:rsidRPr="00BB45C3">
              <w:t xml:space="preserve"> at this year level are: </w:t>
            </w:r>
          </w:p>
          <w:p w:rsidR="00BB45C3" w:rsidRPr="00BB45C3" w:rsidRDefault="00BB45C3" w:rsidP="00D42133">
            <w:pPr>
              <w:numPr>
                <w:ilvl w:val="0"/>
                <w:numId w:val="2"/>
              </w:numPr>
              <w:spacing w:before="40" w:after="40" w:line="220" w:lineRule="atLeast"/>
              <w:rPr>
                <w:sz w:val="20"/>
              </w:rPr>
            </w:pPr>
            <w:r w:rsidRPr="00BB45C3">
              <w:rPr>
                <w:sz w:val="20"/>
              </w:rPr>
              <w:t>What were the changing features of the movements of people from 1750 to 1918?</w:t>
            </w:r>
          </w:p>
          <w:p w:rsidR="00BB45C3" w:rsidRPr="00BB45C3" w:rsidRDefault="00BB45C3" w:rsidP="00D42133">
            <w:pPr>
              <w:numPr>
                <w:ilvl w:val="0"/>
                <w:numId w:val="2"/>
              </w:numPr>
              <w:spacing w:before="40" w:after="40" w:line="220" w:lineRule="atLeast"/>
              <w:rPr>
                <w:sz w:val="20"/>
              </w:rPr>
            </w:pPr>
            <w:r w:rsidRPr="00BB45C3">
              <w:rPr>
                <w:sz w:val="20"/>
              </w:rPr>
              <w:t>How did new ideas and technological developments contribute to change in this period?</w:t>
            </w:r>
          </w:p>
          <w:p w:rsidR="00BB45C3" w:rsidRPr="00BB45C3" w:rsidRDefault="00BB45C3" w:rsidP="00D42133">
            <w:pPr>
              <w:numPr>
                <w:ilvl w:val="0"/>
                <w:numId w:val="2"/>
              </w:numPr>
              <w:spacing w:before="40" w:after="40" w:line="220" w:lineRule="atLeast"/>
              <w:rPr>
                <w:sz w:val="20"/>
              </w:rPr>
            </w:pPr>
            <w:r w:rsidRPr="00BB45C3">
              <w:rPr>
                <w:sz w:val="20"/>
              </w:rPr>
              <w:t>What was the origin, development, significance and long-term impact of imperialism in this period?</w:t>
            </w:r>
          </w:p>
          <w:p w:rsidR="00BB45C3" w:rsidRPr="00BB45C3" w:rsidRDefault="00BB45C3" w:rsidP="00D42133">
            <w:pPr>
              <w:numPr>
                <w:ilvl w:val="0"/>
                <w:numId w:val="2"/>
              </w:numPr>
              <w:spacing w:before="40" w:line="220" w:lineRule="atLeast"/>
              <w:rPr>
                <w:sz w:val="20"/>
              </w:rPr>
            </w:pPr>
            <w:r w:rsidRPr="00BB45C3">
              <w:rPr>
                <w:sz w:val="20"/>
              </w:rPr>
              <w:t>What was the significance of World War I?</w:t>
            </w:r>
          </w:p>
          <w:p w:rsidR="00C90B0B" w:rsidRDefault="00C90B0B" w:rsidP="00D42133">
            <w:pPr>
              <w:spacing w:before="40" w:after="40" w:line="220" w:lineRule="atLeast"/>
            </w:pPr>
          </w:p>
        </w:tc>
      </w:tr>
      <w:tr w:rsidR="00E840DE" w:rsidTr="00D42133">
        <w:trPr>
          <w:trHeight w:hRule="exact" w:val="1957"/>
        </w:trPr>
        <w:tc>
          <w:tcPr>
            <w:tcW w:w="727" w:type="dxa"/>
            <w:vMerge/>
            <w:shd w:val="clear" w:color="auto" w:fill="8CC8C9"/>
            <w:textDirection w:val="btLr"/>
            <w:vAlign w:val="center"/>
          </w:tcPr>
          <w:p w:rsidR="00E840DE" w:rsidRDefault="00E840DE" w:rsidP="00D42133">
            <w:pPr>
              <w:pStyle w:val="Tablesubhead"/>
              <w:jc w:val="center"/>
              <w:rPr>
                <w:sz w:val="21"/>
              </w:rPr>
            </w:pPr>
          </w:p>
        </w:tc>
        <w:tc>
          <w:tcPr>
            <w:tcW w:w="2624" w:type="dxa"/>
            <w:vMerge w:val="restart"/>
            <w:tcBorders>
              <w:top w:val="single" w:sz="4" w:space="0" w:color="4D9995"/>
              <w:bottom w:val="single" w:sz="4" w:space="0" w:color="4D9995"/>
              <w:right w:val="single" w:sz="4" w:space="0" w:color="4D9995"/>
            </w:tcBorders>
            <w:shd w:val="clear" w:color="auto" w:fill="CFE7E6"/>
          </w:tcPr>
          <w:p w:rsidR="00E840DE" w:rsidRDefault="00E840DE" w:rsidP="00D42133">
            <w:pPr>
              <w:pStyle w:val="Tablesubhead"/>
            </w:pPr>
            <w:r w:rsidRPr="00491FB9">
              <w:t>Achievement standard</w:t>
            </w:r>
          </w:p>
        </w:tc>
        <w:tc>
          <w:tcPr>
            <w:tcW w:w="17736" w:type="dxa"/>
            <w:gridSpan w:val="3"/>
            <w:tcBorders>
              <w:left w:val="single" w:sz="4" w:space="0" w:color="4D9995"/>
              <w:bottom w:val="single" w:sz="4" w:space="0" w:color="00948D"/>
            </w:tcBorders>
            <w:shd w:val="clear" w:color="auto" w:fill="auto"/>
          </w:tcPr>
          <w:p w:rsidR="00BB45C3" w:rsidRPr="00BB45C3" w:rsidRDefault="00BB45C3" w:rsidP="00D42133">
            <w:pPr>
              <w:pStyle w:val="Tabletext"/>
            </w:pPr>
            <w:r w:rsidRPr="00BB45C3">
              <w:t xml:space="preserve">By the end of Year 9, students refer to key events and the actions of individuals and groups to explain patterns of change and continuity over time. They analyse the causes and effects of events and developments and make judgments about their importance. They explain the motives and actions of people at the time. Students explain the </w:t>
            </w:r>
            <w:r w:rsidRPr="00BB45C3">
              <w:rPr>
                <w:rFonts w:eastAsia="SimSun"/>
              </w:rPr>
              <w:t>significance</w:t>
            </w:r>
            <w:r w:rsidRPr="00BB45C3">
              <w:t xml:space="preserve"> of these events and developments over the short and long term. They explain different interpretations of the past.</w:t>
            </w:r>
          </w:p>
          <w:p w:rsidR="00E840DE" w:rsidRPr="004E4B32" w:rsidRDefault="00BB45C3" w:rsidP="00D42133">
            <w:pPr>
              <w:pStyle w:val="Tabletext"/>
              <w:spacing w:after="0"/>
            </w:pPr>
            <w:r w:rsidRPr="00BB45C3">
              <w:t xml:space="preserve">Students sequence events and developments within a chronological framework, with reference to periods of time and their duration. When researching, students develop different kinds of questions to frame an </w:t>
            </w:r>
            <w:r w:rsidRPr="00BB45C3">
              <w:rPr>
                <w:rFonts w:eastAsia="SimSun"/>
              </w:rPr>
              <w:t>historical inquiry</w:t>
            </w:r>
            <w:r w:rsidRPr="00BB45C3">
              <w:t xml:space="preserve">. They </w:t>
            </w:r>
            <w:r w:rsidR="00F4010A" w:rsidRPr="00BB45C3">
              <w:t>interpret</w:t>
            </w:r>
            <w:r w:rsidR="00F4010A">
              <w:t>,</w:t>
            </w:r>
            <w:r w:rsidRPr="00BB45C3">
              <w:t xml:space="preserve"> process, analyse and organise information from a range of primary and </w:t>
            </w:r>
            <w:r w:rsidRPr="00BB45C3">
              <w:rPr>
                <w:rFonts w:eastAsia="SimSun"/>
              </w:rPr>
              <w:t>secondary sources</w:t>
            </w:r>
            <w:r w:rsidRPr="00BB45C3">
              <w:t xml:space="preserve"> and use it as </w:t>
            </w:r>
            <w:r w:rsidRPr="00BB45C3">
              <w:rPr>
                <w:rFonts w:eastAsia="SimSun"/>
              </w:rPr>
              <w:t>evidence</w:t>
            </w:r>
            <w:r w:rsidRPr="00BB45C3">
              <w:t xml:space="preserve"> to answer inquiry questions. Students examine sources to compare different points of view. When evaluating these sources, they analyse origin and purpose, and draw conclusions about their usefulness. They develop their own interpretations about the past. Students develop texts, particularly explanations and discussions, incorporating historical interpretations. In developing these texts, and organising and presenting their conclusions, they use historical </w:t>
            </w:r>
            <w:r w:rsidRPr="00BB45C3">
              <w:rPr>
                <w:rFonts w:eastAsia="SimSun"/>
              </w:rPr>
              <w:t>terms</w:t>
            </w:r>
            <w:r w:rsidRPr="00BB45C3">
              <w:t xml:space="preserve"> and </w:t>
            </w:r>
            <w:r w:rsidRPr="00BB45C3">
              <w:rPr>
                <w:rFonts w:eastAsia="SimSun"/>
              </w:rPr>
              <w:t>concepts</w:t>
            </w:r>
            <w:r w:rsidRPr="00BB45C3">
              <w:t xml:space="preserve">, </w:t>
            </w:r>
            <w:r w:rsidRPr="00BB45C3">
              <w:rPr>
                <w:rFonts w:eastAsia="SimSun"/>
              </w:rPr>
              <w:t>evidence</w:t>
            </w:r>
            <w:r w:rsidRPr="00BB45C3">
              <w:t xml:space="preserve"> identified in sources, and they reference these sources.</w:t>
            </w:r>
          </w:p>
        </w:tc>
      </w:tr>
      <w:tr w:rsidR="00E840DE" w:rsidTr="00D42133">
        <w:trPr>
          <w:trHeight w:val="263"/>
        </w:trPr>
        <w:tc>
          <w:tcPr>
            <w:tcW w:w="727" w:type="dxa"/>
            <w:vMerge/>
            <w:tcBorders>
              <w:bottom w:val="single" w:sz="4" w:space="0" w:color="4D9995"/>
            </w:tcBorders>
            <w:shd w:val="clear" w:color="auto" w:fill="8CC8C9"/>
            <w:textDirection w:val="btLr"/>
            <w:vAlign w:val="center"/>
          </w:tcPr>
          <w:p w:rsidR="00E840DE" w:rsidRDefault="00E840DE" w:rsidP="00D42133">
            <w:pPr>
              <w:pStyle w:val="Tablesubhead"/>
              <w:jc w:val="center"/>
              <w:rPr>
                <w:sz w:val="21"/>
              </w:rPr>
            </w:pPr>
          </w:p>
        </w:tc>
        <w:tc>
          <w:tcPr>
            <w:tcW w:w="2624" w:type="dxa"/>
            <w:vMerge/>
            <w:tcBorders>
              <w:bottom w:val="single" w:sz="4" w:space="0" w:color="4D9995"/>
              <w:right w:val="single" w:sz="4" w:space="0" w:color="4D9995"/>
            </w:tcBorders>
            <w:shd w:val="clear" w:color="auto" w:fill="CFE7E6"/>
          </w:tcPr>
          <w:p w:rsidR="00E840DE" w:rsidRPr="00491FB9" w:rsidRDefault="00E840DE" w:rsidP="00D42133">
            <w:pPr>
              <w:pStyle w:val="Tablesubhead"/>
              <w:rPr>
                <w:sz w:val="21"/>
              </w:rPr>
            </w:pPr>
          </w:p>
        </w:tc>
        <w:tc>
          <w:tcPr>
            <w:tcW w:w="17736" w:type="dxa"/>
            <w:gridSpan w:val="3"/>
            <w:tcBorders>
              <w:left w:val="single" w:sz="4" w:space="0" w:color="4D9995"/>
              <w:bottom w:val="single" w:sz="4" w:space="0" w:color="00948D"/>
            </w:tcBorders>
            <w:shd w:val="clear" w:color="auto" w:fill="auto"/>
          </w:tcPr>
          <w:p w:rsidR="00E840DE" w:rsidRPr="00B404CC" w:rsidRDefault="00E840DE" w:rsidP="00D42133">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Pr>
                <w:i/>
              </w:rPr>
              <w:t>Australian Curriculum v3.0</w:t>
            </w:r>
            <w:r w:rsidRPr="00B404CC">
              <w:rPr>
                <w:i/>
              </w:rPr>
              <w:t xml:space="preserve">: </w:t>
            </w:r>
            <w:r>
              <w:rPr>
                <w:i/>
              </w:rPr>
              <w:t>History</w:t>
            </w:r>
            <w:r w:rsidRPr="00B404CC">
              <w:rPr>
                <w:i/>
              </w:rPr>
              <w:t xml:space="preserve"> for Foundation–10</w:t>
            </w:r>
            <w:r w:rsidRPr="00B404CC">
              <w:t xml:space="preserve">, </w:t>
            </w:r>
            <w:r w:rsidRPr="007C4630">
              <w:t>www.australiancurriculum.edu.au/History/Curriculum/F-10</w:t>
            </w:r>
          </w:p>
        </w:tc>
      </w:tr>
      <w:tr w:rsidR="00F34821" w:rsidTr="00D319E8">
        <w:trPr>
          <w:trHeight w:val="263"/>
        </w:trPr>
        <w:tc>
          <w:tcPr>
            <w:tcW w:w="727" w:type="dxa"/>
            <w:vMerge w:val="restart"/>
            <w:tcBorders>
              <w:top w:val="single" w:sz="4" w:space="0" w:color="4D9995"/>
            </w:tcBorders>
            <w:shd w:val="clear" w:color="auto" w:fill="8CC8C9"/>
            <w:textDirection w:val="btLr"/>
            <w:vAlign w:val="center"/>
          </w:tcPr>
          <w:p w:rsidR="00F34821" w:rsidRDefault="00F34821" w:rsidP="00D42133">
            <w:pPr>
              <w:pStyle w:val="Tablesubhead"/>
              <w:jc w:val="center"/>
              <w:rPr>
                <w:sz w:val="21"/>
              </w:rPr>
            </w:pPr>
            <w:r w:rsidRPr="00491FB9">
              <w:t xml:space="preserve">Teaching and </w:t>
            </w:r>
            <w:r>
              <w:t>l</w:t>
            </w:r>
            <w:r w:rsidRPr="00491FB9">
              <w:t>earning</w:t>
            </w:r>
          </w:p>
        </w:tc>
        <w:tc>
          <w:tcPr>
            <w:tcW w:w="2624" w:type="dxa"/>
            <w:tcBorders>
              <w:top w:val="single" w:sz="4" w:space="0" w:color="4D9995"/>
              <w:bottom w:val="single" w:sz="4" w:space="0" w:color="4D9995"/>
            </w:tcBorders>
            <w:shd w:val="clear" w:color="auto" w:fill="CFE7E6"/>
          </w:tcPr>
          <w:p w:rsidR="00F34821" w:rsidRPr="00491FB9" w:rsidRDefault="00F34821" w:rsidP="00D42133">
            <w:pPr>
              <w:pStyle w:val="Tablesubhead"/>
            </w:pPr>
            <w:r>
              <w:t xml:space="preserve">Course </w:t>
            </w:r>
            <w:r w:rsidR="004F5BFB">
              <w:t>o</w:t>
            </w:r>
            <w:r>
              <w:t>utline (</w:t>
            </w:r>
            <w:r w:rsidR="004F5BFB">
              <w:t>o</w:t>
            </w:r>
            <w:r>
              <w:t xml:space="preserve">verview and </w:t>
            </w:r>
            <w:r w:rsidR="004F5BFB">
              <w:t>d</w:t>
            </w:r>
            <w:r>
              <w:t xml:space="preserve">epth </w:t>
            </w:r>
            <w:r w:rsidR="004F5BFB">
              <w:t>s</w:t>
            </w:r>
            <w:r>
              <w:t>tudies)</w:t>
            </w:r>
          </w:p>
        </w:tc>
        <w:tc>
          <w:tcPr>
            <w:tcW w:w="17736" w:type="dxa"/>
            <w:gridSpan w:val="3"/>
            <w:tcBorders>
              <w:bottom w:val="single" w:sz="4" w:space="0" w:color="00948D"/>
            </w:tcBorders>
            <w:shd w:val="clear" w:color="auto" w:fill="auto"/>
          </w:tcPr>
          <w:p w:rsidR="00DD6A4F" w:rsidRDefault="00F34821" w:rsidP="00D42133">
            <w:pPr>
              <w:spacing w:before="40" w:after="40" w:line="220" w:lineRule="atLeast"/>
              <w:rPr>
                <w:rFonts w:cs="Arial"/>
                <w:i/>
                <w:sz w:val="20"/>
              </w:rPr>
            </w:pPr>
            <w:r w:rsidRPr="00E010F8">
              <w:rPr>
                <w:rFonts w:cs="Arial"/>
                <w:sz w:val="20"/>
              </w:rPr>
              <w:t xml:space="preserve">This Year </w:t>
            </w:r>
            <w:r w:rsidR="00BB45C3" w:rsidRPr="00E010F8">
              <w:rPr>
                <w:rFonts w:cs="Arial"/>
                <w:sz w:val="20"/>
              </w:rPr>
              <w:t>9</w:t>
            </w:r>
            <w:r w:rsidRPr="00E010F8">
              <w:rPr>
                <w:rFonts w:cs="Arial"/>
                <w:sz w:val="20"/>
              </w:rPr>
              <w:t xml:space="preserve"> History course introduce</w:t>
            </w:r>
            <w:r w:rsidR="00C0591B">
              <w:rPr>
                <w:rFonts w:cs="Arial"/>
                <w:sz w:val="20"/>
              </w:rPr>
              <w:t>s</w:t>
            </w:r>
            <w:r w:rsidRPr="00E010F8">
              <w:rPr>
                <w:rFonts w:cs="Arial"/>
                <w:sz w:val="20"/>
              </w:rPr>
              <w:t xml:space="preserve"> students to the </w:t>
            </w:r>
            <w:r w:rsidR="00E010F8" w:rsidRPr="00E010F8">
              <w:rPr>
                <w:rFonts w:cs="Arial"/>
                <w:sz w:val="20"/>
              </w:rPr>
              <w:t>making of the modern world from 1750 to 1918</w:t>
            </w:r>
            <w:r w:rsidR="00BA1870">
              <w:rPr>
                <w:rFonts w:cs="Arial"/>
                <w:sz w:val="20"/>
              </w:rPr>
              <w:t>.</w:t>
            </w:r>
            <w:r w:rsidR="00DD6A4F" w:rsidRPr="00D822BA">
              <w:rPr>
                <w:rFonts w:eastAsia="Calibri"/>
                <w:sz w:val="20"/>
              </w:rPr>
              <w:t xml:space="preserve"> </w:t>
            </w:r>
            <w:r w:rsidR="00DD6A4F" w:rsidRPr="005576E4">
              <w:rPr>
                <w:rFonts w:cs="Arial"/>
                <w:sz w:val="20"/>
              </w:rPr>
              <w:t xml:space="preserve">The course </w:t>
            </w:r>
            <w:r w:rsidR="00BA1870">
              <w:rPr>
                <w:rFonts w:cs="Arial"/>
                <w:sz w:val="20"/>
              </w:rPr>
              <w:t xml:space="preserve">has </w:t>
            </w:r>
            <w:r w:rsidR="00DD6A4F" w:rsidRPr="005576E4">
              <w:rPr>
                <w:rFonts w:cs="Arial"/>
                <w:sz w:val="20"/>
              </w:rPr>
              <w:t>been developed in three units based on the depth studies</w:t>
            </w:r>
            <w:r w:rsidR="00C0591B">
              <w:rPr>
                <w:rFonts w:cs="Arial"/>
                <w:sz w:val="20"/>
              </w:rPr>
              <w:t>:</w:t>
            </w:r>
            <w:r w:rsidR="00DD6A4F" w:rsidRPr="005576E4">
              <w:rPr>
                <w:rFonts w:cs="Arial"/>
                <w:sz w:val="20"/>
              </w:rPr>
              <w:t xml:space="preserve"> </w:t>
            </w:r>
            <w:r w:rsidR="00DD6A4F" w:rsidRPr="00E96CF0">
              <w:rPr>
                <w:rFonts w:cs="Arial"/>
                <w:i/>
                <w:sz w:val="20"/>
              </w:rPr>
              <w:t xml:space="preserve">Making a Better World?, Australia and Asia </w:t>
            </w:r>
            <w:r w:rsidR="00DD6A4F" w:rsidRPr="00C0591B">
              <w:rPr>
                <w:rFonts w:cs="Arial"/>
                <w:sz w:val="20"/>
              </w:rPr>
              <w:t>and</w:t>
            </w:r>
            <w:r w:rsidR="00DD6A4F" w:rsidRPr="00E96CF0">
              <w:rPr>
                <w:rFonts w:cs="Arial"/>
                <w:i/>
                <w:sz w:val="20"/>
              </w:rPr>
              <w:t xml:space="preserve"> World War I.</w:t>
            </w:r>
            <w:r w:rsidR="00DD6A4F">
              <w:rPr>
                <w:rFonts w:cs="Arial"/>
                <w:i/>
                <w:sz w:val="20"/>
              </w:rPr>
              <w:t xml:space="preserve"> </w:t>
            </w:r>
            <w:r w:rsidR="00DD6A4F" w:rsidRPr="00D822BA">
              <w:rPr>
                <w:rFonts w:eastAsia="Calibri"/>
                <w:sz w:val="20"/>
              </w:rPr>
              <w:t xml:space="preserve">The electives </w:t>
            </w:r>
            <w:r w:rsidR="00BA1870" w:rsidRPr="00D822BA">
              <w:rPr>
                <w:rFonts w:eastAsia="Calibri"/>
                <w:sz w:val="20"/>
              </w:rPr>
              <w:t xml:space="preserve">(The Industrial Revolution, Making a nation and World War I) </w:t>
            </w:r>
            <w:r w:rsidR="00DD6A4F" w:rsidRPr="00D822BA">
              <w:rPr>
                <w:rFonts w:eastAsia="Calibri"/>
                <w:sz w:val="20"/>
              </w:rPr>
              <w:t xml:space="preserve">have been chosen </w:t>
            </w:r>
            <w:r w:rsidR="00C0591B" w:rsidRPr="00D822BA">
              <w:rPr>
                <w:rFonts w:eastAsia="Calibri"/>
                <w:sz w:val="20"/>
              </w:rPr>
              <w:t>to</w:t>
            </w:r>
            <w:r w:rsidR="00DD6A4F" w:rsidRPr="00D822BA">
              <w:rPr>
                <w:rFonts w:eastAsia="Calibri"/>
                <w:sz w:val="20"/>
              </w:rPr>
              <w:t xml:space="preserve"> provid</w:t>
            </w:r>
            <w:r w:rsidR="00C0591B" w:rsidRPr="00D822BA">
              <w:rPr>
                <w:rFonts w:eastAsia="Calibri"/>
                <w:sz w:val="20"/>
              </w:rPr>
              <w:t>e</w:t>
            </w:r>
            <w:r w:rsidR="00DD6A4F" w:rsidRPr="00D822BA">
              <w:rPr>
                <w:rFonts w:eastAsia="Calibri"/>
                <w:sz w:val="20"/>
              </w:rPr>
              <w:t xml:space="preserve"> students with an understanding of </w:t>
            </w:r>
            <w:r w:rsidR="00C0591B" w:rsidRPr="00D822BA">
              <w:rPr>
                <w:rFonts w:eastAsia="Calibri"/>
                <w:sz w:val="20"/>
              </w:rPr>
              <w:t xml:space="preserve">the </w:t>
            </w:r>
            <w:r w:rsidR="00BA1870" w:rsidRPr="00D822BA">
              <w:rPr>
                <w:rFonts w:eastAsia="Calibri"/>
                <w:sz w:val="20"/>
              </w:rPr>
              <w:t>cause, effect</w:t>
            </w:r>
            <w:r w:rsidR="00B949A1" w:rsidRPr="00D822BA">
              <w:rPr>
                <w:rFonts w:eastAsia="Calibri"/>
                <w:sz w:val="20"/>
              </w:rPr>
              <w:t>,</w:t>
            </w:r>
            <w:r w:rsidR="00BA1870" w:rsidRPr="00D822BA">
              <w:rPr>
                <w:rFonts w:eastAsia="Calibri"/>
                <w:sz w:val="20"/>
              </w:rPr>
              <w:t xml:space="preserve"> and significance of </w:t>
            </w:r>
            <w:r w:rsidR="00BA1870">
              <w:rPr>
                <w:rFonts w:cs="Arial"/>
                <w:sz w:val="20"/>
              </w:rPr>
              <w:t>change as the m</w:t>
            </w:r>
            <w:r w:rsidR="00DD6A4F" w:rsidRPr="00D822BA">
              <w:rPr>
                <w:rFonts w:eastAsia="Calibri"/>
                <w:sz w:val="20"/>
              </w:rPr>
              <w:t xml:space="preserve">odern </w:t>
            </w:r>
            <w:r w:rsidR="00BA1870" w:rsidRPr="00D822BA">
              <w:rPr>
                <w:rFonts w:eastAsia="Calibri"/>
                <w:sz w:val="20"/>
              </w:rPr>
              <w:t>w</w:t>
            </w:r>
            <w:r w:rsidR="00DD6A4F" w:rsidRPr="00D822BA">
              <w:rPr>
                <w:rFonts w:eastAsia="Calibri"/>
                <w:sz w:val="20"/>
              </w:rPr>
              <w:t>orld</w:t>
            </w:r>
            <w:r w:rsidR="00BA1870" w:rsidRPr="00D822BA">
              <w:rPr>
                <w:rFonts w:eastAsia="Calibri"/>
                <w:sz w:val="20"/>
              </w:rPr>
              <w:t xml:space="preserve"> developed</w:t>
            </w:r>
            <w:r w:rsidR="00DD6A4F" w:rsidRPr="00D822BA">
              <w:rPr>
                <w:rFonts w:eastAsia="Calibri"/>
                <w:sz w:val="20"/>
              </w:rPr>
              <w:t xml:space="preserve">.   </w:t>
            </w:r>
          </w:p>
          <w:p w:rsidR="00F34821" w:rsidRPr="00580164" w:rsidRDefault="002E47FA" w:rsidP="00B949A1">
            <w:pPr>
              <w:spacing w:before="40" w:after="40" w:line="220" w:lineRule="atLeast"/>
              <w:rPr>
                <w:rFonts w:cs="Arial"/>
                <w:sz w:val="20"/>
              </w:rPr>
            </w:pPr>
            <w:r>
              <w:rPr>
                <w:rFonts w:cs="Arial"/>
                <w:sz w:val="20"/>
              </w:rPr>
              <w:t>One description in t</w:t>
            </w:r>
            <w:r w:rsidR="00F34821" w:rsidRPr="002E47FA">
              <w:rPr>
                <w:rFonts w:cs="Arial"/>
                <w:sz w:val="20"/>
              </w:rPr>
              <w:t xml:space="preserve">he </w:t>
            </w:r>
            <w:r>
              <w:rPr>
                <w:rFonts w:cs="Arial"/>
                <w:sz w:val="20"/>
              </w:rPr>
              <w:t>o</w:t>
            </w:r>
            <w:r w:rsidR="00F34821" w:rsidRPr="002E47FA">
              <w:rPr>
                <w:rFonts w:cs="Arial"/>
                <w:sz w:val="20"/>
              </w:rPr>
              <w:t xml:space="preserve">verview content </w:t>
            </w:r>
            <w:r>
              <w:rPr>
                <w:rFonts w:cs="Arial"/>
                <w:sz w:val="20"/>
              </w:rPr>
              <w:t xml:space="preserve">with a focus </w:t>
            </w:r>
            <w:r w:rsidRPr="002E47FA">
              <w:rPr>
                <w:rFonts w:cs="Arial"/>
                <w:sz w:val="20"/>
              </w:rPr>
              <w:t xml:space="preserve">on the </w:t>
            </w:r>
            <w:r w:rsidR="00321BDB">
              <w:rPr>
                <w:rFonts w:cs="Arial"/>
                <w:sz w:val="20"/>
              </w:rPr>
              <w:t>I</w:t>
            </w:r>
            <w:r w:rsidRPr="002E47FA">
              <w:rPr>
                <w:rFonts w:cs="Arial"/>
                <w:sz w:val="20"/>
              </w:rPr>
              <w:t xml:space="preserve">ndustrial </w:t>
            </w:r>
            <w:r w:rsidR="00321BDB">
              <w:rPr>
                <w:rFonts w:cs="Arial"/>
                <w:sz w:val="20"/>
              </w:rPr>
              <w:t>R</w:t>
            </w:r>
            <w:r w:rsidRPr="002E47FA">
              <w:rPr>
                <w:rFonts w:cs="Arial"/>
                <w:sz w:val="20"/>
              </w:rPr>
              <w:t xml:space="preserve">evolution </w:t>
            </w:r>
            <w:r w:rsidR="001C0E7C">
              <w:rPr>
                <w:rFonts w:cs="Arial"/>
                <w:sz w:val="20"/>
              </w:rPr>
              <w:t>is</w:t>
            </w:r>
            <w:r>
              <w:rPr>
                <w:rFonts w:cs="Arial"/>
                <w:sz w:val="20"/>
              </w:rPr>
              <w:t xml:space="preserve"> </w:t>
            </w:r>
            <w:r w:rsidRPr="002E47FA">
              <w:rPr>
                <w:rFonts w:cs="Arial"/>
                <w:sz w:val="20"/>
              </w:rPr>
              <w:t>incorporated into the first depth study</w:t>
            </w:r>
            <w:r w:rsidR="00516F31">
              <w:rPr>
                <w:rFonts w:cs="Arial"/>
                <w:sz w:val="20"/>
              </w:rPr>
              <w:t xml:space="preserve">; however, </w:t>
            </w:r>
            <w:r>
              <w:rPr>
                <w:rFonts w:cs="Arial"/>
                <w:sz w:val="20"/>
              </w:rPr>
              <w:t xml:space="preserve">the content </w:t>
            </w:r>
            <w:r w:rsidR="000E35FE">
              <w:rPr>
                <w:rFonts w:cs="Arial"/>
                <w:sz w:val="20"/>
              </w:rPr>
              <w:t xml:space="preserve">of the overview </w:t>
            </w:r>
            <w:r w:rsidR="001C0E7C">
              <w:rPr>
                <w:rFonts w:cs="Arial"/>
                <w:sz w:val="20"/>
              </w:rPr>
              <w:t xml:space="preserve">is </w:t>
            </w:r>
            <w:r w:rsidR="00516F31" w:rsidRPr="002E47FA">
              <w:rPr>
                <w:rFonts w:cs="Arial"/>
                <w:sz w:val="20"/>
              </w:rPr>
              <w:t xml:space="preserve">primarily </w:t>
            </w:r>
            <w:r w:rsidR="00F34821" w:rsidRPr="002E47FA">
              <w:rPr>
                <w:rFonts w:cs="Arial"/>
                <w:sz w:val="20"/>
              </w:rPr>
              <w:t xml:space="preserve">integrated into the </w:t>
            </w:r>
            <w:r w:rsidR="00BA1870" w:rsidRPr="002E47FA">
              <w:rPr>
                <w:rFonts w:cs="Arial"/>
                <w:sz w:val="20"/>
              </w:rPr>
              <w:t>second</w:t>
            </w:r>
            <w:r w:rsidR="00F34821" w:rsidRPr="002E47FA">
              <w:rPr>
                <w:rFonts w:cs="Arial"/>
                <w:sz w:val="20"/>
              </w:rPr>
              <w:t xml:space="preserve"> depth study</w:t>
            </w:r>
            <w:r>
              <w:rPr>
                <w:rFonts w:cs="Arial"/>
                <w:sz w:val="20"/>
              </w:rPr>
              <w:t xml:space="preserve">. </w:t>
            </w:r>
            <w:r w:rsidR="00BA1870" w:rsidRPr="002E47FA">
              <w:rPr>
                <w:rFonts w:cs="Arial"/>
                <w:sz w:val="20"/>
              </w:rPr>
              <w:t xml:space="preserve">The </w:t>
            </w:r>
            <w:r w:rsidR="0048106E">
              <w:rPr>
                <w:rFonts w:cs="Arial"/>
                <w:sz w:val="20"/>
              </w:rPr>
              <w:t xml:space="preserve">nature and significance of the Industrial Revolution </w:t>
            </w:r>
            <w:r w:rsidR="001C0E7C">
              <w:rPr>
                <w:rFonts w:cs="Arial"/>
                <w:sz w:val="20"/>
              </w:rPr>
              <w:t>is seen</w:t>
            </w:r>
            <w:r w:rsidR="0048106E">
              <w:rPr>
                <w:rFonts w:cs="Arial"/>
                <w:sz w:val="20"/>
              </w:rPr>
              <w:t xml:space="preserve"> in the Making a Better World? depth study. The nature and extent of movement of peoples, European imperial expansion and the emergence of economic, social and political ideas </w:t>
            </w:r>
            <w:r w:rsidR="001C0E7C">
              <w:rPr>
                <w:rFonts w:cs="Arial"/>
                <w:sz w:val="20"/>
              </w:rPr>
              <w:t>is</w:t>
            </w:r>
            <w:r w:rsidR="0048106E">
              <w:rPr>
                <w:rFonts w:cs="Arial"/>
                <w:sz w:val="20"/>
              </w:rPr>
              <w:t xml:space="preserve"> integrated into the second depth study</w:t>
            </w:r>
            <w:r w:rsidR="00516F31">
              <w:rPr>
                <w:rFonts w:cs="Arial"/>
                <w:sz w:val="20"/>
              </w:rPr>
              <w:t>,</w:t>
            </w:r>
            <w:r w:rsidR="0048106E">
              <w:rPr>
                <w:rFonts w:cs="Arial"/>
                <w:sz w:val="20"/>
              </w:rPr>
              <w:t xml:space="preserve"> Australia and Asia.</w:t>
            </w:r>
          </w:p>
        </w:tc>
      </w:tr>
      <w:tr w:rsidR="00F34821" w:rsidRPr="00704B88" w:rsidTr="00D319E8">
        <w:tc>
          <w:tcPr>
            <w:tcW w:w="727" w:type="dxa"/>
            <w:vMerge/>
            <w:shd w:val="clear" w:color="auto" w:fill="8CC8C9"/>
            <w:textDirection w:val="btLr"/>
            <w:vAlign w:val="center"/>
          </w:tcPr>
          <w:p w:rsidR="00F34821" w:rsidRDefault="00F34821" w:rsidP="00D42133">
            <w:pPr>
              <w:pStyle w:val="Tablesubhead"/>
              <w:jc w:val="center"/>
            </w:pPr>
          </w:p>
        </w:tc>
        <w:tc>
          <w:tcPr>
            <w:tcW w:w="2624" w:type="dxa"/>
            <w:vMerge w:val="restart"/>
            <w:tcBorders>
              <w:top w:val="single" w:sz="4" w:space="0" w:color="4D9995"/>
            </w:tcBorders>
            <w:shd w:val="clear" w:color="auto" w:fill="CFE7E6"/>
          </w:tcPr>
          <w:p w:rsidR="00F34821" w:rsidRPr="00C84AD3" w:rsidRDefault="00F34821" w:rsidP="00D42133">
            <w:pPr>
              <w:pStyle w:val="Tablesubhead"/>
            </w:pPr>
            <w:r>
              <w:t xml:space="preserve">Unit </w:t>
            </w:r>
            <w:r w:rsidR="004F5BFB">
              <w:t>o</w:t>
            </w:r>
            <w:r>
              <w:t xml:space="preserve">verview </w:t>
            </w:r>
          </w:p>
        </w:tc>
        <w:tc>
          <w:tcPr>
            <w:tcW w:w="5912" w:type="dxa"/>
            <w:tcBorders>
              <w:bottom w:val="single" w:sz="4" w:space="0" w:color="00948D"/>
              <w:right w:val="single" w:sz="4" w:space="0" w:color="00948D"/>
            </w:tcBorders>
            <w:shd w:val="clear" w:color="auto" w:fill="8CC8C9"/>
          </w:tcPr>
          <w:p w:rsidR="00F34821" w:rsidRDefault="00F34821" w:rsidP="00D42133">
            <w:pPr>
              <w:pStyle w:val="Tablesubhead"/>
            </w:pPr>
            <w:r>
              <w:t>Unit 1</w:t>
            </w:r>
          </w:p>
        </w:tc>
        <w:tc>
          <w:tcPr>
            <w:tcW w:w="5912" w:type="dxa"/>
            <w:tcBorders>
              <w:left w:val="single" w:sz="4" w:space="0" w:color="00948D"/>
              <w:bottom w:val="single" w:sz="4" w:space="0" w:color="00948D"/>
            </w:tcBorders>
            <w:shd w:val="clear" w:color="auto" w:fill="8CC8C9"/>
          </w:tcPr>
          <w:p w:rsidR="00F34821" w:rsidRDefault="00F34821" w:rsidP="00D42133">
            <w:pPr>
              <w:pStyle w:val="Tablesubhead"/>
            </w:pPr>
            <w:r>
              <w:t>Unit 2</w:t>
            </w:r>
          </w:p>
        </w:tc>
        <w:tc>
          <w:tcPr>
            <w:tcW w:w="5912" w:type="dxa"/>
            <w:tcBorders>
              <w:bottom w:val="single" w:sz="4" w:space="0" w:color="00948D"/>
              <w:right w:val="single" w:sz="4" w:space="0" w:color="00948D"/>
            </w:tcBorders>
            <w:shd w:val="clear" w:color="auto" w:fill="8CC8C9"/>
          </w:tcPr>
          <w:p w:rsidR="00F34821" w:rsidRDefault="00F34821" w:rsidP="00D42133">
            <w:pPr>
              <w:pStyle w:val="Tablesubhead"/>
            </w:pPr>
            <w:r>
              <w:t>Unit 3</w:t>
            </w:r>
          </w:p>
        </w:tc>
      </w:tr>
      <w:tr w:rsidR="00F34821" w:rsidTr="002F1197">
        <w:trPr>
          <w:trHeight w:val="4187"/>
        </w:trPr>
        <w:tc>
          <w:tcPr>
            <w:tcW w:w="727" w:type="dxa"/>
            <w:vMerge/>
            <w:shd w:val="clear" w:color="auto" w:fill="8CC8C9"/>
            <w:textDirection w:val="btLr"/>
            <w:vAlign w:val="center"/>
          </w:tcPr>
          <w:p w:rsidR="00F34821" w:rsidRDefault="00F34821" w:rsidP="00D42133">
            <w:pPr>
              <w:pStyle w:val="Tablesubhead"/>
              <w:jc w:val="center"/>
              <w:rPr>
                <w:sz w:val="21"/>
              </w:rPr>
            </w:pPr>
          </w:p>
        </w:tc>
        <w:tc>
          <w:tcPr>
            <w:tcW w:w="2624" w:type="dxa"/>
            <w:vMerge/>
            <w:tcBorders>
              <w:bottom w:val="single" w:sz="4" w:space="0" w:color="00948D"/>
            </w:tcBorders>
            <w:shd w:val="clear" w:color="auto" w:fill="CFE7E6"/>
          </w:tcPr>
          <w:p w:rsidR="00F34821" w:rsidRDefault="00F34821" w:rsidP="00D42133">
            <w:pPr>
              <w:pStyle w:val="Tablesubhead"/>
              <w:rPr>
                <w:sz w:val="21"/>
              </w:rPr>
            </w:pPr>
          </w:p>
        </w:tc>
        <w:tc>
          <w:tcPr>
            <w:tcW w:w="5912" w:type="dxa"/>
            <w:tcBorders>
              <w:right w:val="single" w:sz="4" w:space="0" w:color="00948D"/>
            </w:tcBorders>
            <w:shd w:val="clear" w:color="auto" w:fill="auto"/>
          </w:tcPr>
          <w:p w:rsidR="002D2808" w:rsidRPr="00731DAE" w:rsidRDefault="000B6BBE" w:rsidP="00D42133">
            <w:pPr>
              <w:spacing w:before="40" w:after="40" w:line="220" w:lineRule="atLeast"/>
              <w:rPr>
                <w:b/>
                <w:i/>
                <w:sz w:val="20"/>
              </w:rPr>
            </w:pPr>
            <w:r>
              <w:rPr>
                <w:b/>
                <w:sz w:val="20"/>
              </w:rPr>
              <w:t xml:space="preserve">Depth study: </w:t>
            </w:r>
            <w:r w:rsidR="00572EAF" w:rsidRPr="00731DAE">
              <w:rPr>
                <w:b/>
                <w:i/>
                <w:sz w:val="20"/>
              </w:rPr>
              <w:t>Making a Better World?</w:t>
            </w:r>
          </w:p>
          <w:p w:rsidR="00F34821" w:rsidRPr="00580164" w:rsidRDefault="000B6BBE" w:rsidP="00D42133">
            <w:pPr>
              <w:spacing w:before="40" w:after="40" w:line="220" w:lineRule="atLeast"/>
              <w:rPr>
                <w:b/>
                <w:sz w:val="20"/>
              </w:rPr>
            </w:pPr>
            <w:r>
              <w:rPr>
                <w:b/>
                <w:sz w:val="20"/>
              </w:rPr>
              <w:t xml:space="preserve">Elective: </w:t>
            </w:r>
            <w:r w:rsidR="00572EAF">
              <w:rPr>
                <w:b/>
                <w:sz w:val="20"/>
              </w:rPr>
              <w:t>The Industrial Revolution</w:t>
            </w:r>
            <w:r w:rsidR="00F34821" w:rsidRPr="00580164">
              <w:rPr>
                <w:b/>
                <w:sz w:val="20"/>
              </w:rPr>
              <w:t xml:space="preserve"> </w:t>
            </w:r>
          </w:p>
          <w:p w:rsidR="00F34821" w:rsidRDefault="00F34821" w:rsidP="00D42133">
            <w:pPr>
              <w:spacing w:before="40" w:after="40" w:line="220" w:lineRule="atLeast"/>
              <w:rPr>
                <w:sz w:val="20"/>
              </w:rPr>
            </w:pPr>
            <w:r w:rsidRPr="00572EAF">
              <w:rPr>
                <w:sz w:val="20"/>
              </w:rPr>
              <w:t xml:space="preserve">In this depth study, students build on and develop their understandings of historical inquiry in the context of the </w:t>
            </w:r>
            <w:r w:rsidR="00AA78AC">
              <w:rPr>
                <w:sz w:val="20"/>
              </w:rPr>
              <w:t>m</w:t>
            </w:r>
            <w:r w:rsidR="00572EAF" w:rsidRPr="00572EAF">
              <w:rPr>
                <w:sz w:val="20"/>
              </w:rPr>
              <w:t xml:space="preserve">aking of the </w:t>
            </w:r>
            <w:r w:rsidR="00AA78AC">
              <w:rPr>
                <w:sz w:val="20"/>
              </w:rPr>
              <w:t>m</w:t>
            </w:r>
            <w:r w:rsidR="00572EAF" w:rsidRPr="00572EAF">
              <w:rPr>
                <w:sz w:val="20"/>
              </w:rPr>
              <w:t xml:space="preserve">odern </w:t>
            </w:r>
            <w:r w:rsidR="00AA78AC">
              <w:rPr>
                <w:sz w:val="20"/>
              </w:rPr>
              <w:t>w</w:t>
            </w:r>
            <w:r w:rsidRPr="00572EAF">
              <w:rPr>
                <w:sz w:val="20"/>
              </w:rPr>
              <w:t xml:space="preserve">orld. They </w:t>
            </w:r>
            <w:r w:rsidR="00572EAF" w:rsidRPr="00572EAF">
              <w:rPr>
                <w:sz w:val="20"/>
              </w:rPr>
              <w:t>investigate</w:t>
            </w:r>
            <w:r w:rsidRPr="00572EAF">
              <w:rPr>
                <w:sz w:val="20"/>
              </w:rPr>
              <w:t xml:space="preserve"> </w:t>
            </w:r>
            <w:r w:rsidR="00572EAF" w:rsidRPr="00572EAF">
              <w:rPr>
                <w:sz w:val="20"/>
              </w:rPr>
              <w:t xml:space="preserve">how life changed </w:t>
            </w:r>
            <w:r w:rsidR="00BB289C">
              <w:rPr>
                <w:sz w:val="20"/>
              </w:rPr>
              <w:t xml:space="preserve">between the late </w:t>
            </w:r>
            <w:r w:rsidR="00AA78AC">
              <w:rPr>
                <w:sz w:val="20"/>
              </w:rPr>
              <w:t>seventeenth</w:t>
            </w:r>
            <w:r w:rsidR="00BB289C">
              <w:rPr>
                <w:sz w:val="20"/>
              </w:rPr>
              <w:t xml:space="preserve"> century and the beginning of the </w:t>
            </w:r>
            <w:r w:rsidR="00AA78AC" w:rsidRPr="00D33137">
              <w:rPr>
                <w:sz w:val="20"/>
              </w:rPr>
              <w:t>twentieth</w:t>
            </w:r>
            <w:r w:rsidR="00BB289C">
              <w:rPr>
                <w:sz w:val="20"/>
              </w:rPr>
              <w:t xml:space="preserve"> century </w:t>
            </w:r>
            <w:r w:rsidR="00572EAF" w:rsidRPr="00572EAF">
              <w:rPr>
                <w:sz w:val="20"/>
              </w:rPr>
              <w:t xml:space="preserve">through study </w:t>
            </w:r>
            <w:r w:rsidR="00572EAF">
              <w:rPr>
                <w:sz w:val="20"/>
              </w:rPr>
              <w:t xml:space="preserve">of the Industrial Revolution, including the causes and effects of the development, and </w:t>
            </w:r>
            <w:r w:rsidR="00BB289C">
              <w:rPr>
                <w:sz w:val="20"/>
              </w:rPr>
              <w:t xml:space="preserve">by making links to </w:t>
            </w:r>
            <w:r w:rsidR="00572EAF">
              <w:rPr>
                <w:sz w:val="20"/>
              </w:rPr>
              <w:t>the Australian experience</w:t>
            </w:r>
            <w:r w:rsidR="00BB289C">
              <w:rPr>
                <w:sz w:val="20"/>
              </w:rPr>
              <w:t xml:space="preserve"> during this time of rapid industrialisation</w:t>
            </w:r>
            <w:r w:rsidR="00572EAF">
              <w:rPr>
                <w:sz w:val="20"/>
              </w:rPr>
              <w:t>.</w:t>
            </w:r>
            <w:r w:rsidR="00130ADD">
              <w:rPr>
                <w:sz w:val="20"/>
              </w:rPr>
              <w:t xml:space="preserve"> </w:t>
            </w:r>
          </w:p>
          <w:p w:rsidR="00C51A54" w:rsidRPr="00572EAF" w:rsidRDefault="00C51A54" w:rsidP="00D42133">
            <w:pPr>
              <w:spacing w:before="40" w:after="40" w:line="220" w:lineRule="atLeast"/>
              <w:rPr>
                <w:sz w:val="20"/>
                <w:highlight w:val="yellow"/>
              </w:rPr>
            </w:pPr>
            <w:r>
              <w:rPr>
                <w:sz w:val="20"/>
              </w:rPr>
              <w:t>This depth study provides opportunities for students to develop historical understandings</w:t>
            </w:r>
            <w:r w:rsidR="006C1FF2">
              <w:rPr>
                <w:sz w:val="20"/>
              </w:rPr>
              <w:t xml:space="preserve"> particularly focused on</w:t>
            </w:r>
            <w:r>
              <w:rPr>
                <w:sz w:val="20"/>
              </w:rPr>
              <w:t xml:space="preserve"> the key concepts of evidence, continuity and change, cause and effect, perspectives, empathy and significance.</w:t>
            </w:r>
          </w:p>
          <w:p w:rsidR="00F34821" w:rsidRDefault="00F34821" w:rsidP="00D42133">
            <w:pPr>
              <w:spacing w:before="40" w:after="40" w:line="220" w:lineRule="atLeast"/>
              <w:rPr>
                <w:sz w:val="20"/>
              </w:rPr>
            </w:pPr>
            <w:r w:rsidRPr="00130ADD">
              <w:rPr>
                <w:sz w:val="20"/>
              </w:rPr>
              <w:t>Students will:</w:t>
            </w:r>
          </w:p>
          <w:p w:rsidR="000923D2" w:rsidRPr="00CC2F2B" w:rsidRDefault="009E6564" w:rsidP="00D42133">
            <w:pPr>
              <w:numPr>
                <w:ilvl w:val="0"/>
                <w:numId w:val="2"/>
              </w:numPr>
              <w:spacing w:before="40" w:after="40" w:line="220" w:lineRule="atLeast"/>
              <w:rPr>
                <w:sz w:val="20"/>
              </w:rPr>
            </w:pPr>
            <w:r w:rsidRPr="006E2918">
              <w:rPr>
                <w:sz w:val="20"/>
              </w:rPr>
              <w:t xml:space="preserve">use historical terms and concepts such as </w:t>
            </w:r>
            <w:r w:rsidR="00D42133">
              <w:rPr>
                <w:sz w:val="20"/>
              </w:rPr>
              <w:t>“</w:t>
            </w:r>
            <w:r w:rsidRPr="006E2918">
              <w:rPr>
                <w:sz w:val="20"/>
              </w:rPr>
              <w:t>historical sources</w:t>
            </w:r>
            <w:r w:rsidR="00D42133">
              <w:rPr>
                <w:sz w:val="20"/>
              </w:rPr>
              <w:t>”</w:t>
            </w:r>
            <w:r w:rsidRPr="006E2918">
              <w:rPr>
                <w:sz w:val="20"/>
              </w:rPr>
              <w:t xml:space="preserve">, </w:t>
            </w:r>
            <w:r w:rsidR="00D42133">
              <w:rPr>
                <w:sz w:val="20"/>
              </w:rPr>
              <w:t>“</w:t>
            </w:r>
            <w:r w:rsidRPr="006E2918">
              <w:rPr>
                <w:sz w:val="20"/>
              </w:rPr>
              <w:t>evidence</w:t>
            </w:r>
            <w:r w:rsidR="00D42133">
              <w:rPr>
                <w:sz w:val="20"/>
              </w:rPr>
              <w:t>”</w:t>
            </w:r>
            <w:r w:rsidRPr="006E2918">
              <w:rPr>
                <w:sz w:val="20"/>
              </w:rPr>
              <w:t xml:space="preserve">, </w:t>
            </w:r>
            <w:r w:rsidR="00D42133">
              <w:rPr>
                <w:sz w:val="20"/>
              </w:rPr>
              <w:t>“</w:t>
            </w:r>
            <w:r w:rsidRPr="006E2918">
              <w:rPr>
                <w:sz w:val="20"/>
              </w:rPr>
              <w:t>industrialisation</w:t>
            </w:r>
            <w:r w:rsidR="00D42133">
              <w:rPr>
                <w:sz w:val="20"/>
              </w:rPr>
              <w:t>”</w:t>
            </w:r>
            <w:r w:rsidRPr="006E2918">
              <w:rPr>
                <w:sz w:val="20"/>
              </w:rPr>
              <w:t xml:space="preserve">, </w:t>
            </w:r>
            <w:r w:rsidR="00D42133">
              <w:rPr>
                <w:sz w:val="20"/>
              </w:rPr>
              <w:t>“</w:t>
            </w:r>
            <w:r w:rsidRPr="006E2918">
              <w:rPr>
                <w:sz w:val="20"/>
              </w:rPr>
              <w:t>colonisation</w:t>
            </w:r>
            <w:r w:rsidR="00D42133">
              <w:rPr>
                <w:sz w:val="20"/>
              </w:rPr>
              <w:t>”</w:t>
            </w:r>
            <w:r w:rsidRPr="006E2918">
              <w:rPr>
                <w:sz w:val="20"/>
              </w:rPr>
              <w:t xml:space="preserve"> and </w:t>
            </w:r>
            <w:r w:rsidR="00D42133">
              <w:rPr>
                <w:sz w:val="20"/>
              </w:rPr>
              <w:t>“</w:t>
            </w:r>
            <w:r w:rsidRPr="006E2918">
              <w:rPr>
                <w:sz w:val="20"/>
              </w:rPr>
              <w:t>empire</w:t>
            </w:r>
            <w:r w:rsidR="00D42133">
              <w:rPr>
                <w:sz w:val="20"/>
              </w:rPr>
              <w:t>”</w:t>
            </w:r>
          </w:p>
        </w:tc>
        <w:tc>
          <w:tcPr>
            <w:tcW w:w="5912" w:type="dxa"/>
            <w:tcBorders>
              <w:left w:val="single" w:sz="4" w:space="0" w:color="00948D"/>
              <w:right w:val="single" w:sz="4" w:space="0" w:color="00948D"/>
            </w:tcBorders>
            <w:shd w:val="clear" w:color="auto" w:fill="auto"/>
          </w:tcPr>
          <w:p w:rsidR="002D2808" w:rsidRPr="00731DAE" w:rsidRDefault="000B6BBE" w:rsidP="00D42133">
            <w:pPr>
              <w:pStyle w:val="Tabletext"/>
              <w:rPr>
                <w:b/>
                <w:i/>
              </w:rPr>
            </w:pPr>
            <w:r>
              <w:rPr>
                <w:b/>
              </w:rPr>
              <w:t xml:space="preserve">Depth study: </w:t>
            </w:r>
            <w:r w:rsidR="00C97FE7" w:rsidRPr="00731DAE">
              <w:rPr>
                <w:b/>
                <w:i/>
              </w:rPr>
              <w:t>Australia and Asia</w:t>
            </w:r>
          </w:p>
          <w:p w:rsidR="00572EAF" w:rsidRDefault="000B6BBE" w:rsidP="00D42133">
            <w:pPr>
              <w:pStyle w:val="Tabletext"/>
              <w:rPr>
                <w:b/>
              </w:rPr>
            </w:pPr>
            <w:r>
              <w:rPr>
                <w:b/>
              </w:rPr>
              <w:t xml:space="preserve">Elective: </w:t>
            </w:r>
            <w:r w:rsidR="00572EAF">
              <w:rPr>
                <w:b/>
              </w:rPr>
              <w:t>Making a nation</w:t>
            </w:r>
          </w:p>
          <w:p w:rsidR="00F34821" w:rsidRDefault="00F34821" w:rsidP="00D42133">
            <w:pPr>
              <w:pStyle w:val="Tabletext"/>
            </w:pPr>
            <w:r w:rsidRPr="001D29B6">
              <w:t xml:space="preserve">In this depth study, students investigate </w:t>
            </w:r>
            <w:r w:rsidR="00572EAF" w:rsidRPr="001D29B6">
              <w:t>the history of Australia in the period 1750</w:t>
            </w:r>
            <w:r w:rsidR="002712C7">
              <w:t>–</w:t>
            </w:r>
            <w:r w:rsidR="00572EAF" w:rsidRPr="001D29B6">
              <w:t>19</w:t>
            </w:r>
            <w:r w:rsidR="001F1225">
              <w:t xml:space="preserve">18, including the expansion of settlement, the experiences of non-Europeans, living and working conditions, key events and ideas in </w:t>
            </w:r>
            <w:r w:rsidR="00801D42">
              <w:t xml:space="preserve">the development of Australian </w:t>
            </w:r>
            <w:r w:rsidR="001F1225">
              <w:t>self-government and democracy</w:t>
            </w:r>
            <w:r w:rsidR="002712C7">
              <w:t>,</w:t>
            </w:r>
            <w:r w:rsidR="001F1225">
              <w:t xml:space="preserve"> and legislation 1901</w:t>
            </w:r>
            <w:r w:rsidR="002712C7">
              <w:t>–</w:t>
            </w:r>
            <w:r w:rsidR="001F1225">
              <w:t xml:space="preserve">1914. </w:t>
            </w:r>
            <w:r w:rsidR="002712C7">
              <w:t>In their</w:t>
            </w:r>
            <w:r w:rsidR="000E35FE">
              <w:t xml:space="preserve"> survey of Australian history</w:t>
            </w:r>
            <w:r w:rsidR="002712C7">
              <w:t>,</w:t>
            </w:r>
            <w:r w:rsidR="000E35FE">
              <w:t xml:space="preserve"> students focus on a particular idea, concept or sequence of events to investigate and develop a historical argument.</w:t>
            </w:r>
          </w:p>
          <w:p w:rsidR="000923D2" w:rsidRPr="00572EAF" w:rsidRDefault="000923D2" w:rsidP="00D42133">
            <w:pPr>
              <w:spacing w:before="40" w:after="40" w:line="220" w:lineRule="atLeast"/>
              <w:rPr>
                <w:sz w:val="20"/>
                <w:highlight w:val="yellow"/>
              </w:rPr>
            </w:pPr>
            <w:r>
              <w:rPr>
                <w:sz w:val="20"/>
              </w:rPr>
              <w:t xml:space="preserve">This depth study provides opportunities for students to develop historical understandings </w:t>
            </w:r>
            <w:r w:rsidR="006C1FF2">
              <w:rPr>
                <w:sz w:val="20"/>
              </w:rPr>
              <w:t xml:space="preserve">particularly focused on </w:t>
            </w:r>
            <w:r>
              <w:rPr>
                <w:sz w:val="20"/>
              </w:rPr>
              <w:t>the key concepts of evidence, continuity and change, cause and effect, perspectives, empathy</w:t>
            </w:r>
            <w:r w:rsidR="00404959">
              <w:rPr>
                <w:sz w:val="20"/>
              </w:rPr>
              <w:t xml:space="preserve">, </w:t>
            </w:r>
            <w:r>
              <w:rPr>
                <w:sz w:val="20"/>
              </w:rPr>
              <w:t>significance</w:t>
            </w:r>
            <w:r w:rsidR="00404959">
              <w:rPr>
                <w:sz w:val="20"/>
              </w:rPr>
              <w:t xml:space="preserve"> and contestability</w:t>
            </w:r>
            <w:r>
              <w:rPr>
                <w:sz w:val="20"/>
              </w:rPr>
              <w:t>.</w:t>
            </w:r>
          </w:p>
          <w:p w:rsidR="00F34821" w:rsidRPr="00404959" w:rsidRDefault="00F34821" w:rsidP="00D42133">
            <w:pPr>
              <w:pStyle w:val="Tabletext"/>
            </w:pPr>
            <w:r w:rsidRPr="00404959">
              <w:t>Students will:</w:t>
            </w:r>
          </w:p>
          <w:p w:rsidR="00F4010A" w:rsidRPr="0029702F" w:rsidRDefault="00404959" w:rsidP="00D42133">
            <w:pPr>
              <w:numPr>
                <w:ilvl w:val="0"/>
                <w:numId w:val="2"/>
              </w:numPr>
              <w:spacing w:before="40" w:after="40" w:line="220" w:lineRule="atLeast"/>
              <w:rPr>
                <w:sz w:val="20"/>
              </w:rPr>
            </w:pPr>
            <w:r>
              <w:rPr>
                <w:sz w:val="20"/>
              </w:rPr>
              <w:t>use chronological sequencing to demon</w:t>
            </w:r>
            <w:r w:rsidR="005901AD">
              <w:rPr>
                <w:sz w:val="20"/>
              </w:rPr>
              <w:t>strate the extension of settlement in Australia and the development of key events that led to self-government</w:t>
            </w:r>
          </w:p>
        </w:tc>
        <w:tc>
          <w:tcPr>
            <w:tcW w:w="5912" w:type="dxa"/>
            <w:tcBorders>
              <w:left w:val="single" w:sz="4" w:space="0" w:color="00948D"/>
              <w:right w:val="single" w:sz="4" w:space="0" w:color="00948D"/>
            </w:tcBorders>
            <w:shd w:val="clear" w:color="auto" w:fill="CFE7E6"/>
          </w:tcPr>
          <w:p w:rsidR="004604CE" w:rsidRPr="000B6BBE" w:rsidRDefault="000B6BBE" w:rsidP="00D33137">
            <w:pPr>
              <w:spacing w:before="60" w:after="60" w:line="220" w:lineRule="atLeast"/>
              <w:rPr>
                <w:b/>
                <w:sz w:val="20"/>
              </w:rPr>
            </w:pPr>
            <w:r>
              <w:rPr>
                <w:b/>
                <w:sz w:val="20"/>
              </w:rPr>
              <w:t xml:space="preserve">Depth study: </w:t>
            </w:r>
            <w:r w:rsidR="004604CE">
              <w:rPr>
                <w:b/>
                <w:i/>
                <w:sz w:val="20"/>
              </w:rPr>
              <w:t>World War I</w:t>
            </w:r>
            <w:r>
              <w:rPr>
                <w:b/>
                <w:sz w:val="20"/>
              </w:rPr>
              <w:t xml:space="preserve"> (exemplar unit)</w:t>
            </w:r>
          </w:p>
          <w:p w:rsidR="00F34821" w:rsidRDefault="00F34821" w:rsidP="00D33137">
            <w:pPr>
              <w:spacing w:before="60" w:after="60" w:line="220" w:lineRule="atLeast"/>
              <w:rPr>
                <w:sz w:val="20"/>
              </w:rPr>
            </w:pPr>
            <w:r w:rsidRPr="00801D42">
              <w:rPr>
                <w:sz w:val="20"/>
              </w:rPr>
              <w:t xml:space="preserve">In this depth study, students investigate </w:t>
            </w:r>
            <w:r w:rsidR="00801D42" w:rsidRPr="00801D42">
              <w:rPr>
                <w:sz w:val="20"/>
              </w:rPr>
              <w:t>key aspects of World War I and the Australian experience of the war, including the nature and significance of th</w:t>
            </w:r>
            <w:r w:rsidR="000E35FE">
              <w:rPr>
                <w:sz w:val="20"/>
              </w:rPr>
              <w:t>is</w:t>
            </w:r>
            <w:r w:rsidR="00801D42" w:rsidRPr="00801D42">
              <w:rPr>
                <w:sz w:val="20"/>
              </w:rPr>
              <w:t xml:space="preserve"> war in world and Australian history.</w:t>
            </w:r>
          </w:p>
          <w:p w:rsidR="006C1FF2" w:rsidRPr="00572EAF" w:rsidRDefault="006C1FF2" w:rsidP="00D33137">
            <w:pPr>
              <w:spacing w:before="60" w:after="60" w:line="220" w:lineRule="atLeast"/>
              <w:rPr>
                <w:sz w:val="20"/>
                <w:highlight w:val="yellow"/>
              </w:rPr>
            </w:pPr>
            <w:r>
              <w:rPr>
                <w:sz w:val="20"/>
              </w:rPr>
              <w:t>This depth study provides opportunities for students to develop historical understandings particularly focused on the key concepts of evidence, cause and effect, perspectives, significance and contestability.</w:t>
            </w:r>
          </w:p>
          <w:p w:rsidR="00F34821" w:rsidRPr="00E22B36" w:rsidRDefault="00F34821" w:rsidP="00D33137">
            <w:pPr>
              <w:spacing w:before="60" w:after="60" w:line="220" w:lineRule="atLeast"/>
              <w:rPr>
                <w:sz w:val="20"/>
              </w:rPr>
            </w:pPr>
            <w:r w:rsidRPr="00E22B36">
              <w:rPr>
                <w:sz w:val="20"/>
              </w:rPr>
              <w:t>Students will:</w:t>
            </w:r>
          </w:p>
          <w:p w:rsidR="00F34821" w:rsidRDefault="00E22B36" w:rsidP="00D33137">
            <w:pPr>
              <w:numPr>
                <w:ilvl w:val="0"/>
                <w:numId w:val="2"/>
              </w:numPr>
              <w:spacing w:before="60" w:after="60" w:line="220" w:lineRule="atLeast"/>
              <w:rPr>
                <w:sz w:val="20"/>
              </w:rPr>
            </w:pPr>
            <w:r>
              <w:rPr>
                <w:sz w:val="20"/>
              </w:rPr>
              <w:t xml:space="preserve">use chronological sequencing to demonstrate relationships between </w:t>
            </w:r>
            <w:r w:rsidR="006C1FF2">
              <w:rPr>
                <w:sz w:val="20"/>
              </w:rPr>
              <w:t xml:space="preserve">places, </w:t>
            </w:r>
            <w:r>
              <w:rPr>
                <w:sz w:val="20"/>
              </w:rPr>
              <w:t xml:space="preserve">events and developments </w:t>
            </w:r>
            <w:r w:rsidR="006C1FF2">
              <w:rPr>
                <w:sz w:val="20"/>
              </w:rPr>
              <w:t xml:space="preserve">in relation to </w:t>
            </w:r>
            <w:r>
              <w:rPr>
                <w:sz w:val="20"/>
              </w:rPr>
              <w:t xml:space="preserve">World War I </w:t>
            </w:r>
          </w:p>
          <w:p w:rsidR="000C5EBF" w:rsidRPr="00D33137" w:rsidRDefault="006C1FF2" w:rsidP="00D33137">
            <w:pPr>
              <w:numPr>
                <w:ilvl w:val="0"/>
                <w:numId w:val="2"/>
              </w:numPr>
              <w:spacing w:before="60" w:after="60" w:line="220" w:lineRule="atLeast"/>
              <w:rPr>
                <w:sz w:val="20"/>
              </w:rPr>
            </w:pPr>
            <w:r>
              <w:rPr>
                <w:sz w:val="20"/>
              </w:rPr>
              <w:t xml:space="preserve">use historical terms and concepts such as </w:t>
            </w:r>
            <w:r w:rsidR="00D33137">
              <w:rPr>
                <w:sz w:val="20"/>
              </w:rPr>
              <w:t>“</w:t>
            </w:r>
            <w:r>
              <w:rPr>
                <w:sz w:val="20"/>
              </w:rPr>
              <w:t>nationalism</w:t>
            </w:r>
            <w:r w:rsidR="00D33137">
              <w:rPr>
                <w:sz w:val="20"/>
              </w:rPr>
              <w:t>”</w:t>
            </w:r>
            <w:r>
              <w:rPr>
                <w:sz w:val="20"/>
              </w:rPr>
              <w:t xml:space="preserve">, </w:t>
            </w:r>
            <w:r w:rsidR="00D33137">
              <w:rPr>
                <w:sz w:val="20"/>
              </w:rPr>
              <w:t>“</w:t>
            </w:r>
            <w:r>
              <w:rPr>
                <w:sz w:val="20"/>
              </w:rPr>
              <w:t>imperialism</w:t>
            </w:r>
            <w:r w:rsidR="00D33137">
              <w:rPr>
                <w:sz w:val="20"/>
              </w:rPr>
              <w:t>”</w:t>
            </w:r>
            <w:r>
              <w:rPr>
                <w:sz w:val="20"/>
              </w:rPr>
              <w:t xml:space="preserve">, </w:t>
            </w:r>
            <w:r w:rsidR="00D33137">
              <w:rPr>
                <w:sz w:val="20"/>
              </w:rPr>
              <w:t>“</w:t>
            </w:r>
            <w:r>
              <w:rPr>
                <w:sz w:val="20"/>
              </w:rPr>
              <w:t>propaganda</w:t>
            </w:r>
            <w:r w:rsidR="00D33137">
              <w:rPr>
                <w:sz w:val="20"/>
              </w:rPr>
              <w:t>”</w:t>
            </w:r>
            <w:r>
              <w:rPr>
                <w:sz w:val="20"/>
              </w:rPr>
              <w:t xml:space="preserve">, </w:t>
            </w:r>
            <w:r w:rsidR="00D33137">
              <w:rPr>
                <w:sz w:val="20"/>
              </w:rPr>
              <w:t>“</w:t>
            </w:r>
            <w:r>
              <w:rPr>
                <w:sz w:val="20"/>
              </w:rPr>
              <w:t>conscription</w:t>
            </w:r>
            <w:r w:rsidR="00D33137">
              <w:rPr>
                <w:sz w:val="20"/>
              </w:rPr>
              <w:t>”</w:t>
            </w:r>
            <w:r>
              <w:rPr>
                <w:sz w:val="20"/>
              </w:rPr>
              <w:t xml:space="preserve"> and </w:t>
            </w:r>
            <w:r w:rsidR="00D33137">
              <w:rPr>
                <w:sz w:val="20"/>
              </w:rPr>
              <w:t>“</w:t>
            </w:r>
            <w:r>
              <w:rPr>
                <w:sz w:val="20"/>
              </w:rPr>
              <w:t>commemoration</w:t>
            </w:r>
            <w:r w:rsidR="00E23C3F">
              <w:rPr>
                <w:sz w:val="20"/>
              </w:rPr>
              <w:t>”</w:t>
            </w:r>
          </w:p>
        </w:tc>
      </w:tr>
      <w:tr w:rsidR="00D42133" w:rsidTr="002F1197">
        <w:trPr>
          <w:trHeight w:val="5584"/>
        </w:trPr>
        <w:tc>
          <w:tcPr>
            <w:tcW w:w="727" w:type="dxa"/>
            <w:vMerge w:val="restart"/>
            <w:shd w:val="clear" w:color="auto" w:fill="8CC8C9"/>
            <w:textDirection w:val="btLr"/>
            <w:vAlign w:val="center"/>
          </w:tcPr>
          <w:p w:rsidR="00D42133" w:rsidRPr="0054573C" w:rsidRDefault="0054573C" w:rsidP="00D0759F">
            <w:pPr>
              <w:pStyle w:val="Tablesubhead"/>
              <w:jc w:val="center"/>
            </w:pPr>
            <w:r w:rsidRPr="00491FB9">
              <w:lastRenderedPageBreak/>
              <w:t xml:space="preserve">Teaching and </w:t>
            </w:r>
            <w:r>
              <w:t>l</w:t>
            </w:r>
            <w:r w:rsidRPr="00491FB9">
              <w:t>earning</w:t>
            </w:r>
          </w:p>
        </w:tc>
        <w:tc>
          <w:tcPr>
            <w:tcW w:w="2624" w:type="dxa"/>
            <w:tcBorders>
              <w:bottom w:val="single" w:sz="4" w:space="0" w:color="00948D"/>
            </w:tcBorders>
            <w:shd w:val="clear" w:color="auto" w:fill="CFE7E6"/>
          </w:tcPr>
          <w:p w:rsidR="00D42133" w:rsidRPr="00D0759F" w:rsidRDefault="00D42133" w:rsidP="00D0759F">
            <w:pPr>
              <w:pStyle w:val="Tablesubhead"/>
              <w:jc w:val="center"/>
            </w:pPr>
          </w:p>
        </w:tc>
        <w:tc>
          <w:tcPr>
            <w:tcW w:w="5912" w:type="dxa"/>
            <w:tcBorders>
              <w:right w:val="single" w:sz="4" w:space="0" w:color="00948D"/>
            </w:tcBorders>
            <w:shd w:val="clear" w:color="auto" w:fill="auto"/>
          </w:tcPr>
          <w:p w:rsidR="00D42133" w:rsidRPr="006E2918" w:rsidRDefault="00D42133" w:rsidP="00D42133">
            <w:pPr>
              <w:numPr>
                <w:ilvl w:val="0"/>
                <w:numId w:val="2"/>
              </w:numPr>
              <w:spacing w:before="40" w:after="40" w:line="220" w:lineRule="atLeast"/>
              <w:rPr>
                <w:sz w:val="20"/>
              </w:rPr>
            </w:pPr>
            <w:r w:rsidRPr="006E2918">
              <w:rPr>
                <w:sz w:val="20"/>
              </w:rPr>
              <w:t>identify and select questions about the Industrial Revolution</w:t>
            </w:r>
            <w:r>
              <w:rPr>
                <w:sz w:val="20"/>
              </w:rPr>
              <w:t xml:space="preserve">, technological innovations and the other causes and conditions that led to rapid industrialisation; evaluate and enhance these questions; and locate relevant sources, using ICT and other methods to </w:t>
            </w:r>
            <w:r w:rsidRPr="006E2918">
              <w:rPr>
                <w:sz w:val="20"/>
              </w:rPr>
              <w:t xml:space="preserve">inform </w:t>
            </w:r>
            <w:r>
              <w:rPr>
                <w:sz w:val="20"/>
              </w:rPr>
              <w:t xml:space="preserve">the </w:t>
            </w:r>
            <w:r w:rsidRPr="006E2918">
              <w:rPr>
                <w:sz w:val="20"/>
              </w:rPr>
              <w:t xml:space="preserve">historical inquiry </w:t>
            </w:r>
          </w:p>
          <w:p w:rsidR="00D42133" w:rsidRDefault="00D42133" w:rsidP="00D42133">
            <w:pPr>
              <w:numPr>
                <w:ilvl w:val="0"/>
                <w:numId w:val="2"/>
              </w:numPr>
              <w:spacing w:before="40" w:after="40" w:line="220" w:lineRule="atLeast"/>
              <w:rPr>
                <w:sz w:val="20"/>
              </w:rPr>
            </w:pPr>
            <w:r>
              <w:rPr>
                <w:sz w:val="20"/>
              </w:rPr>
              <w:t>identify the origin, purpose and context of primary and secondary sources when examining the nature and significance of the Industrial Revolution, and evaluate the reliability and usefulness of these sources</w:t>
            </w:r>
          </w:p>
          <w:p w:rsidR="00D42133" w:rsidRDefault="00D42133" w:rsidP="00D42133">
            <w:pPr>
              <w:numPr>
                <w:ilvl w:val="0"/>
                <w:numId w:val="2"/>
              </w:numPr>
              <w:spacing w:before="40" w:after="40" w:line="220" w:lineRule="atLeast"/>
              <w:rPr>
                <w:sz w:val="20"/>
              </w:rPr>
            </w:pPr>
            <w:r>
              <w:rPr>
                <w:sz w:val="20"/>
              </w:rPr>
              <w:t>identify and analyse perspectives and experiences of men, women and children during the Industrial Revolution</w:t>
            </w:r>
          </w:p>
          <w:p w:rsidR="00D42133" w:rsidRDefault="00D42133" w:rsidP="00D42133">
            <w:pPr>
              <w:numPr>
                <w:ilvl w:val="0"/>
                <w:numId w:val="2"/>
              </w:numPr>
              <w:spacing w:before="40" w:after="40" w:line="220" w:lineRule="atLeast"/>
              <w:rPr>
                <w:b/>
                <w:sz w:val="20"/>
              </w:rPr>
            </w:pPr>
            <w:r>
              <w:rPr>
                <w:sz w:val="20"/>
              </w:rPr>
              <w:t>develop texts, using a range of communication forms, to discuss evidence from sources in relation to how life changed leading up to, and during, the Industrial Revolution</w:t>
            </w:r>
            <w:r w:rsidR="00820C05">
              <w:rPr>
                <w:sz w:val="20"/>
              </w:rPr>
              <w:t>.</w:t>
            </w:r>
          </w:p>
        </w:tc>
        <w:tc>
          <w:tcPr>
            <w:tcW w:w="5912" w:type="dxa"/>
            <w:tcBorders>
              <w:left w:val="single" w:sz="4" w:space="0" w:color="00948D"/>
              <w:right w:val="single" w:sz="4" w:space="0" w:color="00948D"/>
            </w:tcBorders>
            <w:shd w:val="clear" w:color="auto" w:fill="auto"/>
          </w:tcPr>
          <w:p w:rsidR="00D42133" w:rsidRDefault="00D42133" w:rsidP="00D42133">
            <w:pPr>
              <w:numPr>
                <w:ilvl w:val="0"/>
                <w:numId w:val="2"/>
              </w:numPr>
              <w:spacing w:before="40" w:after="40" w:line="220" w:lineRule="atLeast"/>
              <w:rPr>
                <w:sz w:val="20"/>
              </w:rPr>
            </w:pPr>
            <w:r>
              <w:rPr>
                <w:sz w:val="20"/>
              </w:rPr>
              <w:t xml:space="preserve">use historical terms and concepts to highlight their contestability, for example </w:t>
            </w:r>
            <w:r w:rsidR="00E65A32">
              <w:rPr>
                <w:sz w:val="20"/>
              </w:rPr>
              <w:t>“</w:t>
            </w:r>
            <w:r>
              <w:rPr>
                <w:sz w:val="20"/>
              </w:rPr>
              <w:t>settlement</w:t>
            </w:r>
            <w:r w:rsidR="00E65A32">
              <w:rPr>
                <w:sz w:val="20"/>
              </w:rPr>
              <w:t>”</w:t>
            </w:r>
            <w:r>
              <w:rPr>
                <w:sz w:val="20"/>
              </w:rPr>
              <w:t xml:space="preserve">, </w:t>
            </w:r>
            <w:r w:rsidR="00E65A32">
              <w:rPr>
                <w:sz w:val="20"/>
              </w:rPr>
              <w:t>“</w:t>
            </w:r>
            <w:r>
              <w:rPr>
                <w:sz w:val="20"/>
              </w:rPr>
              <w:t>invasion</w:t>
            </w:r>
            <w:r w:rsidR="00E65A32">
              <w:rPr>
                <w:sz w:val="20"/>
              </w:rPr>
              <w:t>”</w:t>
            </w:r>
            <w:r>
              <w:rPr>
                <w:sz w:val="20"/>
              </w:rPr>
              <w:t xml:space="preserve">, </w:t>
            </w:r>
            <w:r w:rsidR="00E65A32">
              <w:rPr>
                <w:sz w:val="20"/>
              </w:rPr>
              <w:t>“</w:t>
            </w:r>
            <w:r>
              <w:rPr>
                <w:sz w:val="20"/>
              </w:rPr>
              <w:t>colonisation</w:t>
            </w:r>
            <w:r w:rsidR="00E65A32">
              <w:rPr>
                <w:sz w:val="20"/>
              </w:rPr>
              <w:t>”</w:t>
            </w:r>
            <w:r>
              <w:rPr>
                <w:sz w:val="20"/>
              </w:rPr>
              <w:t xml:space="preserve">, </w:t>
            </w:r>
            <w:r w:rsidR="00907E58">
              <w:rPr>
                <w:sz w:val="20"/>
              </w:rPr>
              <w:t xml:space="preserve">and </w:t>
            </w:r>
            <w:r w:rsidR="00E65A32">
              <w:rPr>
                <w:sz w:val="20"/>
              </w:rPr>
              <w:t>“</w:t>
            </w:r>
            <w:r>
              <w:rPr>
                <w:sz w:val="20"/>
              </w:rPr>
              <w:t>rights</w:t>
            </w:r>
            <w:r w:rsidR="00E65A32">
              <w:rPr>
                <w:sz w:val="20"/>
              </w:rPr>
              <w:t>”</w:t>
            </w:r>
          </w:p>
          <w:p w:rsidR="00D42133" w:rsidRPr="006E2918" w:rsidRDefault="00D42133" w:rsidP="00D42133">
            <w:pPr>
              <w:numPr>
                <w:ilvl w:val="0"/>
                <w:numId w:val="2"/>
              </w:numPr>
              <w:spacing w:before="40" w:after="40" w:line="220" w:lineRule="atLeast"/>
              <w:rPr>
                <w:sz w:val="20"/>
              </w:rPr>
            </w:pPr>
            <w:r w:rsidRPr="006E2918">
              <w:rPr>
                <w:sz w:val="20"/>
              </w:rPr>
              <w:t xml:space="preserve">identify and select questions about the </w:t>
            </w:r>
            <w:r>
              <w:rPr>
                <w:sz w:val="20"/>
              </w:rPr>
              <w:t>history of Australia as a nation in the period 1750</w:t>
            </w:r>
            <w:r w:rsidR="00E65A32">
              <w:rPr>
                <w:sz w:val="20"/>
              </w:rPr>
              <w:t>–</w:t>
            </w:r>
            <w:r>
              <w:rPr>
                <w:sz w:val="20"/>
              </w:rPr>
              <w:t>1918</w:t>
            </w:r>
            <w:r w:rsidR="005C737D">
              <w:rPr>
                <w:sz w:val="20"/>
              </w:rPr>
              <w:t>,</w:t>
            </w:r>
            <w:r w:rsidR="00E65A32">
              <w:rPr>
                <w:sz w:val="20"/>
              </w:rPr>
              <w:t xml:space="preserve"> </w:t>
            </w:r>
            <w:r>
              <w:rPr>
                <w:sz w:val="20"/>
              </w:rPr>
              <w:t>evaluate and enhance these questions and locate relevant</w:t>
            </w:r>
            <w:r w:rsidR="00E65A32">
              <w:rPr>
                <w:sz w:val="20"/>
              </w:rPr>
              <w:t xml:space="preserve"> </w:t>
            </w:r>
            <w:r>
              <w:rPr>
                <w:sz w:val="20"/>
              </w:rPr>
              <w:t xml:space="preserve">sources, using ICT and other methods to </w:t>
            </w:r>
            <w:r w:rsidRPr="006E2918">
              <w:rPr>
                <w:sz w:val="20"/>
              </w:rPr>
              <w:t xml:space="preserve">inform </w:t>
            </w:r>
            <w:r>
              <w:rPr>
                <w:sz w:val="20"/>
              </w:rPr>
              <w:t xml:space="preserve">the </w:t>
            </w:r>
            <w:r w:rsidRPr="006E2918">
              <w:rPr>
                <w:sz w:val="20"/>
              </w:rPr>
              <w:t xml:space="preserve">historical inquiry </w:t>
            </w:r>
          </w:p>
          <w:p w:rsidR="00D42133" w:rsidRDefault="00D42133" w:rsidP="00D42133">
            <w:pPr>
              <w:numPr>
                <w:ilvl w:val="0"/>
                <w:numId w:val="2"/>
              </w:numPr>
              <w:spacing w:before="40" w:after="40" w:line="220" w:lineRule="atLeast"/>
              <w:rPr>
                <w:sz w:val="20"/>
              </w:rPr>
            </w:pPr>
            <w:r>
              <w:rPr>
                <w:sz w:val="20"/>
              </w:rPr>
              <w:t>identify the origin, purpose and context of primary and secondary sources when examining the settlement of Australia and the development of Australia’s self-government and democracy</w:t>
            </w:r>
            <w:r w:rsidR="00E65A32">
              <w:rPr>
                <w:sz w:val="20"/>
              </w:rPr>
              <w:t>,</w:t>
            </w:r>
            <w:r>
              <w:rPr>
                <w:sz w:val="20"/>
              </w:rPr>
              <w:t xml:space="preserve"> and evaluate the reliability and usefulness of these sources</w:t>
            </w:r>
          </w:p>
          <w:p w:rsidR="00D42133" w:rsidRDefault="00D42133" w:rsidP="00D42133">
            <w:pPr>
              <w:numPr>
                <w:ilvl w:val="0"/>
                <w:numId w:val="2"/>
              </w:numPr>
              <w:spacing w:before="40" w:after="40" w:line="220" w:lineRule="atLeast"/>
              <w:rPr>
                <w:sz w:val="20"/>
              </w:rPr>
            </w:pPr>
            <w:r>
              <w:rPr>
                <w:sz w:val="20"/>
              </w:rPr>
              <w:t xml:space="preserve">identify and analyse perspectives of people in the extension of settlement in Australia, including Aboriginal and Torres Strait Islander peoples and European and non-European peoples </w:t>
            </w:r>
          </w:p>
          <w:p w:rsidR="00D42133" w:rsidRDefault="00D42133" w:rsidP="00D42133">
            <w:pPr>
              <w:numPr>
                <w:ilvl w:val="0"/>
                <w:numId w:val="2"/>
              </w:numPr>
              <w:spacing w:before="40" w:after="40" w:line="220" w:lineRule="atLeast"/>
              <w:rPr>
                <w:sz w:val="20"/>
              </w:rPr>
            </w:pPr>
            <w:r>
              <w:rPr>
                <w:sz w:val="20"/>
              </w:rPr>
              <w:t>identify and analyse different historical interpretations of key events and ideas in the development of Australia</w:t>
            </w:r>
          </w:p>
          <w:p w:rsidR="00D42133" w:rsidRDefault="00D42133" w:rsidP="00D42133">
            <w:pPr>
              <w:numPr>
                <w:ilvl w:val="0"/>
                <w:numId w:val="2"/>
              </w:numPr>
              <w:spacing w:before="40" w:after="40" w:line="220" w:lineRule="atLeast"/>
              <w:rPr>
                <w:sz w:val="20"/>
              </w:rPr>
            </w:pPr>
            <w:r>
              <w:rPr>
                <w:sz w:val="20"/>
              </w:rPr>
              <w:t>develop texts</w:t>
            </w:r>
            <w:r w:rsidR="006B2D04">
              <w:rPr>
                <w:sz w:val="20"/>
              </w:rPr>
              <w:t>,</w:t>
            </w:r>
            <w:r>
              <w:rPr>
                <w:sz w:val="20"/>
              </w:rPr>
              <w:t xml:space="preserve"> using a range of communication forms</w:t>
            </w:r>
            <w:r w:rsidR="006B2D04">
              <w:rPr>
                <w:sz w:val="20"/>
              </w:rPr>
              <w:t>,</w:t>
            </w:r>
            <w:r>
              <w:rPr>
                <w:sz w:val="20"/>
              </w:rPr>
              <w:t xml:space="preserve"> to discuss evidence from sources in relation to settlement in Australia and the development of key events that led to self-government</w:t>
            </w:r>
            <w:r w:rsidR="006B2D04">
              <w:rPr>
                <w:sz w:val="20"/>
              </w:rPr>
              <w:t>.</w:t>
            </w:r>
          </w:p>
          <w:p w:rsidR="00D42133" w:rsidRDefault="00D42133" w:rsidP="00D42133">
            <w:pPr>
              <w:spacing w:before="40" w:after="40" w:line="220" w:lineRule="atLeast"/>
              <w:ind w:left="360"/>
              <w:rPr>
                <w:b/>
              </w:rPr>
            </w:pPr>
          </w:p>
        </w:tc>
        <w:tc>
          <w:tcPr>
            <w:tcW w:w="5912" w:type="dxa"/>
            <w:tcBorders>
              <w:left w:val="single" w:sz="4" w:space="0" w:color="00948D"/>
              <w:right w:val="single" w:sz="4" w:space="0" w:color="00948D"/>
            </w:tcBorders>
            <w:shd w:val="clear" w:color="auto" w:fill="CFE7E6"/>
          </w:tcPr>
          <w:p w:rsidR="00D42133" w:rsidRPr="006E2918" w:rsidRDefault="00D42133" w:rsidP="00D42133">
            <w:pPr>
              <w:numPr>
                <w:ilvl w:val="0"/>
                <w:numId w:val="2"/>
              </w:numPr>
              <w:spacing w:before="40" w:after="40" w:line="220" w:lineRule="atLeast"/>
              <w:rPr>
                <w:sz w:val="20"/>
              </w:rPr>
            </w:pPr>
            <w:r w:rsidRPr="006E2918">
              <w:rPr>
                <w:sz w:val="20"/>
              </w:rPr>
              <w:t xml:space="preserve">identify and select questions about </w:t>
            </w:r>
            <w:r>
              <w:rPr>
                <w:sz w:val="20"/>
              </w:rPr>
              <w:t xml:space="preserve">World War I and the Australian experience of the </w:t>
            </w:r>
            <w:r w:rsidR="005C737D">
              <w:rPr>
                <w:sz w:val="20"/>
              </w:rPr>
              <w:t>w</w:t>
            </w:r>
            <w:r>
              <w:rPr>
                <w:sz w:val="20"/>
              </w:rPr>
              <w:t xml:space="preserve">ar, evaluate and enhance these questions and locate relevant sources, using ICT and other methods to </w:t>
            </w:r>
            <w:r w:rsidRPr="006E2918">
              <w:rPr>
                <w:sz w:val="20"/>
              </w:rPr>
              <w:t xml:space="preserve">inform </w:t>
            </w:r>
            <w:r>
              <w:rPr>
                <w:sz w:val="20"/>
              </w:rPr>
              <w:t xml:space="preserve">the </w:t>
            </w:r>
            <w:r w:rsidRPr="006E2918">
              <w:rPr>
                <w:sz w:val="20"/>
              </w:rPr>
              <w:t xml:space="preserve">historical inquiry </w:t>
            </w:r>
          </w:p>
          <w:p w:rsidR="00D42133" w:rsidRDefault="00D42133" w:rsidP="00D42133">
            <w:pPr>
              <w:numPr>
                <w:ilvl w:val="0"/>
                <w:numId w:val="2"/>
              </w:numPr>
              <w:spacing w:before="40" w:after="40" w:line="220" w:lineRule="atLeast"/>
              <w:rPr>
                <w:sz w:val="20"/>
              </w:rPr>
            </w:pPr>
            <w:r>
              <w:rPr>
                <w:sz w:val="20"/>
              </w:rPr>
              <w:t>process and synthesise information from a range of sources for use as evidence in a historical argument about the nature and significance of World War I in world and Australian history</w:t>
            </w:r>
          </w:p>
          <w:p w:rsidR="00D42133" w:rsidRDefault="00D42133" w:rsidP="00D42133">
            <w:pPr>
              <w:numPr>
                <w:ilvl w:val="0"/>
                <w:numId w:val="2"/>
              </w:numPr>
              <w:spacing w:before="40" w:after="40" w:line="220" w:lineRule="atLeast"/>
              <w:rPr>
                <w:sz w:val="20"/>
              </w:rPr>
            </w:pPr>
            <w:r>
              <w:rPr>
                <w:sz w:val="20"/>
              </w:rPr>
              <w:t xml:space="preserve">identify and analyse different historical interpretations about the causes </w:t>
            </w:r>
            <w:r w:rsidR="00BB1BA8">
              <w:rPr>
                <w:sz w:val="20"/>
              </w:rPr>
              <w:t xml:space="preserve">and </w:t>
            </w:r>
            <w:r>
              <w:rPr>
                <w:sz w:val="20"/>
              </w:rPr>
              <w:t>impact of World War I</w:t>
            </w:r>
            <w:r w:rsidR="00BB1BA8">
              <w:rPr>
                <w:sz w:val="20"/>
              </w:rPr>
              <w:t>,</w:t>
            </w:r>
            <w:r>
              <w:rPr>
                <w:sz w:val="20"/>
              </w:rPr>
              <w:t xml:space="preserve"> </w:t>
            </w:r>
            <w:r w:rsidR="00BB1BA8">
              <w:rPr>
                <w:sz w:val="20"/>
              </w:rPr>
              <w:t>such as reasons for enlisting, propaganda, changing roles of women</w:t>
            </w:r>
            <w:r w:rsidR="00907E58">
              <w:rPr>
                <w:sz w:val="20"/>
              </w:rPr>
              <w:t>,</w:t>
            </w:r>
            <w:r w:rsidR="00BB1BA8">
              <w:rPr>
                <w:sz w:val="20"/>
              </w:rPr>
              <w:t xml:space="preserve"> and conscription, </w:t>
            </w:r>
            <w:r>
              <w:rPr>
                <w:sz w:val="20"/>
              </w:rPr>
              <w:t>with particular reference to Australia</w:t>
            </w:r>
          </w:p>
          <w:p w:rsidR="00D42133" w:rsidRDefault="00D42133" w:rsidP="00BB1BA8">
            <w:pPr>
              <w:numPr>
                <w:ilvl w:val="0"/>
                <w:numId w:val="2"/>
              </w:numPr>
              <w:spacing w:before="40" w:after="40" w:line="220" w:lineRule="atLeast"/>
              <w:rPr>
                <w:b/>
                <w:sz w:val="20"/>
              </w:rPr>
            </w:pPr>
            <w:r>
              <w:rPr>
                <w:sz w:val="20"/>
              </w:rPr>
              <w:t>develop texts, particularly dis</w:t>
            </w:r>
            <w:r w:rsidR="00BB1BA8">
              <w:rPr>
                <w:sz w:val="20"/>
              </w:rPr>
              <w:t>c</w:t>
            </w:r>
            <w:r>
              <w:rPr>
                <w:sz w:val="20"/>
              </w:rPr>
              <w:t xml:space="preserve">ussions, using a range of communication forms to </w:t>
            </w:r>
            <w:r w:rsidR="00BB1BA8">
              <w:rPr>
                <w:sz w:val="20"/>
              </w:rPr>
              <w:t xml:space="preserve">investigate </w:t>
            </w:r>
            <w:r>
              <w:rPr>
                <w:sz w:val="20"/>
              </w:rPr>
              <w:t>evidence from sources in relation to places where Australian fought and the nature of warfare and commemorations of World War I</w:t>
            </w:r>
            <w:r w:rsidR="00BB1BA8">
              <w:rPr>
                <w:sz w:val="20"/>
              </w:rPr>
              <w:t>.</w:t>
            </w:r>
          </w:p>
        </w:tc>
      </w:tr>
      <w:tr w:rsidR="00F34821" w:rsidTr="00D42133">
        <w:tc>
          <w:tcPr>
            <w:tcW w:w="727" w:type="dxa"/>
            <w:vMerge/>
            <w:shd w:val="clear" w:color="auto" w:fill="8CC8C9"/>
            <w:textDirection w:val="btLr"/>
            <w:vAlign w:val="center"/>
          </w:tcPr>
          <w:p w:rsidR="00F34821" w:rsidRDefault="00F34821" w:rsidP="00D42133">
            <w:pPr>
              <w:pStyle w:val="Tablesubhead"/>
              <w:jc w:val="center"/>
            </w:pPr>
          </w:p>
        </w:tc>
        <w:tc>
          <w:tcPr>
            <w:tcW w:w="2624" w:type="dxa"/>
            <w:tcBorders>
              <w:bottom w:val="single" w:sz="4" w:space="0" w:color="00948D"/>
            </w:tcBorders>
            <w:shd w:val="clear" w:color="auto" w:fill="CFE7E6"/>
          </w:tcPr>
          <w:p w:rsidR="00F34821" w:rsidRPr="00491FB9" w:rsidRDefault="00F34821" w:rsidP="00D42133">
            <w:pPr>
              <w:pStyle w:val="Tablesubhead"/>
            </w:pPr>
            <w:r>
              <w:t>Aboriginal and Torres Strait Islander perspectives</w:t>
            </w:r>
          </w:p>
        </w:tc>
        <w:tc>
          <w:tcPr>
            <w:tcW w:w="17736" w:type="dxa"/>
            <w:gridSpan w:val="3"/>
            <w:tcBorders>
              <w:bottom w:val="single" w:sz="4" w:space="0" w:color="00948D"/>
            </w:tcBorders>
            <w:shd w:val="clear" w:color="auto" w:fill="auto"/>
          </w:tcPr>
          <w:p w:rsidR="00F34821" w:rsidRPr="006C3B36" w:rsidRDefault="00F34821" w:rsidP="00D42133">
            <w:pPr>
              <w:pStyle w:val="Tabletext"/>
              <w:rPr>
                <w:b/>
              </w:rPr>
            </w:pPr>
            <w:r>
              <w:t>History</w:t>
            </w:r>
            <w:r w:rsidRPr="006C3B36">
              <w:t xml:space="preserve"> provides opportunities for </w:t>
            </w:r>
            <w:r>
              <w:t>students</w:t>
            </w:r>
            <w:r w:rsidRPr="006C3B36">
              <w:t xml:space="preserve"> to strengthen their appreciation and understanding of Aboriginal peoples and Torres Strait Islander peop</w:t>
            </w:r>
            <w:r>
              <w:t xml:space="preserve">les and their living cultures. </w:t>
            </w:r>
            <w:r w:rsidRPr="006C3B36">
              <w:t>Specific content and skills within relevant sections of the curriculum can be drawn upon to encourage engagement with:</w:t>
            </w:r>
          </w:p>
          <w:p w:rsidR="00F34821" w:rsidRPr="00E7507E" w:rsidRDefault="00F34821" w:rsidP="00D42133">
            <w:pPr>
              <w:numPr>
                <w:ilvl w:val="0"/>
                <w:numId w:val="2"/>
              </w:numPr>
              <w:spacing w:before="40" w:after="40" w:line="220" w:lineRule="atLeast"/>
              <w:rPr>
                <w:sz w:val="20"/>
              </w:rPr>
            </w:pPr>
            <w:r w:rsidRPr="00E7507E">
              <w:rPr>
                <w:sz w:val="20"/>
              </w:rPr>
              <w:t>Aboriginal and Torres Strait Islander frameworks of knowing and ways of learning</w:t>
            </w:r>
          </w:p>
          <w:p w:rsidR="00F34821" w:rsidRPr="00E7507E" w:rsidRDefault="00F34821" w:rsidP="00D42133">
            <w:pPr>
              <w:numPr>
                <w:ilvl w:val="0"/>
                <w:numId w:val="2"/>
              </w:numPr>
              <w:spacing w:before="40" w:after="40" w:line="220" w:lineRule="atLeast"/>
              <w:rPr>
                <w:sz w:val="20"/>
              </w:rPr>
            </w:pPr>
            <w:r w:rsidRPr="00E7507E">
              <w:rPr>
                <w:sz w:val="20"/>
              </w:rPr>
              <w:t>Indigenous contexts in which Aboriginal and Torres Strait Islander peoples live</w:t>
            </w:r>
          </w:p>
          <w:p w:rsidR="00F34821" w:rsidRPr="00E7507E" w:rsidRDefault="00F34821" w:rsidP="00D42133">
            <w:pPr>
              <w:numPr>
                <w:ilvl w:val="0"/>
                <w:numId w:val="2"/>
              </w:numPr>
              <w:spacing w:before="40" w:after="40" w:line="220" w:lineRule="atLeast"/>
              <w:rPr>
                <w:sz w:val="20"/>
              </w:rPr>
            </w:pPr>
            <w:r w:rsidRPr="00E7507E">
              <w:rPr>
                <w:sz w:val="20"/>
              </w:rPr>
              <w:t>Aboriginal peoples’ and Torres Strait Islander peoples’ contributions to Australian society and cultures.</w:t>
            </w:r>
          </w:p>
          <w:p w:rsidR="00F4010A" w:rsidRPr="007005DB" w:rsidRDefault="00F34821" w:rsidP="00CB760F">
            <w:pPr>
              <w:pStyle w:val="Tabletext"/>
            </w:pPr>
            <w:r>
              <w:t xml:space="preserve">The Australian Curriculum: History values </w:t>
            </w:r>
            <w:r w:rsidRPr="00E600E6">
              <w:t>Aboriginal and Torres Strait Islander</w:t>
            </w:r>
            <w:r>
              <w:t xml:space="preserve"> histories and cultures. For Aboriginal and Torres Islander students</w:t>
            </w:r>
            <w:r w:rsidR="00CB760F">
              <w:t>,</w:t>
            </w:r>
            <w:r>
              <w:t xml:space="preserve"> it provides an opportunity to see themselves within the curriculum and in an educational setting that respects and promotes their cultural identities. Students are taught that Australian Aboriginal societies are the longest surviving societies in the world and that </w:t>
            </w:r>
            <w:r w:rsidRPr="00E600E6">
              <w:t>Aboriginal an</w:t>
            </w:r>
            <w:r>
              <w:t xml:space="preserve">d Torres Strait Islander peoples are two distinct groups. Students learn about </w:t>
            </w:r>
            <w:r w:rsidRPr="0077109E">
              <w:t>Aboriginal and Torres Strait Islander</w:t>
            </w:r>
            <w:r>
              <w:t xml:space="preserve"> occupation of the continent prior to colonisation by the British, and the ensuing contact and conflict between these societies. Students develop an awareness of the resilience of </w:t>
            </w:r>
            <w:r w:rsidRPr="0077109E">
              <w:t>Aboriginal peoples and Torres Strait Islander peoples</w:t>
            </w:r>
            <w:r>
              <w:t xml:space="preserve"> and the ways in which their expertise and experiences in contemporary science, education, the arts, sport and tourism; their inventions; and their knowledge of medicine have contributed to the development of a culturally diverse Australi</w:t>
            </w:r>
            <w:r w:rsidR="00F4010A">
              <w:t>an society</w:t>
            </w:r>
            <w:r w:rsidR="00CB760F">
              <w:t>.</w:t>
            </w:r>
          </w:p>
        </w:tc>
      </w:tr>
      <w:tr w:rsidR="00F34821" w:rsidTr="002F1197">
        <w:tc>
          <w:tcPr>
            <w:tcW w:w="727" w:type="dxa"/>
            <w:vMerge/>
            <w:shd w:val="clear" w:color="auto" w:fill="8CC8C9"/>
            <w:textDirection w:val="btLr"/>
            <w:vAlign w:val="center"/>
          </w:tcPr>
          <w:p w:rsidR="00F34821" w:rsidRPr="00D0759F" w:rsidRDefault="00F34821" w:rsidP="00D42133">
            <w:pPr>
              <w:pStyle w:val="Tablesubhead"/>
              <w:jc w:val="center"/>
            </w:pPr>
          </w:p>
        </w:tc>
        <w:tc>
          <w:tcPr>
            <w:tcW w:w="2624" w:type="dxa"/>
            <w:tcBorders>
              <w:bottom w:val="single" w:sz="4" w:space="0" w:color="00948D"/>
            </w:tcBorders>
            <w:shd w:val="clear" w:color="auto" w:fill="CFE7E6"/>
          </w:tcPr>
          <w:p w:rsidR="00F34821" w:rsidRDefault="00F34821" w:rsidP="00D42133">
            <w:pPr>
              <w:pStyle w:val="Tablesubhead"/>
            </w:pPr>
            <w:r w:rsidRPr="00491FB9">
              <w:t xml:space="preserve">General capabilities and </w:t>
            </w:r>
            <w:r>
              <w:t>c</w:t>
            </w:r>
            <w:r w:rsidRPr="00491FB9">
              <w:t>ross</w:t>
            </w:r>
            <w:r>
              <w:noBreakHyphen/>
            </w:r>
            <w:r w:rsidRPr="00491FB9">
              <w:t>curriculum priorities</w:t>
            </w:r>
          </w:p>
        </w:tc>
        <w:tc>
          <w:tcPr>
            <w:tcW w:w="5912" w:type="dxa"/>
            <w:tcBorders>
              <w:bottom w:val="single" w:sz="4" w:space="0" w:color="00948D"/>
            </w:tcBorders>
            <w:shd w:val="clear" w:color="auto" w:fill="auto"/>
          </w:tcPr>
          <w:p w:rsidR="00295A33" w:rsidRDefault="00295A33" w:rsidP="00D42133">
            <w:pPr>
              <w:pStyle w:val="Tablebullets"/>
              <w:ind w:left="0" w:firstLine="0"/>
            </w:pPr>
            <w:r>
              <w:t>Opportunities to engage with:</w:t>
            </w:r>
          </w:p>
          <w:p w:rsidR="00F34821" w:rsidRDefault="00295A33" w:rsidP="00D42133">
            <w:pPr>
              <w:pStyle w:val="Tablebullets"/>
              <w:ind w:left="0" w:firstLine="0"/>
            </w:pPr>
            <w:r>
              <w:t xml:space="preserve"> </w:t>
            </w:r>
            <w:r w:rsidR="005F395B">
              <w:rPr>
                <w:noProof/>
                <w:sz w:val="17"/>
                <w:szCs w:val="17"/>
                <w:lang w:eastAsia="en-AU"/>
              </w:rPr>
              <w:drawing>
                <wp:inline distT="0" distB="0" distL="0" distR="0">
                  <wp:extent cx="190500" cy="190500"/>
                  <wp:effectExtent l="0" t="0" r="0" b="0"/>
                  <wp:docPr id="5" name="Picture 13"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395B">
              <w:rPr>
                <w:noProof/>
                <w:sz w:val="17"/>
                <w:szCs w:val="17"/>
                <w:lang w:eastAsia="en-AU"/>
              </w:rPr>
              <w:drawing>
                <wp:inline distT="0" distB="0" distL="0" distR="0">
                  <wp:extent cx="190500" cy="190500"/>
                  <wp:effectExtent l="0" t="0" r="0" b="0"/>
                  <wp:docPr id="6" name="Picture 16"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395B">
              <w:rPr>
                <w:noProof/>
                <w:sz w:val="17"/>
                <w:szCs w:val="17"/>
                <w:lang w:eastAsia="en-AU"/>
              </w:rPr>
              <w:drawing>
                <wp:inline distT="0" distB="0" distL="0" distR="0">
                  <wp:extent cx="190500" cy="190500"/>
                  <wp:effectExtent l="0" t="0" r="0" b="0"/>
                  <wp:docPr id="7" name="Picture 19"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395B">
              <w:rPr>
                <w:noProof/>
                <w:sz w:val="17"/>
                <w:szCs w:val="17"/>
                <w:lang w:eastAsia="en-AU"/>
              </w:rPr>
              <w:drawing>
                <wp:inline distT="0" distB="0" distL="0" distR="0">
                  <wp:extent cx="190500" cy="190500"/>
                  <wp:effectExtent l="0" t="0" r="0" b="0"/>
                  <wp:docPr id="8" name="Picture 22"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395B">
              <w:rPr>
                <w:noProof/>
                <w:sz w:val="17"/>
                <w:szCs w:val="17"/>
                <w:lang w:eastAsia="en-AU"/>
              </w:rPr>
              <w:drawing>
                <wp:inline distT="0" distB="0" distL="0" distR="0">
                  <wp:extent cx="190500" cy="190500"/>
                  <wp:effectExtent l="0" t="0" r="0" b="0"/>
                  <wp:docPr id="9" name="Picture 25"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395B">
              <w:rPr>
                <w:noProof/>
                <w:sz w:val="17"/>
                <w:szCs w:val="17"/>
                <w:lang w:eastAsia="en-AU"/>
              </w:rPr>
              <w:drawing>
                <wp:inline distT="0" distB="0" distL="0" distR="0">
                  <wp:extent cx="190500" cy="190500"/>
                  <wp:effectExtent l="0" t="0" r="0" b="0"/>
                  <wp:docPr id="10" name="Picture 28"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395B">
              <w:rPr>
                <w:noProof/>
                <w:sz w:val="17"/>
                <w:szCs w:val="17"/>
                <w:lang w:eastAsia="en-AU"/>
              </w:rPr>
              <w:drawing>
                <wp:inline distT="0" distB="0" distL="0" distR="0">
                  <wp:extent cx="190500" cy="190500"/>
                  <wp:effectExtent l="0" t="0" r="0" b="0"/>
                  <wp:docPr id="11" name="Picture 31"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95A33" w:rsidRPr="005555E8" w:rsidRDefault="005F395B" w:rsidP="00D42133">
            <w:pPr>
              <w:pStyle w:val="Tablebullets"/>
              <w:ind w:left="0" w:firstLine="0"/>
            </w:pPr>
            <w:r>
              <w:rPr>
                <w:noProof/>
                <w:lang w:eastAsia="en-AU"/>
              </w:rPr>
              <mc:AlternateContent>
                <mc:Choice Requires="wpg">
                  <w:drawing>
                    <wp:inline distT="0" distB="0" distL="0" distR="0">
                      <wp:extent cx="568325" cy="179705"/>
                      <wp:effectExtent l="0" t="0" r="3175" b="0"/>
                      <wp:docPr id="4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4" name="Picture 55" descr="flag_aborig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56" descr="flag_torres_strait_isla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JXumpt0DAADX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qtS7CAAAA2wAAAA8AAABkcnMvZG93bnJldi54bWxEj1FrwkAQhN8L/odjBV+KbmxVJHqKBIRC&#10;6UOjP2DJrUkwtxdy15j8e69Q6OMwM98w++NgG9Vz52snGpaLBBRL4UwtpYbr5TzfgvKBxFDjhDWM&#10;7OF4mLzsKTXuId/c56FUESI+JQ1VCG2K6IuKLfmFa1mid3OdpRBlV6Lp6BHhtsG3JNmgpVriQkUt&#10;ZxUX9/zHajiXicOv9z7L/Jh/jq8OqVij1rPpcNqBCjyE//Bf+8NoWK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KrUuwgAAANsAAAAPAAAAAAAAAAAAAAAAAJ8C&#10;AABkcnMvZG93bnJldi54bWxQSwUGAAAAAAQABAD3AAAAjgMAAAAA&#10;">
                        <v:imagedata r:id="rId1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teVLCAAAA2wAAAA8AAABkcnMvZG93bnJldi54bWxEj0+LwjAUxO8LfofwhL2tqYuKVKOIsqi3&#10;tf67PprXpti8lCZq99tvFhY8DjPzG2a+7GwtHtT6yrGC4SABQZw7XXGp4HT8+piC8AFZY+2YFPyQ&#10;h+Wi9zbHVLsnH+iRhVJECPsUFZgQmlRKnxuy6AeuIY5e4VqLIcq2lLrFZ4TbWn4myURarDguGGxo&#10;bSi/ZXerIMvI7Arzfb7a0X5LxeWQTzZGqfd+t5qBCNSFV/i/vdMKRmP4+xJ/gF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bXlSwgAAANsAAAAPAAAAAAAAAAAAAAAAAJ8C&#10;AABkcnMvZG93bnJldi54bWxQSwUGAAAAAAQABAD3AAAAjgMAAAAA&#10;">
                        <v:imagedata r:id="rId19" o:title="flag_torres_strait_islander"/>
                      </v:shape>
                      <w10:anchorlock/>
                    </v:group>
                  </w:pict>
                </mc:Fallback>
              </mc:AlternateContent>
            </w:r>
            <w:r>
              <w:rPr>
                <w:noProof/>
                <w:position w:val="-2"/>
                <w:sz w:val="17"/>
                <w:szCs w:val="17"/>
                <w:lang w:eastAsia="en-AU"/>
              </w:rPr>
              <w:drawing>
                <wp:inline distT="0" distB="0" distL="0" distR="0">
                  <wp:extent cx="228600" cy="171450"/>
                  <wp:effectExtent l="0" t="0" r="0" b="0"/>
                  <wp:docPr id="12" name="Picture 43"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cc_as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Pr>
                <w:noProof/>
                <w:sz w:val="17"/>
                <w:szCs w:val="17"/>
                <w:lang w:eastAsia="en-AU"/>
              </w:rPr>
              <w:drawing>
                <wp:inline distT="0" distB="0" distL="0" distR="0">
                  <wp:extent cx="228600" cy="171450"/>
                  <wp:effectExtent l="0" t="0" r="0" b="0"/>
                  <wp:docPr id="13" name="Picture 46"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cc_s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5912" w:type="dxa"/>
            <w:tcBorders>
              <w:bottom w:val="single" w:sz="4" w:space="0" w:color="00948D"/>
            </w:tcBorders>
            <w:shd w:val="clear" w:color="auto" w:fill="auto"/>
          </w:tcPr>
          <w:p w:rsidR="00295A33" w:rsidRDefault="00295A33" w:rsidP="00D42133">
            <w:pPr>
              <w:pStyle w:val="Tablebullets"/>
              <w:ind w:left="0" w:firstLine="0"/>
            </w:pPr>
            <w:r>
              <w:t>Opportunities to engage with:</w:t>
            </w:r>
          </w:p>
          <w:p w:rsidR="00F34821" w:rsidRDefault="005F395B" w:rsidP="00D42133">
            <w:pPr>
              <w:pStyle w:val="Tabletext"/>
              <w:tabs>
                <w:tab w:val="left" w:pos="4470"/>
              </w:tabs>
            </w:pPr>
            <w:r>
              <w:rPr>
                <w:noProof/>
                <w:sz w:val="17"/>
                <w:szCs w:val="17"/>
                <w:lang w:eastAsia="en-AU"/>
              </w:rPr>
              <w:drawing>
                <wp:inline distT="0" distB="0" distL="0" distR="0">
                  <wp:extent cx="190500" cy="190500"/>
                  <wp:effectExtent l="0" t="0" r="0" b="0"/>
                  <wp:docPr id="14" name="Picture 14"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5" name="Picture 17"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6" name="Picture 20"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7" name="Picture 23"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8" name="Picture 26"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9" name="Picture 29"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0" name="Picture 32"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95A33" w:rsidRPr="00406401" w:rsidRDefault="005F395B" w:rsidP="00D42133">
            <w:pPr>
              <w:pStyle w:val="Tabletext"/>
              <w:tabs>
                <w:tab w:val="left" w:pos="4470"/>
              </w:tabs>
            </w:pPr>
            <w:r>
              <w:rPr>
                <w:noProof/>
                <w:lang w:eastAsia="en-AU"/>
              </w:rPr>
              <mc:AlternateContent>
                <mc:Choice Requires="wpg">
                  <w:drawing>
                    <wp:inline distT="0" distB="0" distL="0" distR="0">
                      <wp:extent cx="568325" cy="179705"/>
                      <wp:effectExtent l="0" t="0" r="3175" b="0"/>
                      <wp:docPr id="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8" name="Picture 55" descr="flag_aborig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56" descr="flag_torres_strait_isla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PJDZHTbAwAA1g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hzFa+AAAA2wAAAA8AAABkcnMvZG93bnJldi54bWxET82KwjAQvgu+QxjBi+h0VxSpRpGCsLDs&#10;weoDDM3YFptJabK1fXtzWNjjx/d/OA22UT13vnai4WOVgGIpnKml1HC/XZY7UD6QGGqcsIaRPZyO&#10;08mBUuNecuU+D6WKIeJT0lCF0KaIvqjYkl+5liVyD9dZChF2JZqOXjHcNviZJFu0VEtsqKjlrOLi&#10;mf9aDZcycfiz7rPMj/n3uHBIxQa1ns+G8x5U4CH8i//cX0bDOo6NX+IPwOM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xhzFa+AAAA2wAAAA8AAAAAAAAAAAAAAAAAnwIAAGRy&#10;cy9kb3ducmV2LnhtbFBLBQYAAAAABAAEAPcAAACKAwAAAAA=&#10;">
                        <v:imagedata r:id="rId1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mACrDAAAA2wAAAA8AAABkcnMvZG93bnJldi54bWxEj0FrwkAUhO9C/8PyCt50UyvSpm5CqRTt&#10;TdNqr4/sSzY0+zZkV43/3i0IHoeZ+YZZ5oNtxYl63zhW8DRNQBCXTjdcK/j5/py8gPABWWPrmBRc&#10;yEOePYyWmGp35h2dilCLCGGfogITQpdK6UtDFv3UdcTRq1xvMUTZ11L3eI5w28pZkiykxYbjgsGO&#10;PgyVf8XRKigKMpvKbPe/dv61puqwKxcro9T4cXh/AxFoCPfwrb3RCp5f4f9L/AEyu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CYAKsMAAADbAAAADwAAAAAAAAAAAAAAAACf&#10;AgAAZHJzL2Rvd25yZXYueG1sUEsFBgAAAAAEAAQA9wAAAI8DAAAAAA==&#10;">
                        <v:imagedata r:id="rId19" o:title="flag_torres_strait_islander"/>
                      </v:shape>
                      <w10:anchorlock/>
                    </v:group>
                  </w:pict>
                </mc:Fallback>
              </mc:AlternateContent>
            </w:r>
            <w:r>
              <w:rPr>
                <w:noProof/>
                <w:position w:val="-2"/>
                <w:sz w:val="17"/>
                <w:szCs w:val="17"/>
                <w:lang w:eastAsia="en-AU"/>
              </w:rPr>
              <w:drawing>
                <wp:inline distT="0" distB="0" distL="0" distR="0">
                  <wp:extent cx="228600" cy="171450"/>
                  <wp:effectExtent l="0" t="0" r="0" b="0"/>
                  <wp:docPr id="21" name="Picture 44"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cc_as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5912" w:type="dxa"/>
            <w:tcBorders>
              <w:bottom w:val="single" w:sz="4" w:space="0" w:color="00948D"/>
            </w:tcBorders>
            <w:shd w:val="clear" w:color="auto" w:fill="CFE7E6"/>
          </w:tcPr>
          <w:p w:rsidR="00295A33" w:rsidRDefault="00295A33" w:rsidP="00D42133">
            <w:pPr>
              <w:pStyle w:val="Tablebullets"/>
              <w:ind w:left="0" w:firstLine="0"/>
            </w:pPr>
            <w:r>
              <w:t>Opportunities to engage with:</w:t>
            </w:r>
          </w:p>
          <w:p w:rsidR="00F34821" w:rsidRDefault="005F395B" w:rsidP="00D42133">
            <w:pPr>
              <w:pStyle w:val="Tabletext"/>
            </w:pPr>
            <w:r>
              <w:rPr>
                <w:noProof/>
                <w:sz w:val="17"/>
                <w:szCs w:val="17"/>
                <w:lang w:eastAsia="en-AU"/>
              </w:rPr>
              <w:drawing>
                <wp:inline distT="0" distB="0" distL="0" distR="0">
                  <wp:extent cx="190500" cy="190500"/>
                  <wp:effectExtent l="0" t="0" r="0" b="0"/>
                  <wp:docPr id="22" name="Picture 15"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3" name="Picture 18"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4" name="Picture 21"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5" name="Picture 24"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4821">
              <w:t xml:space="preserve"> </w:t>
            </w:r>
            <w:r>
              <w:rPr>
                <w:noProof/>
                <w:sz w:val="17"/>
                <w:szCs w:val="17"/>
                <w:lang w:eastAsia="en-AU"/>
              </w:rPr>
              <w:drawing>
                <wp:inline distT="0" distB="0" distL="0" distR="0">
                  <wp:extent cx="190500" cy="190500"/>
                  <wp:effectExtent l="0" t="0" r="0" b="0"/>
                  <wp:docPr id="26" name="Picture 2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7" name="Picture 30"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8" name="Picture 33"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95A33" w:rsidRPr="009C4A48" w:rsidRDefault="005F395B" w:rsidP="00D42133">
            <w:pPr>
              <w:pStyle w:val="Tabletext"/>
              <w:rPr>
                <w:highlight w:val="yellow"/>
              </w:rPr>
            </w:pPr>
            <w:r>
              <w:rPr>
                <w:noProof/>
                <w:lang w:eastAsia="en-AU"/>
              </w:rPr>
              <mc:AlternateContent>
                <mc:Choice Requires="wpg">
                  <w:drawing>
                    <wp:inline distT="0" distB="0" distL="0" distR="0">
                      <wp:extent cx="568325" cy="179705"/>
                      <wp:effectExtent l="0" t="0" r="3175" b="0"/>
                      <wp:docPr id="4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1" name="Picture 55" descr="flag_aborig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56" descr="flag_torres_strait_isla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dFrbCAAAA2wAAAA8AAABkcnMvZG93bnJldi54bWxEj1FrwkAQhN+F/odjC30pdWNbi6SeIgFB&#10;KD4Y/QFLbk1Cc3shd8bk33uC4OMwM98wy/VgG9Vz52snGmbTBBRL4UwtpYbTcfuxAOUDiaHGCWsY&#10;2cN69TJZUmrcVQ7c56FUESI+JQ1VCG2K6IuKLfmpa1mid3adpRBlV6Lp6BrhtsHPJPlBS7XEhYpa&#10;ziou/vOL1bAtE4f7rz7L/Jj/je8OqZij1m+vw+YXVOAhPMOP9s5o+J7B/Uv8Abi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XRa2wgAAANsAAAAPAAAAAAAAAAAAAAAAAJ8C&#10;AABkcnMvZG93bnJldi54bWxQSwUGAAAAAAQABAD3AAAAjgMAAAAA&#10;">
                        <v:imagedata r:id="rId1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E4SbDAAAA2wAAAA8AAABkcnMvZG93bnJldi54bWxEj0FrwkAUhO+F/oflCb3VjRJCSV2ltJTq&#10;rUat10f2JRvMvg3ZbRL/fVcQehxm5htmtZlsKwbqfeNYwWKegCAunW64VnA8fD6/gPABWWPrmBRc&#10;ycNm/fiwwly7kfc0FKEWEcI+RwUmhC6X0peGLPq564ijV7neYoiyr6XucYxw28plkmTSYsNxwWBH&#10;74bKS/FrFRQFmW1lvk9nm+6+qPrZl9mHUeppNr29ggg0hf/wvb3VCtIl3L7EHy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oThJsMAAADbAAAADwAAAAAAAAAAAAAAAACf&#10;AgAAZHJzL2Rvd25yZXYueG1sUEsFBgAAAAAEAAQA9wAAAI8DAAAAAA==&#10;">
                        <v:imagedata r:id="rId19" o:title="flag_torres_strait_islander"/>
                      </v:shape>
                      <w10:anchorlock/>
                    </v:group>
                  </w:pict>
                </mc:Fallback>
              </mc:AlternateContent>
            </w:r>
          </w:p>
        </w:tc>
      </w:tr>
      <w:tr w:rsidR="00E840DE" w:rsidTr="00D42133">
        <w:tc>
          <w:tcPr>
            <w:tcW w:w="727" w:type="dxa"/>
            <w:shd w:val="clear" w:color="auto" w:fill="8CC8C9"/>
            <w:textDirection w:val="btLr"/>
            <w:vAlign w:val="center"/>
          </w:tcPr>
          <w:p w:rsidR="00E840DE" w:rsidRDefault="00E840DE" w:rsidP="00D42133">
            <w:pPr>
              <w:spacing w:before="0" w:line="240" w:lineRule="auto"/>
            </w:pPr>
          </w:p>
        </w:tc>
        <w:tc>
          <w:tcPr>
            <w:tcW w:w="2624" w:type="dxa"/>
            <w:tcBorders>
              <w:top w:val="single" w:sz="4" w:space="0" w:color="00948D"/>
            </w:tcBorders>
            <w:shd w:val="clear" w:color="auto" w:fill="E5F4F3"/>
          </w:tcPr>
          <w:p w:rsidR="00E840DE" w:rsidRPr="009818F9" w:rsidRDefault="00E840DE" w:rsidP="00D4213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736" w:type="dxa"/>
            <w:gridSpan w:val="3"/>
            <w:tcBorders>
              <w:top w:val="single" w:sz="4" w:space="0" w:color="00948D"/>
            </w:tcBorders>
            <w:shd w:val="clear" w:color="auto" w:fill="E5F4F3"/>
            <w:tcMar>
              <w:right w:w="28" w:type="dxa"/>
            </w:tcMar>
          </w:tcPr>
          <w:p w:rsidR="00E840DE" w:rsidRPr="003E4E3E" w:rsidRDefault="005F395B" w:rsidP="00D42133">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29"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40DE" w:rsidRPr="003E4E3E">
              <w:rPr>
                <w:sz w:val="17"/>
                <w:szCs w:val="17"/>
              </w:rPr>
              <w:t> Literacy</w:t>
            </w:r>
            <w:r w:rsidR="00E840DE" w:rsidRPr="003E4E3E">
              <w:rPr>
                <w:sz w:val="17"/>
                <w:szCs w:val="17"/>
              </w:rPr>
              <w:t> </w:t>
            </w:r>
            <w:r w:rsidR="00E840DE" w:rsidRPr="003E4E3E">
              <w:rPr>
                <w:sz w:val="17"/>
                <w:szCs w:val="17"/>
              </w:rPr>
              <w:t> </w:t>
            </w:r>
            <w:r>
              <w:rPr>
                <w:noProof/>
                <w:sz w:val="17"/>
                <w:szCs w:val="17"/>
                <w:lang w:eastAsia="en-AU"/>
              </w:rPr>
              <w:drawing>
                <wp:inline distT="0" distB="0" distL="0" distR="0">
                  <wp:extent cx="190500" cy="190500"/>
                  <wp:effectExtent l="0" t="0" r="0" b="0"/>
                  <wp:docPr id="30"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40DE" w:rsidRPr="003E4E3E">
              <w:rPr>
                <w:sz w:val="17"/>
                <w:szCs w:val="17"/>
              </w:rPr>
              <w:t> Numeracy</w:t>
            </w:r>
            <w:r w:rsidR="00E840DE" w:rsidRPr="003E4E3E">
              <w:rPr>
                <w:sz w:val="17"/>
                <w:szCs w:val="17"/>
              </w:rPr>
              <w:t> </w:t>
            </w:r>
            <w:r w:rsidR="00E840DE" w:rsidRPr="003E4E3E">
              <w:rPr>
                <w:sz w:val="17"/>
                <w:szCs w:val="17"/>
              </w:rPr>
              <w:t> </w:t>
            </w:r>
            <w:r>
              <w:rPr>
                <w:noProof/>
                <w:sz w:val="17"/>
                <w:szCs w:val="17"/>
                <w:lang w:eastAsia="en-AU"/>
              </w:rPr>
              <w:drawing>
                <wp:inline distT="0" distB="0" distL="0" distR="0">
                  <wp:extent cx="190500" cy="190500"/>
                  <wp:effectExtent l="0" t="0" r="0" b="0"/>
                  <wp:docPr id="31"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40DE" w:rsidRPr="003E4E3E">
              <w:rPr>
                <w:sz w:val="17"/>
                <w:szCs w:val="17"/>
              </w:rPr>
              <w:t xml:space="preserve"> ICT </w:t>
            </w:r>
            <w:r w:rsidR="00E840DE">
              <w:rPr>
                <w:sz w:val="17"/>
                <w:szCs w:val="17"/>
              </w:rPr>
              <w:t>capability</w:t>
            </w:r>
            <w:r w:rsidR="00E840DE" w:rsidRPr="003E4E3E">
              <w:rPr>
                <w:sz w:val="17"/>
                <w:szCs w:val="17"/>
              </w:rPr>
              <w:t> </w:t>
            </w:r>
            <w:r w:rsidR="00E840DE" w:rsidRPr="003E4E3E">
              <w:rPr>
                <w:sz w:val="17"/>
                <w:szCs w:val="17"/>
              </w:rPr>
              <w:t> </w:t>
            </w:r>
            <w:r>
              <w:rPr>
                <w:noProof/>
                <w:sz w:val="17"/>
                <w:szCs w:val="17"/>
                <w:lang w:eastAsia="en-AU"/>
              </w:rPr>
              <w:drawing>
                <wp:inline distT="0" distB="0" distL="0" distR="0">
                  <wp:extent cx="190500" cy="190500"/>
                  <wp:effectExtent l="0" t="0" r="0" b="0"/>
                  <wp:docPr id="32"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40DE" w:rsidRPr="003E4E3E">
              <w:rPr>
                <w:sz w:val="17"/>
                <w:szCs w:val="17"/>
              </w:rPr>
              <w:t> Critical and creative thinking</w:t>
            </w:r>
            <w:r w:rsidR="00CC5BB2" w:rsidRPr="003E4E3E">
              <w:rPr>
                <w:sz w:val="17"/>
                <w:szCs w:val="17"/>
              </w:rPr>
              <w:t xml:space="preserve"> </w:t>
            </w:r>
            <w:r w:rsidR="00E840DE" w:rsidRPr="003E4E3E">
              <w:rPr>
                <w:sz w:val="17"/>
                <w:szCs w:val="17"/>
              </w:rPr>
              <w:t> </w:t>
            </w:r>
            <w:r>
              <w:rPr>
                <w:noProof/>
                <w:sz w:val="17"/>
                <w:szCs w:val="17"/>
                <w:lang w:eastAsia="en-AU"/>
              </w:rPr>
              <w:drawing>
                <wp:inline distT="0" distB="0" distL="0" distR="0">
                  <wp:extent cx="190500" cy="190500"/>
                  <wp:effectExtent l="0" t="0" r="0" b="0"/>
                  <wp:docPr id="33" name="Picture 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40DE" w:rsidRPr="003E4E3E">
              <w:rPr>
                <w:sz w:val="17"/>
                <w:szCs w:val="17"/>
              </w:rPr>
              <w:t xml:space="preserve"> Personal and social </w:t>
            </w:r>
            <w:r w:rsidR="00E840DE">
              <w:rPr>
                <w:sz w:val="17"/>
                <w:szCs w:val="17"/>
              </w:rPr>
              <w:t>capability</w:t>
            </w:r>
            <w:r w:rsidR="00CC5BB2">
              <w:rPr>
                <w:sz w:val="17"/>
                <w:szCs w:val="17"/>
              </w:rPr>
              <w:t xml:space="preserve"> </w:t>
            </w:r>
            <w:r w:rsidR="00E840DE" w:rsidRPr="003E4E3E">
              <w:rPr>
                <w:sz w:val="17"/>
                <w:szCs w:val="17"/>
              </w:rPr>
              <w:t> </w:t>
            </w:r>
            <w:r>
              <w:rPr>
                <w:noProof/>
                <w:sz w:val="17"/>
                <w:szCs w:val="17"/>
                <w:lang w:eastAsia="en-AU"/>
              </w:rPr>
              <w:drawing>
                <wp:inline distT="0" distB="0" distL="0" distR="0">
                  <wp:extent cx="190500" cy="190500"/>
                  <wp:effectExtent l="0" t="0" r="0" b="0"/>
                  <wp:docPr id="34"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5BB2" w:rsidRPr="003E4E3E">
              <w:rPr>
                <w:sz w:val="17"/>
                <w:szCs w:val="17"/>
              </w:rPr>
              <w:t xml:space="preserve"> Ethical </w:t>
            </w:r>
            <w:r w:rsidR="00CC5BB2">
              <w:rPr>
                <w:sz w:val="17"/>
                <w:szCs w:val="17"/>
              </w:rPr>
              <w:t>behaviour</w:t>
            </w:r>
            <w:r w:rsidR="00CC5BB2">
              <w:rPr>
                <w:noProof/>
                <w:sz w:val="17"/>
                <w:szCs w:val="17"/>
                <w:lang w:eastAsia="en-AU"/>
              </w:rPr>
              <w:t xml:space="preserve">  </w:t>
            </w:r>
            <w:r>
              <w:rPr>
                <w:noProof/>
                <w:sz w:val="17"/>
                <w:szCs w:val="17"/>
                <w:lang w:eastAsia="en-AU"/>
              </w:rPr>
              <w:drawing>
                <wp:inline distT="0" distB="0" distL="0" distR="0">
                  <wp:extent cx="190500" cy="190500"/>
                  <wp:effectExtent l="0" t="0" r="0" b="0"/>
                  <wp:docPr id="35"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40DE" w:rsidRPr="003E4E3E">
              <w:rPr>
                <w:sz w:val="17"/>
                <w:szCs w:val="17"/>
              </w:rPr>
              <w:t xml:space="preserve"> Intercultural </w:t>
            </w:r>
            <w:r w:rsidR="00E840DE">
              <w:rPr>
                <w:sz w:val="17"/>
                <w:szCs w:val="17"/>
              </w:rPr>
              <w:t>understanding</w:t>
            </w:r>
          </w:p>
          <w:p w:rsidR="00E840DE" w:rsidRDefault="00E840DE" w:rsidP="00D42133">
            <w:pPr>
              <w:pStyle w:val="Tabletext"/>
            </w:pPr>
            <w:r w:rsidRPr="003E4E3E">
              <w:rPr>
                <w:sz w:val="17"/>
                <w:szCs w:val="17"/>
              </w:rPr>
              <w:t> </w:t>
            </w:r>
            <w:r w:rsidR="005F395B">
              <w:rPr>
                <w:noProof/>
                <w:lang w:eastAsia="en-AU"/>
              </w:rPr>
              <mc:AlternateContent>
                <mc:Choice Requires="wpg">
                  <w:drawing>
                    <wp:inline distT="0" distB="0" distL="0" distR="0">
                      <wp:extent cx="568325" cy="179705"/>
                      <wp:effectExtent l="0" t="0" r="3175" b="0"/>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 name="Picture 55" descr="flag_aborig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6" descr="flag_torres_strait_isla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r23CAAAA2gAAAA8AAABkcnMvZG93bnJldi54bWxEj81qwzAQhO+FvoPYQi8lWSelpThRTDEE&#10;AqGHOHmAxdrYJtbKWKp/3r4KFHIcZuYbZptNtlUD975xomG1TECxlM40Umm4nPeLL1A+kBhqnbCG&#10;mT1ku+enLaXGjXLioQiVihDxKWmoQ+hSRF/WbMkvXccSvavrLYUo+wpNT2OE2xbXSfKJlhqJCzV1&#10;nNdc3opfq2FfJQ5/3oc893NxnN8cUvmBWr++TN8bUIGn8Aj/tw9GwxruV+INw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K9twgAAANoAAAAPAAAAAAAAAAAAAAAAAJ8C&#10;AABkcnMvZG93bnJldi54bWxQSwUGAAAAAAQABAD3AAAAjgMAAAAA&#10;">
                        <v:imagedata r:id="rId1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LCfCAAAA2gAAAA8AAABkcnMvZG93bnJldi54bWxEj0FrwkAUhO8F/8PyhN6ajVpEUtcgimhv&#10;NbXt9ZF9yQazb0N2jem/7xYKPQ4z8w2zzkfbioF63zhWMEtSEMSl0w3XCi7vh6cVCB+QNbaOScE3&#10;ecg3k4c1Ztrd+UxDEWoRIewzVGBC6DIpfWnIok9cRxy9yvUWQ5R9LXWP9wi3rZyn6VJabDguGOxo&#10;Z6i8FjeroCjInCrz9vFln1+PVH2ey+XeKPU4HbcvIAKN4T/81z5pBQv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CwnwgAAANoAAAAPAAAAAAAAAAAAAAAAAJ8C&#10;AABkcnMvZG93bnJldi54bWxQSwUGAAAAAAQABAD3AAAAjgMAAAAA&#10;">
                        <v:imagedata r:id="rId19" o:title="flag_torres_strait_islander"/>
                      </v:shape>
                      <w10:anchorlock/>
                    </v:group>
                  </w:pict>
                </mc:Fallback>
              </mc:AlternateContent>
            </w:r>
            <w:r w:rsidRPr="003E4E3E">
              <w:rPr>
                <w:sz w:val="17"/>
                <w:szCs w:val="17"/>
              </w:rPr>
              <w:t>Aboriginal and Torres Strait Islander histories and cultures</w:t>
            </w:r>
            <w:r w:rsidRPr="003E4E3E">
              <w:rPr>
                <w:sz w:val="17"/>
                <w:szCs w:val="17"/>
              </w:rPr>
              <w:t> </w:t>
            </w:r>
            <w:r w:rsidRPr="003E4E3E">
              <w:rPr>
                <w:sz w:val="17"/>
                <w:szCs w:val="17"/>
              </w:rPr>
              <w:t> </w:t>
            </w:r>
            <w:r w:rsidR="005F395B">
              <w:rPr>
                <w:noProof/>
                <w:position w:val="-2"/>
                <w:sz w:val="17"/>
                <w:szCs w:val="17"/>
                <w:lang w:eastAsia="en-AU"/>
              </w:rPr>
              <w:drawing>
                <wp:inline distT="0" distB="0" distL="0" distR="0">
                  <wp:extent cx="228600" cy="171450"/>
                  <wp:effectExtent l="0" t="0" r="0" b="0"/>
                  <wp:docPr id="36"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Pr="008C4E21">
              <w:rPr>
                <w:position w:val="-2"/>
                <w:sz w:val="17"/>
                <w:szCs w:val="17"/>
              </w:rPr>
              <w:t> </w:t>
            </w:r>
            <w:r w:rsidRPr="003E4E3E">
              <w:rPr>
                <w:sz w:val="17"/>
                <w:szCs w:val="17"/>
              </w:rPr>
              <w:t>Asia and Australia’s engagement with Asia</w:t>
            </w:r>
            <w:r w:rsidRPr="003E4E3E">
              <w:rPr>
                <w:sz w:val="17"/>
                <w:szCs w:val="17"/>
              </w:rPr>
              <w:t> </w:t>
            </w:r>
            <w:r w:rsidRPr="003E4E3E">
              <w:rPr>
                <w:sz w:val="17"/>
                <w:szCs w:val="17"/>
              </w:rPr>
              <w:t> </w:t>
            </w:r>
            <w:r w:rsidR="005F395B">
              <w:rPr>
                <w:noProof/>
                <w:sz w:val="17"/>
                <w:szCs w:val="17"/>
                <w:lang w:eastAsia="en-AU"/>
              </w:rPr>
              <w:drawing>
                <wp:inline distT="0" distB="0" distL="0" distR="0">
                  <wp:extent cx="228600" cy="171450"/>
                  <wp:effectExtent l="0" t="0" r="0" b="0"/>
                  <wp:docPr id="37"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Pr="003E4E3E">
              <w:rPr>
                <w:sz w:val="17"/>
                <w:szCs w:val="17"/>
              </w:rPr>
              <w:t> Sustainability</w:t>
            </w:r>
          </w:p>
        </w:tc>
      </w:tr>
    </w:tbl>
    <w:p w:rsidR="00F4010A" w:rsidRDefault="00CB760F" w:rsidP="00800531">
      <w:pPr>
        <w:spacing w:before="0" w:line="240" w:lineRule="auto"/>
      </w:pPr>
      <w:r>
        <w:br w:type="page"/>
      </w:r>
    </w:p>
    <w:tbl>
      <w:tblPr>
        <w:tblpPr w:leftFromText="180" w:rightFromText="180" w:vertAnchor="text" w:tblpY="1"/>
        <w:tblOverlap w:val="never"/>
        <w:tblW w:w="21087"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717"/>
        <w:gridCol w:w="7"/>
        <w:gridCol w:w="2611"/>
        <w:gridCol w:w="6075"/>
        <w:gridCol w:w="5838"/>
        <w:gridCol w:w="5839"/>
      </w:tblGrid>
      <w:tr w:rsidR="00E840DE" w:rsidTr="00D822BA">
        <w:tc>
          <w:tcPr>
            <w:tcW w:w="717" w:type="dxa"/>
            <w:vMerge w:val="restart"/>
            <w:shd w:val="clear" w:color="auto" w:fill="8CC8C9"/>
            <w:textDirection w:val="btLr"/>
            <w:vAlign w:val="center"/>
          </w:tcPr>
          <w:p w:rsidR="00E840DE" w:rsidRPr="00184F20" w:rsidRDefault="00E840DE" w:rsidP="00E840DE">
            <w:pPr>
              <w:pStyle w:val="Tablesubhead"/>
              <w:jc w:val="center"/>
              <w:rPr>
                <w:b w:val="0"/>
              </w:rPr>
            </w:pPr>
            <w:r w:rsidRPr="00491FB9">
              <w:t>Develop assessment</w:t>
            </w:r>
          </w:p>
        </w:tc>
        <w:tc>
          <w:tcPr>
            <w:tcW w:w="2618" w:type="dxa"/>
            <w:gridSpan w:val="2"/>
            <w:vMerge w:val="restart"/>
            <w:shd w:val="clear" w:color="auto" w:fill="CFE7E6"/>
          </w:tcPr>
          <w:p w:rsidR="00E840DE" w:rsidRDefault="00E840DE" w:rsidP="00E840DE">
            <w:pPr>
              <w:pStyle w:val="Tablesubhead"/>
            </w:pPr>
            <w:r>
              <w:t>Assessment</w:t>
            </w:r>
          </w:p>
          <w:p w:rsidR="00E840DE" w:rsidRPr="00184F20" w:rsidRDefault="00E840DE" w:rsidP="00E840DE">
            <w:pPr>
              <w:pStyle w:val="Tablesubhead"/>
              <w:rPr>
                <w:b w:val="0"/>
              </w:rPr>
            </w:pPr>
            <w:r w:rsidRPr="00184F20">
              <w:rPr>
                <w:b w:val="0"/>
              </w:rPr>
              <w:t xml:space="preserve">For advice and guidelines on assessment, see: </w:t>
            </w:r>
            <w:hyperlink r:id="rId22" w:history="1">
              <w:r w:rsidRPr="00184F20">
                <w:rPr>
                  <w:rStyle w:val="Hyperlink"/>
                  <w:b w:val="0"/>
                  <w:sz w:val="20"/>
                </w:rPr>
                <w:t>www.qsa.qld.edu.au</w:t>
              </w:r>
            </w:hyperlink>
          </w:p>
        </w:tc>
        <w:tc>
          <w:tcPr>
            <w:tcW w:w="17752" w:type="dxa"/>
            <w:gridSpan w:val="3"/>
            <w:tcBorders>
              <w:bottom w:val="single" w:sz="4" w:space="0" w:color="00948D"/>
            </w:tcBorders>
            <w:shd w:val="clear" w:color="auto" w:fill="FFFFFF"/>
          </w:tcPr>
          <w:p w:rsidR="00E840DE" w:rsidRPr="00CA588F" w:rsidRDefault="004E3995" w:rsidP="00946CF0">
            <w:pPr>
              <w:pStyle w:val="Tabletext"/>
            </w:pPr>
            <w:r w:rsidRPr="008E3E10">
              <w:t>The following assessment will provide a targeted selection of evidence of student learning across different assessment techniques and instruments. This evidence will be collected in a folio to make an overall on-balance judgment about student achievement and progress at appropriate points</w:t>
            </w:r>
            <w:r w:rsidR="00907E58">
              <w:t>,</w:t>
            </w:r>
            <w:r w:rsidRPr="008E3E10">
              <w:t xml:space="preserve"> and to inform the reporting process.</w:t>
            </w:r>
            <w:r>
              <w:t xml:space="preserve"> </w:t>
            </w:r>
          </w:p>
        </w:tc>
      </w:tr>
      <w:tr w:rsidR="00E840DE" w:rsidTr="002F1197">
        <w:tc>
          <w:tcPr>
            <w:tcW w:w="717" w:type="dxa"/>
            <w:vMerge/>
            <w:shd w:val="clear" w:color="auto" w:fill="8CC8C9"/>
            <w:textDirection w:val="btLr"/>
            <w:vAlign w:val="center"/>
          </w:tcPr>
          <w:p w:rsidR="00E840DE" w:rsidRDefault="00E840DE">
            <w:pPr>
              <w:pStyle w:val="Tablesubhead"/>
              <w:rPr>
                <w:sz w:val="21"/>
              </w:rPr>
            </w:pPr>
          </w:p>
        </w:tc>
        <w:tc>
          <w:tcPr>
            <w:tcW w:w="2618" w:type="dxa"/>
            <w:gridSpan w:val="2"/>
            <w:vMerge/>
            <w:shd w:val="clear" w:color="auto" w:fill="8CC8C9"/>
            <w:textDirection w:val="btLr"/>
            <w:vAlign w:val="center"/>
          </w:tcPr>
          <w:p w:rsidR="00E840DE" w:rsidRDefault="00E840DE" w:rsidP="00E840DE">
            <w:pPr>
              <w:pStyle w:val="Tablesubhead"/>
            </w:pPr>
          </w:p>
        </w:tc>
        <w:tc>
          <w:tcPr>
            <w:tcW w:w="6075" w:type="dxa"/>
            <w:tcBorders>
              <w:right w:val="single" w:sz="4" w:space="0" w:color="00948D"/>
            </w:tcBorders>
            <w:shd w:val="clear" w:color="auto" w:fill="8CC8C9"/>
          </w:tcPr>
          <w:p w:rsidR="00E840DE" w:rsidRDefault="00E840DE" w:rsidP="00E840DE">
            <w:pPr>
              <w:pStyle w:val="Tablesubhead"/>
            </w:pPr>
            <w:r>
              <w:t>Unit 1</w:t>
            </w:r>
          </w:p>
        </w:tc>
        <w:tc>
          <w:tcPr>
            <w:tcW w:w="5838" w:type="dxa"/>
            <w:tcBorders>
              <w:left w:val="single" w:sz="4" w:space="0" w:color="00948D"/>
              <w:right w:val="single" w:sz="4" w:space="0" w:color="00948D"/>
            </w:tcBorders>
            <w:shd w:val="clear" w:color="auto" w:fill="8CC8C9"/>
          </w:tcPr>
          <w:p w:rsidR="00E840DE" w:rsidRDefault="00E840DE" w:rsidP="00E840DE">
            <w:pPr>
              <w:pStyle w:val="Tablesubhead"/>
            </w:pPr>
            <w:r>
              <w:t>Unit 2</w:t>
            </w:r>
          </w:p>
        </w:tc>
        <w:tc>
          <w:tcPr>
            <w:tcW w:w="5839" w:type="dxa"/>
            <w:tcBorders>
              <w:left w:val="single" w:sz="4" w:space="0" w:color="00948D"/>
              <w:right w:val="single" w:sz="4" w:space="0" w:color="00948D"/>
            </w:tcBorders>
            <w:shd w:val="clear" w:color="auto" w:fill="8CC8C9"/>
          </w:tcPr>
          <w:p w:rsidR="00E840DE" w:rsidRDefault="00E840DE" w:rsidP="00E840DE">
            <w:pPr>
              <w:pStyle w:val="Tablesubhead"/>
            </w:pPr>
            <w:r>
              <w:t>Unit 3</w:t>
            </w:r>
          </w:p>
        </w:tc>
      </w:tr>
      <w:tr w:rsidR="00800531" w:rsidTr="00800531">
        <w:tc>
          <w:tcPr>
            <w:tcW w:w="717" w:type="dxa"/>
            <w:vMerge/>
            <w:shd w:val="clear" w:color="auto" w:fill="8CC8C9"/>
            <w:textDirection w:val="btLr"/>
            <w:vAlign w:val="center"/>
          </w:tcPr>
          <w:p w:rsidR="00800531" w:rsidRDefault="00800531" w:rsidP="00E840DE">
            <w:pPr>
              <w:pStyle w:val="Tablesubhead"/>
            </w:pPr>
          </w:p>
        </w:tc>
        <w:tc>
          <w:tcPr>
            <w:tcW w:w="2618" w:type="dxa"/>
            <w:gridSpan w:val="2"/>
            <w:vMerge/>
            <w:shd w:val="clear" w:color="auto" w:fill="8CC8C9"/>
            <w:textDirection w:val="btLr"/>
            <w:vAlign w:val="center"/>
          </w:tcPr>
          <w:p w:rsidR="00800531" w:rsidRDefault="00800531" w:rsidP="00E840DE">
            <w:pPr>
              <w:pStyle w:val="Tablesubhead"/>
            </w:pPr>
          </w:p>
        </w:tc>
        <w:tc>
          <w:tcPr>
            <w:tcW w:w="6075" w:type="dxa"/>
            <w:tcBorders>
              <w:left w:val="single" w:sz="4" w:space="0" w:color="00948D"/>
              <w:right w:val="single" w:sz="4" w:space="0" w:color="00948D"/>
            </w:tcBorders>
            <w:shd w:val="clear" w:color="auto" w:fill="auto"/>
          </w:tcPr>
          <w:p w:rsidR="00800531" w:rsidRDefault="00800531" w:rsidP="00E840DE">
            <w:pPr>
              <w:pStyle w:val="Tablesubhead"/>
              <w:tabs>
                <w:tab w:val="left" w:pos="885"/>
              </w:tabs>
            </w:pPr>
            <w:r>
              <w:t xml:space="preserve">Assessment </w:t>
            </w:r>
          </w:p>
        </w:tc>
        <w:tc>
          <w:tcPr>
            <w:tcW w:w="5838" w:type="dxa"/>
            <w:tcBorders>
              <w:left w:val="single" w:sz="4" w:space="0" w:color="00948D"/>
              <w:right w:val="single" w:sz="4" w:space="0" w:color="00948D"/>
            </w:tcBorders>
            <w:shd w:val="clear" w:color="auto" w:fill="auto"/>
          </w:tcPr>
          <w:p w:rsidR="00800531" w:rsidRDefault="00800531" w:rsidP="00E840DE">
            <w:pPr>
              <w:pStyle w:val="Tablesubhead"/>
              <w:tabs>
                <w:tab w:val="left" w:pos="885"/>
              </w:tabs>
            </w:pPr>
            <w:r>
              <w:t xml:space="preserve">Assessment </w:t>
            </w:r>
          </w:p>
        </w:tc>
        <w:tc>
          <w:tcPr>
            <w:tcW w:w="5839" w:type="dxa"/>
            <w:tcBorders>
              <w:left w:val="single" w:sz="4" w:space="0" w:color="00948D"/>
              <w:right w:val="single" w:sz="4" w:space="0" w:color="00948D"/>
            </w:tcBorders>
            <w:shd w:val="clear" w:color="auto" w:fill="CFE7E6"/>
          </w:tcPr>
          <w:p w:rsidR="00800531" w:rsidRDefault="00800531" w:rsidP="00E840DE">
            <w:pPr>
              <w:pStyle w:val="Tablesubhead"/>
            </w:pPr>
            <w:r>
              <w:t>Assessment</w:t>
            </w:r>
          </w:p>
        </w:tc>
      </w:tr>
      <w:tr w:rsidR="00800531" w:rsidRPr="00704B88" w:rsidTr="00800531">
        <w:trPr>
          <w:cantSplit/>
          <w:trHeight w:val="4139"/>
        </w:trPr>
        <w:tc>
          <w:tcPr>
            <w:tcW w:w="717" w:type="dxa"/>
            <w:vMerge/>
            <w:shd w:val="clear" w:color="auto" w:fill="8CC8C9"/>
            <w:textDirection w:val="btLr"/>
            <w:vAlign w:val="center"/>
          </w:tcPr>
          <w:p w:rsidR="00800531" w:rsidRDefault="00800531" w:rsidP="009C4A48">
            <w:pPr>
              <w:pStyle w:val="Tablesubhead"/>
              <w:rPr>
                <w:sz w:val="21"/>
              </w:rPr>
            </w:pPr>
          </w:p>
        </w:tc>
        <w:tc>
          <w:tcPr>
            <w:tcW w:w="2618" w:type="dxa"/>
            <w:gridSpan w:val="2"/>
            <w:vMerge/>
            <w:shd w:val="clear" w:color="auto" w:fill="8CC8C9"/>
            <w:textDirection w:val="btLr"/>
            <w:vAlign w:val="center"/>
          </w:tcPr>
          <w:p w:rsidR="00800531" w:rsidRDefault="00800531" w:rsidP="009C4A48">
            <w:pPr>
              <w:pStyle w:val="Tablesubhead"/>
            </w:pPr>
          </w:p>
        </w:tc>
        <w:tc>
          <w:tcPr>
            <w:tcW w:w="6075" w:type="dxa"/>
            <w:tcBorders>
              <w:left w:val="single" w:sz="4" w:space="0" w:color="00948D"/>
              <w:right w:val="single" w:sz="4" w:space="0" w:color="00948D"/>
            </w:tcBorders>
            <w:shd w:val="clear" w:color="auto" w:fill="auto"/>
          </w:tcPr>
          <w:p w:rsidR="00800531" w:rsidRPr="004464CC" w:rsidRDefault="00800531" w:rsidP="002A0335">
            <w:pPr>
              <w:spacing w:before="40" w:after="40" w:line="220" w:lineRule="atLeast"/>
              <w:rPr>
                <w:sz w:val="20"/>
              </w:rPr>
            </w:pPr>
            <w:r w:rsidRPr="004464CC">
              <w:rPr>
                <w:sz w:val="20"/>
              </w:rPr>
              <w:t>Research: Report (</w:t>
            </w:r>
            <w:r>
              <w:rPr>
                <w:sz w:val="20"/>
              </w:rPr>
              <w:t>W</w:t>
            </w:r>
            <w:r w:rsidRPr="004464CC">
              <w:rPr>
                <w:sz w:val="20"/>
              </w:rPr>
              <w:t>ritten)</w:t>
            </w:r>
          </w:p>
          <w:p w:rsidR="00800531" w:rsidRPr="004464CC" w:rsidRDefault="00800531" w:rsidP="002A0335">
            <w:pPr>
              <w:spacing w:before="40" w:after="40" w:line="220" w:lineRule="atLeast"/>
              <w:rPr>
                <w:sz w:val="20"/>
              </w:rPr>
            </w:pPr>
            <w:r w:rsidRPr="004464CC">
              <w:rPr>
                <w:sz w:val="20"/>
              </w:rPr>
              <w:t xml:space="preserve">The purpose of this assessment is to make judgments about students’ abilities to research, collect, analyse and draw conclusions about historical sources. </w:t>
            </w:r>
          </w:p>
          <w:p w:rsidR="00800531" w:rsidRPr="004464CC" w:rsidRDefault="00800531" w:rsidP="002A0335">
            <w:pPr>
              <w:spacing w:before="40" w:after="40" w:line="220" w:lineRule="atLeast"/>
              <w:rPr>
                <w:sz w:val="20"/>
              </w:rPr>
            </w:pPr>
            <w:r w:rsidRPr="004464CC">
              <w:rPr>
                <w:sz w:val="20"/>
              </w:rPr>
              <w:t>Students select a significant social, technological or economic development associated with the Industrial Revolution, research the extent to which it was significant and draw conclusions about the connections between the specific development and some of the changes and/or continuities that arose from the Industrial Revolution.</w:t>
            </w:r>
          </w:p>
          <w:p w:rsidR="00800531" w:rsidRPr="006A097A" w:rsidRDefault="00800531" w:rsidP="002F1197">
            <w:pPr>
              <w:pStyle w:val="Tabletext"/>
            </w:pPr>
            <w:r w:rsidRPr="004464CC">
              <w:t xml:space="preserve">Students present their findings in a research report </w:t>
            </w:r>
            <w:r>
              <w:t xml:space="preserve">that </w:t>
            </w:r>
            <w:r w:rsidRPr="004464CC">
              <w:t>includ</w:t>
            </w:r>
            <w:r>
              <w:t>es</w:t>
            </w:r>
            <w:r w:rsidRPr="004464CC">
              <w:t xml:space="preserve"> subheading</w:t>
            </w:r>
            <w:r>
              <w:t>s</w:t>
            </w:r>
            <w:r w:rsidRPr="004464CC">
              <w:t>, illustrations (</w:t>
            </w:r>
            <w:r>
              <w:t xml:space="preserve">e.g. </w:t>
            </w:r>
            <w:r w:rsidRPr="004464CC">
              <w:t xml:space="preserve">pictures, graphs, tables) and an annotated bibliography.  </w:t>
            </w:r>
          </w:p>
        </w:tc>
        <w:tc>
          <w:tcPr>
            <w:tcW w:w="5838" w:type="dxa"/>
            <w:tcBorders>
              <w:left w:val="single" w:sz="4" w:space="0" w:color="00948D"/>
              <w:right w:val="single" w:sz="4" w:space="0" w:color="00948D"/>
            </w:tcBorders>
            <w:shd w:val="clear" w:color="auto" w:fill="auto"/>
          </w:tcPr>
          <w:p w:rsidR="00800531" w:rsidRPr="004464CC" w:rsidRDefault="00800531" w:rsidP="002A0335">
            <w:pPr>
              <w:spacing w:before="40" w:after="40" w:line="220" w:lineRule="atLeast"/>
              <w:rPr>
                <w:sz w:val="20"/>
              </w:rPr>
            </w:pPr>
            <w:r w:rsidRPr="004464CC">
              <w:rPr>
                <w:sz w:val="20"/>
              </w:rPr>
              <w:t xml:space="preserve">Supervised </w:t>
            </w:r>
            <w:r>
              <w:rPr>
                <w:sz w:val="20"/>
              </w:rPr>
              <w:t>a</w:t>
            </w:r>
            <w:r w:rsidRPr="004464CC">
              <w:rPr>
                <w:sz w:val="20"/>
              </w:rPr>
              <w:t>ssessment: Responses to historical sources (</w:t>
            </w:r>
            <w:r>
              <w:rPr>
                <w:sz w:val="20"/>
              </w:rPr>
              <w:t>W</w:t>
            </w:r>
            <w:r w:rsidRPr="004464CC">
              <w:rPr>
                <w:sz w:val="20"/>
              </w:rPr>
              <w:t>ritten)</w:t>
            </w:r>
          </w:p>
          <w:p w:rsidR="00800531" w:rsidRPr="004464CC" w:rsidRDefault="00800531" w:rsidP="002A0335">
            <w:pPr>
              <w:spacing w:before="40" w:after="40" w:line="220" w:lineRule="atLeast"/>
              <w:rPr>
                <w:sz w:val="20"/>
              </w:rPr>
            </w:pPr>
            <w:r w:rsidRPr="004464CC">
              <w:rPr>
                <w:sz w:val="20"/>
              </w:rPr>
              <w:t>The purpose of this assessment is to make judgments about students’ responses that are produced independently, under supervision and in a set time frame.</w:t>
            </w:r>
          </w:p>
          <w:p w:rsidR="00800531" w:rsidRPr="004464CC" w:rsidRDefault="00800531" w:rsidP="002A0335">
            <w:pPr>
              <w:spacing w:before="40" w:after="40" w:line="220" w:lineRule="atLeast"/>
              <w:rPr>
                <w:sz w:val="20"/>
              </w:rPr>
            </w:pPr>
            <w:r w:rsidRPr="004464CC">
              <w:rPr>
                <w:sz w:val="20"/>
              </w:rPr>
              <w:t xml:space="preserve">Students consider a range of sources about the impact of </w:t>
            </w:r>
            <w:r>
              <w:rPr>
                <w:sz w:val="20"/>
              </w:rPr>
              <w:t>self-government and democracy</w:t>
            </w:r>
            <w:r w:rsidRPr="004464CC">
              <w:rPr>
                <w:sz w:val="20"/>
              </w:rPr>
              <w:t xml:space="preserve"> on Australia, specifically:</w:t>
            </w:r>
          </w:p>
          <w:p w:rsidR="00800531" w:rsidRPr="004464CC" w:rsidRDefault="00800531" w:rsidP="002A0335">
            <w:pPr>
              <w:numPr>
                <w:ilvl w:val="0"/>
                <w:numId w:val="33"/>
              </w:numPr>
              <w:spacing w:before="40" w:after="40" w:line="220" w:lineRule="atLeast"/>
              <w:rPr>
                <w:sz w:val="20"/>
              </w:rPr>
            </w:pPr>
            <w:r w:rsidRPr="004464CC">
              <w:rPr>
                <w:sz w:val="20"/>
              </w:rPr>
              <w:t xml:space="preserve">the effects of contact between European settlers and Aboriginal and Torres Strait Islander peoples </w:t>
            </w:r>
          </w:p>
          <w:p w:rsidR="00800531" w:rsidRPr="004464CC" w:rsidRDefault="00800531" w:rsidP="002A0335">
            <w:pPr>
              <w:numPr>
                <w:ilvl w:val="0"/>
                <w:numId w:val="33"/>
              </w:numPr>
              <w:spacing w:before="40" w:after="40" w:line="220" w:lineRule="atLeast"/>
              <w:rPr>
                <w:sz w:val="20"/>
              </w:rPr>
            </w:pPr>
            <w:r w:rsidRPr="004464CC">
              <w:rPr>
                <w:sz w:val="20"/>
              </w:rPr>
              <w:t xml:space="preserve">the living and working conditions in different parts of Australia </w:t>
            </w:r>
          </w:p>
          <w:p w:rsidR="00800531" w:rsidRPr="004464CC" w:rsidRDefault="00800531" w:rsidP="002A0335">
            <w:pPr>
              <w:numPr>
                <w:ilvl w:val="0"/>
                <w:numId w:val="33"/>
              </w:numPr>
              <w:spacing w:before="40" w:after="40" w:line="220" w:lineRule="atLeast"/>
              <w:rPr>
                <w:sz w:val="20"/>
              </w:rPr>
            </w:pPr>
            <w:r w:rsidRPr="004464CC">
              <w:rPr>
                <w:sz w:val="20"/>
              </w:rPr>
              <w:t>events and ideas in the development of Australian self-government and democracy</w:t>
            </w:r>
            <w:r>
              <w:rPr>
                <w:sz w:val="20"/>
              </w:rPr>
              <w:t>,</w:t>
            </w:r>
            <w:r w:rsidRPr="004464CC">
              <w:rPr>
                <w:sz w:val="20"/>
              </w:rPr>
              <w:t xml:space="preserve"> including Federation and the legislation of early Commonwealth governments.</w:t>
            </w:r>
          </w:p>
          <w:p w:rsidR="00800531" w:rsidRPr="00504AA3" w:rsidRDefault="00800531" w:rsidP="00116F06">
            <w:pPr>
              <w:spacing w:before="40" w:after="40" w:line="220" w:lineRule="atLeast"/>
              <w:rPr>
                <w:i/>
                <w:sz w:val="20"/>
              </w:rPr>
            </w:pPr>
            <w:r w:rsidRPr="004464CC">
              <w:rPr>
                <w:sz w:val="20"/>
              </w:rPr>
              <w:t>The student responses required will vary in length and require the interpretation, analys</w:t>
            </w:r>
            <w:r>
              <w:rPr>
                <w:sz w:val="20"/>
              </w:rPr>
              <w:t>is</w:t>
            </w:r>
            <w:r w:rsidRPr="004464CC">
              <w:rPr>
                <w:sz w:val="20"/>
              </w:rPr>
              <w:t xml:space="preserve"> and evaluation of historical sources</w:t>
            </w:r>
            <w:r>
              <w:rPr>
                <w:sz w:val="20"/>
              </w:rPr>
              <w:t xml:space="preserve">, both </w:t>
            </w:r>
            <w:r w:rsidRPr="004464CC">
              <w:rPr>
                <w:sz w:val="20"/>
              </w:rPr>
              <w:t>seen and unseen.</w:t>
            </w:r>
          </w:p>
        </w:tc>
        <w:tc>
          <w:tcPr>
            <w:tcW w:w="5839" w:type="dxa"/>
            <w:tcBorders>
              <w:left w:val="single" w:sz="4" w:space="0" w:color="00948D"/>
              <w:right w:val="single" w:sz="4" w:space="0" w:color="00948D"/>
            </w:tcBorders>
            <w:shd w:val="clear" w:color="auto" w:fill="CFE7E6"/>
          </w:tcPr>
          <w:p w:rsidR="00800531" w:rsidRPr="004464CC" w:rsidRDefault="00800531" w:rsidP="002A0335">
            <w:pPr>
              <w:spacing w:before="40" w:after="40" w:line="220" w:lineRule="atLeast"/>
              <w:rPr>
                <w:sz w:val="20"/>
              </w:rPr>
            </w:pPr>
            <w:r w:rsidRPr="004464CC">
              <w:rPr>
                <w:sz w:val="20"/>
              </w:rPr>
              <w:t>Research: Essay (</w:t>
            </w:r>
            <w:r>
              <w:rPr>
                <w:sz w:val="20"/>
              </w:rPr>
              <w:t>W</w:t>
            </w:r>
            <w:r w:rsidRPr="004464CC">
              <w:rPr>
                <w:sz w:val="20"/>
              </w:rPr>
              <w:t>ritten)</w:t>
            </w:r>
          </w:p>
          <w:p w:rsidR="00800531" w:rsidRPr="004464CC" w:rsidRDefault="00800531" w:rsidP="002A0335">
            <w:pPr>
              <w:spacing w:before="40" w:after="40" w:line="220" w:lineRule="atLeast"/>
              <w:rPr>
                <w:sz w:val="20"/>
              </w:rPr>
            </w:pPr>
            <w:r w:rsidRPr="004464CC">
              <w:rPr>
                <w:sz w:val="20"/>
              </w:rPr>
              <w:t xml:space="preserve">The purpose of this assessment is to make judgments about students’ abilities to research, collect, analyse and draw conclusions about historical sources. </w:t>
            </w:r>
          </w:p>
          <w:p w:rsidR="00800531" w:rsidRPr="004464CC" w:rsidRDefault="00800531" w:rsidP="002A0335">
            <w:pPr>
              <w:spacing w:before="40" w:after="40" w:line="220" w:lineRule="atLeast"/>
              <w:rPr>
                <w:sz w:val="20"/>
              </w:rPr>
            </w:pPr>
            <w:r w:rsidRPr="004464CC">
              <w:rPr>
                <w:sz w:val="20"/>
              </w:rPr>
              <w:t xml:space="preserve">Students construct a persuasive essay about the commemoration of </w:t>
            </w:r>
            <w:r w:rsidRPr="004464CC">
              <w:rPr>
                <w:sz w:val="20"/>
                <w:lang w:val="en"/>
              </w:rPr>
              <w:t>World War</w:t>
            </w:r>
            <w:r>
              <w:rPr>
                <w:sz w:val="20"/>
                <w:lang w:val="en"/>
              </w:rPr>
              <w:t xml:space="preserve"> I</w:t>
            </w:r>
            <w:r w:rsidRPr="004464CC">
              <w:rPr>
                <w:sz w:val="20"/>
                <w:lang w:val="en"/>
              </w:rPr>
              <w:t xml:space="preserve"> and </w:t>
            </w:r>
            <w:r w:rsidRPr="004464CC">
              <w:rPr>
                <w:sz w:val="20"/>
              </w:rPr>
              <w:t>debates about the nature and significance of the Anzac legend. The essay will be based on research and make reference to the:</w:t>
            </w:r>
          </w:p>
          <w:p w:rsidR="00800531" w:rsidRPr="004464CC" w:rsidRDefault="00800531" w:rsidP="002A0335">
            <w:pPr>
              <w:numPr>
                <w:ilvl w:val="0"/>
                <w:numId w:val="33"/>
              </w:numPr>
              <w:spacing w:before="40" w:after="40" w:line="220" w:lineRule="atLeast"/>
              <w:rPr>
                <w:sz w:val="20"/>
              </w:rPr>
            </w:pPr>
            <w:r w:rsidRPr="004464CC">
              <w:rPr>
                <w:sz w:val="20"/>
              </w:rPr>
              <w:t>causes of World War I</w:t>
            </w:r>
          </w:p>
          <w:p w:rsidR="00800531" w:rsidRPr="004464CC" w:rsidRDefault="00800531" w:rsidP="002A0335">
            <w:pPr>
              <w:numPr>
                <w:ilvl w:val="0"/>
                <w:numId w:val="33"/>
              </w:numPr>
              <w:spacing w:before="40" w:after="40" w:line="220" w:lineRule="atLeast"/>
              <w:rPr>
                <w:sz w:val="20"/>
              </w:rPr>
            </w:pPr>
            <w:r w:rsidRPr="004464CC">
              <w:rPr>
                <w:sz w:val="20"/>
              </w:rPr>
              <w:t xml:space="preserve">places where Australians fought </w:t>
            </w:r>
          </w:p>
          <w:p w:rsidR="00800531" w:rsidRPr="00504AA3" w:rsidRDefault="00800531" w:rsidP="002A0335">
            <w:pPr>
              <w:numPr>
                <w:ilvl w:val="0"/>
                <w:numId w:val="33"/>
              </w:numPr>
              <w:spacing w:before="40" w:after="40" w:line="220" w:lineRule="atLeast"/>
              <w:rPr>
                <w:i/>
              </w:rPr>
            </w:pPr>
            <w:r w:rsidRPr="004464CC">
              <w:rPr>
                <w:sz w:val="20"/>
              </w:rPr>
              <w:t>impact of World War I on Australian society.</w:t>
            </w:r>
          </w:p>
        </w:tc>
      </w:tr>
      <w:tr w:rsidR="009C4A48" w:rsidTr="002F1197">
        <w:trPr>
          <w:cantSplit/>
          <w:trHeight w:val="2328"/>
        </w:trPr>
        <w:tc>
          <w:tcPr>
            <w:tcW w:w="724" w:type="dxa"/>
            <w:gridSpan w:val="2"/>
            <w:shd w:val="clear" w:color="auto" w:fill="8CC8C9"/>
            <w:textDirection w:val="btLr"/>
            <w:vAlign w:val="center"/>
          </w:tcPr>
          <w:p w:rsidR="009C4A48" w:rsidRDefault="009C4A48" w:rsidP="009C4A48">
            <w:pPr>
              <w:pStyle w:val="Tablesubhead"/>
              <w:jc w:val="center"/>
            </w:pPr>
            <w:r w:rsidRPr="00491FB9">
              <w:t>Make judgments and use feedback</w:t>
            </w:r>
          </w:p>
        </w:tc>
        <w:tc>
          <w:tcPr>
            <w:tcW w:w="2611" w:type="dxa"/>
            <w:shd w:val="clear" w:color="auto" w:fill="CFE7E6"/>
          </w:tcPr>
          <w:p w:rsidR="009C4A48" w:rsidRDefault="009C4A48" w:rsidP="009C4A48">
            <w:pPr>
              <w:pStyle w:val="Tablesubhead"/>
            </w:pPr>
            <w:r w:rsidRPr="00491FB9">
              <w:t>Moderation</w:t>
            </w:r>
          </w:p>
        </w:tc>
        <w:tc>
          <w:tcPr>
            <w:tcW w:w="6075" w:type="dxa"/>
            <w:tcBorders>
              <w:right w:val="single" w:sz="4" w:space="0" w:color="00948D"/>
            </w:tcBorders>
            <w:shd w:val="clear" w:color="auto" w:fill="auto"/>
          </w:tcPr>
          <w:p w:rsidR="009C4A48" w:rsidRDefault="009C4A48" w:rsidP="009C4A48">
            <w:pPr>
              <w:pStyle w:val="Tabletext"/>
            </w:pPr>
            <w:r>
              <w:t>Teachers develop tasks and plan units.</w:t>
            </w:r>
          </w:p>
          <w:p w:rsidR="009C4A48" w:rsidRDefault="00946CF0" w:rsidP="009C4A48">
            <w:pPr>
              <w:pStyle w:val="Tabletext"/>
            </w:pPr>
            <w:r>
              <w:t xml:space="preserve">Teachers </w:t>
            </w:r>
            <w:r w:rsidR="009C4A48">
              <w:t>c</w:t>
            </w:r>
            <w:r w:rsidR="00F34821">
              <w:t>r</w:t>
            </w:r>
            <w:r w:rsidR="009C4A48">
              <w:t>o</w:t>
            </w:r>
            <w:r w:rsidR="00F34821">
              <w:t>ss</w:t>
            </w:r>
            <w:r w:rsidR="009C4A48">
              <w:t>-mark tasks to ensure consistency of judgments.</w:t>
            </w:r>
          </w:p>
        </w:tc>
        <w:tc>
          <w:tcPr>
            <w:tcW w:w="5838" w:type="dxa"/>
            <w:tcBorders>
              <w:left w:val="single" w:sz="4" w:space="0" w:color="00948D"/>
              <w:right w:val="single" w:sz="4" w:space="0" w:color="00948D"/>
            </w:tcBorders>
            <w:shd w:val="clear" w:color="auto" w:fill="auto"/>
          </w:tcPr>
          <w:p w:rsidR="009C4A48" w:rsidRDefault="009C4A48" w:rsidP="009C4A48">
            <w:pPr>
              <w:pStyle w:val="Tabletext"/>
            </w:pPr>
            <w:r>
              <w:t>Teachers develop tasks and plan units.</w:t>
            </w:r>
          </w:p>
          <w:p w:rsidR="009C4A48" w:rsidRDefault="009C4A48" w:rsidP="009C4A48">
            <w:pPr>
              <w:pStyle w:val="Tabletext"/>
            </w:pPr>
            <w:r>
              <w:t xml:space="preserve">Teachers </w:t>
            </w:r>
            <w:r w:rsidR="00E538C7">
              <w:t xml:space="preserve">calibrate </w:t>
            </w:r>
            <w:r>
              <w:t>A–E samples of student work that link to the standards before marking tasks. They moderate to ensure consistency of judgments.</w:t>
            </w:r>
          </w:p>
          <w:p w:rsidR="009C4A48" w:rsidRDefault="009C4A48" w:rsidP="009C4A48">
            <w:pPr>
              <w:pStyle w:val="Tabletext"/>
            </w:pPr>
            <w:r>
              <w:t>Teachers select representative folios and meet to ensure consistency of judgments before marking tasks.</w:t>
            </w:r>
          </w:p>
          <w:p w:rsidR="009C4A48" w:rsidRDefault="009C4A48" w:rsidP="009C4A48"/>
        </w:tc>
        <w:tc>
          <w:tcPr>
            <w:tcW w:w="5839" w:type="dxa"/>
            <w:tcBorders>
              <w:left w:val="single" w:sz="4" w:space="0" w:color="00948D"/>
              <w:right w:val="single" w:sz="4" w:space="0" w:color="00948D"/>
            </w:tcBorders>
            <w:shd w:val="clear" w:color="auto" w:fill="CFE7E6"/>
          </w:tcPr>
          <w:p w:rsidR="009C4A48" w:rsidRDefault="009C4A48" w:rsidP="009C4A48">
            <w:pPr>
              <w:spacing w:before="40" w:after="40" w:line="220" w:lineRule="atLeast"/>
              <w:rPr>
                <w:sz w:val="20"/>
              </w:rPr>
            </w:pPr>
            <w:r>
              <w:rPr>
                <w:sz w:val="20"/>
              </w:rPr>
              <w:t>Teachers develop tasks and plan units.</w:t>
            </w:r>
          </w:p>
          <w:p w:rsidR="009C4A48" w:rsidRDefault="009C4A48" w:rsidP="009C4A48">
            <w:pPr>
              <w:spacing w:before="40" w:after="40" w:line="220" w:lineRule="atLeast"/>
              <w:rPr>
                <w:sz w:val="20"/>
              </w:rPr>
            </w:pPr>
            <w:r>
              <w:rPr>
                <w:sz w:val="20"/>
              </w:rPr>
              <w:t xml:space="preserve">Teachers </w:t>
            </w:r>
            <w:r w:rsidR="00E538C7">
              <w:rPr>
                <w:sz w:val="20"/>
              </w:rPr>
              <w:t xml:space="preserve">calibrate </w:t>
            </w:r>
            <w:r>
              <w:rPr>
                <w:sz w:val="20"/>
              </w:rPr>
              <w:t>A–E samples of student work that link to the standards before marking tasks. They moderate to ensure consistency of judgments.</w:t>
            </w:r>
          </w:p>
          <w:p w:rsidR="009C4A48" w:rsidRDefault="009C4A48" w:rsidP="009C4A48">
            <w:pPr>
              <w:spacing w:before="40" w:after="40" w:line="220" w:lineRule="atLeast"/>
              <w:rPr>
                <w:sz w:val="20"/>
              </w:rPr>
            </w:pPr>
            <w:r>
              <w:rPr>
                <w:sz w:val="20"/>
              </w:rPr>
              <w:t>Teachers select representative folios and meet to ensure consistency of judgments before marking tasks.</w:t>
            </w:r>
          </w:p>
        </w:tc>
      </w:tr>
    </w:tbl>
    <w:p w:rsidR="008E3E10" w:rsidRDefault="008E3E10" w:rsidP="00AC0333"/>
    <w:p w:rsidR="00956C2C" w:rsidRPr="00956C2C" w:rsidRDefault="008E3E10" w:rsidP="00800531">
      <w:pPr>
        <w:pStyle w:val="Tabletitle"/>
      </w:pPr>
      <w:r>
        <w:br w:type="page"/>
      </w:r>
      <w:r w:rsidR="00956C2C" w:rsidRPr="00956C2C">
        <w:t xml:space="preserve">Year </w:t>
      </w:r>
      <w:r w:rsidR="002765CC">
        <w:t>9</w:t>
      </w:r>
      <w:r w:rsidR="00956C2C" w:rsidRPr="00956C2C">
        <w:t xml:space="preserve"> History: review for balance and coverage of content descriptions, including emphasis on historical understandings </w:t>
      </w:r>
    </w:p>
    <w:tbl>
      <w:tblPr>
        <w:tblW w:w="21116"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5386"/>
        <w:gridCol w:w="454"/>
        <w:gridCol w:w="454"/>
        <w:gridCol w:w="454"/>
        <w:gridCol w:w="5386"/>
        <w:gridCol w:w="489"/>
        <w:gridCol w:w="490"/>
        <w:gridCol w:w="490"/>
        <w:gridCol w:w="567"/>
        <w:gridCol w:w="5387"/>
        <w:gridCol w:w="519"/>
        <w:gridCol w:w="520"/>
        <w:gridCol w:w="520"/>
      </w:tblGrid>
      <w:tr w:rsidR="00BE3FB1" w:rsidRPr="00A62DE2" w:rsidTr="004F0B64">
        <w:tc>
          <w:tcPr>
            <w:tcW w:w="13603" w:type="dxa"/>
            <w:gridSpan w:val="8"/>
            <w:tcBorders>
              <w:top w:val="nil"/>
              <w:left w:val="single" w:sz="4" w:space="0" w:color="00928F"/>
              <w:bottom w:val="single" w:sz="4" w:space="0" w:color="00948D"/>
            </w:tcBorders>
            <w:shd w:val="clear" w:color="auto" w:fill="00948D"/>
          </w:tcPr>
          <w:p w:rsidR="00BE3FB1" w:rsidRPr="00A62DE2" w:rsidRDefault="00BE3FB1" w:rsidP="00DC74A0">
            <w:pPr>
              <w:pStyle w:val="Tablesubhead"/>
              <w:ind w:left="57"/>
              <w:jc w:val="center"/>
              <w:rPr>
                <w:rFonts w:cs="Arial"/>
                <w:color w:val="FFFFFF"/>
              </w:rPr>
            </w:pPr>
            <w:r w:rsidRPr="00A62DE2">
              <w:rPr>
                <w:rFonts w:cs="Arial"/>
                <w:color w:val="FFFFFF"/>
              </w:rPr>
              <w:t>Historical Knowledge and Understanding</w:t>
            </w:r>
          </w:p>
        </w:tc>
        <w:tc>
          <w:tcPr>
            <w:tcW w:w="567" w:type="dxa"/>
            <w:tcBorders>
              <w:top w:val="nil"/>
              <w:bottom w:val="nil"/>
            </w:tcBorders>
            <w:shd w:val="clear" w:color="auto" w:fill="auto"/>
          </w:tcPr>
          <w:p w:rsidR="00BE3FB1" w:rsidRPr="00A62DE2" w:rsidRDefault="00BE3FB1" w:rsidP="00DC74A0">
            <w:pPr>
              <w:spacing w:before="40" w:after="40" w:line="220" w:lineRule="atLeast"/>
              <w:ind w:left="57"/>
              <w:rPr>
                <w:rFonts w:cs="Arial"/>
                <w:sz w:val="20"/>
              </w:rPr>
            </w:pPr>
          </w:p>
        </w:tc>
        <w:tc>
          <w:tcPr>
            <w:tcW w:w="6946" w:type="dxa"/>
            <w:gridSpan w:val="4"/>
            <w:tcBorders>
              <w:top w:val="nil"/>
              <w:bottom w:val="single" w:sz="4" w:space="0" w:color="00948D"/>
            </w:tcBorders>
            <w:shd w:val="clear" w:color="auto" w:fill="00948D"/>
          </w:tcPr>
          <w:p w:rsidR="00BE3FB1" w:rsidRPr="00A62DE2" w:rsidRDefault="00BE3FB1" w:rsidP="00DC74A0">
            <w:pPr>
              <w:pStyle w:val="Tablesubhead"/>
              <w:ind w:left="57"/>
              <w:rPr>
                <w:rFonts w:cs="Arial"/>
              </w:rPr>
            </w:pPr>
            <w:r w:rsidRPr="00A62DE2">
              <w:rPr>
                <w:rFonts w:cs="Arial"/>
                <w:color w:val="FFFFFF"/>
              </w:rPr>
              <w:t>Historical Skills</w:t>
            </w:r>
          </w:p>
        </w:tc>
      </w:tr>
      <w:tr w:rsidR="002765CC" w:rsidRPr="00A62DE2" w:rsidTr="00AD50B4">
        <w:trPr>
          <w:trHeight w:val="447"/>
        </w:trPr>
        <w:tc>
          <w:tcPr>
            <w:tcW w:w="5386" w:type="dxa"/>
            <w:tcBorders>
              <w:top w:val="single" w:sz="4" w:space="0" w:color="00948D"/>
              <w:left w:val="single" w:sz="4" w:space="0" w:color="00928F"/>
            </w:tcBorders>
            <w:shd w:val="clear" w:color="auto" w:fill="8CC8C9"/>
          </w:tcPr>
          <w:p w:rsidR="002765CC" w:rsidRPr="00A62DE2" w:rsidRDefault="002765CC" w:rsidP="00DC74A0">
            <w:pPr>
              <w:pStyle w:val="Tabletext"/>
              <w:ind w:left="57"/>
              <w:rPr>
                <w:rFonts w:cs="Arial"/>
                <w:b/>
              </w:rPr>
            </w:pPr>
            <w:r w:rsidRPr="00A62DE2">
              <w:rPr>
                <w:rFonts w:cs="Arial"/>
                <w:b/>
              </w:rPr>
              <w:t>Historical Knowledge</w:t>
            </w:r>
          </w:p>
        </w:tc>
        <w:tc>
          <w:tcPr>
            <w:tcW w:w="454" w:type="dxa"/>
            <w:tcBorders>
              <w:top w:val="single" w:sz="4" w:space="0" w:color="00948D"/>
            </w:tcBorders>
            <w:shd w:val="clear" w:color="auto" w:fill="8CC8C9"/>
          </w:tcPr>
          <w:p w:rsidR="002765CC" w:rsidRPr="00A62DE2" w:rsidRDefault="002765CC" w:rsidP="00DC74A0">
            <w:pPr>
              <w:pStyle w:val="Tabletext"/>
              <w:ind w:left="57"/>
              <w:jc w:val="center"/>
              <w:rPr>
                <w:rFonts w:cs="Arial"/>
                <w:b/>
              </w:rPr>
            </w:pPr>
            <w:r w:rsidRPr="00A62DE2">
              <w:rPr>
                <w:rFonts w:cs="Arial"/>
                <w:b/>
              </w:rPr>
              <w:t>1</w:t>
            </w:r>
          </w:p>
        </w:tc>
        <w:tc>
          <w:tcPr>
            <w:tcW w:w="454" w:type="dxa"/>
            <w:tcBorders>
              <w:top w:val="single" w:sz="4" w:space="0" w:color="00948D"/>
            </w:tcBorders>
            <w:shd w:val="clear" w:color="auto" w:fill="8CC8C9"/>
          </w:tcPr>
          <w:p w:rsidR="002765CC" w:rsidRPr="00A62DE2" w:rsidRDefault="002765CC" w:rsidP="00DC74A0">
            <w:pPr>
              <w:pStyle w:val="Tabletext"/>
              <w:ind w:left="57"/>
              <w:jc w:val="center"/>
              <w:rPr>
                <w:rFonts w:cs="Arial"/>
                <w:b/>
              </w:rPr>
            </w:pPr>
            <w:r w:rsidRPr="00A62DE2">
              <w:rPr>
                <w:rFonts w:cs="Arial"/>
                <w:b/>
              </w:rPr>
              <w:t>2</w:t>
            </w:r>
          </w:p>
        </w:tc>
        <w:tc>
          <w:tcPr>
            <w:tcW w:w="454" w:type="dxa"/>
            <w:tcBorders>
              <w:top w:val="single" w:sz="4" w:space="0" w:color="00948D"/>
            </w:tcBorders>
            <w:shd w:val="clear" w:color="auto" w:fill="8CC8C9"/>
          </w:tcPr>
          <w:p w:rsidR="002765CC" w:rsidRPr="00A62DE2" w:rsidRDefault="002765CC" w:rsidP="00DC74A0">
            <w:pPr>
              <w:pStyle w:val="Tabletext"/>
              <w:ind w:left="57"/>
              <w:jc w:val="center"/>
              <w:rPr>
                <w:rFonts w:cs="Arial"/>
                <w:b/>
              </w:rPr>
            </w:pPr>
            <w:r w:rsidRPr="00A62DE2">
              <w:rPr>
                <w:rFonts w:cs="Arial"/>
                <w:b/>
              </w:rPr>
              <w:t>3</w:t>
            </w:r>
          </w:p>
        </w:tc>
        <w:tc>
          <w:tcPr>
            <w:tcW w:w="5386" w:type="dxa"/>
            <w:tcBorders>
              <w:top w:val="single" w:sz="4" w:space="0" w:color="00948D"/>
            </w:tcBorders>
            <w:shd w:val="clear" w:color="auto" w:fill="8CC8C9"/>
          </w:tcPr>
          <w:p w:rsidR="002765CC" w:rsidRPr="00A62DE2" w:rsidRDefault="002765CC" w:rsidP="00DC74A0">
            <w:pPr>
              <w:pStyle w:val="Tabletext"/>
              <w:ind w:left="57"/>
              <w:rPr>
                <w:rFonts w:cs="Arial"/>
                <w:b/>
              </w:rPr>
            </w:pPr>
            <w:r w:rsidRPr="00A62DE2">
              <w:rPr>
                <w:rFonts w:cs="Arial"/>
                <w:b/>
              </w:rPr>
              <w:t>Historical Understandings</w:t>
            </w:r>
            <w:r w:rsidRPr="00A62DE2">
              <w:rPr>
                <w:rStyle w:val="FootnoteReference"/>
                <w:rFonts w:cs="Arial"/>
                <w:b/>
              </w:rPr>
              <w:footnoteReference w:id="1"/>
            </w:r>
          </w:p>
          <w:p w:rsidR="002765CC" w:rsidRPr="00A62DE2" w:rsidRDefault="002765CC" w:rsidP="00DC74A0">
            <w:pPr>
              <w:pStyle w:val="Tabletext"/>
              <w:ind w:left="57"/>
              <w:rPr>
                <w:rFonts w:cs="Arial"/>
              </w:rPr>
            </w:pPr>
            <w:r w:rsidRPr="00A62DE2">
              <w:rPr>
                <w:rFonts w:cs="Arial"/>
              </w:rPr>
              <w:t>The key concepts of historical understanding are:</w:t>
            </w:r>
          </w:p>
        </w:tc>
        <w:tc>
          <w:tcPr>
            <w:tcW w:w="489" w:type="dxa"/>
            <w:tcBorders>
              <w:top w:val="single" w:sz="4" w:space="0" w:color="00948D"/>
            </w:tcBorders>
            <w:shd w:val="clear" w:color="auto" w:fill="8CC8C9"/>
          </w:tcPr>
          <w:p w:rsidR="002765CC" w:rsidRPr="00A62DE2" w:rsidRDefault="002765CC" w:rsidP="00DC74A0">
            <w:pPr>
              <w:pStyle w:val="Tabletext"/>
              <w:ind w:left="57"/>
              <w:jc w:val="center"/>
              <w:rPr>
                <w:rFonts w:cs="Arial"/>
                <w:b/>
              </w:rPr>
            </w:pPr>
            <w:r w:rsidRPr="00A62DE2">
              <w:rPr>
                <w:rFonts w:cs="Arial"/>
                <w:b/>
              </w:rPr>
              <w:t>1</w:t>
            </w:r>
          </w:p>
        </w:tc>
        <w:tc>
          <w:tcPr>
            <w:tcW w:w="490" w:type="dxa"/>
            <w:tcBorders>
              <w:top w:val="single" w:sz="4" w:space="0" w:color="00948D"/>
            </w:tcBorders>
            <w:shd w:val="clear" w:color="auto" w:fill="8CC8C9"/>
          </w:tcPr>
          <w:p w:rsidR="002765CC" w:rsidRPr="00A62DE2" w:rsidRDefault="002765CC" w:rsidP="00DC74A0">
            <w:pPr>
              <w:pStyle w:val="Tabletext"/>
              <w:ind w:left="57"/>
              <w:jc w:val="center"/>
              <w:rPr>
                <w:rFonts w:cs="Arial"/>
                <w:b/>
              </w:rPr>
            </w:pPr>
            <w:r w:rsidRPr="00A62DE2">
              <w:rPr>
                <w:rFonts w:cs="Arial"/>
                <w:b/>
              </w:rPr>
              <w:t>2</w:t>
            </w:r>
          </w:p>
        </w:tc>
        <w:tc>
          <w:tcPr>
            <w:tcW w:w="490" w:type="dxa"/>
            <w:tcBorders>
              <w:top w:val="single" w:sz="4" w:space="0" w:color="00948D"/>
            </w:tcBorders>
            <w:shd w:val="clear" w:color="auto" w:fill="8CC8C9"/>
          </w:tcPr>
          <w:p w:rsidR="002765CC" w:rsidRPr="00A62DE2" w:rsidRDefault="002765CC" w:rsidP="00DC74A0">
            <w:pPr>
              <w:pStyle w:val="Tabletext"/>
              <w:ind w:left="57"/>
              <w:jc w:val="center"/>
              <w:rPr>
                <w:rFonts w:cs="Arial"/>
                <w:b/>
              </w:rPr>
            </w:pPr>
            <w:r w:rsidRPr="00A62DE2">
              <w:rPr>
                <w:rFonts w:cs="Arial"/>
                <w:b/>
              </w:rPr>
              <w:t>3</w:t>
            </w:r>
          </w:p>
        </w:tc>
        <w:tc>
          <w:tcPr>
            <w:tcW w:w="567" w:type="dxa"/>
            <w:tcBorders>
              <w:top w:val="nil"/>
              <w:bottom w:val="nil"/>
            </w:tcBorders>
            <w:shd w:val="clear" w:color="auto" w:fill="auto"/>
          </w:tcPr>
          <w:p w:rsidR="002765CC" w:rsidRPr="00A62DE2" w:rsidRDefault="002765CC" w:rsidP="00DC74A0">
            <w:pPr>
              <w:pStyle w:val="Tabletext"/>
              <w:ind w:left="57"/>
              <w:jc w:val="center"/>
              <w:rPr>
                <w:rFonts w:cs="Arial"/>
                <w:b/>
              </w:rPr>
            </w:pPr>
          </w:p>
        </w:tc>
        <w:tc>
          <w:tcPr>
            <w:tcW w:w="5387" w:type="dxa"/>
            <w:tcBorders>
              <w:top w:val="single" w:sz="4" w:space="0" w:color="00948D"/>
              <w:bottom w:val="single" w:sz="4" w:space="0" w:color="00928F"/>
            </w:tcBorders>
            <w:shd w:val="clear" w:color="auto" w:fill="8CC8C9"/>
          </w:tcPr>
          <w:p w:rsidR="002765CC" w:rsidRPr="00A62DE2" w:rsidRDefault="002765CC" w:rsidP="00DC74A0">
            <w:pPr>
              <w:pStyle w:val="Tablesubhead"/>
              <w:ind w:left="57"/>
              <w:rPr>
                <w:rFonts w:cs="Arial"/>
              </w:rPr>
            </w:pPr>
            <w:r w:rsidRPr="00A62DE2">
              <w:rPr>
                <w:rFonts w:cs="Arial"/>
              </w:rPr>
              <w:t>Historical Skills</w:t>
            </w:r>
          </w:p>
        </w:tc>
        <w:tc>
          <w:tcPr>
            <w:tcW w:w="519" w:type="dxa"/>
            <w:tcBorders>
              <w:top w:val="single" w:sz="4" w:space="0" w:color="00948D"/>
              <w:bottom w:val="single" w:sz="4" w:space="0" w:color="00928F"/>
            </w:tcBorders>
            <w:shd w:val="clear" w:color="auto" w:fill="8CC8C9"/>
          </w:tcPr>
          <w:p w:rsidR="002765CC" w:rsidRPr="00A62DE2" w:rsidRDefault="002765CC" w:rsidP="00DC74A0">
            <w:pPr>
              <w:pStyle w:val="Tablesubhead"/>
              <w:ind w:left="57"/>
              <w:rPr>
                <w:rFonts w:cs="Arial"/>
              </w:rPr>
            </w:pPr>
            <w:r w:rsidRPr="00A62DE2">
              <w:rPr>
                <w:rFonts w:cs="Arial"/>
              </w:rPr>
              <w:t>1</w:t>
            </w:r>
          </w:p>
        </w:tc>
        <w:tc>
          <w:tcPr>
            <w:tcW w:w="520" w:type="dxa"/>
            <w:tcBorders>
              <w:top w:val="single" w:sz="4" w:space="0" w:color="00948D"/>
              <w:bottom w:val="single" w:sz="4" w:space="0" w:color="00928F"/>
            </w:tcBorders>
            <w:shd w:val="clear" w:color="auto" w:fill="8CC8C9"/>
          </w:tcPr>
          <w:p w:rsidR="002765CC" w:rsidRPr="00A62DE2" w:rsidRDefault="002765CC" w:rsidP="00DC74A0">
            <w:pPr>
              <w:pStyle w:val="Tablesubhead"/>
              <w:ind w:left="57"/>
              <w:rPr>
                <w:rFonts w:cs="Arial"/>
              </w:rPr>
            </w:pPr>
            <w:r w:rsidRPr="00A62DE2">
              <w:rPr>
                <w:rFonts w:cs="Arial"/>
              </w:rPr>
              <w:t>2</w:t>
            </w:r>
          </w:p>
        </w:tc>
        <w:tc>
          <w:tcPr>
            <w:tcW w:w="520" w:type="dxa"/>
            <w:tcBorders>
              <w:top w:val="single" w:sz="4" w:space="0" w:color="00948D"/>
              <w:bottom w:val="single" w:sz="4" w:space="0" w:color="00928F"/>
            </w:tcBorders>
            <w:shd w:val="clear" w:color="auto" w:fill="8CC8C9"/>
          </w:tcPr>
          <w:p w:rsidR="002765CC" w:rsidRPr="00A62DE2" w:rsidRDefault="002765CC" w:rsidP="00DC74A0">
            <w:pPr>
              <w:pStyle w:val="Tablesubhead"/>
              <w:ind w:left="57"/>
              <w:rPr>
                <w:rFonts w:cs="Arial"/>
              </w:rPr>
            </w:pPr>
            <w:r w:rsidRPr="00A62DE2">
              <w:rPr>
                <w:rFonts w:cs="Arial"/>
              </w:rPr>
              <w:t>3</w:t>
            </w:r>
          </w:p>
        </w:tc>
      </w:tr>
      <w:tr w:rsidR="00AD50B4" w:rsidRPr="00A62DE2" w:rsidTr="00AD50B4">
        <w:trPr>
          <w:trHeight w:val="193"/>
        </w:trPr>
        <w:tc>
          <w:tcPr>
            <w:tcW w:w="6748" w:type="dxa"/>
            <w:gridSpan w:val="4"/>
            <w:tcBorders>
              <w:left w:val="single" w:sz="4" w:space="0" w:color="00928F"/>
              <w:bottom w:val="single" w:sz="4" w:space="0" w:color="00928F"/>
            </w:tcBorders>
            <w:shd w:val="clear" w:color="auto" w:fill="CFE7E6"/>
          </w:tcPr>
          <w:p w:rsidR="00AD50B4" w:rsidRPr="00A62DE2" w:rsidRDefault="003F4E8F" w:rsidP="00AD50B4">
            <w:pPr>
              <w:pStyle w:val="Tabletext"/>
              <w:rPr>
                <w:rFonts w:cs="Arial"/>
              </w:rPr>
            </w:pPr>
            <w:r w:rsidRPr="00A62DE2">
              <w:rPr>
                <w:rFonts w:cs="Arial"/>
                <w:b/>
                <w:bCs/>
                <w:lang w:val="en"/>
              </w:rPr>
              <w:t xml:space="preserve">The Making of the Modern World: </w:t>
            </w:r>
            <w:r w:rsidR="00AD50B4" w:rsidRPr="00A62DE2">
              <w:rPr>
                <w:rFonts w:cs="Arial"/>
                <w:b/>
                <w:bCs/>
                <w:lang w:val="en"/>
              </w:rPr>
              <w:t>Overview</w:t>
            </w:r>
          </w:p>
        </w:tc>
        <w:tc>
          <w:tcPr>
            <w:tcW w:w="5386" w:type="dxa"/>
            <w:vMerge w:val="restart"/>
            <w:shd w:val="clear" w:color="auto" w:fill="auto"/>
          </w:tcPr>
          <w:p w:rsidR="00AD50B4" w:rsidRPr="00A62DE2" w:rsidRDefault="00AD50B4" w:rsidP="00DC74A0">
            <w:pPr>
              <w:pStyle w:val="Tabletext"/>
              <w:rPr>
                <w:rFonts w:cs="Arial"/>
                <w:b/>
              </w:rPr>
            </w:pPr>
            <w:r w:rsidRPr="00A62DE2">
              <w:rPr>
                <w:rFonts w:cs="Arial"/>
                <w:b/>
              </w:rPr>
              <w:t>Evidence</w:t>
            </w:r>
          </w:p>
          <w:p w:rsidR="00AD50B4" w:rsidRPr="00A62DE2" w:rsidRDefault="00AD50B4" w:rsidP="00DC74A0">
            <w:pPr>
              <w:pStyle w:val="Tabletext"/>
              <w:rPr>
                <w:rFonts w:cs="Arial"/>
                <w:b/>
              </w:rPr>
            </w:pPr>
            <w:r w:rsidRPr="00A62DE2">
              <w:rPr>
                <w:rFonts w:cs="Arial"/>
                <w:color w:val="000000"/>
              </w:rPr>
              <w:t xml:space="preserve">Information obtained from historical sources used to construct an explanation or narrative, to support a hypothesis, or prove or disprove a conclusion. </w:t>
            </w:r>
          </w:p>
        </w:tc>
        <w:tc>
          <w:tcPr>
            <w:tcW w:w="489" w:type="dxa"/>
            <w:vMerge w:val="restart"/>
            <w:shd w:val="clear" w:color="auto" w:fill="CFE7E6"/>
          </w:tcPr>
          <w:p w:rsidR="00AD50B4" w:rsidRPr="00A62DE2" w:rsidRDefault="00AD50B4" w:rsidP="00DC74A0">
            <w:pPr>
              <w:spacing w:before="40" w:after="40" w:line="220" w:lineRule="atLeast"/>
              <w:ind w:left="57"/>
              <w:rPr>
                <w:rFonts w:cs="Arial"/>
                <w:sz w:val="20"/>
              </w:rPr>
            </w:pPr>
            <w:r w:rsidRPr="00A62DE2">
              <w:rPr>
                <w:rFonts w:cs="Arial"/>
                <w:sz w:val="20"/>
              </w:rPr>
              <w:sym w:font="Wingdings" w:char="F0FC"/>
            </w:r>
          </w:p>
        </w:tc>
        <w:tc>
          <w:tcPr>
            <w:tcW w:w="490" w:type="dxa"/>
            <w:vMerge w:val="restart"/>
            <w:shd w:val="clear" w:color="auto" w:fill="auto"/>
          </w:tcPr>
          <w:p w:rsidR="00AD50B4" w:rsidRPr="00A62DE2" w:rsidRDefault="00AD50B4" w:rsidP="00DC74A0">
            <w:pPr>
              <w:spacing w:before="40" w:after="40" w:line="220" w:lineRule="atLeast"/>
              <w:ind w:left="57"/>
              <w:rPr>
                <w:rFonts w:cs="Arial"/>
                <w:sz w:val="20"/>
              </w:rPr>
            </w:pPr>
            <w:r w:rsidRPr="00A62DE2">
              <w:rPr>
                <w:rFonts w:cs="Arial"/>
                <w:sz w:val="20"/>
              </w:rPr>
              <w:sym w:font="Wingdings" w:char="F0FC"/>
            </w:r>
          </w:p>
        </w:tc>
        <w:tc>
          <w:tcPr>
            <w:tcW w:w="490" w:type="dxa"/>
            <w:vMerge w:val="restart"/>
            <w:shd w:val="clear" w:color="auto" w:fill="CFE7E6"/>
          </w:tcPr>
          <w:p w:rsidR="00AD50B4" w:rsidRPr="00A62DE2" w:rsidRDefault="00AD50B4" w:rsidP="00DC74A0">
            <w:pPr>
              <w:spacing w:before="40" w:after="40" w:line="220" w:lineRule="atLeast"/>
              <w:ind w:left="57"/>
              <w:rPr>
                <w:rFonts w:cs="Arial"/>
                <w:sz w:val="20"/>
              </w:rPr>
            </w:pPr>
            <w:r w:rsidRPr="00A62DE2">
              <w:rPr>
                <w:rFonts w:cs="Arial"/>
                <w:sz w:val="20"/>
              </w:rPr>
              <w:sym w:font="Wingdings" w:char="F0FC"/>
            </w:r>
          </w:p>
        </w:tc>
        <w:tc>
          <w:tcPr>
            <w:tcW w:w="567" w:type="dxa"/>
            <w:vMerge w:val="restart"/>
            <w:tcBorders>
              <w:top w:val="nil"/>
            </w:tcBorders>
            <w:shd w:val="clear" w:color="auto" w:fill="auto"/>
          </w:tcPr>
          <w:p w:rsidR="00AD50B4" w:rsidRPr="00A62DE2" w:rsidRDefault="00AD50B4" w:rsidP="00DC74A0">
            <w:pPr>
              <w:pStyle w:val="Tabletext"/>
              <w:ind w:left="57"/>
              <w:jc w:val="center"/>
              <w:rPr>
                <w:rFonts w:cs="Arial"/>
              </w:rPr>
            </w:pPr>
          </w:p>
        </w:tc>
        <w:tc>
          <w:tcPr>
            <w:tcW w:w="6946" w:type="dxa"/>
            <w:gridSpan w:val="4"/>
            <w:tcBorders>
              <w:bottom w:val="single" w:sz="4" w:space="0" w:color="00928F"/>
            </w:tcBorders>
            <w:shd w:val="clear" w:color="auto" w:fill="CFE7E6"/>
          </w:tcPr>
          <w:p w:rsidR="00AD50B4" w:rsidRPr="00A62DE2" w:rsidRDefault="00AD50B4" w:rsidP="008E3E10">
            <w:pPr>
              <w:pStyle w:val="Tabletext"/>
              <w:rPr>
                <w:rFonts w:cs="Arial"/>
              </w:rPr>
            </w:pPr>
            <w:r w:rsidRPr="00A62DE2">
              <w:rPr>
                <w:rFonts w:cs="Arial"/>
                <w:b/>
                <w:bCs/>
                <w:lang w:val="en"/>
              </w:rPr>
              <w:t>Chronology, terms and concepts</w:t>
            </w:r>
          </w:p>
        </w:tc>
      </w:tr>
      <w:tr w:rsidR="00DC74A0" w:rsidRPr="00A62DE2" w:rsidTr="004F0B64">
        <w:trPr>
          <w:trHeight w:val="454"/>
        </w:trPr>
        <w:tc>
          <w:tcPr>
            <w:tcW w:w="5386" w:type="dxa"/>
            <w:tcBorders>
              <w:top w:val="single" w:sz="4" w:space="0" w:color="00928F"/>
              <w:left w:val="single" w:sz="4" w:space="0" w:color="00928F"/>
              <w:bottom w:val="nil"/>
            </w:tcBorders>
            <w:shd w:val="clear" w:color="auto" w:fill="auto"/>
            <w:vAlign w:val="center"/>
          </w:tcPr>
          <w:p w:rsidR="00DC74A0" w:rsidRPr="00A62DE2" w:rsidRDefault="00DC74A0" w:rsidP="00B76601">
            <w:pPr>
              <w:spacing w:before="40" w:after="40" w:line="220" w:lineRule="atLeast"/>
              <w:rPr>
                <w:rFonts w:cs="Arial"/>
                <w:b/>
                <w:sz w:val="20"/>
              </w:rPr>
            </w:pPr>
            <w:r w:rsidRPr="00A62DE2">
              <w:rPr>
                <w:rFonts w:cs="Arial"/>
                <w:sz w:val="20"/>
                <w:lang w:val="en"/>
              </w:rPr>
              <w:t xml:space="preserve">Overview content for the making of the </w:t>
            </w:r>
            <w:r w:rsidR="00B76601" w:rsidRPr="00A62DE2">
              <w:rPr>
                <w:rFonts w:cs="Arial"/>
                <w:sz w:val="20"/>
                <w:lang w:val="en"/>
              </w:rPr>
              <w:t>m</w:t>
            </w:r>
            <w:r w:rsidRPr="00A62DE2">
              <w:rPr>
                <w:rFonts w:cs="Arial"/>
                <w:sz w:val="20"/>
                <w:lang w:val="en"/>
              </w:rPr>
              <w:t xml:space="preserve">odern </w:t>
            </w:r>
            <w:r w:rsidR="00B76601" w:rsidRPr="00A62DE2">
              <w:rPr>
                <w:rFonts w:cs="Arial"/>
                <w:sz w:val="20"/>
                <w:lang w:val="en"/>
              </w:rPr>
              <w:t>w</w:t>
            </w:r>
            <w:r w:rsidRPr="00A62DE2">
              <w:rPr>
                <w:rFonts w:cs="Arial"/>
                <w:sz w:val="20"/>
                <w:lang w:val="en"/>
              </w:rPr>
              <w:t>orld includes the following:</w:t>
            </w:r>
          </w:p>
        </w:tc>
        <w:tc>
          <w:tcPr>
            <w:tcW w:w="454" w:type="dxa"/>
            <w:tcBorders>
              <w:top w:val="single" w:sz="4" w:space="0" w:color="00928F"/>
              <w:bottom w:val="nil"/>
            </w:tcBorders>
            <w:shd w:val="clear" w:color="auto" w:fill="CFE7E6"/>
          </w:tcPr>
          <w:p w:rsidR="00DC74A0" w:rsidRPr="00A62DE2" w:rsidRDefault="00DC74A0" w:rsidP="00DC74A0">
            <w:pPr>
              <w:spacing w:before="40" w:after="40" w:line="220" w:lineRule="atLeast"/>
              <w:ind w:left="57"/>
              <w:rPr>
                <w:rFonts w:cs="Arial"/>
                <w:sz w:val="20"/>
              </w:rPr>
            </w:pPr>
          </w:p>
        </w:tc>
        <w:tc>
          <w:tcPr>
            <w:tcW w:w="454" w:type="dxa"/>
            <w:tcBorders>
              <w:top w:val="single" w:sz="4" w:space="0" w:color="00928F"/>
              <w:bottom w:val="nil"/>
            </w:tcBorders>
            <w:shd w:val="clear" w:color="auto" w:fill="auto"/>
          </w:tcPr>
          <w:p w:rsidR="00DC74A0" w:rsidRPr="00A62DE2" w:rsidRDefault="00DC74A0" w:rsidP="00DC74A0">
            <w:pPr>
              <w:spacing w:before="40" w:after="40" w:line="220" w:lineRule="atLeast"/>
              <w:ind w:left="57"/>
              <w:rPr>
                <w:rFonts w:cs="Arial"/>
                <w:sz w:val="20"/>
              </w:rPr>
            </w:pPr>
          </w:p>
        </w:tc>
        <w:tc>
          <w:tcPr>
            <w:tcW w:w="454" w:type="dxa"/>
            <w:tcBorders>
              <w:top w:val="single" w:sz="4" w:space="0" w:color="00928F"/>
              <w:bottom w:val="nil"/>
            </w:tcBorders>
            <w:shd w:val="clear" w:color="auto" w:fill="CFE7E6"/>
          </w:tcPr>
          <w:p w:rsidR="00DC74A0" w:rsidRPr="00A62DE2" w:rsidRDefault="00DC74A0" w:rsidP="00DC74A0">
            <w:pPr>
              <w:spacing w:before="40" w:after="40" w:line="220" w:lineRule="atLeast"/>
              <w:ind w:left="57"/>
              <w:rPr>
                <w:rFonts w:cs="Arial"/>
                <w:sz w:val="20"/>
              </w:rPr>
            </w:pPr>
          </w:p>
        </w:tc>
        <w:tc>
          <w:tcPr>
            <w:tcW w:w="5386" w:type="dxa"/>
            <w:vMerge/>
            <w:shd w:val="clear" w:color="auto" w:fill="auto"/>
          </w:tcPr>
          <w:p w:rsidR="00DC74A0" w:rsidRPr="00A62DE2" w:rsidRDefault="00DC74A0" w:rsidP="00DC74A0">
            <w:pPr>
              <w:pStyle w:val="Tabletext"/>
              <w:rPr>
                <w:rFonts w:cs="Arial"/>
                <w:b/>
              </w:rPr>
            </w:pPr>
          </w:p>
        </w:tc>
        <w:tc>
          <w:tcPr>
            <w:tcW w:w="489" w:type="dxa"/>
            <w:vMerge/>
            <w:shd w:val="clear" w:color="auto" w:fill="CFE7E6"/>
          </w:tcPr>
          <w:p w:rsidR="00DC74A0" w:rsidRPr="00A62DE2" w:rsidRDefault="00DC74A0" w:rsidP="00DC74A0">
            <w:pPr>
              <w:spacing w:before="40" w:after="40" w:line="220" w:lineRule="atLeast"/>
              <w:ind w:left="57"/>
              <w:rPr>
                <w:rFonts w:cs="Arial"/>
                <w:sz w:val="20"/>
              </w:rPr>
            </w:pPr>
          </w:p>
        </w:tc>
        <w:tc>
          <w:tcPr>
            <w:tcW w:w="490" w:type="dxa"/>
            <w:vMerge/>
            <w:shd w:val="clear" w:color="auto" w:fill="auto"/>
          </w:tcPr>
          <w:p w:rsidR="00DC74A0" w:rsidRPr="00A62DE2" w:rsidRDefault="00DC74A0" w:rsidP="00DC74A0">
            <w:pPr>
              <w:spacing w:before="40" w:after="40" w:line="220" w:lineRule="atLeast"/>
              <w:ind w:left="57"/>
              <w:rPr>
                <w:rFonts w:cs="Arial"/>
                <w:sz w:val="20"/>
              </w:rPr>
            </w:pPr>
          </w:p>
        </w:tc>
        <w:tc>
          <w:tcPr>
            <w:tcW w:w="490" w:type="dxa"/>
            <w:vMerge/>
            <w:shd w:val="clear" w:color="auto" w:fill="CFE7E6"/>
          </w:tcPr>
          <w:p w:rsidR="00DC74A0" w:rsidRPr="00A62DE2" w:rsidRDefault="00DC74A0" w:rsidP="00DC74A0">
            <w:pPr>
              <w:spacing w:before="40" w:after="40" w:line="220" w:lineRule="atLeast"/>
              <w:ind w:left="57"/>
              <w:rPr>
                <w:rFonts w:cs="Arial"/>
                <w:sz w:val="20"/>
              </w:rPr>
            </w:pPr>
          </w:p>
        </w:tc>
        <w:tc>
          <w:tcPr>
            <w:tcW w:w="567" w:type="dxa"/>
            <w:vMerge/>
            <w:tcBorders>
              <w:bottom w:val="nil"/>
            </w:tcBorders>
            <w:shd w:val="clear" w:color="auto" w:fill="auto"/>
          </w:tcPr>
          <w:p w:rsidR="00DC74A0" w:rsidRPr="00A62DE2" w:rsidRDefault="00DC74A0" w:rsidP="00DC74A0">
            <w:pPr>
              <w:pStyle w:val="Tabletext"/>
              <w:ind w:left="57"/>
              <w:jc w:val="center"/>
              <w:rPr>
                <w:rFonts w:cs="Arial"/>
              </w:rPr>
            </w:pPr>
          </w:p>
        </w:tc>
        <w:tc>
          <w:tcPr>
            <w:tcW w:w="5387" w:type="dxa"/>
            <w:tcBorders>
              <w:top w:val="single" w:sz="4" w:space="0" w:color="00928F"/>
            </w:tcBorders>
            <w:shd w:val="clear" w:color="auto" w:fill="auto"/>
          </w:tcPr>
          <w:p w:rsidR="00DC74A0" w:rsidRPr="00A62DE2" w:rsidRDefault="00DC74A0" w:rsidP="008E3E10">
            <w:pPr>
              <w:spacing w:before="40" w:after="40" w:line="220" w:lineRule="atLeast"/>
              <w:rPr>
                <w:rFonts w:cs="Arial"/>
                <w:sz w:val="20"/>
              </w:rPr>
            </w:pPr>
            <w:r w:rsidRPr="00A62DE2">
              <w:rPr>
                <w:rFonts w:cs="Arial"/>
                <w:sz w:val="20"/>
                <w:lang w:val="en"/>
              </w:rPr>
              <w:t>Use chronological sequencing to demonstrate the  relationship between events and developments in different periods and places</w:t>
            </w:r>
            <w:r w:rsidR="004754F9" w:rsidRPr="00A62DE2">
              <w:rPr>
                <w:rFonts w:cs="Arial"/>
                <w:sz w:val="20"/>
                <w:lang w:val="en"/>
              </w:rPr>
              <w:t xml:space="preserve"> </w:t>
            </w:r>
            <w:hyperlink r:id="rId23" w:tooltip="View additional details of ACHHS164" w:history="1">
              <w:r w:rsidR="004754F9" w:rsidRPr="00A62DE2">
                <w:rPr>
                  <w:rStyle w:val="Hyperlink"/>
                  <w:rFonts w:eastAsia="SimSun" w:cs="Arial"/>
                  <w:sz w:val="20"/>
                  <w:lang w:val="en"/>
                </w:rPr>
                <w:t>(ACHHS164)</w:t>
              </w:r>
            </w:hyperlink>
            <w:r w:rsidR="004754F9" w:rsidRPr="00A62DE2">
              <w:rPr>
                <w:rFonts w:cs="Arial"/>
                <w:sz w:val="20"/>
                <w:lang w:val="en"/>
              </w:rPr>
              <w:t xml:space="preserve"> </w:t>
            </w:r>
          </w:p>
        </w:tc>
        <w:tc>
          <w:tcPr>
            <w:tcW w:w="519" w:type="dxa"/>
            <w:tcBorders>
              <w:top w:val="single" w:sz="4" w:space="0" w:color="00928F"/>
            </w:tcBorders>
            <w:shd w:val="clear" w:color="auto" w:fill="CFE7E6"/>
          </w:tcPr>
          <w:p w:rsidR="00DC74A0" w:rsidRPr="00A62DE2" w:rsidRDefault="00DC74A0" w:rsidP="008E3E10">
            <w:pPr>
              <w:pStyle w:val="Tabletext"/>
              <w:ind w:left="57"/>
              <w:jc w:val="center"/>
              <w:rPr>
                <w:rFonts w:cs="Arial"/>
                <w:b/>
              </w:rPr>
            </w:pPr>
          </w:p>
        </w:tc>
        <w:tc>
          <w:tcPr>
            <w:tcW w:w="520" w:type="dxa"/>
            <w:tcBorders>
              <w:top w:val="single" w:sz="4" w:space="0" w:color="00928F"/>
            </w:tcBorders>
            <w:shd w:val="clear" w:color="auto" w:fill="auto"/>
          </w:tcPr>
          <w:p w:rsidR="00DC74A0" w:rsidRPr="00A62DE2" w:rsidRDefault="00DC74A0" w:rsidP="008E3E10">
            <w:pPr>
              <w:pStyle w:val="Tabletext"/>
              <w:ind w:left="57"/>
              <w:jc w:val="center"/>
              <w:rPr>
                <w:rFonts w:cs="Arial"/>
                <w:b/>
              </w:rPr>
            </w:pPr>
            <w:r w:rsidRPr="00A62DE2">
              <w:rPr>
                <w:rFonts w:cs="Arial"/>
              </w:rPr>
              <w:sym w:font="Wingdings" w:char="F0FC"/>
            </w:r>
          </w:p>
        </w:tc>
        <w:tc>
          <w:tcPr>
            <w:tcW w:w="520" w:type="dxa"/>
            <w:tcBorders>
              <w:top w:val="single" w:sz="4" w:space="0" w:color="00928F"/>
            </w:tcBorders>
            <w:shd w:val="clear" w:color="auto" w:fill="CFE7E6"/>
          </w:tcPr>
          <w:p w:rsidR="00DC74A0" w:rsidRPr="00A62DE2" w:rsidRDefault="00DC74A0" w:rsidP="008E3E10">
            <w:pPr>
              <w:pStyle w:val="Tabletext"/>
              <w:ind w:left="57"/>
              <w:jc w:val="center"/>
              <w:rPr>
                <w:rFonts w:cs="Arial"/>
                <w:b/>
              </w:rPr>
            </w:pPr>
            <w:r w:rsidRPr="00A62DE2">
              <w:rPr>
                <w:rFonts w:cs="Arial"/>
              </w:rPr>
              <w:sym w:font="Wingdings" w:char="F0FC"/>
            </w:r>
          </w:p>
        </w:tc>
      </w:tr>
      <w:tr w:rsidR="00DC74A0" w:rsidRPr="00A62DE2" w:rsidTr="004F0B64">
        <w:trPr>
          <w:trHeight w:val="315"/>
        </w:trPr>
        <w:tc>
          <w:tcPr>
            <w:tcW w:w="5386" w:type="dxa"/>
            <w:vMerge w:val="restart"/>
            <w:tcBorders>
              <w:top w:val="nil"/>
              <w:left w:val="single" w:sz="4" w:space="0" w:color="00928F"/>
            </w:tcBorders>
            <w:shd w:val="clear" w:color="auto" w:fill="auto"/>
          </w:tcPr>
          <w:p w:rsidR="00DC74A0" w:rsidRPr="00A62DE2" w:rsidRDefault="00DC74A0" w:rsidP="00DC74A0">
            <w:pPr>
              <w:pStyle w:val="Tabletext"/>
              <w:numPr>
                <w:ilvl w:val="0"/>
                <w:numId w:val="1"/>
              </w:numPr>
              <w:rPr>
                <w:rFonts w:cs="Arial"/>
              </w:rPr>
            </w:pPr>
            <w:r w:rsidRPr="00A62DE2">
              <w:rPr>
                <w:rFonts w:cs="Arial"/>
              </w:rPr>
              <w:t xml:space="preserve">the nature and significance of the Industrial Revolution and how it affected living and working conditions, including within Australia </w:t>
            </w:r>
          </w:p>
        </w:tc>
        <w:tc>
          <w:tcPr>
            <w:tcW w:w="454" w:type="dxa"/>
            <w:vMerge w:val="restart"/>
            <w:tcBorders>
              <w:top w:val="nil"/>
            </w:tcBorders>
            <w:shd w:val="clear" w:color="auto" w:fill="CFE7E6"/>
          </w:tcPr>
          <w:p w:rsidR="00DC74A0" w:rsidRPr="00A62DE2" w:rsidRDefault="00DC74A0" w:rsidP="00DC74A0">
            <w:pPr>
              <w:pStyle w:val="Tabletext"/>
              <w:ind w:left="57"/>
              <w:jc w:val="center"/>
              <w:rPr>
                <w:rFonts w:cs="Arial"/>
                <w:b/>
              </w:rPr>
            </w:pPr>
            <w:r w:rsidRPr="00A62DE2">
              <w:rPr>
                <w:rFonts w:cs="Arial"/>
              </w:rPr>
              <w:sym w:font="Wingdings" w:char="F0FC"/>
            </w:r>
          </w:p>
        </w:tc>
        <w:tc>
          <w:tcPr>
            <w:tcW w:w="454" w:type="dxa"/>
            <w:vMerge w:val="restart"/>
            <w:tcBorders>
              <w:top w:val="nil"/>
            </w:tcBorders>
            <w:shd w:val="clear" w:color="auto" w:fill="auto"/>
          </w:tcPr>
          <w:p w:rsidR="00DC74A0" w:rsidRPr="00A62DE2" w:rsidRDefault="00DC74A0" w:rsidP="00DC74A0">
            <w:pPr>
              <w:pStyle w:val="Tabletext"/>
              <w:ind w:left="57"/>
              <w:jc w:val="center"/>
              <w:rPr>
                <w:rFonts w:cs="Arial"/>
                <w:b/>
              </w:rPr>
            </w:pPr>
          </w:p>
        </w:tc>
        <w:tc>
          <w:tcPr>
            <w:tcW w:w="454" w:type="dxa"/>
            <w:vMerge w:val="restart"/>
            <w:tcBorders>
              <w:top w:val="nil"/>
            </w:tcBorders>
            <w:shd w:val="clear" w:color="auto" w:fill="CFE7E6"/>
          </w:tcPr>
          <w:p w:rsidR="00DC74A0" w:rsidRPr="00A62DE2" w:rsidRDefault="00DC74A0" w:rsidP="00DC74A0">
            <w:pPr>
              <w:pStyle w:val="Tabletext"/>
              <w:ind w:left="57"/>
              <w:jc w:val="center"/>
              <w:rPr>
                <w:rFonts w:cs="Arial"/>
                <w:b/>
              </w:rPr>
            </w:pPr>
          </w:p>
        </w:tc>
        <w:tc>
          <w:tcPr>
            <w:tcW w:w="5386" w:type="dxa"/>
            <w:vMerge w:val="restart"/>
            <w:shd w:val="clear" w:color="auto" w:fill="auto"/>
          </w:tcPr>
          <w:p w:rsidR="00DC74A0" w:rsidRPr="00A62DE2" w:rsidRDefault="00DC74A0" w:rsidP="00DC74A0">
            <w:pPr>
              <w:pStyle w:val="Tabletext"/>
              <w:ind w:left="57"/>
              <w:rPr>
                <w:rFonts w:cs="Arial"/>
                <w:b/>
              </w:rPr>
            </w:pPr>
            <w:r w:rsidRPr="00A62DE2">
              <w:rPr>
                <w:rFonts w:cs="Arial"/>
                <w:b/>
              </w:rPr>
              <w:t>Continuity and change</w:t>
            </w:r>
          </w:p>
          <w:p w:rsidR="00DC74A0" w:rsidRPr="00A62DE2" w:rsidRDefault="00DC74A0" w:rsidP="00DC74A0">
            <w:pPr>
              <w:pStyle w:val="Tabletext"/>
              <w:ind w:left="57"/>
              <w:rPr>
                <w:rFonts w:cs="Arial"/>
                <w:b/>
              </w:rPr>
            </w:pPr>
            <w:r w:rsidRPr="00A62DE2">
              <w:rPr>
                <w:rFonts w:cs="Arial"/>
                <w:color w:val="000000"/>
              </w:rPr>
              <w:t xml:space="preserve">Continuities are aspects of the past that have remained the same over certain periods of time. Changes are events or developments from the past that represent modifications, alterations and transformations. </w:t>
            </w:r>
          </w:p>
        </w:tc>
        <w:tc>
          <w:tcPr>
            <w:tcW w:w="489" w:type="dxa"/>
            <w:vMerge w:val="restart"/>
            <w:shd w:val="clear" w:color="auto" w:fill="CFE7E6"/>
          </w:tcPr>
          <w:p w:rsidR="00DC74A0" w:rsidRPr="00A62DE2" w:rsidRDefault="00DC74A0" w:rsidP="00DC74A0">
            <w:pPr>
              <w:pStyle w:val="Tabletext"/>
              <w:ind w:left="57"/>
              <w:jc w:val="center"/>
              <w:rPr>
                <w:rFonts w:cs="Arial"/>
                <w:b/>
              </w:rPr>
            </w:pPr>
            <w:r w:rsidRPr="00A62DE2">
              <w:rPr>
                <w:rFonts w:cs="Arial"/>
              </w:rPr>
              <w:sym w:font="Wingdings" w:char="F0FC"/>
            </w:r>
          </w:p>
        </w:tc>
        <w:tc>
          <w:tcPr>
            <w:tcW w:w="490" w:type="dxa"/>
            <w:vMerge w:val="restart"/>
            <w:shd w:val="clear" w:color="auto" w:fill="auto"/>
          </w:tcPr>
          <w:p w:rsidR="00DC74A0" w:rsidRPr="00A62DE2" w:rsidRDefault="00DC74A0" w:rsidP="00DC74A0">
            <w:pPr>
              <w:pStyle w:val="Tabletext"/>
              <w:ind w:left="57"/>
              <w:jc w:val="center"/>
              <w:rPr>
                <w:rFonts w:cs="Arial"/>
                <w:b/>
              </w:rPr>
            </w:pPr>
            <w:r w:rsidRPr="00A62DE2">
              <w:rPr>
                <w:rFonts w:cs="Arial"/>
              </w:rPr>
              <w:sym w:font="Wingdings" w:char="F0FC"/>
            </w:r>
          </w:p>
        </w:tc>
        <w:tc>
          <w:tcPr>
            <w:tcW w:w="490" w:type="dxa"/>
            <w:vMerge w:val="restart"/>
            <w:shd w:val="clear" w:color="auto" w:fill="CFE7E6"/>
          </w:tcPr>
          <w:p w:rsidR="00DC74A0" w:rsidRPr="00A62DE2" w:rsidRDefault="00DC74A0" w:rsidP="00DC74A0">
            <w:pPr>
              <w:pStyle w:val="Tabletext"/>
              <w:ind w:left="57"/>
              <w:jc w:val="center"/>
              <w:rPr>
                <w:rFonts w:cs="Arial"/>
                <w:b/>
              </w:rPr>
            </w:pPr>
          </w:p>
        </w:tc>
        <w:tc>
          <w:tcPr>
            <w:tcW w:w="567" w:type="dxa"/>
            <w:vMerge w:val="restart"/>
            <w:tcBorders>
              <w:top w:val="nil"/>
            </w:tcBorders>
            <w:shd w:val="clear" w:color="auto" w:fill="auto"/>
          </w:tcPr>
          <w:p w:rsidR="00DC74A0" w:rsidRPr="00A62DE2" w:rsidRDefault="00DC74A0" w:rsidP="00DC74A0">
            <w:pPr>
              <w:pStyle w:val="Tabletext"/>
              <w:ind w:left="57"/>
              <w:jc w:val="center"/>
              <w:rPr>
                <w:rFonts w:cs="Arial"/>
              </w:rPr>
            </w:pPr>
          </w:p>
        </w:tc>
        <w:tc>
          <w:tcPr>
            <w:tcW w:w="5387" w:type="dxa"/>
            <w:tcBorders>
              <w:bottom w:val="single" w:sz="4" w:space="0" w:color="00928F"/>
            </w:tcBorders>
            <w:shd w:val="clear" w:color="auto" w:fill="auto"/>
          </w:tcPr>
          <w:p w:rsidR="00DC74A0" w:rsidRPr="00A62DE2" w:rsidRDefault="00DC74A0" w:rsidP="008E3E10">
            <w:pPr>
              <w:spacing w:before="40" w:after="40" w:line="220" w:lineRule="atLeast"/>
              <w:rPr>
                <w:rFonts w:cs="Arial"/>
                <w:sz w:val="20"/>
              </w:rPr>
            </w:pPr>
            <w:r w:rsidRPr="00A62DE2">
              <w:rPr>
                <w:rFonts w:cs="Arial"/>
                <w:sz w:val="20"/>
                <w:lang w:val="en"/>
              </w:rPr>
              <w:t xml:space="preserve">Use historical </w:t>
            </w:r>
            <w:r w:rsidRPr="00A62DE2">
              <w:rPr>
                <w:rFonts w:eastAsia="SimSun" w:cs="Arial"/>
                <w:sz w:val="20"/>
              </w:rPr>
              <w:t>terms</w:t>
            </w:r>
            <w:r w:rsidRPr="00A62DE2">
              <w:rPr>
                <w:rFonts w:cs="Arial"/>
                <w:sz w:val="20"/>
                <w:lang w:val="en"/>
              </w:rPr>
              <w:t xml:space="preserve"> and </w:t>
            </w:r>
            <w:r w:rsidRPr="00A62DE2">
              <w:rPr>
                <w:rFonts w:eastAsia="SimSun" w:cs="Arial"/>
                <w:sz w:val="20"/>
              </w:rPr>
              <w:t>concepts</w:t>
            </w:r>
            <w:r w:rsidR="004754F9" w:rsidRPr="00A62DE2">
              <w:rPr>
                <w:rFonts w:eastAsia="SimSun" w:cs="Arial"/>
                <w:sz w:val="20"/>
              </w:rPr>
              <w:t xml:space="preserve"> </w:t>
            </w:r>
            <w:hyperlink r:id="rId24" w:tooltip="View additional details of ACHHS165" w:history="1">
              <w:r w:rsidR="004754F9" w:rsidRPr="00A62DE2">
                <w:rPr>
                  <w:rStyle w:val="Hyperlink"/>
                  <w:rFonts w:eastAsia="SimSun" w:cs="Arial"/>
                  <w:sz w:val="20"/>
                  <w:lang w:val="en"/>
                </w:rPr>
                <w:t>(ACHHS165)</w:t>
              </w:r>
            </w:hyperlink>
            <w:r w:rsidR="004754F9" w:rsidRPr="00A62DE2">
              <w:rPr>
                <w:rFonts w:cs="Arial"/>
                <w:sz w:val="20"/>
                <w:lang w:val="en"/>
              </w:rPr>
              <w:t xml:space="preserve"> </w:t>
            </w:r>
          </w:p>
        </w:tc>
        <w:tc>
          <w:tcPr>
            <w:tcW w:w="519" w:type="dxa"/>
            <w:tcBorders>
              <w:bottom w:val="single" w:sz="4" w:space="0" w:color="00928F"/>
            </w:tcBorders>
            <w:shd w:val="clear" w:color="auto" w:fill="CFE7E6"/>
          </w:tcPr>
          <w:p w:rsidR="00DC74A0" w:rsidRPr="00A62DE2" w:rsidRDefault="00DC74A0" w:rsidP="008E3E10">
            <w:pPr>
              <w:pStyle w:val="Tabletext"/>
              <w:ind w:left="57"/>
              <w:jc w:val="center"/>
              <w:rPr>
                <w:rFonts w:cs="Arial"/>
                <w:b/>
              </w:rPr>
            </w:pPr>
            <w:r w:rsidRPr="00A62DE2">
              <w:rPr>
                <w:rFonts w:cs="Arial"/>
              </w:rPr>
              <w:sym w:font="Wingdings" w:char="F0FC"/>
            </w:r>
          </w:p>
        </w:tc>
        <w:tc>
          <w:tcPr>
            <w:tcW w:w="520" w:type="dxa"/>
            <w:tcBorders>
              <w:bottom w:val="single" w:sz="4" w:space="0" w:color="00928F"/>
            </w:tcBorders>
            <w:shd w:val="clear" w:color="auto" w:fill="auto"/>
          </w:tcPr>
          <w:p w:rsidR="00DC74A0" w:rsidRPr="00A62DE2" w:rsidRDefault="00DC74A0" w:rsidP="008E3E10">
            <w:pPr>
              <w:pStyle w:val="Tabletext"/>
              <w:ind w:left="57"/>
              <w:jc w:val="center"/>
              <w:rPr>
                <w:rFonts w:cs="Arial"/>
                <w:b/>
              </w:rPr>
            </w:pPr>
            <w:r w:rsidRPr="00A62DE2">
              <w:rPr>
                <w:rFonts w:cs="Arial"/>
              </w:rPr>
              <w:sym w:font="Wingdings" w:char="F0FC"/>
            </w:r>
          </w:p>
        </w:tc>
        <w:tc>
          <w:tcPr>
            <w:tcW w:w="520" w:type="dxa"/>
            <w:tcBorders>
              <w:bottom w:val="single" w:sz="4" w:space="0" w:color="00928F"/>
            </w:tcBorders>
            <w:shd w:val="clear" w:color="auto" w:fill="CFE7E6"/>
          </w:tcPr>
          <w:p w:rsidR="00DC74A0" w:rsidRPr="00A62DE2" w:rsidRDefault="00DC74A0" w:rsidP="008E3E10">
            <w:pPr>
              <w:pStyle w:val="Tabletext"/>
              <w:ind w:left="57"/>
              <w:jc w:val="center"/>
              <w:rPr>
                <w:rFonts w:cs="Arial"/>
                <w:b/>
              </w:rPr>
            </w:pPr>
            <w:r w:rsidRPr="00A62DE2">
              <w:rPr>
                <w:rFonts w:cs="Arial"/>
              </w:rPr>
              <w:sym w:font="Wingdings" w:char="F0FC"/>
            </w:r>
          </w:p>
        </w:tc>
      </w:tr>
      <w:tr w:rsidR="00AD50B4" w:rsidRPr="00A62DE2" w:rsidTr="004F0B64">
        <w:trPr>
          <w:trHeight w:val="230"/>
        </w:trPr>
        <w:tc>
          <w:tcPr>
            <w:tcW w:w="5386" w:type="dxa"/>
            <w:vMerge/>
            <w:tcBorders>
              <w:top w:val="nil"/>
              <w:left w:val="single" w:sz="4" w:space="0" w:color="00928F"/>
              <w:bottom w:val="nil"/>
            </w:tcBorders>
            <w:shd w:val="clear" w:color="auto" w:fill="auto"/>
          </w:tcPr>
          <w:p w:rsidR="00AD50B4" w:rsidRPr="00A62DE2" w:rsidRDefault="00AD50B4" w:rsidP="00DC74A0">
            <w:pPr>
              <w:pStyle w:val="Tabletext"/>
              <w:numPr>
                <w:ilvl w:val="0"/>
                <w:numId w:val="1"/>
              </w:numPr>
              <w:rPr>
                <w:rFonts w:cs="Arial"/>
              </w:rPr>
            </w:pPr>
          </w:p>
        </w:tc>
        <w:tc>
          <w:tcPr>
            <w:tcW w:w="454" w:type="dxa"/>
            <w:vMerge/>
            <w:tcBorders>
              <w:top w:val="nil"/>
              <w:bottom w:val="nil"/>
            </w:tcBorders>
            <w:shd w:val="clear" w:color="auto" w:fill="CFE7E6"/>
          </w:tcPr>
          <w:p w:rsidR="00AD50B4" w:rsidRPr="00A62DE2" w:rsidRDefault="00AD50B4" w:rsidP="00DC74A0">
            <w:pPr>
              <w:pStyle w:val="Tabletext"/>
              <w:ind w:left="57"/>
              <w:jc w:val="center"/>
              <w:rPr>
                <w:rFonts w:cs="Arial"/>
              </w:rPr>
            </w:pPr>
          </w:p>
        </w:tc>
        <w:tc>
          <w:tcPr>
            <w:tcW w:w="454" w:type="dxa"/>
            <w:vMerge/>
            <w:tcBorders>
              <w:top w:val="nil"/>
              <w:bottom w:val="nil"/>
            </w:tcBorders>
            <w:shd w:val="clear" w:color="auto" w:fill="auto"/>
          </w:tcPr>
          <w:p w:rsidR="00AD50B4" w:rsidRPr="00A62DE2" w:rsidRDefault="00AD50B4" w:rsidP="00DC74A0">
            <w:pPr>
              <w:pStyle w:val="Tabletext"/>
              <w:ind w:left="57"/>
              <w:jc w:val="center"/>
              <w:rPr>
                <w:rFonts w:cs="Arial"/>
                <w:b/>
              </w:rPr>
            </w:pPr>
          </w:p>
        </w:tc>
        <w:tc>
          <w:tcPr>
            <w:tcW w:w="454" w:type="dxa"/>
            <w:vMerge/>
            <w:tcBorders>
              <w:top w:val="nil"/>
              <w:bottom w:val="nil"/>
            </w:tcBorders>
            <w:shd w:val="clear" w:color="auto" w:fill="CFE7E6"/>
          </w:tcPr>
          <w:p w:rsidR="00AD50B4" w:rsidRPr="00A62DE2" w:rsidRDefault="00AD50B4" w:rsidP="00DC74A0">
            <w:pPr>
              <w:pStyle w:val="Tabletext"/>
              <w:ind w:left="57"/>
              <w:jc w:val="center"/>
              <w:rPr>
                <w:rFonts w:cs="Arial"/>
                <w:b/>
              </w:rPr>
            </w:pPr>
          </w:p>
        </w:tc>
        <w:tc>
          <w:tcPr>
            <w:tcW w:w="5386" w:type="dxa"/>
            <w:vMerge/>
            <w:shd w:val="clear" w:color="auto" w:fill="auto"/>
          </w:tcPr>
          <w:p w:rsidR="00AD50B4" w:rsidRPr="00A62DE2" w:rsidRDefault="00AD50B4" w:rsidP="00DC74A0">
            <w:pPr>
              <w:pStyle w:val="Tabletext"/>
              <w:ind w:left="57"/>
              <w:rPr>
                <w:rFonts w:cs="Arial"/>
                <w:b/>
              </w:rPr>
            </w:pPr>
          </w:p>
        </w:tc>
        <w:tc>
          <w:tcPr>
            <w:tcW w:w="489" w:type="dxa"/>
            <w:vMerge/>
            <w:shd w:val="clear" w:color="auto" w:fill="CFE7E6"/>
          </w:tcPr>
          <w:p w:rsidR="00AD50B4" w:rsidRPr="00A62DE2" w:rsidRDefault="00AD50B4" w:rsidP="00DC74A0">
            <w:pPr>
              <w:pStyle w:val="Tabletext"/>
              <w:ind w:left="57"/>
              <w:jc w:val="center"/>
              <w:rPr>
                <w:rFonts w:cs="Arial"/>
              </w:rPr>
            </w:pPr>
          </w:p>
        </w:tc>
        <w:tc>
          <w:tcPr>
            <w:tcW w:w="490" w:type="dxa"/>
            <w:vMerge/>
            <w:shd w:val="clear" w:color="auto" w:fill="auto"/>
          </w:tcPr>
          <w:p w:rsidR="00AD50B4" w:rsidRPr="00A62DE2" w:rsidRDefault="00AD50B4" w:rsidP="00DC74A0">
            <w:pPr>
              <w:pStyle w:val="Tabletext"/>
              <w:ind w:left="57"/>
              <w:jc w:val="center"/>
              <w:rPr>
                <w:rFonts w:cs="Arial"/>
              </w:rPr>
            </w:pPr>
          </w:p>
        </w:tc>
        <w:tc>
          <w:tcPr>
            <w:tcW w:w="490" w:type="dxa"/>
            <w:vMerge/>
            <w:shd w:val="clear" w:color="auto" w:fill="CFE7E6"/>
          </w:tcPr>
          <w:p w:rsidR="00AD50B4" w:rsidRPr="00A62DE2" w:rsidRDefault="00AD50B4" w:rsidP="00DC74A0">
            <w:pPr>
              <w:pStyle w:val="Tabletext"/>
              <w:ind w:left="57"/>
              <w:jc w:val="center"/>
              <w:rPr>
                <w:rFonts w:cs="Arial"/>
                <w:b/>
              </w:rPr>
            </w:pPr>
          </w:p>
        </w:tc>
        <w:tc>
          <w:tcPr>
            <w:tcW w:w="567" w:type="dxa"/>
            <w:vMerge/>
            <w:tcBorders>
              <w:top w:val="nil"/>
            </w:tcBorders>
            <w:shd w:val="clear" w:color="auto" w:fill="auto"/>
          </w:tcPr>
          <w:p w:rsidR="00AD50B4" w:rsidRPr="00A62DE2" w:rsidRDefault="00AD50B4" w:rsidP="00DC74A0">
            <w:pPr>
              <w:pStyle w:val="Tabletext"/>
              <w:ind w:left="57"/>
              <w:jc w:val="center"/>
              <w:rPr>
                <w:rFonts w:cs="Arial"/>
              </w:rPr>
            </w:pPr>
          </w:p>
        </w:tc>
        <w:tc>
          <w:tcPr>
            <w:tcW w:w="6946" w:type="dxa"/>
            <w:gridSpan w:val="4"/>
            <w:tcBorders>
              <w:top w:val="single" w:sz="4" w:space="0" w:color="00928F"/>
              <w:bottom w:val="single" w:sz="4" w:space="0" w:color="00928F"/>
            </w:tcBorders>
            <w:shd w:val="clear" w:color="auto" w:fill="CFE7E6"/>
          </w:tcPr>
          <w:p w:rsidR="00AD50B4" w:rsidRPr="00A62DE2" w:rsidRDefault="00AD50B4" w:rsidP="008E3E10">
            <w:pPr>
              <w:pStyle w:val="Tabletext"/>
              <w:rPr>
                <w:rFonts w:cs="Arial"/>
              </w:rPr>
            </w:pPr>
            <w:r w:rsidRPr="00A62DE2">
              <w:rPr>
                <w:rFonts w:cs="Arial"/>
                <w:b/>
                <w:bCs/>
                <w:lang w:val="en"/>
              </w:rPr>
              <w:t>Historical questions and research</w:t>
            </w:r>
          </w:p>
        </w:tc>
      </w:tr>
      <w:tr w:rsidR="00DC74A0" w:rsidRPr="00A62DE2" w:rsidTr="004F0B64">
        <w:trPr>
          <w:trHeight w:val="436"/>
        </w:trPr>
        <w:tc>
          <w:tcPr>
            <w:tcW w:w="5386" w:type="dxa"/>
            <w:tcBorders>
              <w:top w:val="nil"/>
              <w:left w:val="single" w:sz="4" w:space="0" w:color="00928F"/>
              <w:bottom w:val="nil"/>
            </w:tcBorders>
            <w:shd w:val="clear" w:color="auto" w:fill="auto"/>
          </w:tcPr>
          <w:p w:rsidR="00DC74A0" w:rsidRPr="00A62DE2" w:rsidRDefault="00DC74A0" w:rsidP="00DC74A0">
            <w:pPr>
              <w:pStyle w:val="Tabletext"/>
              <w:numPr>
                <w:ilvl w:val="0"/>
                <w:numId w:val="1"/>
              </w:numPr>
              <w:rPr>
                <w:rFonts w:cs="Arial"/>
              </w:rPr>
            </w:pPr>
            <w:r w:rsidRPr="00A62DE2">
              <w:rPr>
                <w:rFonts w:cs="Arial"/>
              </w:rPr>
              <w:t xml:space="preserve">the nature and extent of the movement of peoples in the period (slaves, convicts and settlers) </w:t>
            </w:r>
          </w:p>
        </w:tc>
        <w:tc>
          <w:tcPr>
            <w:tcW w:w="454" w:type="dxa"/>
            <w:tcBorders>
              <w:top w:val="nil"/>
              <w:bottom w:val="nil"/>
            </w:tcBorders>
            <w:shd w:val="clear" w:color="auto" w:fill="CFE7E6"/>
          </w:tcPr>
          <w:p w:rsidR="00DC74A0" w:rsidRPr="00A62DE2" w:rsidRDefault="00DC74A0" w:rsidP="00DC74A0">
            <w:pPr>
              <w:pStyle w:val="Tabletext"/>
              <w:ind w:left="57"/>
              <w:jc w:val="center"/>
              <w:rPr>
                <w:rFonts w:cs="Arial"/>
                <w:b/>
              </w:rPr>
            </w:pPr>
          </w:p>
        </w:tc>
        <w:tc>
          <w:tcPr>
            <w:tcW w:w="454" w:type="dxa"/>
            <w:tcBorders>
              <w:top w:val="nil"/>
              <w:bottom w:val="nil"/>
            </w:tcBorders>
            <w:shd w:val="clear" w:color="auto" w:fill="auto"/>
          </w:tcPr>
          <w:p w:rsidR="00DC74A0" w:rsidRPr="00A62DE2" w:rsidRDefault="00DC74A0" w:rsidP="00DC74A0">
            <w:pPr>
              <w:pStyle w:val="Tabletext"/>
              <w:ind w:left="57"/>
              <w:jc w:val="center"/>
              <w:rPr>
                <w:rFonts w:cs="Arial"/>
                <w:b/>
              </w:rPr>
            </w:pPr>
            <w:r w:rsidRPr="00A62DE2">
              <w:rPr>
                <w:rFonts w:cs="Arial"/>
              </w:rPr>
              <w:sym w:font="Wingdings" w:char="F0FC"/>
            </w:r>
          </w:p>
        </w:tc>
        <w:tc>
          <w:tcPr>
            <w:tcW w:w="454" w:type="dxa"/>
            <w:tcBorders>
              <w:top w:val="nil"/>
              <w:bottom w:val="nil"/>
            </w:tcBorders>
            <w:shd w:val="clear" w:color="auto" w:fill="CFE7E6"/>
          </w:tcPr>
          <w:p w:rsidR="00DC74A0" w:rsidRPr="00A62DE2" w:rsidRDefault="00DC74A0" w:rsidP="00DC74A0">
            <w:pPr>
              <w:pStyle w:val="Tabletext"/>
              <w:ind w:left="57"/>
              <w:jc w:val="center"/>
              <w:rPr>
                <w:rFonts w:cs="Arial"/>
                <w:b/>
              </w:rPr>
            </w:pPr>
          </w:p>
        </w:tc>
        <w:tc>
          <w:tcPr>
            <w:tcW w:w="5386" w:type="dxa"/>
            <w:vMerge/>
            <w:shd w:val="clear" w:color="auto" w:fill="auto"/>
          </w:tcPr>
          <w:p w:rsidR="00DC74A0" w:rsidRPr="00A62DE2" w:rsidRDefault="00DC74A0" w:rsidP="00DC74A0">
            <w:pPr>
              <w:pStyle w:val="Tabletext"/>
              <w:ind w:left="57"/>
              <w:rPr>
                <w:rFonts w:cs="Arial"/>
                <w:b/>
              </w:rPr>
            </w:pPr>
          </w:p>
        </w:tc>
        <w:tc>
          <w:tcPr>
            <w:tcW w:w="489" w:type="dxa"/>
            <w:vMerge/>
            <w:shd w:val="clear" w:color="auto" w:fill="CFE7E6"/>
          </w:tcPr>
          <w:p w:rsidR="00DC74A0" w:rsidRPr="00A62DE2" w:rsidRDefault="00DC74A0" w:rsidP="00DC74A0">
            <w:pPr>
              <w:pStyle w:val="Tabletext"/>
              <w:ind w:left="57"/>
              <w:jc w:val="center"/>
              <w:rPr>
                <w:rFonts w:cs="Arial"/>
              </w:rPr>
            </w:pPr>
          </w:p>
        </w:tc>
        <w:tc>
          <w:tcPr>
            <w:tcW w:w="490" w:type="dxa"/>
            <w:vMerge/>
            <w:shd w:val="clear" w:color="auto" w:fill="auto"/>
          </w:tcPr>
          <w:p w:rsidR="00DC74A0" w:rsidRPr="00A62DE2" w:rsidRDefault="00DC74A0" w:rsidP="00DC74A0">
            <w:pPr>
              <w:pStyle w:val="Tabletext"/>
              <w:ind w:left="57"/>
              <w:jc w:val="center"/>
              <w:rPr>
                <w:rFonts w:cs="Arial"/>
              </w:rPr>
            </w:pPr>
          </w:p>
        </w:tc>
        <w:tc>
          <w:tcPr>
            <w:tcW w:w="490" w:type="dxa"/>
            <w:vMerge/>
            <w:shd w:val="clear" w:color="auto" w:fill="CFE7E6"/>
          </w:tcPr>
          <w:p w:rsidR="00DC74A0" w:rsidRPr="00A62DE2" w:rsidRDefault="00DC74A0" w:rsidP="00DC74A0">
            <w:pPr>
              <w:pStyle w:val="Tabletext"/>
              <w:ind w:left="57"/>
              <w:jc w:val="center"/>
              <w:rPr>
                <w:rFonts w:cs="Arial"/>
                <w:b/>
              </w:rPr>
            </w:pPr>
          </w:p>
        </w:tc>
        <w:tc>
          <w:tcPr>
            <w:tcW w:w="567" w:type="dxa"/>
            <w:vMerge/>
            <w:tcBorders>
              <w:bottom w:val="nil"/>
            </w:tcBorders>
            <w:shd w:val="clear" w:color="auto" w:fill="auto"/>
          </w:tcPr>
          <w:p w:rsidR="00DC74A0" w:rsidRPr="00A62DE2" w:rsidRDefault="00DC74A0" w:rsidP="00DC74A0">
            <w:pPr>
              <w:pStyle w:val="Tabletext"/>
              <w:ind w:left="57"/>
              <w:jc w:val="center"/>
              <w:rPr>
                <w:rFonts w:cs="Arial"/>
              </w:rPr>
            </w:pPr>
          </w:p>
        </w:tc>
        <w:tc>
          <w:tcPr>
            <w:tcW w:w="5387" w:type="dxa"/>
            <w:tcBorders>
              <w:top w:val="single" w:sz="4" w:space="0" w:color="00928F"/>
            </w:tcBorders>
            <w:shd w:val="clear" w:color="auto" w:fill="auto"/>
          </w:tcPr>
          <w:p w:rsidR="00DC74A0" w:rsidRPr="00A62DE2" w:rsidRDefault="00DC74A0" w:rsidP="008E3E10">
            <w:pPr>
              <w:spacing w:before="40" w:after="40" w:line="220" w:lineRule="atLeast"/>
              <w:rPr>
                <w:rFonts w:cs="Arial"/>
                <w:sz w:val="20"/>
              </w:rPr>
            </w:pPr>
            <w:r w:rsidRPr="00A62DE2">
              <w:rPr>
                <w:rFonts w:cs="Arial"/>
                <w:sz w:val="20"/>
              </w:rPr>
              <w:t xml:space="preserve">Identify and select different kinds of questions about the past to inform historical inquiry </w:t>
            </w:r>
            <w:hyperlink r:id="rId25" w:tooltip="View additional details of ACHHS166" w:history="1">
              <w:r w:rsidR="004754F9" w:rsidRPr="00A62DE2">
                <w:rPr>
                  <w:rStyle w:val="Hyperlink"/>
                  <w:rFonts w:eastAsia="SimSun" w:cs="Arial"/>
                  <w:sz w:val="20"/>
                  <w:lang w:val="en"/>
                </w:rPr>
                <w:t>(ACHHS166)</w:t>
              </w:r>
            </w:hyperlink>
            <w:r w:rsidR="004754F9" w:rsidRPr="00A62DE2">
              <w:rPr>
                <w:rFonts w:cs="Arial"/>
                <w:sz w:val="20"/>
                <w:lang w:val="en"/>
              </w:rPr>
              <w:t xml:space="preserve"> </w:t>
            </w:r>
          </w:p>
        </w:tc>
        <w:tc>
          <w:tcPr>
            <w:tcW w:w="519" w:type="dxa"/>
            <w:tcBorders>
              <w:top w:val="single" w:sz="4" w:space="0" w:color="00928F"/>
            </w:tcBorders>
            <w:shd w:val="clear" w:color="auto" w:fill="CFE7E6"/>
          </w:tcPr>
          <w:p w:rsidR="00DC74A0" w:rsidRPr="00A62DE2" w:rsidRDefault="00DC74A0" w:rsidP="008E3E10">
            <w:pPr>
              <w:pStyle w:val="Tabletext"/>
              <w:ind w:left="57"/>
              <w:jc w:val="center"/>
              <w:rPr>
                <w:rFonts w:cs="Arial"/>
                <w:b/>
              </w:rPr>
            </w:pPr>
            <w:r w:rsidRPr="00A62DE2">
              <w:rPr>
                <w:rFonts w:cs="Arial"/>
              </w:rPr>
              <w:sym w:font="Wingdings" w:char="F0FC"/>
            </w:r>
          </w:p>
        </w:tc>
        <w:tc>
          <w:tcPr>
            <w:tcW w:w="520" w:type="dxa"/>
            <w:tcBorders>
              <w:top w:val="single" w:sz="4" w:space="0" w:color="00928F"/>
            </w:tcBorders>
            <w:shd w:val="clear" w:color="auto" w:fill="auto"/>
          </w:tcPr>
          <w:p w:rsidR="00DC74A0" w:rsidRPr="00A62DE2" w:rsidRDefault="00DC74A0" w:rsidP="008E3E10">
            <w:pPr>
              <w:pStyle w:val="Tabletext"/>
              <w:ind w:left="57"/>
              <w:jc w:val="center"/>
              <w:rPr>
                <w:rFonts w:cs="Arial"/>
                <w:b/>
              </w:rPr>
            </w:pPr>
            <w:r w:rsidRPr="00A62DE2">
              <w:rPr>
                <w:rFonts w:cs="Arial"/>
              </w:rPr>
              <w:sym w:font="Wingdings" w:char="F0FC"/>
            </w:r>
          </w:p>
        </w:tc>
        <w:tc>
          <w:tcPr>
            <w:tcW w:w="520" w:type="dxa"/>
            <w:tcBorders>
              <w:top w:val="single" w:sz="4" w:space="0" w:color="00928F"/>
            </w:tcBorders>
            <w:shd w:val="clear" w:color="auto" w:fill="CFE7E6"/>
          </w:tcPr>
          <w:p w:rsidR="00DC74A0" w:rsidRPr="00A62DE2" w:rsidRDefault="00DC74A0" w:rsidP="008E3E10">
            <w:pPr>
              <w:pStyle w:val="Tabletext"/>
              <w:ind w:left="57"/>
              <w:jc w:val="center"/>
              <w:rPr>
                <w:rFonts w:cs="Arial"/>
                <w:b/>
              </w:rPr>
            </w:pPr>
            <w:r w:rsidRPr="00A62DE2">
              <w:rPr>
                <w:rFonts w:cs="Arial"/>
              </w:rPr>
              <w:sym w:font="Wingdings" w:char="F0FC"/>
            </w:r>
          </w:p>
        </w:tc>
      </w:tr>
      <w:tr w:rsidR="000E790B" w:rsidRPr="00A62DE2" w:rsidTr="004F0B64">
        <w:trPr>
          <w:trHeight w:val="375"/>
        </w:trPr>
        <w:tc>
          <w:tcPr>
            <w:tcW w:w="5386" w:type="dxa"/>
            <w:vMerge w:val="restart"/>
            <w:tcBorders>
              <w:top w:val="nil"/>
              <w:left w:val="single" w:sz="4" w:space="0" w:color="00928F"/>
            </w:tcBorders>
            <w:shd w:val="clear" w:color="auto" w:fill="auto"/>
          </w:tcPr>
          <w:p w:rsidR="000E790B" w:rsidRPr="00A62DE2" w:rsidRDefault="000E790B" w:rsidP="00DC74A0">
            <w:pPr>
              <w:pStyle w:val="Tabletext"/>
              <w:numPr>
                <w:ilvl w:val="0"/>
                <w:numId w:val="1"/>
              </w:numPr>
              <w:spacing w:after="0" w:line="240" w:lineRule="auto"/>
              <w:rPr>
                <w:rFonts w:cs="Arial"/>
              </w:rPr>
            </w:pPr>
            <w:r w:rsidRPr="00A62DE2">
              <w:rPr>
                <w:rFonts w:cs="Arial"/>
              </w:rPr>
              <w:t xml:space="preserve">the extent of European imperial expansion and different responses, including in the Asian region </w:t>
            </w:r>
          </w:p>
        </w:tc>
        <w:tc>
          <w:tcPr>
            <w:tcW w:w="454" w:type="dxa"/>
            <w:vMerge w:val="restart"/>
            <w:tcBorders>
              <w:top w:val="nil"/>
            </w:tcBorders>
            <w:shd w:val="clear" w:color="auto" w:fill="CFE7E6"/>
          </w:tcPr>
          <w:p w:rsidR="000E790B" w:rsidRPr="00A62DE2" w:rsidRDefault="000E790B" w:rsidP="00DC74A0">
            <w:pPr>
              <w:pStyle w:val="Tabletext"/>
              <w:ind w:left="57"/>
              <w:jc w:val="center"/>
              <w:rPr>
                <w:rFonts w:cs="Arial"/>
                <w:b/>
              </w:rPr>
            </w:pPr>
          </w:p>
        </w:tc>
        <w:tc>
          <w:tcPr>
            <w:tcW w:w="454" w:type="dxa"/>
            <w:vMerge w:val="restart"/>
            <w:tcBorders>
              <w:top w:val="nil"/>
            </w:tcBorders>
            <w:shd w:val="clear" w:color="auto" w:fill="auto"/>
          </w:tcPr>
          <w:p w:rsidR="000E790B" w:rsidRPr="00A62DE2" w:rsidRDefault="000E790B" w:rsidP="00DC74A0">
            <w:pPr>
              <w:pStyle w:val="Tabletext"/>
              <w:ind w:left="57"/>
              <w:jc w:val="center"/>
              <w:rPr>
                <w:rFonts w:cs="Arial"/>
                <w:b/>
              </w:rPr>
            </w:pPr>
            <w:r w:rsidRPr="00A62DE2">
              <w:rPr>
                <w:rFonts w:cs="Arial"/>
              </w:rPr>
              <w:sym w:font="Wingdings" w:char="F0FC"/>
            </w:r>
          </w:p>
        </w:tc>
        <w:tc>
          <w:tcPr>
            <w:tcW w:w="454" w:type="dxa"/>
            <w:vMerge w:val="restart"/>
            <w:tcBorders>
              <w:top w:val="nil"/>
            </w:tcBorders>
            <w:shd w:val="clear" w:color="auto" w:fill="CFE7E6"/>
          </w:tcPr>
          <w:p w:rsidR="000E790B" w:rsidRPr="00A62DE2" w:rsidRDefault="000E790B" w:rsidP="00DC74A0">
            <w:pPr>
              <w:pStyle w:val="Tabletext"/>
              <w:ind w:left="57"/>
              <w:jc w:val="center"/>
              <w:rPr>
                <w:rFonts w:cs="Arial"/>
                <w:b/>
              </w:rPr>
            </w:pPr>
          </w:p>
        </w:tc>
        <w:tc>
          <w:tcPr>
            <w:tcW w:w="5386" w:type="dxa"/>
            <w:vMerge w:val="restart"/>
            <w:shd w:val="clear" w:color="auto" w:fill="auto"/>
          </w:tcPr>
          <w:p w:rsidR="000E790B" w:rsidRPr="00A62DE2" w:rsidRDefault="000E790B" w:rsidP="00DC74A0">
            <w:pPr>
              <w:pStyle w:val="Tabletext"/>
              <w:ind w:left="57"/>
              <w:rPr>
                <w:rFonts w:cs="Arial"/>
                <w:b/>
              </w:rPr>
            </w:pPr>
            <w:r w:rsidRPr="00A62DE2">
              <w:rPr>
                <w:rFonts w:cs="Arial"/>
                <w:b/>
              </w:rPr>
              <w:t>Cause and effect</w:t>
            </w:r>
          </w:p>
          <w:p w:rsidR="000E790B" w:rsidRPr="00A62DE2" w:rsidRDefault="000E790B" w:rsidP="00DC74A0">
            <w:pPr>
              <w:pStyle w:val="Tabletext"/>
              <w:ind w:left="57"/>
              <w:rPr>
                <w:rFonts w:cs="Arial"/>
                <w:b/>
              </w:rPr>
            </w:pPr>
            <w:r w:rsidRPr="00A62DE2">
              <w:rPr>
                <w:rFonts w:cs="Arial"/>
                <w:color w:val="000000"/>
              </w:rPr>
              <w:t xml:space="preserve">The relationship between a factor or set of factors (cause/s) and consequence/s (effect/s). These form sequences of events and developments over time. </w:t>
            </w:r>
          </w:p>
        </w:tc>
        <w:tc>
          <w:tcPr>
            <w:tcW w:w="489" w:type="dxa"/>
            <w:vMerge w:val="restart"/>
            <w:shd w:val="clear" w:color="auto" w:fill="CFE7E6"/>
          </w:tcPr>
          <w:p w:rsidR="000E790B" w:rsidRPr="00A62DE2" w:rsidRDefault="000E790B" w:rsidP="00DC74A0">
            <w:pPr>
              <w:pStyle w:val="Tabletext"/>
              <w:ind w:left="57"/>
              <w:jc w:val="center"/>
              <w:rPr>
                <w:rFonts w:cs="Arial"/>
                <w:b/>
              </w:rPr>
            </w:pPr>
            <w:r w:rsidRPr="00A62DE2">
              <w:rPr>
                <w:rFonts w:cs="Arial"/>
              </w:rPr>
              <w:sym w:font="Wingdings" w:char="F0FC"/>
            </w:r>
          </w:p>
        </w:tc>
        <w:tc>
          <w:tcPr>
            <w:tcW w:w="490" w:type="dxa"/>
            <w:vMerge w:val="restart"/>
            <w:shd w:val="clear" w:color="auto" w:fill="auto"/>
          </w:tcPr>
          <w:p w:rsidR="000E790B" w:rsidRPr="00A62DE2" w:rsidRDefault="000E790B" w:rsidP="00DC74A0">
            <w:pPr>
              <w:pStyle w:val="Tabletext"/>
              <w:ind w:left="57"/>
              <w:jc w:val="center"/>
              <w:rPr>
                <w:rFonts w:cs="Arial"/>
                <w:b/>
              </w:rPr>
            </w:pPr>
            <w:r w:rsidRPr="00A62DE2">
              <w:rPr>
                <w:rFonts w:cs="Arial"/>
              </w:rPr>
              <w:sym w:font="Wingdings" w:char="F0FC"/>
            </w:r>
          </w:p>
        </w:tc>
        <w:tc>
          <w:tcPr>
            <w:tcW w:w="490" w:type="dxa"/>
            <w:vMerge w:val="restart"/>
            <w:shd w:val="clear" w:color="auto" w:fill="CFE7E6"/>
          </w:tcPr>
          <w:p w:rsidR="000E790B" w:rsidRPr="00A62DE2" w:rsidRDefault="000E790B" w:rsidP="00DC74A0">
            <w:pPr>
              <w:pStyle w:val="Tabletext"/>
              <w:ind w:left="57"/>
              <w:jc w:val="center"/>
              <w:rPr>
                <w:rFonts w:cs="Arial"/>
                <w:b/>
              </w:rPr>
            </w:pPr>
            <w:r w:rsidRPr="00A62DE2">
              <w:rPr>
                <w:rFonts w:cs="Arial"/>
              </w:rPr>
              <w:sym w:font="Wingdings" w:char="F0FC"/>
            </w:r>
          </w:p>
        </w:tc>
        <w:tc>
          <w:tcPr>
            <w:tcW w:w="567" w:type="dxa"/>
            <w:vMerge w:val="restart"/>
            <w:tcBorders>
              <w:top w:val="nil"/>
            </w:tcBorders>
            <w:shd w:val="clear" w:color="auto" w:fill="auto"/>
          </w:tcPr>
          <w:p w:rsidR="000E790B" w:rsidRPr="00A62DE2" w:rsidRDefault="000E790B" w:rsidP="00DC74A0">
            <w:pPr>
              <w:pStyle w:val="Tabletext"/>
              <w:ind w:left="57"/>
              <w:jc w:val="center"/>
              <w:rPr>
                <w:rFonts w:cs="Arial"/>
              </w:rPr>
            </w:pPr>
          </w:p>
        </w:tc>
        <w:tc>
          <w:tcPr>
            <w:tcW w:w="5387" w:type="dxa"/>
            <w:tcBorders>
              <w:bottom w:val="single" w:sz="4" w:space="0" w:color="00928F"/>
            </w:tcBorders>
            <w:shd w:val="clear" w:color="auto" w:fill="auto"/>
          </w:tcPr>
          <w:p w:rsidR="000E790B" w:rsidRPr="00A62DE2" w:rsidRDefault="000E790B" w:rsidP="008E3E10">
            <w:pPr>
              <w:spacing w:before="40" w:after="40" w:line="220" w:lineRule="atLeast"/>
              <w:rPr>
                <w:rFonts w:cs="Arial"/>
                <w:sz w:val="20"/>
              </w:rPr>
            </w:pPr>
            <w:r w:rsidRPr="00A62DE2">
              <w:rPr>
                <w:rFonts w:cs="Arial"/>
                <w:sz w:val="20"/>
              </w:rPr>
              <w:t xml:space="preserve">Evaluate and enhance these questions </w:t>
            </w:r>
            <w:hyperlink r:id="rId26" w:tooltip="View additional details of ACHHS167" w:history="1">
              <w:r w:rsidR="004754F9" w:rsidRPr="00A62DE2">
                <w:rPr>
                  <w:rStyle w:val="Hyperlink"/>
                  <w:rFonts w:eastAsia="SimSun" w:cs="Arial"/>
                  <w:sz w:val="20"/>
                  <w:lang w:val="en"/>
                </w:rPr>
                <w:t>(ACHHS167)</w:t>
              </w:r>
            </w:hyperlink>
            <w:r w:rsidR="004754F9" w:rsidRPr="00A62DE2">
              <w:rPr>
                <w:rFonts w:cs="Arial"/>
                <w:sz w:val="20"/>
                <w:lang w:val="en"/>
              </w:rPr>
              <w:t xml:space="preserve"> </w:t>
            </w:r>
          </w:p>
        </w:tc>
        <w:tc>
          <w:tcPr>
            <w:tcW w:w="519" w:type="dxa"/>
            <w:tcBorders>
              <w:bottom w:val="single" w:sz="4" w:space="0" w:color="00928F"/>
            </w:tcBorders>
            <w:shd w:val="clear" w:color="auto" w:fill="CFE7E6"/>
          </w:tcPr>
          <w:p w:rsidR="000E790B" w:rsidRPr="00A62DE2" w:rsidRDefault="000E790B" w:rsidP="008E3E10">
            <w:pPr>
              <w:pStyle w:val="Tabletext"/>
              <w:ind w:left="57"/>
              <w:jc w:val="center"/>
              <w:rPr>
                <w:rFonts w:cs="Arial"/>
                <w:b/>
              </w:rPr>
            </w:pPr>
            <w:r w:rsidRPr="00A62DE2">
              <w:rPr>
                <w:rFonts w:cs="Arial"/>
              </w:rPr>
              <w:sym w:font="Wingdings" w:char="F0FC"/>
            </w:r>
          </w:p>
        </w:tc>
        <w:tc>
          <w:tcPr>
            <w:tcW w:w="520" w:type="dxa"/>
            <w:tcBorders>
              <w:bottom w:val="single" w:sz="4" w:space="0" w:color="00928F"/>
            </w:tcBorders>
            <w:shd w:val="clear" w:color="auto" w:fill="auto"/>
          </w:tcPr>
          <w:p w:rsidR="000E790B" w:rsidRPr="00A62DE2" w:rsidRDefault="000E790B" w:rsidP="008E3E10">
            <w:pPr>
              <w:pStyle w:val="Tabletext"/>
              <w:ind w:left="57"/>
              <w:jc w:val="center"/>
              <w:rPr>
                <w:rFonts w:cs="Arial"/>
                <w:b/>
              </w:rPr>
            </w:pPr>
            <w:r w:rsidRPr="00A62DE2">
              <w:rPr>
                <w:rFonts w:cs="Arial"/>
              </w:rPr>
              <w:sym w:font="Wingdings" w:char="F0FC"/>
            </w:r>
          </w:p>
        </w:tc>
        <w:tc>
          <w:tcPr>
            <w:tcW w:w="520" w:type="dxa"/>
            <w:tcBorders>
              <w:bottom w:val="single" w:sz="4" w:space="0" w:color="00928F"/>
            </w:tcBorders>
            <w:shd w:val="clear" w:color="auto" w:fill="CFE7E6"/>
          </w:tcPr>
          <w:p w:rsidR="000E790B" w:rsidRPr="00A62DE2" w:rsidRDefault="000E790B" w:rsidP="008E3E10">
            <w:pPr>
              <w:pStyle w:val="Tabletext"/>
              <w:ind w:left="57"/>
              <w:jc w:val="center"/>
              <w:rPr>
                <w:rFonts w:cs="Arial"/>
                <w:b/>
              </w:rPr>
            </w:pPr>
            <w:r w:rsidRPr="00A62DE2">
              <w:rPr>
                <w:rFonts w:cs="Arial"/>
              </w:rPr>
              <w:sym w:font="Wingdings" w:char="F0FC"/>
            </w:r>
          </w:p>
        </w:tc>
      </w:tr>
      <w:tr w:rsidR="000E790B" w:rsidRPr="00A62DE2" w:rsidTr="00A62DE2">
        <w:trPr>
          <w:trHeight w:val="279"/>
        </w:trPr>
        <w:tc>
          <w:tcPr>
            <w:tcW w:w="5386" w:type="dxa"/>
            <w:vMerge/>
            <w:tcBorders>
              <w:top w:val="single" w:sz="4" w:space="0" w:color="00928F"/>
              <w:left w:val="single" w:sz="4" w:space="0" w:color="00928F"/>
              <w:bottom w:val="nil"/>
            </w:tcBorders>
            <w:shd w:val="clear" w:color="auto" w:fill="auto"/>
          </w:tcPr>
          <w:p w:rsidR="000E790B" w:rsidRPr="00A62DE2" w:rsidRDefault="000E790B" w:rsidP="00DC74A0">
            <w:pPr>
              <w:pStyle w:val="Tabletext"/>
              <w:numPr>
                <w:ilvl w:val="0"/>
                <w:numId w:val="1"/>
              </w:numPr>
              <w:rPr>
                <w:rFonts w:cs="Arial"/>
              </w:rPr>
            </w:pPr>
          </w:p>
        </w:tc>
        <w:tc>
          <w:tcPr>
            <w:tcW w:w="454" w:type="dxa"/>
            <w:vMerge/>
            <w:tcBorders>
              <w:top w:val="single" w:sz="4" w:space="0" w:color="00928F"/>
              <w:bottom w:val="nil"/>
            </w:tcBorders>
            <w:shd w:val="clear" w:color="auto" w:fill="CFE7E6"/>
          </w:tcPr>
          <w:p w:rsidR="000E790B" w:rsidRPr="00A62DE2" w:rsidRDefault="000E790B" w:rsidP="00DC74A0">
            <w:pPr>
              <w:pStyle w:val="Tabletext"/>
              <w:ind w:left="57"/>
              <w:jc w:val="center"/>
              <w:rPr>
                <w:rFonts w:cs="Arial"/>
                <w:b/>
              </w:rPr>
            </w:pPr>
          </w:p>
        </w:tc>
        <w:tc>
          <w:tcPr>
            <w:tcW w:w="454" w:type="dxa"/>
            <w:vMerge/>
            <w:tcBorders>
              <w:top w:val="single" w:sz="4" w:space="0" w:color="00928F"/>
              <w:bottom w:val="nil"/>
            </w:tcBorders>
            <w:shd w:val="clear" w:color="auto" w:fill="auto"/>
          </w:tcPr>
          <w:p w:rsidR="000E790B" w:rsidRPr="00A62DE2" w:rsidRDefault="000E790B" w:rsidP="00DC74A0">
            <w:pPr>
              <w:pStyle w:val="Tabletext"/>
              <w:ind w:left="57"/>
              <w:jc w:val="center"/>
              <w:rPr>
                <w:rFonts w:cs="Arial"/>
              </w:rPr>
            </w:pPr>
          </w:p>
        </w:tc>
        <w:tc>
          <w:tcPr>
            <w:tcW w:w="454" w:type="dxa"/>
            <w:vMerge/>
            <w:tcBorders>
              <w:top w:val="nil"/>
              <w:bottom w:val="nil"/>
            </w:tcBorders>
            <w:shd w:val="clear" w:color="auto" w:fill="CFE7E6"/>
          </w:tcPr>
          <w:p w:rsidR="000E790B" w:rsidRPr="00A62DE2" w:rsidRDefault="000E790B" w:rsidP="00DC74A0">
            <w:pPr>
              <w:pStyle w:val="Tabletext"/>
              <w:ind w:left="57"/>
              <w:jc w:val="center"/>
              <w:rPr>
                <w:rFonts w:cs="Arial"/>
                <w:b/>
              </w:rPr>
            </w:pPr>
          </w:p>
        </w:tc>
        <w:tc>
          <w:tcPr>
            <w:tcW w:w="5386" w:type="dxa"/>
            <w:vMerge/>
            <w:tcBorders>
              <w:bottom w:val="single" w:sz="4" w:space="0" w:color="00928F"/>
            </w:tcBorders>
            <w:shd w:val="clear" w:color="auto" w:fill="auto"/>
          </w:tcPr>
          <w:p w:rsidR="000E790B" w:rsidRPr="00A62DE2" w:rsidRDefault="000E790B" w:rsidP="00DC74A0">
            <w:pPr>
              <w:pStyle w:val="Tabletext"/>
              <w:ind w:left="57"/>
              <w:rPr>
                <w:rFonts w:cs="Arial"/>
                <w:b/>
              </w:rPr>
            </w:pPr>
          </w:p>
        </w:tc>
        <w:tc>
          <w:tcPr>
            <w:tcW w:w="489" w:type="dxa"/>
            <w:vMerge/>
            <w:tcBorders>
              <w:bottom w:val="single" w:sz="4" w:space="0" w:color="00928F"/>
            </w:tcBorders>
            <w:shd w:val="clear" w:color="auto" w:fill="CFE7E6"/>
          </w:tcPr>
          <w:p w:rsidR="000E790B" w:rsidRPr="00A62DE2" w:rsidRDefault="000E790B" w:rsidP="00DC74A0">
            <w:pPr>
              <w:pStyle w:val="Tabletext"/>
              <w:ind w:left="57"/>
              <w:jc w:val="center"/>
              <w:rPr>
                <w:rFonts w:cs="Arial"/>
              </w:rPr>
            </w:pPr>
          </w:p>
        </w:tc>
        <w:tc>
          <w:tcPr>
            <w:tcW w:w="490" w:type="dxa"/>
            <w:vMerge/>
            <w:tcBorders>
              <w:bottom w:val="single" w:sz="4" w:space="0" w:color="00928F"/>
            </w:tcBorders>
            <w:shd w:val="clear" w:color="auto" w:fill="auto"/>
          </w:tcPr>
          <w:p w:rsidR="000E790B" w:rsidRPr="00A62DE2" w:rsidRDefault="000E790B" w:rsidP="00DC74A0">
            <w:pPr>
              <w:pStyle w:val="Tabletext"/>
              <w:ind w:left="57"/>
              <w:jc w:val="center"/>
              <w:rPr>
                <w:rFonts w:cs="Arial"/>
              </w:rPr>
            </w:pPr>
          </w:p>
        </w:tc>
        <w:tc>
          <w:tcPr>
            <w:tcW w:w="490" w:type="dxa"/>
            <w:vMerge/>
            <w:tcBorders>
              <w:bottom w:val="single" w:sz="4" w:space="0" w:color="00928F"/>
            </w:tcBorders>
            <w:shd w:val="clear" w:color="auto" w:fill="CFE7E6"/>
          </w:tcPr>
          <w:p w:rsidR="000E790B" w:rsidRPr="00A62DE2" w:rsidRDefault="000E790B" w:rsidP="00DC74A0">
            <w:pPr>
              <w:pStyle w:val="Tabletext"/>
              <w:ind w:left="57"/>
              <w:jc w:val="center"/>
              <w:rPr>
                <w:rFonts w:cs="Arial"/>
              </w:rPr>
            </w:pPr>
          </w:p>
        </w:tc>
        <w:tc>
          <w:tcPr>
            <w:tcW w:w="567" w:type="dxa"/>
            <w:vMerge/>
            <w:shd w:val="clear" w:color="auto" w:fill="auto"/>
          </w:tcPr>
          <w:p w:rsidR="000E790B" w:rsidRPr="00A62DE2" w:rsidRDefault="000E790B" w:rsidP="00DC74A0">
            <w:pPr>
              <w:pStyle w:val="Tabletext"/>
              <w:ind w:left="57"/>
              <w:jc w:val="center"/>
              <w:rPr>
                <w:rFonts w:cs="Arial"/>
              </w:rPr>
            </w:pPr>
          </w:p>
        </w:tc>
        <w:tc>
          <w:tcPr>
            <w:tcW w:w="5387" w:type="dxa"/>
            <w:tcBorders>
              <w:top w:val="single" w:sz="4" w:space="0" w:color="00928F"/>
            </w:tcBorders>
            <w:shd w:val="clear" w:color="auto" w:fill="auto"/>
          </w:tcPr>
          <w:p w:rsidR="000E790B" w:rsidRPr="00A62DE2" w:rsidRDefault="000E790B" w:rsidP="008E3E10">
            <w:pPr>
              <w:spacing w:before="40" w:after="40" w:line="220" w:lineRule="atLeast"/>
              <w:rPr>
                <w:rFonts w:cs="Arial"/>
                <w:sz w:val="20"/>
              </w:rPr>
            </w:pPr>
            <w:r w:rsidRPr="00A62DE2">
              <w:rPr>
                <w:rFonts w:cs="Arial"/>
                <w:sz w:val="20"/>
              </w:rPr>
              <w:t xml:space="preserve">Identify and locate relevant sources, using ICT and other methods </w:t>
            </w:r>
            <w:hyperlink r:id="rId27" w:tooltip="View additional details of ACHHS168" w:history="1">
              <w:r w:rsidR="004754F9" w:rsidRPr="00A62DE2">
                <w:rPr>
                  <w:rStyle w:val="Hyperlink"/>
                  <w:rFonts w:eastAsia="SimSun" w:cs="Arial"/>
                  <w:sz w:val="20"/>
                  <w:lang w:val="en"/>
                </w:rPr>
                <w:t>(ACHHS168)</w:t>
              </w:r>
            </w:hyperlink>
            <w:r w:rsidR="004754F9" w:rsidRPr="00A62DE2">
              <w:rPr>
                <w:rFonts w:cs="Arial"/>
                <w:sz w:val="20"/>
                <w:lang w:val="en"/>
              </w:rPr>
              <w:t xml:space="preserve"> </w:t>
            </w:r>
          </w:p>
        </w:tc>
        <w:tc>
          <w:tcPr>
            <w:tcW w:w="519" w:type="dxa"/>
            <w:tcBorders>
              <w:top w:val="single" w:sz="4" w:space="0" w:color="00928F"/>
            </w:tcBorders>
            <w:shd w:val="clear" w:color="auto" w:fill="CFE7E6"/>
          </w:tcPr>
          <w:p w:rsidR="000E790B" w:rsidRPr="00A62DE2" w:rsidRDefault="000E790B" w:rsidP="008E3E10">
            <w:pPr>
              <w:pStyle w:val="Tabletext"/>
              <w:ind w:left="57"/>
              <w:jc w:val="center"/>
              <w:rPr>
                <w:rFonts w:cs="Arial"/>
                <w:b/>
              </w:rPr>
            </w:pPr>
            <w:r w:rsidRPr="00A62DE2">
              <w:rPr>
                <w:rFonts w:cs="Arial"/>
              </w:rPr>
              <w:sym w:font="Wingdings" w:char="F0FC"/>
            </w:r>
          </w:p>
        </w:tc>
        <w:tc>
          <w:tcPr>
            <w:tcW w:w="520" w:type="dxa"/>
            <w:tcBorders>
              <w:top w:val="single" w:sz="4" w:space="0" w:color="00928F"/>
            </w:tcBorders>
            <w:shd w:val="clear" w:color="auto" w:fill="auto"/>
          </w:tcPr>
          <w:p w:rsidR="000E790B" w:rsidRPr="00A62DE2" w:rsidRDefault="000E790B" w:rsidP="008E3E10">
            <w:pPr>
              <w:pStyle w:val="Tabletext"/>
              <w:ind w:left="57"/>
              <w:jc w:val="center"/>
              <w:rPr>
                <w:rFonts w:cs="Arial"/>
                <w:b/>
              </w:rPr>
            </w:pPr>
            <w:r w:rsidRPr="00A62DE2">
              <w:rPr>
                <w:rFonts w:cs="Arial"/>
              </w:rPr>
              <w:sym w:font="Wingdings" w:char="F0FC"/>
            </w:r>
          </w:p>
        </w:tc>
        <w:tc>
          <w:tcPr>
            <w:tcW w:w="520" w:type="dxa"/>
            <w:tcBorders>
              <w:top w:val="single" w:sz="4" w:space="0" w:color="00928F"/>
            </w:tcBorders>
            <w:shd w:val="clear" w:color="auto" w:fill="CFE7E6"/>
          </w:tcPr>
          <w:p w:rsidR="000E790B" w:rsidRPr="00A62DE2" w:rsidRDefault="000E790B" w:rsidP="008E3E10">
            <w:pPr>
              <w:pStyle w:val="Tabletext"/>
              <w:ind w:left="57"/>
              <w:jc w:val="center"/>
              <w:rPr>
                <w:rFonts w:cs="Arial"/>
                <w:b/>
              </w:rPr>
            </w:pPr>
            <w:r w:rsidRPr="00A62DE2">
              <w:rPr>
                <w:rFonts w:cs="Arial"/>
              </w:rPr>
              <w:sym w:font="Wingdings" w:char="F0FC"/>
            </w:r>
          </w:p>
        </w:tc>
      </w:tr>
      <w:tr w:rsidR="00AD50B4" w:rsidRPr="00A62DE2" w:rsidTr="004F0B64">
        <w:trPr>
          <w:trHeight w:val="345"/>
        </w:trPr>
        <w:tc>
          <w:tcPr>
            <w:tcW w:w="5386" w:type="dxa"/>
            <w:vMerge w:val="restart"/>
            <w:tcBorders>
              <w:top w:val="nil"/>
              <w:left w:val="single" w:sz="4" w:space="0" w:color="00928F"/>
            </w:tcBorders>
            <w:shd w:val="clear" w:color="auto" w:fill="auto"/>
          </w:tcPr>
          <w:p w:rsidR="00AD50B4" w:rsidRPr="00A62DE2" w:rsidRDefault="00AD50B4" w:rsidP="00DC74A0">
            <w:pPr>
              <w:pStyle w:val="Tabletext"/>
              <w:numPr>
                <w:ilvl w:val="0"/>
                <w:numId w:val="1"/>
              </w:numPr>
              <w:spacing w:after="0" w:line="240" w:lineRule="auto"/>
              <w:rPr>
                <w:rFonts w:cs="Arial"/>
              </w:rPr>
            </w:pPr>
            <w:r w:rsidRPr="00A62DE2">
              <w:rPr>
                <w:rFonts w:cs="Arial"/>
              </w:rPr>
              <w:t>the emergence and nature of significant economic, social and political ideas in the period, including nationalism</w:t>
            </w:r>
          </w:p>
          <w:p w:rsidR="00AD50B4" w:rsidRPr="00A62DE2" w:rsidRDefault="00AD50B4" w:rsidP="00E31585">
            <w:pPr>
              <w:pStyle w:val="Tabletext"/>
              <w:spacing w:after="0" w:line="240" w:lineRule="auto"/>
              <w:ind w:left="284"/>
              <w:rPr>
                <w:rFonts w:cs="Arial"/>
              </w:rPr>
            </w:pPr>
          </w:p>
        </w:tc>
        <w:tc>
          <w:tcPr>
            <w:tcW w:w="454" w:type="dxa"/>
            <w:vMerge w:val="restart"/>
            <w:tcBorders>
              <w:top w:val="nil"/>
            </w:tcBorders>
            <w:shd w:val="clear" w:color="auto" w:fill="CFE7E6"/>
          </w:tcPr>
          <w:p w:rsidR="00AD50B4" w:rsidRPr="00A62DE2" w:rsidRDefault="00AD50B4" w:rsidP="00DC74A0">
            <w:pPr>
              <w:pStyle w:val="Tabletext"/>
              <w:ind w:left="57"/>
              <w:jc w:val="center"/>
              <w:rPr>
                <w:rFonts w:cs="Arial"/>
              </w:rPr>
            </w:pPr>
          </w:p>
          <w:p w:rsidR="00AD50B4" w:rsidRPr="00A62DE2" w:rsidRDefault="00AD50B4" w:rsidP="00DC74A0">
            <w:pPr>
              <w:pStyle w:val="Tabletext"/>
              <w:ind w:left="57"/>
              <w:jc w:val="center"/>
              <w:rPr>
                <w:rFonts w:cs="Arial"/>
              </w:rPr>
            </w:pPr>
          </w:p>
          <w:p w:rsidR="00AD50B4" w:rsidRPr="00A62DE2" w:rsidRDefault="00AD50B4" w:rsidP="00DC74A0">
            <w:pPr>
              <w:pStyle w:val="Tabletext"/>
              <w:ind w:left="57"/>
              <w:jc w:val="center"/>
              <w:rPr>
                <w:rFonts w:cs="Arial"/>
                <w:b/>
              </w:rPr>
            </w:pPr>
          </w:p>
        </w:tc>
        <w:tc>
          <w:tcPr>
            <w:tcW w:w="454" w:type="dxa"/>
            <w:vMerge w:val="restart"/>
            <w:tcBorders>
              <w:top w:val="nil"/>
            </w:tcBorders>
            <w:shd w:val="clear" w:color="auto" w:fill="auto"/>
          </w:tcPr>
          <w:p w:rsidR="00AD50B4" w:rsidRPr="00A62DE2" w:rsidRDefault="00AD50B4" w:rsidP="00DC74A0">
            <w:pPr>
              <w:pStyle w:val="Tabletext"/>
              <w:ind w:left="57"/>
              <w:jc w:val="center"/>
              <w:rPr>
                <w:rFonts w:cs="Arial"/>
                <w:b/>
              </w:rPr>
            </w:pPr>
            <w:r w:rsidRPr="00A62DE2">
              <w:rPr>
                <w:rFonts w:cs="Arial"/>
              </w:rPr>
              <w:sym w:font="Wingdings" w:char="F0FC"/>
            </w:r>
          </w:p>
        </w:tc>
        <w:tc>
          <w:tcPr>
            <w:tcW w:w="454" w:type="dxa"/>
            <w:vMerge w:val="restart"/>
            <w:tcBorders>
              <w:top w:val="nil"/>
            </w:tcBorders>
            <w:shd w:val="clear" w:color="auto" w:fill="CFE7E6"/>
          </w:tcPr>
          <w:p w:rsidR="00AD50B4" w:rsidRPr="00A62DE2" w:rsidRDefault="00AD50B4" w:rsidP="00DC74A0">
            <w:pPr>
              <w:pStyle w:val="Tabletext"/>
              <w:ind w:left="57"/>
              <w:jc w:val="center"/>
              <w:rPr>
                <w:rFonts w:cs="Arial"/>
                <w:b/>
              </w:rPr>
            </w:pPr>
          </w:p>
        </w:tc>
        <w:tc>
          <w:tcPr>
            <w:tcW w:w="5386" w:type="dxa"/>
            <w:vMerge w:val="restart"/>
            <w:shd w:val="clear" w:color="auto" w:fill="auto"/>
          </w:tcPr>
          <w:p w:rsidR="00AD50B4" w:rsidRPr="00A62DE2" w:rsidRDefault="00AD50B4" w:rsidP="00DC74A0">
            <w:pPr>
              <w:pStyle w:val="Tabletext"/>
              <w:ind w:left="57"/>
              <w:rPr>
                <w:rFonts w:cs="Arial"/>
                <w:b/>
              </w:rPr>
            </w:pPr>
            <w:r w:rsidRPr="00A62DE2">
              <w:rPr>
                <w:rFonts w:cs="Arial"/>
                <w:b/>
              </w:rPr>
              <w:t>Perspectives</w:t>
            </w:r>
          </w:p>
          <w:p w:rsidR="00AD50B4" w:rsidRPr="00A62DE2" w:rsidRDefault="00AD50B4" w:rsidP="00DC74A0">
            <w:pPr>
              <w:pStyle w:val="Tabletext"/>
              <w:ind w:left="57"/>
              <w:rPr>
                <w:rFonts w:cs="Arial"/>
                <w:b/>
              </w:rPr>
            </w:pPr>
            <w:r w:rsidRPr="00A62DE2">
              <w:rPr>
                <w:rFonts w:cs="Arial"/>
                <w:color w:val="000000"/>
              </w:rPr>
              <w:t>A point of view or position from which events are seen and understood, and influenced by age, gender, culture, social position and  beliefs and values.</w:t>
            </w:r>
          </w:p>
        </w:tc>
        <w:tc>
          <w:tcPr>
            <w:tcW w:w="489" w:type="dxa"/>
            <w:vMerge w:val="restart"/>
            <w:shd w:val="clear" w:color="auto" w:fill="CFE7E6"/>
          </w:tcPr>
          <w:p w:rsidR="00AD50B4" w:rsidRPr="00A62DE2" w:rsidRDefault="00AD50B4" w:rsidP="00DC74A0">
            <w:pPr>
              <w:pStyle w:val="Tabletext"/>
              <w:ind w:left="57"/>
              <w:jc w:val="center"/>
              <w:rPr>
                <w:rFonts w:cs="Arial"/>
                <w:b/>
              </w:rPr>
            </w:pPr>
            <w:r w:rsidRPr="00A62DE2">
              <w:rPr>
                <w:rFonts w:cs="Arial"/>
              </w:rPr>
              <w:sym w:font="Wingdings" w:char="F0FC"/>
            </w:r>
          </w:p>
        </w:tc>
        <w:tc>
          <w:tcPr>
            <w:tcW w:w="490" w:type="dxa"/>
            <w:vMerge w:val="restart"/>
            <w:shd w:val="clear" w:color="auto" w:fill="auto"/>
          </w:tcPr>
          <w:p w:rsidR="00AD50B4" w:rsidRPr="00A62DE2" w:rsidRDefault="00AD50B4" w:rsidP="00DC74A0">
            <w:pPr>
              <w:pStyle w:val="Tabletext"/>
              <w:ind w:left="57"/>
              <w:jc w:val="center"/>
              <w:rPr>
                <w:rFonts w:cs="Arial"/>
                <w:b/>
              </w:rPr>
            </w:pPr>
            <w:r w:rsidRPr="00A62DE2">
              <w:rPr>
                <w:rFonts w:cs="Arial"/>
              </w:rPr>
              <w:sym w:font="Wingdings" w:char="F0FC"/>
            </w:r>
          </w:p>
        </w:tc>
        <w:tc>
          <w:tcPr>
            <w:tcW w:w="490" w:type="dxa"/>
            <w:vMerge w:val="restart"/>
            <w:shd w:val="clear" w:color="auto" w:fill="CFE7E6"/>
          </w:tcPr>
          <w:p w:rsidR="00AD50B4" w:rsidRPr="00A62DE2" w:rsidRDefault="00AD50B4" w:rsidP="00DC74A0">
            <w:pPr>
              <w:pStyle w:val="Tabletext"/>
              <w:ind w:left="57"/>
              <w:jc w:val="center"/>
              <w:rPr>
                <w:rFonts w:cs="Arial"/>
                <w:b/>
              </w:rPr>
            </w:pPr>
            <w:r w:rsidRPr="00A62DE2">
              <w:rPr>
                <w:rFonts w:cs="Arial"/>
              </w:rPr>
              <w:sym w:font="Wingdings" w:char="F0FC"/>
            </w:r>
          </w:p>
        </w:tc>
        <w:tc>
          <w:tcPr>
            <w:tcW w:w="567" w:type="dxa"/>
            <w:vMerge/>
            <w:shd w:val="clear" w:color="auto" w:fill="auto"/>
          </w:tcPr>
          <w:p w:rsidR="00AD50B4" w:rsidRPr="00A62DE2" w:rsidRDefault="00AD50B4" w:rsidP="00DC74A0">
            <w:pPr>
              <w:pStyle w:val="Tabletext"/>
              <w:ind w:left="57"/>
              <w:jc w:val="center"/>
              <w:rPr>
                <w:rFonts w:cs="Arial"/>
              </w:rPr>
            </w:pPr>
          </w:p>
        </w:tc>
        <w:tc>
          <w:tcPr>
            <w:tcW w:w="6946" w:type="dxa"/>
            <w:gridSpan w:val="4"/>
            <w:tcBorders>
              <w:bottom w:val="single" w:sz="4" w:space="0" w:color="00928F"/>
            </w:tcBorders>
            <w:shd w:val="clear" w:color="auto" w:fill="CFE7E6"/>
          </w:tcPr>
          <w:p w:rsidR="00AD50B4" w:rsidRPr="00A62DE2" w:rsidRDefault="00AD50B4" w:rsidP="008E3E10">
            <w:pPr>
              <w:pStyle w:val="Tabletext"/>
              <w:rPr>
                <w:rFonts w:cs="Arial"/>
                <w:b/>
              </w:rPr>
            </w:pPr>
            <w:r w:rsidRPr="00A62DE2">
              <w:rPr>
                <w:rFonts w:cs="Arial"/>
                <w:b/>
                <w:bCs/>
                <w:lang w:val="en"/>
              </w:rPr>
              <w:t>Analysis and use of sources</w:t>
            </w:r>
            <w:r w:rsidRPr="00A62DE2">
              <w:rPr>
                <w:rFonts w:cs="Arial"/>
                <w:lang w:val="en"/>
              </w:rPr>
              <w:t xml:space="preserve"> </w:t>
            </w:r>
          </w:p>
        </w:tc>
      </w:tr>
      <w:tr w:rsidR="00AD50B4" w:rsidRPr="00A62DE2" w:rsidTr="00A62DE2">
        <w:trPr>
          <w:trHeight w:val="365"/>
        </w:trPr>
        <w:tc>
          <w:tcPr>
            <w:tcW w:w="5386" w:type="dxa"/>
            <w:vMerge/>
            <w:tcBorders>
              <w:top w:val="single" w:sz="4" w:space="0" w:color="00928F"/>
              <w:left w:val="single" w:sz="4" w:space="0" w:color="00928F"/>
              <w:bottom w:val="single" w:sz="4" w:space="0" w:color="00928F"/>
            </w:tcBorders>
            <w:shd w:val="clear" w:color="auto" w:fill="auto"/>
          </w:tcPr>
          <w:p w:rsidR="00AD50B4" w:rsidRPr="00A62DE2" w:rsidRDefault="00AD50B4" w:rsidP="00DC74A0">
            <w:pPr>
              <w:pStyle w:val="Tabletext"/>
              <w:numPr>
                <w:ilvl w:val="0"/>
                <w:numId w:val="1"/>
              </w:numPr>
              <w:spacing w:after="0" w:line="240" w:lineRule="auto"/>
              <w:rPr>
                <w:rFonts w:cs="Arial"/>
              </w:rPr>
            </w:pPr>
          </w:p>
        </w:tc>
        <w:tc>
          <w:tcPr>
            <w:tcW w:w="454" w:type="dxa"/>
            <w:vMerge/>
            <w:tcBorders>
              <w:top w:val="single" w:sz="4" w:space="0" w:color="00928F"/>
              <w:bottom w:val="single" w:sz="4" w:space="0" w:color="00928F"/>
            </w:tcBorders>
            <w:shd w:val="clear" w:color="auto" w:fill="CFE7E6"/>
          </w:tcPr>
          <w:p w:rsidR="00AD50B4" w:rsidRPr="00A62DE2" w:rsidRDefault="00AD50B4" w:rsidP="00DC74A0">
            <w:pPr>
              <w:pStyle w:val="Tabletext"/>
              <w:ind w:left="57"/>
              <w:jc w:val="center"/>
              <w:rPr>
                <w:rFonts w:cs="Arial"/>
              </w:rPr>
            </w:pPr>
          </w:p>
        </w:tc>
        <w:tc>
          <w:tcPr>
            <w:tcW w:w="454" w:type="dxa"/>
            <w:vMerge/>
            <w:tcBorders>
              <w:top w:val="single" w:sz="4" w:space="0" w:color="00928F"/>
              <w:bottom w:val="single" w:sz="4" w:space="0" w:color="00928F"/>
            </w:tcBorders>
            <w:shd w:val="clear" w:color="auto" w:fill="auto"/>
          </w:tcPr>
          <w:p w:rsidR="00AD50B4" w:rsidRPr="00A62DE2" w:rsidRDefault="00AD50B4" w:rsidP="00DC74A0">
            <w:pPr>
              <w:pStyle w:val="Tabletext"/>
              <w:ind w:left="57"/>
              <w:jc w:val="center"/>
              <w:rPr>
                <w:rFonts w:cs="Arial"/>
              </w:rPr>
            </w:pPr>
          </w:p>
        </w:tc>
        <w:tc>
          <w:tcPr>
            <w:tcW w:w="454" w:type="dxa"/>
            <w:vMerge/>
            <w:tcBorders>
              <w:top w:val="single" w:sz="4" w:space="0" w:color="00928F"/>
              <w:bottom w:val="single" w:sz="4" w:space="0" w:color="00928F"/>
            </w:tcBorders>
            <w:shd w:val="clear" w:color="auto" w:fill="CFE7E6"/>
          </w:tcPr>
          <w:p w:rsidR="00AD50B4" w:rsidRPr="00A62DE2" w:rsidRDefault="00AD50B4" w:rsidP="00DC74A0">
            <w:pPr>
              <w:pStyle w:val="Tabletext"/>
              <w:ind w:left="57"/>
              <w:jc w:val="center"/>
              <w:rPr>
                <w:rFonts w:cs="Arial"/>
                <w:b/>
              </w:rPr>
            </w:pPr>
          </w:p>
        </w:tc>
        <w:tc>
          <w:tcPr>
            <w:tcW w:w="5386" w:type="dxa"/>
            <w:vMerge/>
            <w:tcBorders>
              <w:bottom w:val="single" w:sz="4" w:space="0" w:color="00928F"/>
            </w:tcBorders>
            <w:shd w:val="clear" w:color="auto" w:fill="auto"/>
          </w:tcPr>
          <w:p w:rsidR="00AD50B4" w:rsidRPr="00A62DE2" w:rsidRDefault="00AD50B4" w:rsidP="00DC74A0">
            <w:pPr>
              <w:pStyle w:val="Tabletext"/>
              <w:ind w:left="57"/>
              <w:rPr>
                <w:rFonts w:cs="Arial"/>
                <w:b/>
              </w:rPr>
            </w:pPr>
          </w:p>
        </w:tc>
        <w:tc>
          <w:tcPr>
            <w:tcW w:w="489" w:type="dxa"/>
            <w:vMerge/>
            <w:tcBorders>
              <w:bottom w:val="single" w:sz="4" w:space="0" w:color="00928F"/>
            </w:tcBorders>
            <w:shd w:val="clear" w:color="auto" w:fill="CFE7E6"/>
          </w:tcPr>
          <w:p w:rsidR="00AD50B4" w:rsidRPr="00A62DE2" w:rsidRDefault="00AD50B4" w:rsidP="00DC74A0">
            <w:pPr>
              <w:pStyle w:val="Tabletext"/>
              <w:ind w:left="57"/>
              <w:jc w:val="center"/>
              <w:rPr>
                <w:rFonts w:cs="Arial"/>
              </w:rPr>
            </w:pPr>
          </w:p>
        </w:tc>
        <w:tc>
          <w:tcPr>
            <w:tcW w:w="490" w:type="dxa"/>
            <w:vMerge/>
            <w:tcBorders>
              <w:bottom w:val="single" w:sz="4" w:space="0" w:color="00928F"/>
            </w:tcBorders>
            <w:shd w:val="clear" w:color="auto" w:fill="auto"/>
          </w:tcPr>
          <w:p w:rsidR="00AD50B4" w:rsidRPr="00A62DE2" w:rsidRDefault="00AD50B4" w:rsidP="00DC74A0">
            <w:pPr>
              <w:pStyle w:val="Tabletext"/>
              <w:ind w:left="57"/>
              <w:jc w:val="center"/>
              <w:rPr>
                <w:rFonts w:cs="Arial"/>
              </w:rPr>
            </w:pPr>
          </w:p>
        </w:tc>
        <w:tc>
          <w:tcPr>
            <w:tcW w:w="490" w:type="dxa"/>
            <w:vMerge/>
            <w:tcBorders>
              <w:bottom w:val="single" w:sz="4" w:space="0" w:color="00928F"/>
            </w:tcBorders>
            <w:shd w:val="clear" w:color="auto" w:fill="CFE7E6"/>
          </w:tcPr>
          <w:p w:rsidR="00AD50B4" w:rsidRPr="00A62DE2" w:rsidRDefault="00AD50B4" w:rsidP="00DC74A0">
            <w:pPr>
              <w:pStyle w:val="Tabletext"/>
              <w:ind w:left="57"/>
              <w:jc w:val="center"/>
              <w:rPr>
                <w:rFonts w:cs="Arial"/>
              </w:rPr>
            </w:pPr>
          </w:p>
        </w:tc>
        <w:tc>
          <w:tcPr>
            <w:tcW w:w="567" w:type="dxa"/>
            <w:vMerge/>
            <w:shd w:val="clear" w:color="auto" w:fill="auto"/>
          </w:tcPr>
          <w:p w:rsidR="00AD50B4" w:rsidRPr="00A62DE2" w:rsidRDefault="00AD50B4" w:rsidP="00DC74A0">
            <w:pPr>
              <w:pStyle w:val="Tabletext"/>
              <w:ind w:left="57"/>
              <w:jc w:val="center"/>
              <w:rPr>
                <w:rFonts w:cs="Arial"/>
              </w:rPr>
            </w:pPr>
          </w:p>
        </w:tc>
        <w:tc>
          <w:tcPr>
            <w:tcW w:w="5387" w:type="dxa"/>
            <w:tcBorders>
              <w:bottom w:val="single" w:sz="4" w:space="0" w:color="00928F"/>
            </w:tcBorders>
            <w:shd w:val="clear" w:color="auto" w:fill="auto"/>
          </w:tcPr>
          <w:p w:rsidR="00AD50B4" w:rsidRPr="00A62DE2" w:rsidRDefault="00AD50B4" w:rsidP="008E3E10">
            <w:pPr>
              <w:spacing w:before="40" w:after="40" w:line="220" w:lineRule="atLeast"/>
              <w:rPr>
                <w:rFonts w:cs="Arial"/>
                <w:b/>
                <w:bCs/>
                <w:sz w:val="20"/>
                <w:lang w:val="en"/>
              </w:rPr>
            </w:pPr>
            <w:r w:rsidRPr="00A62DE2">
              <w:rPr>
                <w:rFonts w:cs="Arial"/>
                <w:sz w:val="20"/>
                <w:lang w:val="en"/>
              </w:rPr>
              <w:t xml:space="preserve">Identify the origin, purpose and context of primary and secondary sources </w:t>
            </w:r>
            <w:hyperlink r:id="rId28" w:tooltip="View additional details of ACHHS169" w:history="1">
              <w:r w:rsidR="004754F9" w:rsidRPr="00A62DE2">
                <w:rPr>
                  <w:rStyle w:val="Hyperlink"/>
                  <w:rFonts w:eastAsia="SimSun" w:cs="Arial"/>
                  <w:sz w:val="20"/>
                  <w:lang w:val="en"/>
                </w:rPr>
                <w:t>(ACHHS169)</w:t>
              </w:r>
            </w:hyperlink>
            <w:r w:rsidR="004754F9" w:rsidRPr="00A62DE2">
              <w:rPr>
                <w:rFonts w:cs="Arial"/>
                <w:sz w:val="20"/>
                <w:lang w:val="en"/>
              </w:rPr>
              <w:t xml:space="preserve"> </w:t>
            </w:r>
          </w:p>
        </w:tc>
        <w:tc>
          <w:tcPr>
            <w:tcW w:w="519" w:type="dxa"/>
            <w:tcBorders>
              <w:bottom w:val="single" w:sz="4" w:space="0" w:color="00928F"/>
            </w:tcBorders>
            <w:shd w:val="clear" w:color="auto" w:fill="CFE7E6"/>
          </w:tcPr>
          <w:p w:rsidR="00AD50B4" w:rsidRPr="00A62DE2" w:rsidRDefault="00AD50B4" w:rsidP="008E3E10">
            <w:pPr>
              <w:pStyle w:val="Tabletext"/>
              <w:ind w:left="57"/>
              <w:jc w:val="center"/>
              <w:rPr>
                <w:rFonts w:cs="Arial"/>
                <w:b/>
              </w:rPr>
            </w:pPr>
            <w:r w:rsidRPr="00A62DE2">
              <w:rPr>
                <w:rFonts w:cs="Arial"/>
              </w:rPr>
              <w:sym w:font="Wingdings" w:char="F0FC"/>
            </w:r>
          </w:p>
        </w:tc>
        <w:tc>
          <w:tcPr>
            <w:tcW w:w="520" w:type="dxa"/>
            <w:tcBorders>
              <w:bottom w:val="single" w:sz="4" w:space="0" w:color="00928F"/>
            </w:tcBorders>
            <w:shd w:val="clear" w:color="auto" w:fill="auto"/>
          </w:tcPr>
          <w:p w:rsidR="00AD50B4" w:rsidRPr="00A62DE2" w:rsidRDefault="00AD50B4" w:rsidP="008E3E10">
            <w:pPr>
              <w:pStyle w:val="Tabletext"/>
              <w:ind w:left="57"/>
              <w:jc w:val="center"/>
              <w:rPr>
                <w:rFonts w:cs="Arial"/>
                <w:b/>
              </w:rPr>
            </w:pPr>
            <w:r w:rsidRPr="00A62DE2">
              <w:rPr>
                <w:rFonts w:cs="Arial"/>
              </w:rPr>
              <w:sym w:font="Wingdings" w:char="F0FC"/>
            </w:r>
          </w:p>
        </w:tc>
        <w:tc>
          <w:tcPr>
            <w:tcW w:w="520" w:type="dxa"/>
            <w:tcBorders>
              <w:bottom w:val="single" w:sz="4" w:space="0" w:color="00928F"/>
            </w:tcBorders>
            <w:shd w:val="clear" w:color="auto" w:fill="CFE7E6"/>
          </w:tcPr>
          <w:p w:rsidR="00AD50B4" w:rsidRPr="00A62DE2" w:rsidRDefault="00AD50B4" w:rsidP="008E3E10">
            <w:pPr>
              <w:pStyle w:val="Tabletext"/>
              <w:ind w:left="57"/>
              <w:jc w:val="center"/>
              <w:rPr>
                <w:rFonts w:cs="Arial"/>
                <w:b/>
              </w:rPr>
            </w:pPr>
          </w:p>
        </w:tc>
      </w:tr>
      <w:tr w:rsidR="00AD50B4" w:rsidRPr="00A62DE2" w:rsidTr="0047754F">
        <w:trPr>
          <w:trHeight w:val="315"/>
        </w:trPr>
        <w:tc>
          <w:tcPr>
            <w:tcW w:w="6748" w:type="dxa"/>
            <w:gridSpan w:val="4"/>
            <w:tcBorders>
              <w:top w:val="single" w:sz="4" w:space="0" w:color="00928F"/>
              <w:left w:val="single" w:sz="4" w:space="0" w:color="00928F"/>
              <w:bottom w:val="single" w:sz="4" w:space="0" w:color="00928F"/>
            </w:tcBorders>
            <w:shd w:val="clear" w:color="auto" w:fill="CFE7E6"/>
          </w:tcPr>
          <w:p w:rsidR="00AD50B4" w:rsidRPr="00A62DE2" w:rsidRDefault="00BD5327" w:rsidP="00AD50B4">
            <w:pPr>
              <w:pStyle w:val="Tabletext"/>
              <w:rPr>
                <w:rFonts w:cs="Arial"/>
                <w:b/>
              </w:rPr>
            </w:pPr>
            <w:r>
              <w:rPr>
                <w:rFonts w:cs="Arial"/>
                <w:b/>
                <w:bCs/>
                <w:lang w:val="en"/>
              </w:rPr>
              <w:t xml:space="preserve">Making a Better World: </w:t>
            </w:r>
            <w:r w:rsidR="00AD50B4" w:rsidRPr="00A62DE2">
              <w:rPr>
                <w:rFonts w:cs="Arial"/>
                <w:b/>
                <w:bCs/>
                <w:lang w:val="en"/>
              </w:rPr>
              <w:t>The Industrial Revolution</w:t>
            </w:r>
          </w:p>
        </w:tc>
        <w:tc>
          <w:tcPr>
            <w:tcW w:w="5386" w:type="dxa"/>
            <w:vMerge w:val="restart"/>
            <w:tcBorders>
              <w:top w:val="single" w:sz="4" w:space="0" w:color="00928F"/>
            </w:tcBorders>
            <w:shd w:val="clear" w:color="auto" w:fill="auto"/>
          </w:tcPr>
          <w:p w:rsidR="00AD50B4" w:rsidRPr="00A62DE2" w:rsidRDefault="00AD50B4" w:rsidP="00E02A20">
            <w:pPr>
              <w:pStyle w:val="Tabletext"/>
              <w:ind w:left="57"/>
              <w:rPr>
                <w:rFonts w:cs="Arial"/>
                <w:b/>
              </w:rPr>
            </w:pPr>
            <w:r w:rsidRPr="00A62DE2">
              <w:rPr>
                <w:rFonts w:cs="Arial"/>
                <w:b/>
              </w:rPr>
              <w:t>Empathy</w:t>
            </w:r>
          </w:p>
          <w:p w:rsidR="00AD50B4" w:rsidRPr="00A62DE2" w:rsidRDefault="00AD50B4" w:rsidP="00E31585">
            <w:pPr>
              <w:pStyle w:val="Tabletext"/>
              <w:ind w:left="57"/>
              <w:rPr>
                <w:rFonts w:cs="Arial"/>
                <w:b/>
              </w:rPr>
            </w:pPr>
            <w:r w:rsidRPr="00A62DE2">
              <w:rPr>
                <w:rFonts w:cs="Arial"/>
                <w:color w:val="000000"/>
              </w:rPr>
              <w:t xml:space="preserve">An understanding of the past from the point of view of the participant/s, including an appreciation of the circumstances faced, and the motivations, values and attitudes behind  actions. </w:t>
            </w:r>
          </w:p>
        </w:tc>
        <w:tc>
          <w:tcPr>
            <w:tcW w:w="489" w:type="dxa"/>
            <w:vMerge w:val="restart"/>
            <w:tcBorders>
              <w:top w:val="single" w:sz="4" w:space="0" w:color="00928F"/>
            </w:tcBorders>
            <w:shd w:val="clear" w:color="auto" w:fill="CFE7E6"/>
          </w:tcPr>
          <w:p w:rsidR="00AD50B4" w:rsidRPr="00A62DE2" w:rsidRDefault="00AD50B4" w:rsidP="00E31585">
            <w:pPr>
              <w:pStyle w:val="Tabletext"/>
              <w:ind w:left="57"/>
              <w:jc w:val="center"/>
              <w:rPr>
                <w:rFonts w:cs="Arial"/>
                <w:b/>
              </w:rPr>
            </w:pPr>
            <w:r w:rsidRPr="00A62DE2">
              <w:rPr>
                <w:rFonts w:cs="Arial"/>
              </w:rPr>
              <w:sym w:font="Wingdings" w:char="F0FC"/>
            </w:r>
          </w:p>
        </w:tc>
        <w:tc>
          <w:tcPr>
            <w:tcW w:w="490" w:type="dxa"/>
            <w:vMerge w:val="restart"/>
            <w:tcBorders>
              <w:top w:val="single" w:sz="4" w:space="0" w:color="00928F"/>
            </w:tcBorders>
            <w:shd w:val="clear" w:color="auto" w:fill="auto"/>
          </w:tcPr>
          <w:p w:rsidR="00AD50B4" w:rsidRPr="00A62DE2" w:rsidRDefault="00AD50B4" w:rsidP="00E31585">
            <w:pPr>
              <w:pStyle w:val="Tabletext"/>
              <w:ind w:left="57"/>
              <w:jc w:val="center"/>
              <w:rPr>
                <w:rFonts w:cs="Arial"/>
                <w:b/>
              </w:rPr>
            </w:pPr>
            <w:r w:rsidRPr="00A62DE2">
              <w:rPr>
                <w:rFonts w:cs="Arial"/>
              </w:rPr>
              <w:sym w:font="Wingdings" w:char="F0FC"/>
            </w:r>
          </w:p>
        </w:tc>
        <w:tc>
          <w:tcPr>
            <w:tcW w:w="490" w:type="dxa"/>
            <w:vMerge w:val="restart"/>
            <w:tcBorders>
              <w:top w:val="single" w:sz="4" w:space="0" w:color="00928F"/>
            </w:tcBorders>
            <w:shd w:val="clear" w:color="auto" w:fill="CFE7E6"/>
          </w:tcPr>
          <w:p w:rsidR="00AD50B4" w:rsidRPr="00A62DE2" w:rsidRDefault="00AD50B4" w:rsidP="00E31585">
            <w:pPr>
              <w:pStyle w:val="Tabletext"/>
              <w:ind w:left="57"/>
              <w:jc w:val="center"/>
              <w:rPr>
                <w:rFonts w:cs="Arial"/>
                <w:b/>
              </w:rPr>
            </w:pPr>
          </w:p>
        </w:tc>
        <w:tc>
          <w:tcPr>
            <w:tcW w:w="567" w:type="dxa"/>
            <w:vMerge/>
            <w:shd w:val="clear" w:color="auto" w:fill="auto"/>
          </w:tcPr>
          <w:p w:rsidR="00AD50B4" w:rsidRPr="00A62DE2" w:rsidRDefault="00AD50B4" w:rsidP="00DC74A0">
            <w:pPr>
              <w:pStyle w:val="Tabletext"/>
              <w:ind w:left="57"/>
              <w:jc w:val="center"/>
              <w:rPr>
                <w:rFonts w:cs="Arial"/>
              </w:rPr>
            </w:pPr>
          </w:p>
        </w:tc>
        <w:tc>
          <w:tcPr>
            <w:tcW w:w="5387" w:type="dxa"/>
            <w:vMerge w:val="restart"/>
            <w:tcBorders>
              <w:top w:val="single" w:sz="4" w:space="0" w:color="00928F"/>
            </w:tcBorders>
            <w:shd w:val="clear" w:color="auto" w:fill="auto"/>
          </w:tcPr>
          <w:p w:rsidR="00AD50B4" w:rsidRPr="00A62DE2" w:rsidRDefault="00AD50B4" w:rsidP="008E3E10">
            <w:pPr>
              <w:spacing w:before="40" w:after="40" w:line="220" w:lineRule="atLeast"/>
              <w:rPr>
                <w:rFonts w:cs="Arial"/>
                <w:sz w:val="20"/>
              </w:rPr>
            </w:pPr>
            <w:r w:rsidRPr="00A62DE2">
              <w:rPr>
                <w:rFonts w:cs="Arial"/>
                <w:sz w:val="20"/>
                <w:lang w:val="en"/>
              </w:rPr>
              <w:t xml:space="preserve">Process and </w:t>
            </w:r>
            <w:r w:rsidRPr="00A62DE2">
              <w:rPr>
                <w:rFonts w:cs="Arial"/>
                <w:sz w:val="20"/>
              </w:rPr>
              <w:t>synthesise</w:t>
            </w:r>
            <w:r w:rsidRPr="00A62DE2">
              <w:rPr>
                <w:rFonts w:cs="Arial"/>
                <w:sz w:val="20"/>
                <w:lang w:val="en"/>
              </w:rPr>
              <w:t xml:space="preserve"> information from a range of sources for use as evidence in an historical argument </w:t>
            </w:r>
            <w:hyperlink r:id="rId29" w:tooltip="View additional details of ACHHS170" w:history="1">
              <w:r w:rsidR="004754F9" w:rsidRPr="00A62DE2">
                <w:rPr>
                  <w:rStyle w:val="Hyperlink"/>
                  <w:rFonts w:eastAsia="SimSun" w:cs="Arial"/>
                  <w:sz w:val="20"/>
                  <w:lang w:val="en"/>
                </w:rPr>
                <w:t>(ACHHS170)</w:t>
              </w:r>
            </w:hyperlink>
            <w:r w:rsidR="004754F9" w:rsidRPr="00A62DE2">
              <w:rPr>
                <w:rFonts w:cs="Arial"/>
                <w:sz w:val="20"/>
                <w:lang w:val="en"/>
              </w:rPr>
              <w:t xml:space="preserve"> </w:t>
            </w:r>
          </w:p>
        </w:tc>
        <w:tc>
          <w:tcPr>
            <w:tcW w:w="519" w:type="dxa"/>
            <w:vMerge w:val="restart"/>
            <w:tcBorders>
              <w:top w:val="single" w:sz="4" w:space="0" w:color="00928F"/>
            </w:tcBorders>
            <w:shd w:val="clear" w:color="auto" w:fill="CFE7E6"/>
          </w:tcPr>
          <w:p w:rsidR="00AD50B4" w:rsidRPr="00A62DE2" w:rsidRDefault="00AD50B4" w:rsidP="008E3E10">
            <w:pPr>
              <w:pStyle w:val="Tabletext"/>
              <w:ind w:left="57"/>
              <w:jc w:val="center"/>
              <w:rPr>
                <w:rFonts w:cs="Arial"/>
                <w:b/>
              </w:rPr>
            </w:pPr>
          </w:p>
        </w:tc>
        <w:tc>
          <w:tcPr>
            <w:tcW w:w="520" w:type="dxa"/>
            <w:vMerge w:val="restart"/>
            <w:tcBorders>
              <w:top w:val="single" w:sz="4" w:space="0" w:color="00928F"/>
            </w:tcBorders>
            <w:shd w:val="clear" w:color="auto" w:fill="auto"/>
          </w:tcPr>
          <w:p w:rsidR="00AD50B4" w:rsidRPr="00A62DE2" w:rsidRDefault="00AD50B4" w:rsidP="008E3E10">
            <w:pPr>
              <w:pStyle w:val="Tabletext"/>
              <w:ind w:left="57"/>
              <w:jc w:val="center"/>
              <w:rPr>
                <w:rFonts w:cs="Arial"/>
                <w:b/>
              </w:rPr>
            </w:pPr>
          </w:p>
        </w:tc>
        <w:tc>
          <w:tcPr>
            <w:tcW w:w="520" w:type="dxa"/>
            <w:vMerge w:val="restart"/>
            <w:tcBorders>
              <w:top w:val="single" w:sz="4" w:space="0" w:color="00928F"/>
            </w:tcBorders>
            <w:shd w:val="clear" w:color="auto" w:fill="CFE7E6"/>
          </w:tcPr>
          <w:p w:rsidR="00AD50B4" w:rsidRPr="00A62DE2" w:rsidRDefault="00AD50B4" w:rsidP="008E3E10">
            <w:pPr>
              <w:pStyle w:val="Tabletext"/>
              <w:ind w:left="57"/>
              <w:jc w:val="center"/>
              <w:rPr>
                <w:rFonts w:cs="Arial"/>
                <w:b/>
              </w:rPr>
            </w:pPr>
            <w:r w:rsidRPr="00A62DE2">
              <w:rPr>
                <w:rFonts w:cs="Arial"/>
              </w:rPr>
              <w:sym w:font="Wingdings" w:char="F0FC"/>
            </w:r>
          </w:p>
        </w:tc>
      </w:tr>
      <w:tr w:rsidR="00AD50B4" w:rsidRPr="00A62DE2" w:rsidTr="00AD50B4">
        <w:trPr>
          <w:trHeight w:val="465"/>
        </w:trPr>
        <w:tc>
          <w:tcPr>
            <w:tcW w:w="5386" w:type="dxa"/>
            <w:vMerge w:val="restart"/>
            <w:tcBorders>
              <w:top w:val="single" w:sz="4" w:space="0" w:color="00928F"/>
              <w:left w:val="single" w:sz="4" w:space="0" w:color="00928F"/>
            </w:tcBorders>
            <w:shd w:val="clear" w:color="auto" w:fill="auto"/>
          </w:tcPr>
          <w:p w:rsidR="00AD50B4" w:rsidRPr="00A62DE2" w:rsidRDefault="00AD50B4" w:rsidP="00DC74A0">
            <w:pPr>
              <w:pStyle w:val="Tabletext"/>
              <w:rPr>
                <w:rFonts w:cs="Arial"/>
              </w:rPr>
            </w:pPr>
            <w:r w:rsidRPr="00A62DE2">
              <w:rPr>
                <w:rFonts w:cs="Arial"/>
              </w:rPr>
              <w:t xml:space="preserve">The technological innovations that led to the Industrial Revolution, and other conditions that influenced the industrialisation of Britain (the agricultural revolution, access to raw materials, wealthy middle class, cheap labour, transport system, and expanding empire) and of Australia </w:t>
            </w:r>
            <w:hyperlink r:id="rId30" w:tooltip="View additional details of ACDSEH017" w:history="1">
              <w:r w:rsidRPr="00A62DE2">
                <w:rPr>
                  <w:rStyle w:val="Hyperlink"/>
                  <w:rFonts w:cs="Arial"/>
                  <w:sz w:val="20"/>
                </w:rPr>
                <w:t>(ACDSEH017)</w:t>
              </w:r>
            </w:hyperlink>
            <w:r w:rsidRPr="00A62DE2">
              <w:rPr>
                <w:rFonts w:cs="Arial"/>
              </w:rPr>
              <w:t xml:space="preserve"> </w:t>
            </w:r>
          </w:p>
        </w:tc>
        <w:tc>
          <w:tcPr>
            <w:tcW w:w="454" w:type="dxa"/>
            <w:vMerge w:val="restart"/>
            <w:tcBorders>
              <w:top w:val="single" w:sz="4" w:space="0" w:color="00928F"/>
            </w:tcBorders>
            <w:shd w:val="clear" w:color="auto" w:fill="CFE7E6"/>
          </w:tcPr>
          <w:p w:rsidR="00AD50B4" w:rsidRPr="00A62DE2" w:rsidRDefault="00AD50B4" w:rsidP="00DC74A0">
            <w:pPr>
              <w:pStyle w:val="Tabletext"/>
              <w:ind w:left="57"/>
              <w:jc w:val="center"/>
              <w:rPr>
                <w:rFonts w:cs="Arial"/>
              </w:rPr>
            </w:pPr>
            <w:r w:rsidRPr="00A62DE2">
              <w:rPr>
                <w:rFonts w:cs="Arial"/>
              </w:rPr>
              <w:sym w:font="Wingdings" w:char="F0FC"/>
            </w:r>
          </w:p>
        </w:tc>
        <w:tc>
          <w:tcPr>
            <w:tcW w:w="454" w:type="dxa"/>
            <w:vMerge w:val="restart"/>
            <w:tcBorders>
              <w:top w:val="single" w:sz="4" w:space="0" w:color="00928F"/>
            </w:tcBorders>
            <w:shd w:val="clear" w:color="auto" w:fill="auto"/>
          </w:tcPr>
          <w:p w:rsidR="00AD50B4" w:rsidRPr="00A62DE2" w:rsidRDefault="00AD50B4" w:rsidP="00DC74A0">
            <w:pPr>
              <w:pStyle w:val="Tabletext"/>
              <w:ind w:left="57"/>
              <w:jc w:val="center"/>
              <w:rPr>
                <w:rFonts w:cs="Arial"/>
              </w:rPr>
            </w:pPr>
          </w:p>
        </w:tc>
        <w:tc>
          <w:tcPr>
            <w:tcW w:w="454" w:type="dxa"/>
            <w:vMerge w:val="restart"/>
            <w:tcBorders>
              <w:top w:val="single" w:sz="4" w:space="0" w:color="00928F"/>
            </w:tcBorders>
            <w:shd w:val="clear" w:color="auto" w:fill="CFE7E6"/>
          </w:tcPr>
          <w:p w:rsidR="00AD50B4" w:rsidRPr="00A62DE2" w:rsidRDefault="00AD50B4" w:rsidP="00DC74A0">
            <w:pPr>
              <w:pStyle w:val="Tabletext"/>
              <w:ind w:left="57"/>
              <w:jc w:val="center"/>
              <w:rPr>
                <w:rFonts w:cs="Arial"/>
                <w:b/>
              </w:rPr>
            </w:pPr>
          </w:p>
        </w:tc>
        <w:tc>
          <w:tcPr>
            <w:tcW w:w="5386" w:type="dxa"/>
            <w:vMerge/>
            <w:shd w:val="clear" w:color="auto" w:fill="auto"/>
          </w:tcPr>
          <w:p w:rsidR="00AD50B4" w:rsidRPr="00A62DE2" w:rsidRDefault="00AD50B4" w:rsidP="00DC74A0">
            <w:pPr>
              <w:pStyle w:val="Tabletext"/>
              <w:ind w:left="57"/>
              <w:rPr>
                <w:rFonts w:cs="Arial"/>
                <w:b/>
              </w:rPr>
            </w:pPr>
          </w:p>
        </w:tc>
        <w:tc>
          <w:tcPr>
            <w:tcW w:w="489" w:type="dxa"/>
            <w:vMerge/>
            <w:shd w:val="clear" w:color="auto" w:fill="CFE7E6"/>
          </w:tcPr>
          <w:p w:rsidR="00AD50B4" w:rsidRPr="00A62DE2" w:rsidRDefault="00AD50B4" w:rsidP="00DC74A0">
            <w:pPr>
              <w:pStyle w:val="Tabletext"/>
              <w:ind w:left="57"/>
              <w:jc w:val="center"/>
              <w:rPr>
                <w:rFonts w:cs="Arial"/>
              </w:rPr>
            </w:pPr>
          </w:p>
        </w:tc>
        <w:tc>
          <w:tcPr>
            <w:tcW w:w="490" w:type="dxa"/>
            <w:vMerge/>
            <w:shd w:val="clear" w:color="auto" w:fill="auto"/>
          </w:tcPr>
          <w:p w:rsidR="00AD50B4" w:rsidRPr="00A62DE2" w:rsidRDefault="00AD50B4" w:rsidP="00DC74A0">
            <w:pPr>
              <w:pStyle w:val="Tabletext"/>
              <w:ind w:left="57"/>
              <w:jc w:val="center"/>
              <w:rPr>
                <w:rFonts w:cs="Arial"/>
              </w:rPr>
            </w:pPr>
          </w:p>
        </w:tc>
        <w:tc>
          <w:tcPr>
            <w:tcW w:w="490" w:type="dxa"/>
            <w:vMerge/>
            <w:shd w:val="clear" w:color="auto" w:fill="CFE7E6"/>
          </w:tcPr>
          <w:p w:rsidR="00AD50B4" w:rsidRPr="00A62DE2" w:rsidRDefault="00AD50B4" w:rsidP="00DC74A0">
            <w:pPr>
              <w:pStyle w:val="Tabletext"/>
              <w:ind w:left="57"/>
              <w:jc w:val="center"/>
              <w:rPr>
                <w:rFonts w:cs="Arial"/>
              </w:rPr>
            </w:pPr>
          </w:p>
        </w:tc>
        <w:tc>
          <w:tcPr>
            <w:tcW w:w="567" w:type="dxa"/>
            <w:vMerge/>
            <w:shd w:val="clear" w:color="auto" w:fill="auto"/>
          </w:tcPr>
          <w:p w:rsidR="00AD50B4" w:rsidRPr="00A62DE2" w:rsidRDefault="00AD50B4" w:rsidP="00DC74A0">
            <w:pPr>
              <w:pStyle w:val="Tabletext"/>
              <w:ind w:left="57"/>
              <w:jc w:val="center"/>
              <w:rPr>
                <w:rFonts w:cs="Arial"/>
              </w:rPr>
            </w:pPr>
          </w:p>
        </w:tc>
        <w:tc>
          <w:tcPr>
            <w:tcW w:w="5387" w:type="dxa"/>
            <w:vMerge/>
            <w:tcBorders>
              <w:bottom w:val="single" w:sz="4" w:space="0" w:color="00928F"/>
            </w:tcBorders>
            <w:shd w:val="clear" w:color="auto" w:fill="auto"/>
          </w:tcPr>
          <w:p w:rsidR="00AD50B4" w:rsidRPr="00A62DE2" w:rsidRDefault="00AD50B4" w:rsidP="008E3E10">
            <w:pPr>
              <w:pStyle w:val="Tabletext"/>
              <w:rPr>
                <w:rFonts w:cs="Arial"/>
                <w:lang w:val="en"/>
              </w:rPr>
            </w:pPr>
          </w:p>
        </w:tc>
        <w:tc>
          <w:tcPr>
            <w:tcW w:w="519" w:type="dxa"/>
            <w:vMerge/>
            <w:tcBorders>
              <w:bottom w:val="single" w:sz="4" w:space="0" w:color="00928F"/>
            </w:tcBorders>
            <w:shd w:val="clear" w:color="auto" w:fill="CFE7E6"/>
          </w:tcPr>
          <w:p w:rsidR="00AD50B4" w:rsidRPr="00A62DE2" w:rsidRDefault="00AD50B4" w:rsidP="008E3E10">
            <w:pPr>
              <w:pStyle w:val="Tabletext"/>
              <w:ind w:left="57"/>
              <w:jc w:val="center"/>
              <w:rPr>
                <w:rFonts w:cs="Arial"/>
                <w:b/>
              </w:rPr>
            </w:pPr>
          </w:p>
        </w:tc>
        <w:tc>
          <w:tcPr>
            <w:tcW w:w="520" w:type="dxa"/>
            <w:vMerge/>
            <w:tcBorders>
              <w:bottom w:val="single" w:sz="4" w:space="0" w:color="00928F"/>
            </w:tcBorders>
            <w:shd w:val="clear" w:color="auto" w:fill="auto"/>
          </w:tcPr>
          <w:p w:rsidR="00AD50B4" w:rsidRPr="00A62DE2" w:rsidRDefault="00AD50B4" w:rsidP="008E3E10">
            <w:pPr>
              <w:pStyle w:val="Tabletext"/>
              <w:ind w:left="57"/>
              <w:jc w:val="center"/>
              <w:rPr>
                <w:rFonts w:cs="Arial"/>
                <w:b/>
              </w:rPr>
            </w:pPr>
          </w:p>
        </w:tc>
        <w:tc>
          <w:tcPr>
            <w:tcW w:w="520" w:type="dxa"/>
            <w:vMerge/>
            <w:tcBorders>
              <w:bottom w:val="single" w:sz="4" w:space="0" w:color="00928F"/>
            </w:tcBorders>
            <w:shd w:val="clear" w:color="auto" w:fill="CFE7E6"/>
          </w:tcPr>
          <w:p w:rsidR="00AD50B4" w:rsidRPr="00A62DE2" w:rsidRDefault="00AD50B4" w:rsidP="008E3E10">
            <w:pPr>
              <w:pStyle w:val="Tabletext"/>
              <w:ind w:left="57"/>
              <w:jc w:val="center"/>
              <w:rPr>
                <w:rFonts w:cs="Arial"/>
              </w:rPr>
            </w:pPr>
          </w:p>
        </w:tc>
      </w:tr>
      <w:tr w:rsidR="00AD50B4" w:rsidRPr="00A62DE2" w:rsidTr="00AD50B4">
        <w:trPr>
          <w:trHeight w:val="540"/>
        </w:trPr>
        <w:tc>
          <w:tcPr>
            <w:tcW w:w="5386" w:type="dxa"/>
            <w:vMerge/>
            <w:tcBorders>
              <w:left w:val="single" w:sz="4" w:space="0" w:color="00928F"/>
            </w:tcBorders>
            <w:shd w:val="clear" w:color="auto" w:fill="auto"/>
          </w:tcPr>
          <w:p w:rsidR="00AD50B4" w:rsidRPr="00A62DE2" w:rsidRDefault="00AD50B4" w:rsidP="00DC74A0">
            <w:pPr>
              <w:pStyle w:val="Tabletext"/>
              <w:rPr>
                <w:rFonts w:cs="Arial"/>
              </w:rPr>
            </w:pPr>
          </w:p>
        </w:tc>
        <w:tc>
          <w:tcPr>
            <w:tcW w:w="454" w:type="dxa"/>
            <w:vMerge/>
            <w:shd w:val="clear" w:color="auto" w:fill="CFE7E6"/>
          </w:tcPr>
          <w:p w:rsidR="00AD50B4" w:rsidRPr="00A62DE2" w:rsidRDefault="00AD50B4" w:rsidP="00DC74A0">
            <w:pPr>
              <w:pStyle w:val="Tabletext"/>
              <w:ind w:left="57"/>
              <w:jc w:val="center"/>
              <w:rPr>
                <w:rFonts w:cs="Arial"/>
              </w:rPr>
            </w:pPr>
          </w:p>
        </w:tc>
        <w:tc>
          <w:tcPr>
            <w:tcW w:w="454" w:type="dxa"/>
            <w:vMerge/>
            <w:shd w:val="clear" w:color="auto" w:fill="auto"/>
          </w:tcPr>
          <w:p w:rsidR="00AD50B4" w:rsidRPr="00A62DE2" w:rsidRDefault="00AD50B4" w:rsidP="00DC74A0">
            <w:pPr>
              <w:pStyle w:val="Tabletext"/>
              <w:ind w:left="57"/>
              <w:jc w:val="center"/>
              <w:rPr>
                <w:rFonts w:cs="Arial"/>
              </w:rPr>
            </w:pPr>
          </w:p>
        </w:tc>
        <w:tc>
          <w:tcPr>
            <w:tcW w:w="454" w:type="dxa"/>
            <w:vMerge/>
            <w:shd w:val="clear" w:color="auto" w:fill="CFE7E6"/>
          </w:tcPr>
          <w:p w:rsidR="00AD50B4" w:rsidRPr="00A62DE2" w:rsidRDefault="00AD50B4" w:rsidP="00DC74A0">
            <w:pPr>
              <w:pStyle w:val="Tabletext"/>
              <w:ind w:left="57"/>
              <w:jc w:val="center"/>
              <w:rPr>
                <w:rFonts w:cs="Arial"/>
                <w:b/>
              </w:rPr>
            </w:pPr>
          </w:p>
        </w:tc>
        <w:tc>
          <w:tcPr>
            <w:tcW w:w="5386" w:type="dxa"/>
            <w:vMerge/>
            <w:shd w:val="clear" w:color="auto" w:fill="auto"/>
          </w:tcPr>
          <w:p w:rsidR="00AD50B4" w:rsidRPr="00A62DE2" w:rsidRDefault="00AD50B4" w:rsidP="00DC74A0">
            <w:pPr>
              <w:pStyle w:val="Tabletext"/>
              <w:ind w:left="57"/>
              <w:rPr>
                <w:rFonts w:cs="Arial"/>
                <w:b/>
              </w:rPr>
            </w:pPr>
          </w:p>
        </w:tc>
        <w:tc>
          <w:tcPr>
            <w:tcW w:w="489" w:type="dxa"/>
            <w:vMerge/>
            <w:shd w:val="clear" w:color="auto" w:fill="CFE7E6"/>
          </w:tcPr>
          <w:p w:rsidR="00AD50B4" w:rsidRPr="00A62DE2" w:rsidRDefault="00AD50B4" w:rsidP="00DC74A0">
            <w:pPr>
              <w:pStyle w:val="Tabletext"/>
              <w:ind w:left="57"/>
              <w:jc w:val="center"/>
              <w:rPr>
                <w:rFonts w:cs="Arial"/>
              </w:rPr>
            </w:pPr>
          </w:p>
        </w:tc>
        <w:tc>
          <w:tcPr>
            <w:tcW w:w="490" w:type="dxa"/>
            <w:vMerge/>
            <w:shd w:val="clear" w:color="auto" w:fill="auto"/>
          </w:tcPr>
          <w:p w:rsidR="00AD50B4" w:rsidRPr="00A62DE2" w:rsidRDefault="00AD50B4" w:rsidP="00DC74A0">
            <w:pPr>
              <w:pStyle w:val="Tabletext"/>
              <w:ind w:left="57"/>
              <w:jc w:val="center"/>
              <w:rPr>
                <w:rFonts w:cs="Arial"/>
              </w:rPr>
            </w:pPr>
          </w:p>
        </w:tc>
        <w:tc>
          <w:tcPr>
            <w:tcW w:w="490" w:type="dxa"/>
            <w:vMerge/>
            <w:shd w:val="clear" w:color="auto" w:fill="CFE7E6"/>
          </w:tcPr>
          <w:p w:rsidR="00AD50B4" w:rsidRPr="00A62DE2" w:rsidRDefault="00AD50B4" w:rsidP="00DC74A0">
            <w:pPr>
              <w:pStyle w:val="Tabletext"/>
              <w:ind w:left="57"/>
              <w:jc w:val="center"/>
              <w:rPr>
                <w:rFonts w:cs="Arial"/>
              </w:rPr>
            </w:pPr>
          </w:p>
        </w:tc>
        <w:tc>
          <w:tcPr>
            <w:tcW w:w="567" w:type="dxa"/>
            <w:vMerge/>
            <w:shd w:val="clear" w:color="auto" w:fill="auto"/>
          </w:tcPr>
          <w:p w:rsidR="00AD50B4" w:rsidRPr="00A62DE2" w:rsidRDefault="00AD50B4" w:rsidP="00DC74A0">
            <w:pPr>
              <w:pStyle w:val="Tabletext"/>
              <w:ind w:left="57"/>
              <w:jc w:val="center"/>
              <w:rPr>
                <w:rFonts w:cs="Arial"/>
              </w:rPr>
            </w:pPr>
          </w:p>
        </w:tc>
        <w:tc>
          <w:tcPr>
            <w:tcW w:w="5387" w:type="dxa"/>
            <w:tcBorders>
              <w:top w:val="single" w:sz="4" w:space="0" w:color="00928F"/>
              <w:bottom w:val="single" w:sz="4" w:space="0" w:color="00928F"/>
            </w:tcBorders>
            <w:shd w:val="clear" w:color="auto" w:fill="auto"/>
          </w:tcPr>
          <w:p w:rsidR="00AD50B4" w:rsidRPr="00A62DE2" w:rsidRDefault="00AD50B4" w:rsidP="008E3E10">
            <w:pPr>
              <w:spacing w:before="40" w:after="40" w:line="220" w:lineRule="atLeast"/>
              <w:rPr>
                <w:rFonts w:cs="Arial"/>
                <w:sz w:val="20"/>
              </w:rPr>
            </w:pPr>
            <w:r w:rsidRPr="00A62DE2">
              <w:rPr>
                <w:rFonts w:cs="Arial"/>
                <w:sz w:val="20"/>
                <w:lang w:val="en"/>
              </w:rPr>
              <w:t xml:space="preserve">Evaluate the reliability and usefulness of primary and secondary sources </w:t>
            </w:r>
            <w:hyperlink r:id="rId31" w:tooltip="View additional details of ACHHS171" w:history="1">
              <w:r w:rsidR="004754F9" w:rsidRPr="00A62DE2">
                <w:rPr>
                  <w:rStyle w:val="Hyperlink"/>
                  <w:rFonts w:eastAsia="SimSun" w:cs="Arial"/>
                  <w:sz w:val="20"/>
                  <w:lang w:val="en"/>
                </w:rPr>
                <w:t>(ACHHS171)</w:t>
              </w:r>
            </w:hyperlink>
            <w:r w:rsidR="004754F9" w:rsidRPr="00A62DE2">
              <w:rPr>
                <w:rFonts w:cs="Arial"/>
                <w:sz w:val="20"/>
                <w:lang w:val="en"/>
              </w:rPr>
              <w:t xml:space="preserve"> </w:t>
            </w:r>
          </w:p>
        </w:tc>
        <w:tc>
          <w:tcPr>
            <w:tcW w:w="519" w:type="dxa"/>
            <w:tcBorders>
              <w:top w:val="single" w:sz="4" w:space="0" w:color="00928F"/>
              <w:bottom w:val="single" w:sz="4" w:space="0" w:color="00928F"/>
            </w:tcBorders>
            <w:shd w:val="clear" w:color="auto" w:fill="CFE7E6"/>
          </w:tcPr>
          <w:p w:rsidR="00AD50B4" w:rsidRPr="00A62DE2" w:rsidRDefault="00AD50B4" w:rsidP="008E3E10">
            <w:pPr>
              <w:pStyle w:val="Tabletext"/>
              <w:ind w:left="57"/>
              <w:jc w:val="center"/>
              <w:rPr>
                <w:rFonts w:cs="Arial"/>
                <w:b/>
              </w:rPr>
            </w:pPr>
            <w:r w:rsidRPr="00A62DE2">
              <w:rPr>
                <w:rFonts w:cs="Arial"/>
              </w:rPr>
              <w:sym w:font="Wingdings" w:char="F0FC"/>
            </w:r>
          </w:p>
        </w:tc>
        <w:tc>
          <w:tcPr>
            <w:tcW w:w="520" w:type="dxa"/>
            <w:tcBorders>
              <w:top w:val="single" w:sz="4" w:space="0" w:color="00928F"/>
              <w:bottom w:val="single" w:sz="4" w:space="0" w:color="00928F"/>
            </w:tcBorders>
            <w:shd w:val="clear" w:color="auto" w:fill="auto"/>
          </w:tcPr>
          <w:p w:rsidR="00AD50B4" w:rsidRPr="00A62DE2" w:rsidRDefault="00AD50B4" w:rsidP="008E3E10">
            <w:pPr>
              <w:pStyle w:val="Tabletext"/>
              <w:ind w:left="57"/>
              <w:jc w:val="center"/>
              <w:rPr>
                <w:rFonts w:cs="Arial"/>
                <w:b/>
              </w:rPr>
            </w:pPr>
            <w:r w:rsidRPr="00A62DE2">
              <w:rPr>
                <w:rFonts w:cs="Arial"/>
              </w:rPr>
              <w:sym w:font="Wingdings" w:char="F0FC"/>
            </w:r>
          </w:p>
        </w:tc>
        <w:tc>
          <w:tcPr>
            <w:tcW w:w="520" w:type="dxa"/>
            <w:tcBorders>
              <w:top w:val="single" w:sz="4" w:space="0" w:color="00928F"/>
              <w:bottom w:val="single" w:sz="4" w:space="0" w:color="00928F"/>
            </w:tcBorders>
            <w:shd w:val="clear" w:color="auto" w:fill="CFE7E6"/>
          </w:tcPr>
          <w:p w:rsidR="00AD50B4" w:rsidRPr="00A62DE2" w:rsidRDefault="00AD50B4" w:rsidP="008E3E10">
            <w:pPr>
              <w:pStyle w:val="Tabletext"/>
              <w:ind w:left="57"/>
              <w:jc w:val="center"/>
              <w:rPr>
                <w:rFonts w:cs="Arial"/>
              </w:rPr>
            </w:pPr>
          </w:p>
        </w:tc>
      </w:tr>
      <w:tr w:rsidR="00AD50B4" w:rsidRPr="00A62DE2" w:rsidTr="00A62DE2">
        <w:trPr>
          <w:trHeight w:val="127"/>
        </w:trPr>
        <w:tc>
          <w:tcPr>
            <w:tcW w:w="5386" w:type="dxa"/>
            <w:vMerge/>
            <w:tcBorders>
              <w:left w:val="single" w:sz="4" w:space="0" w:color="00928F"/>
            </w:tcBorders>
            <w:shd w:val="clear" w:color="auto" w:fill="auto"/>
          </w:tcPr>
          <w:p w:rsidR="00AD50B4" w:rsidRPr="00A62DE2" w:rsidRDefault="00AD50B4" w:rsidP="00DC74A0">
            <w:pPr>
              <w:pStyle w:val="Tabletext"/>
              <w:rPr>
                <w:rFonts w:cs="Arial"/>
              </w:rPr>
            </w:pPr>
          </w:p>
        </w:tc>
        <w:tc>
          <w:tcPr>
            <w:tcW w:w="454" w:type="dxa"/>
            <w:vMerge/>
            <w:shd w:val="clear" w:color="auto" w:fill="CFE7E6"/>
          </w:tcPr>
          <w:p w:rsidR="00AD50B4" w:rsidRPr="00A62DE2" w:rsidRDefault="00AD50B4" w:rsidP="00DC74A0">
            <w:pPr>
              <w:pStyle w:val="Tabletext"/>
              <w:ind w:left="57"/>
              <w:jc w:val="center"/>
              <w:rPr>
                <w:rFonts w:cs="Arial"/>
              </w:rPr>
            </w:pPr>
          </w:p>
        </w:tc>
        <w:tc>
          <w:tcPr>
            <w:tcW w:w="454" w:type="dxa"/>
            <w:vMerge/>
            <w:shd w:val="clear" w:color="auto" w:fill="auto"/>
          </w:tcPr>
          <w:p w:rsidR="00AD50B4" w:rsidRPr="00A62DE2" w:rsidRDefault="00AD50B4" w:rsidP="00DC74A0">
            <w:pPr>
              <w:pStyle w:val="Tabletext"/>
              <w:ind w:left="57"/>
              <w:jc w:val="center"/>
              <w:rPr>
                <w:rFonts w:cs="Arial"/>
              </w:rPr>
            </w:pPr>
          </w:p>
        </w:tc>
        <w:tc>
          <w:tcPr>
            <w:tcW w:w="454" w:type="dxa"/>
            <w:vMerge/>
            <w:shd w:val="clear" w:color="auto" w:fill="CFE7E6"/>
          </w:tcPr>
          <w:p w:rsidR="00AD50B4" w:rsidRPr="00A62DE2" w:rsidRDefault="00AD50B4" w:rsidP="00DC74A0">
            <w:pPr>
              <w:pStyle w:val="Tabletext"/>
              <w:ind w:left="57"/>
              <w:jc w:val="center"/>
              <w:rPr>
                <w:rFonts w:cs="Arial"/>
                <w:b/>
              </w:rPr>
            </w:pPr>
          </w:p>
        </w:tc>
        <w:tc>
          <w:tcPr>
            <w:tcW w:w="5386" w:type="dxa"/>
            <w:vMerge/>
            <w:shd w:val="clear" w:color="auto" w:fill="auto"/>
          </w:tcPr>
          <w:p w:rsidR="00AD50B4" w:rsidRPr="00A62DE2" w:rsidRDefault="00AD50B4" w:rsidP="00DC74A0">
            <w:pPr>
              <w:pStyle w:val="Tabletext"/>
              <w:ind w:left="57"/>
              <w:rPr>
                <w:rFonts w:cs="Arial"/>
                <w:b/>
              </w:rPr>
            </w:pPr>
          </w:p>
        </w:tc>
        <w:tc>
          <w:tcPr>
            <w:tcW w:w="489" w:type="dxa"/>
            <w:vMerge/>
            <w:shd w:val="clear" w:color="auto" w:fill="CFE7E6"/>
          </w:tcPr>
          <w:p w:rsidR="00AD50B4" w:rsidRPr="00A62DE2" w:rsidRDefault="00AD50B4" w:rsidP="00DC74A0">
            <w:pPr>
              <w:pStyle w:val="Tabletext"/>
              <w:ind w:left="57"/>
              <w:jc w:val="center"/>
              <w:rPr>
                <w:rFonts w:cs="Arial"/>
              </w:rPr>
            </w:pPr>
          </w:p>
        </w:tc>
        <w:tc>
          <w:tcPr>
            <w:tcW w:w="490" w:type="dxa"/>
            <w:vMerge/>
            <w:shd w:val="clear" w:color="auto" w:fill="auto"/>
          </w:tcPr>
          <w:p w:rsidR="00AD50B4" w:rsidRPr="00A62DE2" w:rsidRDefault="00AD50B4" w:rsidP="00DC74A0">
            <w:pPr>
              <w:pStyle w:val="Tabletext"/>
              <w:ind w:left="57"/>
              <w:jc w:val="center"/>
              <w:rPr>
                <w:rFonts w:cs="Arial"/>
              </w:rPr>
            </w:pPr>
          </w:p>
        </w:tc>
        <w:tc>
          <w:tcPr>
            <w:tcW w:w="490" w:type="dxa"/>
            <w:vMerge/>
            <w:shd w:val="clear" w:color="auto" w:fill="CFE7E6"/>
          </w:tcPr>
          <w:p w:rsidR="00AD50B4" w:rsidRPr="00A62DE2" w:rsidRDefault="00AD50B4" w:rsidP="00DC74A0">
            <w:pPr>
              <w:pStyle w:val="Tabletext"/>
              <w:ind w:left="57"/>
              <w:jc w:val="center"/>
              <w:rPr>
                <w:rFonts w:cs="Arial"/>
              </w:rPr>
            </w:pPr>
          </w:p>
        </w:tc>
        <w:tc>
          <w:tcPr>
            <w:tcW w:w="567" w:type="dxa"/>
            <w:vMerge/>
            <w:tcBorders>
              <w:bottom w:val="nil"/>
            </w:tcBorders>
            <w:shd w:val="clear" w:color="auto" w:fill="auto"/>
          </w:tcPr>
          <w:p w:rsidR="00AD50B4" w:rsidRPr="00A62DE2" w:rsidRDefault="00AD50B4" w:rsidP="00DC74A0">
            <w:pPr>
              <w:pStyle w:val="Tabletext"/>
              <w:ind w:left="57"/>
              <w:jc w:val="center"/>
              <w:rPr>
                <w:rFonts w:cs="Arial"/>
              </w:rPr>
            </w:pPr>
          </w:p>
        </w:tc>
        <w:tc>
          <w:tcPr>
            <w:tcW w:w="6946" w:type="dxa"/>
            <w:gridSpan w:val="4"/>
            <w:tcBorders>
              <w:top w:val="single" w:sz="4" w:space="0" w:color="00928F"/>
            </w:tcBorders>
            <w:shd w:val="clear" w:color="auto" w:fill="CFE7E6"/>
          </w:tcPr>
          <w:p w:rsidR="00AD50B4" w:rsidRPr="00A62DE2" w:rsidRDefault="00AD50B4" w:rsidP="008E3E10">
            <w:pPr>
              <w:pStyle w:val="Tabletext"/>
              <w:rPr>
                <w:rFonts w:cs="Arial"/>
              </w:rPr>
            </w:pPr>
            <w:r w:rsidRPr="00A62DE2">
              <w:rPr>
                <w:rFonts w:cs="Arial"/>
                <w:b/>
                <w:bCs/>
                <w:lang w:val="en"/>
              </w:rPr>
              <w:t>Perspectives and interpretations</w:t>
            </w:r>
          </w:p>
        </w:tc>
      </w:tr>
      <w:tr w:rsidR="00AD50B4" w:rsidRPr="00A62DE2" w:rsidTr="00AD50B4">
        <w:trPr>
          <w:trHeight w:val="540"/>
        </w:trPr>
        <w:tc>
          <w:tcPr>
            <w:tcW w:w="5386" w:type="dxa"/>
            <w:tcBorders>
              <w:left w:val="single" w:sz="4" w:space="0" w:color="00928F"/>
              <w:bottom w:val="single" w:sz="4" w:space="0" w:color="00928F"/>
            </w:tcBorders>
            <w:shd w:val="clear" w:color="auto" w:fill="auto"/>
          </w:tcPr>
          <w:p w:rsidR="00AD50B4" w:rsidRPr="00A62DE2" w:rsidRDefault="00AD50B4" w:rsidP="00DC74A0">
            <w:pPr>
              <w:pStyle w:val="Tabletext"/>
              <w:rPr>
                <w:rFonts w:cs="Arial"/>
              </w:rPr>
            </w:pPr>
            <w:r w:rsidRPr="00A62DE2">
              <w:rPr>
                <w:rFonts w:cs="Arial"/>
                <w:lang w:val="en"/>
              </w:rPr>
              <w:t xml:space="preserve">The population movements and changing settlement patterns during this period </w:t>
            </w:r>
            <w:hyperlink r:id="rId32" w:tooltip="View additional details of ACDSEH080" w:history="1">
              <w:r w:rsidRPr="00A62DE2">
                <w:rPr>
                  <w:rStyle w:val="Hyperlink"/>
                  <w:rFonts w:eastAsia="SimSun" w:cs="Arial"/>
                  <w:sz w:val="20"/>
                  <w:lang w:val="en"/>
                </w:rPr>
                <w:t>(ACDSEH080)</w:t>
              </w:r>
            </w:hyperlink>
            <w:r w:rsidRPr="00A62DE2">
              <w:rPr>
                <w:rFonts w:cs="Arial"/>
                <w:lang w:val="en"/>
              </w:rPr>
              <w:t xml:space="preserve"> </w:t>
            </w:r>
          </w:p>
        </w:tc>
        <w:tc>
          <w:tcPr>
            <w:tcW w:w="454" w:type="dxa"/>
            <w:tcBorders>
              <w:bottom w:val="single" w:sz="4" w:space="0" w:color="00928F"/>
            </w:tcBorders>
            <w:shd w:val="clear" w:color="auto" w:fill="CFE7E6"/>
          </w:tcPr>
          <w:p w:rsidR="00AD50B4" w:rsidRPr="00A62DE2" w:rsidRDefault="00AD50B4" w:rsidP="00DC74A0">
            <w:pPr>
              <w:pStyle w:val="Tabletext"/>
              <w:ind w:left="57"/>
              <w:jc w:val="center"/>
              <w:rPr>
                <w:rFonts w:cs="Arial"/>
                <w:b/>
              </w:rPr>
            </w:pPr>
            <w:r w:rsidRPr="00A62DE2">
              <w:rPr>
                <w:rFonts w:cs="Arial"/>
              </w:rPr>
              <w:sym w:font="Wingdings" w:char="F0FC"/>
            </w:r>
          </w:p>
        </w:tc>
        <w:tc>
          <w:tcPr>
            <w:tcW w:w="454" w:type="dxa"/>
            <w:tcBorders>
              <w:bottom w:val="single" w:sz="4" w:space="0" w:color="00928F"/>
            </w:tcBorders>
            <w:shd w:val="clear" w:color="auto" w:fill="auto"/>
          </w:tcPr>
          <w:p w:rsidR="00AD50B4" w:rsidRPr="00A62DE2" w:rsidRDefault="00AD50B4" w:rsidP="00DC74A0">
            <w:pPr>
              <w:pStyle w:val="Tabletext"/>
              <w:ind w:left="57"/>
              <w:jc w:val="center"/>
              <w:rPr>
                <w:rFonts w:cs="Arial"/>
                <w:b/>
              </w:rPr>
            </w:pPr>
          </w:p>
        </w:tc>
        <w:tc>
          <w:tcPr>
            <w:tcW w:w="454" w:type="dxa"/>
            <w:tcBorders>
              <w:bottom w:val="single" w:sz="4" w:space="0" w:color="00928F"/>
            </w:tcBorders>
            <w:shd w:val="clear" w:color="auto" w:fill="CFE7E6"/>
          </w:tcPr>
          <w:p w:rsidR="00AD50B4" w:rsidRPr="00A62DE2" w:rsidRDefault="00AD50B4" w:rsidP="00DC74A0">
            <w:pPr>
              <w:pStyle w:val="Tabletext"/>
              <w:ind w:left="57"/>
              <w:jc w:val="center"/>
              <w:rPr>
                <w:rFonts w:cs="Arial"/>
                <w:b/>
              </w:rPr>
            </w:pPr>
          </w:p>
        </w:tc>
        <w:tc>
          <w:tcPr>
            <w:tcW w:w="5386" w:type="dxa"/>
            <w:vMerge w:val="restart"/>
            <w:shd w:val="clear" w:color="auto" w:fill="auto"/>
          </w:tcPr>
          <w:p w:rsidR="00AD50B4" w:rsidRPr="00A62DE2" w:rsidRDefault="00AD50B4" w:rsidP="00E31585">
            <w:pPr>
              <w:pStyle w:val="Tabletext"/>
              <w:rPr>
                <w:rFonts w:cs="Arial"/>
                <w:b/>
              </w:rPr>
            </w:pPr>
            <w:r w:rsidRPr="00A62DE2">
              <w:rPr>
                <w:rFonts w:cs="Arial"/>
                <w:b/>
              </w:rPr>
              <w:t>Significance</w:t>
            </w:r>
          </w:p>
          <w:p w:rsidR="00AD50B4" w:rsidRPr="00A62DE2" w:rsidRDefault="00AD50B4" w:rsidP="00E31585">
            <w:pPr>
              <w:pStyle w:val="Tabletext"/>
              <w:rPr>
                <w:rFonts w:cs="Arial"/>
                <w:b/>
              </w:rPr>
            </w:pPr>
            <w:r w:rsidRPr="00A62DE2">
              <w:rPr>
                <w:rFonts w:cs="Arial"/>
                <w:color w:val="000000"/>
              </w:rPr>
              <w:t xml:space="preserve">The importance that is assigned to particular aspects of the past, such as events, developments, movements and historical sites, and includes an examination of the principles behind the selection of what should be investigated and remembered. </w:t>
            </w:r>
          </w:p>
        </w:tc>
        <w:tc>
          <w:tcPr>
            <w:tcW w:w="489" w:type="dxa"/>
            <w:vMerge w:val="restart"/>
            <w:shd w:val="clear" w:color="auto" w:fill="CFE7E6"/>
          </w:tcPr>
          <w:p w:rsidR="00AD50B4" w:rsidRPr="00A62DE2" w:rsidRDefault="00AD50B4" w:rsidP="00E31585">
            <w:pPr>
              <w:pStyle w:val="Tabletext"/>
              <w:ind w:left="57"/>
              <w:jc w:val="center"/>
              <w:rPr>
                <w:rFonts w:cs="Arial"/>
                <w:b/>
              </w:rPr>
            </w:pPr>
            <w:r w:rsidRPr="00A62DE2">
              <w:rPr>
                <w:rFonts w:cs="Arial"/>
              </w:rPr>
              <w:sym w:font="Wingdings" w:char="F0FC"/>
            </w:r>
          </w:p>
        </w:tc>
        <w:tc>
          <w:tcPr>
            <w:tcW w:w="490" w:type="dxa"/>
            <w:vMerge w:val="restart"/>
            <w:shd w:val="clear" w:color="auto" w:fill="auto"/>
          </w:tcPr>
          <w:p w:rsidR="00AD50B4" w:rsidRPr="00A62DE2" w:rsidRDefault="00AD50B4" w:rsidP="00E31585">
            <w:pPr>
              <w:pStyle w:val="Tabletext"/>
              <w:ind w:left="57"/>
              <w:jc w:val="center"/>
              <w:rPr>
                <w:rFonts w:cs="Arial"/>
                <w:b/>
              </w:rPr>
            </w:pPr>
            <w:r w:rsidRPr="00A62DE2">
              <w:rPr>
                <w:rFonts w:cs="Arial"/>
              </w:rPr>
              <w:sym w:font="Wingdings" w:char="F0FC"/>
            </w:r>
          </w:p>
        </w:tc>
        <w:tc>
          <w:tcPr>
            <w:tcW w:w="490" w:type="dxa"/>
            <w:vMerge w:val="restart"/>
            <w:shd w:val="clear" w:color="auto" w:fill="CFE7E6"/>
          </w:tcPr>
          <w:p w:rsidR="00AD50B4" w:rsidRPr="00A62DE2" w:rsidRDefault="00AD50B4" w:rsidP="00E31585">
            <w:pPr>
              <w:pStyle w:val="Tabletext"/>
              <w:ind w:left="57"/>
              <w:jc w:val="center"/>
              <w:rPr>
                <w:rFonts w:cs="Arial"/>
                <w:b/>
              </w:rPr>
            </w:pPr>
            <w:r w:rsidRPr="00A62DE2">
              <w:rPr>
                <w:rFonts w:cs="Arial"/>
              </w:rPr>
              <w:sym w:font="Wingdings" w:char="F0FC"/>
            </w:r>
          </w:p>
        </w:tc>
        <w:tc>
          <w:tcPr>
            <w:tcW w:w="567" w:type="dxa"/>
            <w:vMerge w:val="restart"/>
            <w:tcBorders>
              <w:top w:val="nil"/>
            </w:tcBorders>
            <w:shd w:val="clear" w:color="auto" w:fill="auto"/>
          </w:tcPr>
          <w:p w:rsidR="00AD50B4" w:rsidRPr="00A62DE2" w:rsidRDefault="00AD50B4" w:rsidP="00DC74A0">
            <w:pPr>
              <w:pStyle w:val="Tabletext"/>
              <w:ind w:left="57"/>
              <w:jc w:val="center"/>
              <w:rPr>
                <w:rFonts w:cs="Arial"/>
              </w:rPr>
            </w:pPr>
          </w:p>
        </w:tc>
        <w:tc>
          <w:tcPr>
            <w:tcW w:w="5387" w:type="dxa"/>
            <w:tcBorders>
              <w:bottom w:val="single" w:sz="4" w:space="0" w:color="00928F"/>
            </w:tcBorders>
            <w:shd w:val="clear" w:color="auto" w:fill="auto"/>
          </w:tcPr>
          <w:p w:rsidR="00AD50B4" w:rsidRPr="00A62DE2" w:rsidRDefault="00AD50B4" w:rsidP="008E3E10">
            <w:pPr>
              <w:spacing w:before="40" w:after="40" w:line="220" w:lineRule="atLeast"/>
              <w:rPr>
                <w:rFonts w:cs="Arial"/>
                <w:sz w:val="20"/>
              </w:rPr>
            </w:pPr>
            <w:r w:rsidRPr="00A62DE2">
              <w:rPr>
                <w:rFonts w:cs="Arial"/>
                <w:sz w:val="20"/>
                <w:lang w:val="en"/>
              </w:rPr>
              <w:t xml:space="preserve">Identify and analyse the perspectives of people from the past </w:t>
            </w:r>
            <w:r w:rsidR="0051107C" w:rsidRPr="00A62DE2">
              <w:rPr>
                <w:rStyle w:val="Hyperlink"/>
                <w:rFonts w:eastAsia="SimSun" w:cs="Arial"/>
                <w:sz w:val="20"/>
              </w:rPr>
              <w:t>(</w:t>
            </w:r>
            <w:hyperlink r:id="rId33" w:tooltip="View additional details of ACHHS172" w:history="1">
              <w:r w:rsidR="004754F9" w:rsidRPr="00A62DE2">
                <w:rPr>
                  <w:rStyle w:val="Hyperlink"/>
                  <w:rFonts w:eastAsia="SimSun" w:cs="Arial"/>
                  <w:sz w:val="20"/>
                  <w:lang w:val="en"/>
                </w:rPr>
                <w:t>ACHHS172)</w:t>
              </w:r>
            </w:hyperlink>
            <w:r w:rsidR="004754F9" w:rsidRPr="00A62DE2">
              <w:rPr>
                <w:rFonts w:cs="Arial"/>
                <w:sz w:val="20"/>
                <w:lang w:val="en"/>
              </w:rPr>
              <w:t xml:space="preserve"> </w:t>
            </w:r>
          </w:p>
        </w:tc>
        <w:tc>
          <w:tcPr>
            <w:tcW w:w="519" w:type="dxa"/>
            <w:tcBorders>
              <w:bottom w:val="single" w:sz="4" w:space="0" w:color="00928F"/>
            </w:tcBorders>
            <w:shd w:val="clear" w:color="auto" w:fill="CFE7E6"/>
          </w:tcPr>
          <w:p w:rsidR="00AD50B4" w:rsidRPr="00A62DE2" w:rsidRDefault="00AD50B4" w:rsidP="008E3E10">
            <w:pPr>
              <w:pStyle w:val="Tabletext"/>
              <w:ind w:left="57"/>
              <w:jc w:val="center"/>
              <w:rPr>
                <w:rFonts w:cs="Arial"/>
                <w:b/>
              </w:rPr>
            </w:pPr>
            <w:r w:rsidRPr="00A62DE2">
              <w:rPr>
                <w:rFonts w:cs="Arial"/>
              </w:rPr>
              <w:sym w:font="Wingdings" w:char="F0FC"/>
            </w:r>
          </w:p>
        </w:tc>
        <w:tc>
          <w:tcPr>
            <w:tcW w:w="520" w:type="dxa"/>
            <w:tcBorders>
              <w:bottom w:val="single" w:sz="4" w:space="0" w:color="00928F"/>
            </w:tcBorders>
            <w:shd w:val="clear" w:color="auto" w:fill="auto"/>
          </w:tcPr>
          <w:p w:rsidR="00AD50B4" w:rsidRPr="00A62DE2" w:rsidRDefault="00AD50B4" w:rsidP="008E3E10">
            <w:pPr>
              <w:pStyle w:val="Tabletext"/>
              <w:ind w:left="57"/>
              <w:jc w:val="center"/>
              <w:rPr>
                <w:rFonts w:cs="Arial"/>
                <w:b/>
              </w:rPr>
            </w:pPr>
            <w:r w:rsidRPr="00A62DE2">
              <w:rPr>
                <w:rFonts w:cs="Arial"/>
              </w:rPr>
              <w:sym w:font="Wingdings" w:char="F0FC"/>
            </w:r>
          </w:p>
        </w:tc>
        <w:tc>
          <w:tcPr>
            <w:tcW w:w="520" w:type="dxa"/>
            <w:tcBorders>
              <w:bottom w:val="single" w:sz="4" w:space="0" w:color="00928F"/>
            </w:tcBorders>
            <w:shd w:val="clear" w:color="auto" w:fill="CFE7E6"/>
          </w:tcPr>
          <w:p w:rsidR="00AD50B4" w:rsidRPr="00A62DE2" w:rsidRDefault="00AD50B4" w:rsidP="008E3E10">
            <w:pPr>
              <w:pStyle w:val="Tabletext"/>
              <w:ind w:left="57"/>
              <w:jc w:val="center"/>
              <w:rPr>
                <w:rFonts w:cs="Arial"/>
                <w:b/>
              </w:rPr>
            </w:pPr>
            <w:r w:rsidRPr="00A62DE2">
              <w:rPr>
                <w:rFonts w:cs="Arial"/>
              </w:rPr>
              <w:sym w:font="Wingdings" w:char="F0FC"/>
            </w:r>
          </w:p>
        </w:tc>
      </w:tr>
      <w:tr w:rsidR="00AD50B4" w:rsidRPr="00A62DE2" w:rsidTr="00AD50B4">
        <w:trPr>
          <w:trHeight w:val="683"/>
        </w:trPr>
        <w:tc>
          <w:tcPr>
            <w:tcW w:w="5386" w:type="dxa"/>
            <w:tcBorders>
              <w:top w:val="single" w:sz="4" w:space="0" w:color="00928F"/>
              <w:left w:val="single" w:sz="4" w:space="0" w:color="00928F"/>
            </w:tcBorders>
            <w:shd w:val="clear" w:color="auto" w:fill="auto"/>
          </w:tcPr>
          <w:p w:rsidR="00AD50B4" w:rsidRPr="00A62DE2" w:rsidRDefault="00AD50B4" w:rsidP="00DC74A0">
            <w:pPr>
              <w:pStyle w:val="Tabletext"/>
              <w:rPr>
                <w:rFonts w:cs="Arial"/>
              </w:rPr>
            </w:pPr>
            <w:r w:rsidRPr="00A62DE2">
              <w:rPr>
                <w:rFonts w:cs="Arial"/>
                <w:lang w:val="en"/>
              </w:rPr>
              <w:t xml:space="preserve">The experiences of men, women and children during the Industrial Revolution, and their changing way of life </w:t>
            </w:r>
            <w:hyperlink r:id="rId34" w:tooltip="View additional details of ACDSEH081" w:history="1">
              <w:r w:rsidRPr="00A62DE2">
                <w:rPr>
                  <w:rStyle w:val="Hyperlink"/>
                  <w:rFonts w:eastAsia="SimSun" w:cs="Arial"/>
                  <w:sz w:val="20"/>
                  <w:lang w:val="en"/>
                </w:rPr>
                <w:t>(ACDSEH081)</w:t>
              </w:r>
            </w:hyperlink>
            <w:r w:rsidRPr="00A62DE2">
              <w:rPr>
                <w:rFonts w:cs="Arial"/>
                <w:lang w:val="en"/>
              </w:rPr>
              <w:t xml:space="preserve"> </w:t>
            </w:r>
          </w:p>
        </w:tc>
        <w:tc>
          <w:tcPr>
            <w:tcW w:w="454" w:type="dxa"/>
            <w:tcBorders>
              <w:top w:val="single" w:sz="4" w:space="0" w:color="00928F"/>
            </w:tcBorders>
            <w:shd w:val="clear" w:color="auto" w:fill="CFE7E6"/>
          </w:tcPr>
          <w:p w:rsidR="00AD50B4" w:rsidRPr="00A62DE2" w:rsidRDefault="00AD50B4" w:rsidP="0011594A">
            <w:pPr>
              <w:pStyle w:val="Tabletext"/>
              <w:ind w:left="57"/>
              <w:jc w:val="center"/>
              <w:rPr>
                <w:rFonts w:cs="Arial"/>
                <w:b/>
              </w:rPr>
            </w:pPr>
            <w:r w:rsidRPr="00A62DE2">
              <w:rPr>
                <w:rFonts w:cs="Arial"/>
              </w:rPr>
              <w:sym w:font="Wingdings" w:char="F0FC"/>
            </w:r>
          </w:p>
        </w:tc>
        <w:tc>
          <w:tcPr>
            <w:tcW w:w="454" w:type="dxa"/>
            <w:tcBorders>
              <w:top w:val="single" w:sz="4" w:space="0" w:color="00928F"/>
            </w:tcBorders>
            <w:shd w:val="clear" w:color="auto" w:fill="auto"/>
          </w:tcPr>
          <w:p w:rsidR="00AD50B4" w:rsidRPr="00A62DE2" w:rsidRDefault="00AD50B4" w:rsidP="00DC74A0">
            <w:pPr>
              <w:pStyle w:val="Tabletext"/>
              <w:ind w:left="57"/>
              <w:jc w:val="center"/>
              <w:rPr>
                <w:rFonts w:cs="Arial"/>
                <w:b/>
              </w:rPr>
            </w:pPr>
          </w:p>
        </w:tc>
        <w:tc>
          <w:tcPr>
            <w:tcW w:w="454" w:type="dxa"/>
            <w:tcBorders>
              <w:top w:val="single" w:sz="4" w:space="0" w:color="00928F"/>
            </w:tcBorders>
            <w:shd w:val="clear" w:color="auto" w:fill="CFE7E6"/>
          </w:tcPr>
          <w:p w:rsidR="00AD50B4" w:rsidRPr="00A62DE2" w:rsidRDefault="00AD50B4" w:rsidP="00DC74A0">
            <w:pPr>
              <w:pStyle w:val="Tabletext"/>
              <w:ind w:left="57"/>
              <w:jc w:val="center"/>
              <w:rPr>
                <w:rFonts w:cs="Arial"/>
                <w:b/>
              </w:rPr>
            </w:pPr>
          </w:p>
        </w:tc>
        <w:tc>
          <w:tcPr>
            <w:tcW w:w="5386" w:type="dxa"/>
            <w:vMerge/>
            <w:shd w:val="clear" w:color="auto" w:fill="auto"/>
          </w:tcPr>
          <w:p w:rsidR="00AD50B4" w:rsidRPr="00A62DE2" w:rsidRDefault="00AD50B4" w:rsidP="00DC74A0">
            <w:pPr>
              <w:pStyle w:val="Tabletext"/>
              <w:rPr>
                <w:rFonts w:cs="Arial"/>
                <w:b/>
              </w:rPr>
            </w:pPr>
          </w:p>
        </w:tc>
        <w:tc>
          <w:tcPr>
            <w:tcW w:w="489" w:type="dxa"/>
            <w:vMerge/>
            <w:shd w:val="clear" w:color="auto" w:fill="CFE7E6"/>
          </w:tcPr>
          <w:p w:rsidR="00AD50B4" w:rsidRPr="00A62DE2" w:rsidRDefault="00AD50B4" w:rsidP="00DC74A0">
            <w:pPr>
              <w:pStyle w:val="Tabletext"/>
              <w:ind w:left="57"/>
              <w:jc w:val="center"/>
              <w:rPr>
                <w:rFonts w:cs="Arial"/>
              </w:rPr>
            </w:pPr>
          </w:p>
        </w:tc>
        <w:tc>
          <w:tcPr>
            <w:tcW w:w="490" w:type="dxa"/>
            <w:vMerge/>
            <w:shd w:val="clear" w:color="auto" w:fill="auto"/>
          </w:tcPr>
          <w:p w:rsidR="00AD50B4" w:rsidRPr="00A62DE2" w:rsidRDefault="00AD50B4" w:rsidP="00DC74A0">
            <w:pPr>
              <w:pStyle w:val="Tabletext"/>
              <w:ind w:left="57"/>
              <w:jc w:val="center"/>
              <w:rPr>
                <w:rFonts w:cs="Arial"/>
              </w:rPr>
            </w:pPr>
          </w:p>
        </w:tc>
        <w:tc>
          <w:tcPr>
            <w:tcW w:w="490" w:type="dxa"/>
            <w:vMerge/>
            <w:shd w:val="clear" w:color="auto" w:fill="CFE7E6"/>
          </w:tcPr>
          <w:p w:rsidR="00AD50B4" w:rsidRPr="00A62DE2" w:rsidRDefault="00AD50B4" w:rsidP="00DC74A0">
            <w:pPr>
              <w:pStyle w:val="Tabletext"/>
              <w:ind w:left="57"/>
              <w:jc w:val="center"/>
              <w:rPr>
                <w:rFonts w:cs="Arial"/>
                <w:b/>
              </w:rPr>
            </w:pPr>
          </w:p>
        </w:tc>
        <w:tc>
          <w:tcPr>
            <w:tcW w:w="567" w:type="dxa"/>
            <w:vMerge/>
            <w:shd w:val="clear" w:color="auto" w:fill="auto"/>
          </w:tcPr>
          <w:p w:rsidR="00AD50B4" w:rsidRPr="00A62DE2" w:rsidRDefault="00AD50B4" w:rsidP="00DC74A0">
            <w:pPr>
              <w:pStyle w:val="Tabletext"/>
              <w:ind w:left="57"/>
              <w:jc w:val="center"/>
              <w:rPr>
                <w:rFonts w:cs="Arial"/>
              </w:rPr>
            </w:pPr>
          </w:p>
        </w:tc>
        <w:tc>
          <w:tcPr>
            <w:tcW w:w="5387" w:type="dxa"/>
            <w:tcBorders>
              <w:top w:val="single" w:sz="4" w:space="0" w:color="00928F"/>
            </w:tcBorders>
            <w:shd w:val="clear" w:color="auto" w:fill="auto"/>
          </w:tcPr>
          <w:p w:rsidR="00AD50B4" w:rsidRPr="00A62DE2" w:rsidRDefault="00AD50B4" w:rsidP="008E3E10">
            <w:pPr>
              <w:spacing w:before="40" w:after="40" w:line="220" w:lineRule="atLeast"/>
              <w:rPr>
                <w:rFonts w:cs="Arial"/>
                <w:sz w:val="20"/>
              </w:rPr>
            </w:pPr>
            <w:r w:rsidRPr="00A62DE2">
              <w:rPr>
                <w:rFonts w:cs="Arial"/>
                <w:sz w:val="20"/>
                <w:lang w:val="en"/>
              </w:rPr>
              <w:t xml:space="preserve">Identify and analyse different historical interpretations (including their own) </w:t>
            </w:r>
            <w:hyperlink r:id="rId35" w:tooltip="View additional details of ACHHS173" w:history="1">
              <w:r w:rsidR="004754F9" w:rsidRPr="00A62DE2">
                <w:rPr>
                  <w:rStyle w:val="Hyperlink"/>
                  <w:rFonts w:eastAsia="SimSun" w:cs="Arial"/>
                  <w:sz w:val="20"/>
                  <w:lang w:val="en"/>
                </w:rPr>
                <w:t>(ACHHS173)</w:t>
              </w:r>
            </w:hyperlink>
            <w:r w:rsidR="004754F9" w:rsidRPr="00A62DE2">
              <w:rPr>
                <w:rFonts w:cs="Arial"/>
                <w:sz w:val="20"/>
                <w:lang w:val="en"/>
              </w:rPr>
              <w:t xml:space="preserve"> </w:t>
            </w:r>
          </w:p>
        </w:tc>
        <w:tc>
          <w:tcPr>
            <w:tcW w:w="519" w:type="dxa"/>
            <w:tcBorders>
              <w:top w:val="single" w:sz="4" w:space="0" w:color="00928F"/>
            </w:tcBorders>
            <w:shd w:val="clear" w:color="auto" w:fill="CFE7E6"/>
          </w:tcPr>
          <w:p w:rsidR="00AD50B4" w:rsidRPr="00A62DE2" w:rsidRDefault="00AD50B4" w:rsidP="008E3E10">
            <w:pPr>
              <w:pStyle w:val="Tabletext"/>
              <w:ind w:left="57"/>
              <w:jc w:val="center"/>
              <w:rPr>
                <w:rFonts w:cs="Arial"/>
                <w:b/>
              </w:rPr>
            </w:pPr>
          </w:p>
        </w:tc>
        <w:tc>
          <w:tcPr>
            <w:tcW w:w="520" w:type="dxa"/>
            <w:tcBorders>
              <w:top w:val="single" w:sz="4" w:space="0" w:color="00928F"/>
            </w:tcBorders>
            <w:shd w:val="clear" w:color="auto" w:fill="auto"/>
          </w:tcPr>
          <w:p w:rsidR="00AD50B4" w:rsidRPr="00A62DE2" w:rsidRDefault="00AD50B4" w:rsidP="008E3E10">
            <w:pPr>
              <w:pStyle w:val="Tabletext"/>
              <w:ind w:left="57"/>
              <w:jc w:val="center"/>
              <w:rPr>
                <w:rFonts w:cs="Arial"/>
                <w:b/>
              </w:rPr>
            </w:pPr>
            <w:r w:rsidRPr="00A62DE2">
              <w:rPr>
                <w:rFonts w:cs="Arial"/>
              </w:rPr>
              <w:sym w:font="Wingdings" w:char="F0FC"/>
            </w:r>
          </w:p>
        </w:tc>
        <w:tc>
          <w:tcPr>
            <w:tcW w:w="520" w:type="dxa"/>
            <w:tcBorders>
              <w:top w:val="single" w:sz="4" w:space="0" w:color="00928F"/>
            </w:tcBorders>
            <w:shd w:val="clear" w:color="auto" w:fill="CFE7E6"/>
          </w:tcPr>
          <w:p w:rsidR="00AD50B4" w:rsidRPr="00A62DE2" w:rsidRDefault="00AD50B4" w:rsidP="008E3E10">
            <w:pPr>
              <w:pStyle w:val="Tabletext"/>
              <w:ind w:left="57"/>
              <w:jc w:val="center"/>
              <w:rPr>
                <w:rFonts w:cs="Arial"/>
                <w:b/>
              </w:rPr>
            </w:pPr>
            <w:r w:rsidRPr="00A62DE2">
              <w:rPr>
                <w:rFonts w:cs="Arial"/>
              </w:rPr>
              <w:sym w:font="Wingdings" w:char="F0FC"/>
            </w:r>
          </w:p>
        </w:tc>
      </w:tr>
      <w:tr w:rsidR="00AD50B4" w:rsidRPr="00A62DE2" w:rsidTr="00AD50B4">
        <w:trPr>
          <w:trHeight w:val="255"/>
        </w:trPr>
        <w:tc>
          <w:tcPr>
            <w:tcW w:w="5386" w:type="dxa"/>
            <w:vMerge w:val="restart"/>
            <w:tcBorders>
              <w:left w:val="single" w:sz="4" w:space="0" w:color="00928F"/>
            </w:tcBorders>
            <w:shd w:val="clear" w:color="auto" w:fill="auto"/>
          </w:tcPr>
          <w:p w:rsidR="00AD50B4" w:rsidRPr="00A62DE2" w:rsidRDefault="00AD50B4" w:rsidP="00DC74A0">
            <w:pPr>
              <w:pStyle w:val="Tabletext"/>
              <w:rPr>
                <w:rFonts w:cs="Arial"/>
              </w:rPr>
            </w:pPr>
            <w:r w:rsidRPr="00A62DE2">
              <w:rPr>
                <w:rFonts w:cs="Arial"/>
                <w:lang w:val="en"/>
              </w:rPr>
              <w:t xml:space="preserve">The short and long-term impacts of the Industrial Revolution, including global changes in landscapes, transport and communication </w:t>
            </w:r>
            <w:hyperlink r:id="rId36" w:tooltip="View additional details of ACDSEH082" w:history="1">
              <w:r w:rsidRPr="00A62DE2">
                <w:rPr>
                  <w:rStyle w:val="Hyperlink"/>
                  <w:rFonts w:eastAsia="SimSun" w:cs="Arial"/>
                  <w:sz w:val="20"/>
                  <w:lang w:val="en"/>
                </w:rPr>
                <w:t>(ACDSEH082)</w:t>
              </w:r>
            </w:hyperlink>
          </w:p>
        </w:tc>
        <w:tc>
          <w:tcPr>
            <w:tcW w:w="454" w:type="dxa"/>
            <w:vMerge w:val="restart"/>
            <w:shd w:val="clear" w:color="auto" w:fill="CFE7E6"/>
          </w:tcPr>
          <w:p w:rsidR="00AD50B4" w:rsidRPr="00A62DE2" w:rsidRDefault="00AD50B4" w:rsidP="0011594A">
            <w:pPr>
              <w:pStyle w:val="Tabletext"/>
              <w:ind w:left="57"/>
              <w:jc w:val="center"/>
              <w:rPr>
                <w:rFonts w:cs="Arial"/>
                <w:b/>
              </w:rPr>
            </w:pPr>
            <w:r w:rsidRPr="00A62DE2">
              <w:rPr>
                <w:rFonts w:cs="Arial"/>
              </w:rPr>
              <w:sym w:font="Wingdings" w:char="F0FC"/>
            </w:r>
          </w:p>
        </w:tc>
        <w:tc>
          <w:tcPr>
            <w:tcW w:w="454" w:type="dxa"/>
            <w:vMerge w:val="restart"/>
            <w:shd w:val="clear" w:color="auto" w:fill="auto"/>
          </w:tcPr>
          <w:p w:rsidR="00AD50B4" w:rsidRPr="00A62DE2" w:rsidRDefault="00AD50B4" w:rsidP="00DC74A0">
            <w:pPr>
              <w:pStyle w:val="Tabletext"/>
              <w:ind w:left="57"/>
              <w:jc w:val="center"/>
              <w:rPr>
                <w:rFonts w:cs="Arial"/>
                <w:b/>
              </w:rPr>
            </w:pPr>
          </w:p>
        </w:tc>
        <w:tc>
          <w:tcPr>
            <w:tcW w:w="454" w:type="dxa"/>
            <w:vMerge w:val="restart"/>
            <w:shd w:val="clear" w:color="auto" w:fill="CFE7E6"/>
          </w:tcPr>
          <w:p w:rsidR="00AD50B4" w:rsidRPr="00A62DE2" w:rsidRDefault="00AD50B4" w:rsidP="00DC74A0">
            <w:pPr>
              <w:pStyle w:val="Tabletext"/>
              <w:ind w:left="57"/>
              <w:jc w:val="center"/>
              <w:rPr>
                <w:rFonts w:cs="Arial"/>
                <w:b/>
              </w:rPr>
            </w:pPr>
          </w:p>
        </w:tc>
        <w:tc>
          <w:tcPr>
            <w:tcW w:w="5386" w:type="dxa"/>
            <w:vMerge w:val="restart"/>
            <w:shd w:val="clear" w:color="auto" w:fill="auto"/>
          </w:tcPr>
          <w:p w:rsidR="00AD50B4" w:rsidRPr="00A62DE2" w:rsidRDefault="00AD50B4" w:rsidP="00E31585">
            <w:pPr>
              <w:pStyle w:val="Tabletext"/>
              <w:rPr>
                <w:rFonts w:cs="Arial"/>
                <w:b/>
              </w:rPr>
            </w:pPr>
            <w:r w:rsidRPr="00A62DE2">
              <w:rPr>
                <w:rFonts w:cs="Arial"/>
                <w:b/>
              </w:rPr>
              <w:t>Contestability</w:t>
            </w:r>
          </w:p>
          <w:p w:rsidR="00AD50B4" w:rsidRPr="00A62DE2" w:rsidRDefault="00AD50B4" w:rsidP="00E31585">
            <w:pPr>
              <w:pStyle w:val="Tabletext"/>
              <w:rPr>
                <w:rFonts w:cs="Arial"/>
                <w:b/>
              </w:rPr>
            </w:pPr>
            <w:r w:rsidRPr="00A62DE2">
              <w:rPr>
                <w:rFonts w:cs="Arial"/>
                <w:color w:val="000000"/>
              </w:rPr>
              <w:t xml:space="preserve">Debate about particular interpretations of the past as a result of the nature of available evidence and/or different perspectives. </w:t>
            </w:r>
          </w:p>
        </w:tc>
        <w:tc>
          <w:tcPr>
            <w:tcW w:w="489" w:type="dxa"/>
            <w:vMerge w:val="restart"/>
            <w:shd w:val="clear" w:color="auto" w:fill="CFE7E6"/>
          </w:tcPr>
          <w:p w:rsidR="00AD50B4" w:rsidRPr="00A62DE2" w:rsidRDefault="00AD50B4" w:rsidP="00E31585">
            <w:pPr>
              <w:pStyle w:val="Tabletext"/>
              <w:ind w:left="57"/>
              <w:jc w:val="center"/>
              <w:rPr>
                <w:rFonts w:cs="Arial"/>
                <w:b/>
              </w:rPr>
            </w:pPr>
          </w:p>
        </w:tc>
        <w:tc>
          <w:tcPr>
            <w:tcW w:w="490" w:type="dxa"/>
            <w:vMerge w:val="restart"/>
            <w:shd w:val="clear" w:color="auto" w:fill="auto"/>
          </w:tcPr>
          <w:p w:rsidR="00AD50B4" w:rsidRPr="00A62DE2" w:rsidRDefault="00AD50B4" w:rsidP="00E31585">
            <w:pPr>
              <w:pStyle w:val="Tabletext"/>
              <w:ind w:left="57"/>
              <w:jc w:val="center"/>
              <w:rPr>
                <w:rFonts w:cs="Arial"/>
                <w:b/>
              </w:rPr>
            </w:pPr>
            <w:r w:rsidRPr="00A62DE2">
              <w:rPr>
                <w:rFonts w:cs="Arial"/>
              </w:rPr>
              <w:sym w:font="Wingdings" w:char="F0FC"/>
            </w:r>
          </w:p>
        </w:tc>
        <w:tc>
          <w:tcPr>
            <w:tcW w:w="490" w:type="dxa"/>
            <w:vMerge w:val="restart"/>
            <w:shd w:val="clear" w:color="auto" w:fill="CFE7E6"/>
          </w:tcPr>
          <w:p w:rsidR="00AD50B4" w:rsidRPr="00A62DE2" w:rsidRDefault="00AD50B4" w:rsidP="00E31585">
            <w:pPr>
              <w:pStyle w:val="Tabletext"/>
              <w:ind w:left="57"/>
              <w:jc w:val="center"/>
              <w:rPr>
                <w:rFonts w:cs="Arial"/>
                <w:b/>
              </w:rPr>
            </w:pPr>
            <w:r w:rsidRPr="00A62DE2">
              <w:rPr>
                <w:rFonts w:cs="Arial"/>
              </w:rPr>
              <w:sym w:font="Wingdings" w:char="F0FC"/>
            </w:r>
          </w:p>
        </w:tc>
        <w:tc>
          <w:tcPr>
            <w:tcW w:w="567" w:type="dxa"/>
            <w:vMerge/>
            <w:shd w:val="clear" w:color="auto" w:fill="auto"/>
          </w:tcPr>
          <w:p w:rsidR="00AD50B4" w:rsidRPr="00A62DE2" w:rsidRDefault="00AD50B4" w:rsidP="00DC74A0">
            <w:pPr>
              <w:pStyle w:val="Tabletext"/>
              <w:ind w:left="57"/>
              <w:jc w:val="center"/>
              <w:rPr>
                <w:rFonts w:cs="Arial"/>
              </w:rPr>
            </w:pPr>
          </w:p>
        </w:tc>
        <w:tc>
          <w:tcPr>
            <w:tcW w:w="6946" w:type="dxa"/>
            <w:gridSpan w:val="4"/>
            <w:tcBorders>
              <w:bottom w:val="single" w:sz="4" w:space="0" w:color="00928F"/>
            </w:tcBorders>
            <w:shd w:val="clear" w:color="auto" w:fill="CFE7E6"/>
          </w:tcPr>
          <w:p w:rsidR="00AD50B4" w:rsidRPr="00A62DE2" w:rsidRDefault="00AD50B4" w:rsidP="008E3E10">
            <w:pPr>
              <w:pStyle w:val="Tabletext"/>
              <w:rPr>
                <w:rFonts w:cs="Arial"/>
                <w:b/>
              </w:rPr>
            </w:pPr>
            <w:r w:rsidRPr="00A62DE2">
              <w:rPr>
                <w:rFonts w:cs="Arial"/>
                <w:b/>
                <w:bCs/>
                <w:lang w:val="en"/>
              </w:rPr>
              <w:t>Explanation and communication</w:t>
            </w:r>
          </w:p>
        </w:tc>
      </w:tr>
      <w:tr w:rsidR="00AD50B4" w:rsidRPr="00A62DE2" w:rsidTr="00AD50B4">
        <w:trPr>
          <w:trHeight w:val="405"/>
        </w:trPr>
        <w:tc>
          <w:tcPr>
            <w:tcW w:w="5386" w:type="dxa"/>
            <w:vMerge/>
            <w:tcBorders>
              <w:left w:val="single" w:sz="4" w:space="0" w:color="00928F"/>
              <w:bottom w:val="single" w:sz="4" w:space="0" w:color="00928F"/>
            </w:tcBorders>
            <w:shd w:val="clear" w:color="auto" w:fill="auto"/>
          </w:tcPr>
          <w:p w:rsidR="00AD50B4" w:rsidRPr="00A62DE2" w:rsidRDefault="00AD50B4" w:rsidP="00DC74A0">
            <w:pPr>
              <w:pStyle w:val="Tabletext"/>
              <w:rPr>
                <w:rFonts w:cs="Arial"/>
                <w:lang w:val="en"/>
              </w:rPr>
            </w:pPr>
          </w:p>
        </w:tc>
        <w:tc>
          <w:tcPr>
            <w:tcW w:w="454" w:type="dxa"/>
            <w:vMerge/>
            <w:tcBorders>
              <w:bottom w:val="single" w:sz="4" w:space="0" w:color="00928F"/>
            </w:tcBorders>
            <w:shd w:val="clear" w:color="auto" w:fill="CFE7E6"/>
          </w:tcPr>
          <w:p w:rsidR="00AD50B4" w:rsidRPr="00A62DE2" w:rsidRDefault="00AD50B4" w:rsidP="00DC74A0">
            <w:pPr>
              <w:pStyle w:val="Tabletext"/>
              <w:ind w:left="57"/>
              <w:jc w:val="center"/>
              <w:rPr>
                <w:rFonts w:cs="Arial"/>
                <w:b/>
              </w:rPr>
            </w:pPr>
          </w:p>
        </w:tc>
        <w:tc>
          <w:tcPr>
            <w:tcW w:w="454" w:type="dxa"/>
            <w:vMerge/>
            <w:tcBorders>
              <w:bottom w:val="single" w:sz="4" w:space="0" w:color="00928F"/>
            </w:tcBorders>
            <w:shd w:val="clear" w:color="auto" w:fill="auto"/>
          </w:tcPr>
          <w:p w:rsidR="00AD50B4" w:rsidRPr="00A62DE2" w:rsidRDefault="00AD50B4" w:rsidP="00DC74A0">
            <w:pPr>
              <w:pStyle w:val="Tabletext"/>
              <w:ind w:left="57"/>
              <w:jc w:val="center"/>
              <w:rPr>
                <w:rFonts w:cs="Arial"/>
                <w:b/>
              </w:rPr>
            </w:pPr>
          </w:p>
        </w:tc>
        <w:tc>
          <w:tcPr>
            <w:tcW w:w="454" w:type="dxa"/>
            <w:vMerge/>
            <w:tcBorders>
              <w:bottom w:val="single" w:sz="4" w:space="0" w:color="00928F"/>
            </w:tcBorders>
            <w:shd w:val="clear" w:color="auto" w:fill="CFE7E6"/>
          </w:tcPr>
          <w:p w:rsidR="00AD50B4" w:rsidRPr="00A62DE2" w:rsidRDefault="00AD50B4" w:rsidP="00DC74A0">
            <w:pPr>
              <w:pStyle w:val="Tabletext"/>
              <w:ind w:left="57"/>
              <w:jc w:val="center"/>
              <w:rPr>
                <w:rFonts w:cs="Arial"/>
                <w:b/>
              </w:rPr>
            </w:pPr>
          </w:p>
        </w:tc>
        <w:tc>
          <w:tcPr>
            <w:tcW w:w="5386" w:type="dxa"/>
            <w:vMerge/>
            <w:shd w:val="clear" w:color="auto" w:fill="auto"/>
          </w:tcPr>
          <w:p w:rsidR="00AD50B4" w:rsidRPr="00A62DE2" w:rsidRDefault="00AD50B4" w:rsidP="00E31585">
            <w:pPr>
              <w:pStyle w:val="Tabletext"/>
              <w:rPr>
                <w:rFonts w:cs="Arial"/>
                <w:b/>
              </w:rPr>
            </w:pPr>
          </w:p>
        </w:tc>
        <w:tc>
          <w:tcPr>
            <w:tcW w:w="489" w:type="dxa"/>
            <w:vMerge/>
            <w:shd w:val="clear" w:color="auto" w:fill="CFE7E6"/>
          </w:tcPr>
          <w:p w:rsidR="00AD50B4" w:rsidRPr="00A62DE2" w:rsidRDefault="00AD50B4" w:rsidP="00E31585">
            <w:pPr>
              <w:pStyle w:val="Tabletext"/>
              <w:ind w:left="57"/>
              <w:jc w:val="center"/>
              <w:rPr>
                <w:rFonts w:cs="Arial"/>
                <w:b/>
              </w:rPr>
            </w:pPr>
          </w:p>
        </w:tc>
        <w:tc>
          <w:tcPr>
            <w:tcW w:w="490" w:type="dxa"/>
            <w:vMerge/>
            <w:shd w:val="clear" w:color="auto" w:fill="auto"/>
          </w:tcPr>
          <w:p w:rsidR="00AD50B4" w:rsidRPr="00A62DE2" w:rsidRDefault="00AD50B4" w:rsidP="00E31585">
            <w:pPr>
              <w:pStyle w:val="Tabletext"/>
              <w:ind w:left="57"/>
              <w:jc w:val="center"/>
              <w:rPr>
                <w:rFonts w:cs="Arial"/>
              </w:rPr>
            </w:pPr>
          </w:p>
        </w:tc>
        <w:tc>
          <w:tcPr>
            <w:tcW w:w="490" w:type="dxa"/>
            <w:vMerge/>
            <w:shd w:val="clear" w:color="auto" w:fill="CFE7E6"/>
          </w:tcPr>
          <w:p w:rsidR="00AD50B4" w:rsidRPr="00A62DE2" w:rsidRDefault="00AD50B4" w:rsidP="00E31585">
            <w:pPr>
              <w:pStyle w:val="Tabletext"/>
              <w:ind w:left="57"/>
              <w:jc w:val="center"/>
              <w:rPr>
                <w:rFonts w:cs="Arial"/>
              </w:rPr>
            </w:pPr>
          </w:p>
        </w:tc>
        <w:tc>
          <w:tcPr>
            <w:tcW w:w="567" w:type="dxa"/>
            <w:vMerge/>
            <w:shd w:val="clear" w:color="auto" w:fill="auto"/>
          </w:tcPr>
          <w:p w:rsidR="00AD50B4" w:rsidRPr="00A62DE2" w:rsidRDefault="00AD50B4" w:rsidP="00DC74A0">
            <w:pPr>
              <w:pStyle w:val="Tabletext"/>
              <w:ind w:left="57"/>
              <w:jc w:val="center"/>
              <w:rPr>
                <w:rFonts w:cs="Arial"/>
              </w:rPr>
            </w:pPr>
          </w:p>
        </w:tc>
        <w:tc>
          <w:tcPr>
            <w:tcW w:w="5387" w:type="dxa"/>
            <w:vMerge w:val="restart"/>
            <w:tcBorders>
              <w:top w:val="single" w:sz="4" w:space="0" w:color="00928F"/>
            </w:tcBorders>
            <w:shd w:val="clear" w:color="auto" w:fill="auto"/>
          </w:tcPr>
          <w:p w:rsidR="00AD50B4" w:rsidRPr="00A62DE2" w:rsidRDefault="00AD50B4" w:rsidP="008E3E10">
            <w:pPr>
              <w:spacing w:before="40" w:after="40" w:line="220" w:lineRule="atLeast"/>
              <w:rPr>
                <w:rFonts w:cs="Arial"/>
                <w:sz w:val="20"/>
                <w:lang w:val="en"/>
              </w:rPr>
            </w:pPr>
            <w:r w:rsidRPr="00A62DE2">
              <w:rPr>
                <w:rFonts w:cs="Arial"/>
                <w:sz w:val="20"/>
                <w:lang w:val="en"/>
              </w:rPr>
              <w:t xml:space="preserve">Develop texts, particularly descriptions and discussions that use evidence from a range of sources that are referenced </w:t>
            </w:r>
            <w:hyperlink r:id="rId37" w:tooltip="View additional details of ACHHS174" w:history="1">
              <w:r w:rsidR="004754F9" w:rsidRPr="00A62DE2">
                <w:rPr>
                  <w:rStyle w:val="Hyperlink"/>
                  <w:rFonts w:eastAsia="SimSun" w:cs="Arial"/>
                  <w:sz w:val="20"/>
                  <w:lang w:val="en"/>
                </w:rPr>
                <w:t>(ACHHS174)</w:t>
              </w:r>
            </w:hyperlink>
            <w:r w:rsidR="004754F9" w:rsidRPr="00A62DE2">
              <w:rPr>
                <w:rFonts w:cs="Arial"/>
                <w:sz w:val="20"/>
                <w:lang w:val="en"/>
              </w:rPr>
              <w:t xml:space="preserve"> </w:t>
            </w:r>
          </w:p>
        </w:tc>
        <w:tc>
          <w:tcPr>
            <w:tcW w:w="519" w:type="dxa"/>
            <w:vMerge w:val="restart"/>
            <w:tcBorders>
              <w:top w:val="single" w:sz="4" w:space="0" w:color="00928F"/>
            </w:tcBorders>
            <w:shd w:val="clear" w:color="auto" w:fill="CFE7E6"/>
          </w:tcPr>
          <w:p w:rsidR="00AD50B4" w:rsidRPr="00A62DE2" w:rsidRDefault="00AD50B4" w:rsidP="008E3E10">
            <w:pPr>
              <w:pStyle w:val="Tabletext"/>
              <w:ind w:left="57"/>
              <w:jc w:val="center"/>
              <w:rPr>
                <w:rFonts w:cs="Arial"/>
                <w:b/>
              </w:rPr>
            </w:pPr>
            <w:r w:rsidRPr="00A62DE2">
              <w:rPr>
                <w:rFonts w:cs="Arial"/>
              </w:rPr>
              <w:sym w:font="Wingdings" w:char="F0FC"/>
            </w:r>
          </w:p>
        </w:tc>
        <w:tc>
          <w:tcPr>
            <w:tcW w:w="520" w:type="dxa"/>
            <w:vMerge w:val="restart"/>
            <w:tcBorders>
              <w:top w:val="single" w:sz="4" w:space="0" w:color="00928F"/>
            </w:tcBorders>
            <w:shd w:val="clear" w:color="auto" w:fill="auto"/>
          </w:tcPr>
          <w:p w:rsidR="00AD50B4" w:rsidRPr="00A62DE2" w:rsidRDefault="00AD50B4" w:rsidP="008E3E10">
            <w:pPr>
              <w:pStyle w:val="Tabletext"/>
              <w:ind w:left="57"/>
              <w:jc w:val="center"/>
              <w:rPr>
                <w:rFonts w:cs="Arial"/>
                <w:b/>
              </w:rPr>
            </w:pPr>
            <w:r w:rsidRPr="00A62DE2">
              <w:rPr>
                <w:rFonts w:cs="Arial"/>
              </w:rPr>
              <w:sym w:font="Wingdings" w:char="F0FC"/>
            </w:r>
          </w:p>
        </w:tc>
        <w:tc>
          <w:tcPr>
            <w:tcW w:w="520" w:type="dxa"/>
            <w:vMerge w:val="restart"/>
            <w:tcBorders>
              <w:top w:val="single" w:sz="4" w:space="0" w:color="00928F"/>
            </w:tcBorders>
            <w:shd w:val="clear" w:color="auto" w:fill="CFE7E6"/>
          </w:tcPr>
          <w:p w:rsidR="00AD50B4" w:rsidRPr="00A62DE2" w:rsidRDefault="00AD50B4" w:rsidP="008E3E10">
            <w:pPr>
              <w:pStyle w:val="Tabletext"/>
              <w:ind w:left="57"/>
              <w:jc w:val="center"/>
              <w:rPr>
                <w:rFonts w:cs="Arial"/>
                <w:b/>
              </w:rPr>
            </w:pPr>
            <w:r w:rsidRPr="00A62DE2">
              <w:rPr>
                <w:rFonts w:cs="Arial"/>
              </w:rPr>
              <w:sym w:font="Wingdings" w:char="F0FC"/>
            </w:r>
          </w:p>
        </w:tc>
      </w:tr>
      <w:tr w:rsidR="00AD50B4" w:rsidRPr="00A62DE2" w:rsidTr="00AD50B4">
        <w:trPr>
          <w:trHeight w:val="141"/>
        </w:trPr>
        <w:tc>
          <w:tcPr>
            <w:tcW w:w="6748" w:type="dxa"/>
            <w:gridSpan w:val="4"/>
            <w:tcBorders>
              <w:top w:val="single" w:sz="4" w:space="0" w:color="00928F"/>
              <w:left w:val="single" w:sz="4" w:space="0" w:color="00928F"/>
            </w:tcBorders>
            <w:shd w:val="clear" w:color="auto" w:fill="CFE7E6"/>
          </w:tcPr>
          <w:p w:rsidR="00AD50B4" w:rsidRPr="00A62DE2" w:rsidRDefault="00BD5327" w:rsidP="00AD50B4">
            <w:pPr>
              <w:pStyle w:val="Tabletext"/>
              <w:rPr>
                <w:rFonts w:cs="Arial"/>
                <w:b/>
              </w:rPr>
            </w:pPr>
            <w:r>
              <w:rPr>
                <w:rFonts w:cs="Arial"/>
                <w:b/>
                <w:bCs/>
                <w:lang w:val="en"/>
              </w:rPr>
              <w:t xml:space="preserve">Australia and Asia: </w:t>
            </w:r>
            <w:r w:rsidR="00AD50B4" w:rsidRPr="00A62DE2">
              <w:rPr>
                <w:rFonts w:cs="Arial"/>
                <w:b/>
                <w:bCs/>
                <w:lang w:val="en"/>
              </w:rPr>
              <w:t>Making a nation</w:t>
            </w:r>
          </w:p>
        </w:tc>
        <w:tc>
          <w:tcPr>
            <w:tcW w:w="5386" w:type="dxa"/>
            <w:vMerge/>
            <w:tcBorders>
              <w:bottom w:val="single" w:sz="4" w:space="0" w:color="00928F"/>
            </w:tcBorders>
            <w:shd w:val="clear" w:color="auto" w:fill="auto"/>
          </w:tcPr>
          <w:p w:rsidR="00AD50B4" w:rsidRPr="00A62DE2" w:rsidRDefault="00AD50B4" w:rsidP="00E31585">
            <w:pPr>
              <w:pStyle w:val="Tabletext"/>
              <w:rPr>
                <w:rFonts w:cs="Arial"/>
                <w:b/>
              </w:rPr>
            </w:pPr>
          </w:p>
        </w:tc>
        <w:tc>
          <w:tcPr>
            <w:tcW w:w="489" w:type="dxa"/>
            <w:vMerge/>
            <w:tcBorders>
              <w:bottom w:val="single" w:sz="4" w:space="0" w:color="00928F"/>
            </w:tcBorders>
            <w:shd w:val="clear" w:color="auto" w:fill="CFE7E6"/>
          </w:tcPr>
          <w:p w:rsidR="00AD50B4" w:rsidRPr="00A62DE2" w:rsidRDefault="00AD50B4" w:rsidP="00E31585">
            <w:pPr>
              <w:pStyle w:val="Tabletext"/>
              <w:ind w:left="57"/>
              <w:jc w:val="center"/>
              <w:rPr>
                <w:rFonts w:cs="Arial"/>
                <w:b/>
              </w:rPr>
            </w:pPr>
          </w:p>
        </w:tc>
        <w:tc>
          <w:tcPr>
            <w:tcW w:w="490" w:type="dxa"/>
            <w:vMerge/>
            <w:tcBorders>
              <w:bottom w:val="single" w:sz="4" w:space="0" w:color="00928F"/>
            </w:tcBorders>
            <w:shd w:val="clear" w:color="auto" w:fill="auto"/>
          </w:tcPr>
          <w:p w:rsidR="00AD50B4" w:rsidRPr="00A62DE2" w:rsidRDefault="00AD50B4" w:rsidP="00E31585">
            <w:pPr>
              <w:pStyle w:val="Tabletext"/>
              <w:ind w:left="57"/>
              <w:jc w:val="center"/>
              <w:rPr>
                <w:rFonts w:cs="Arial"/>
              </w:rPr>
            </w:pPr>
          </w:p>
        </w:tc>
        <w:tc>
          <w:tcPr>
            <w:tcW w:w="490" w:type="dxa"/>
            <w:vMerge/>
            <w:tcBorders>
              <w:bottom w:val="single" w:sz="4" w:space="0" w:color="00928F"/>
            </w:tcBorders>
            <w:shd w:val="clear" w:color="auto" w:fill="CFE7E6"/>
          </w:tcPr>
          <w:p w:rsidR="00AD50B4" w:rsidRPr="00A62DE2" w:rsidRDefault="00AD50B4" w:rsidP="00E31585">
            <w:pPr>
              <w:pStyle w:val="Tabletext"/>
              <w:ind w:left="57"/>
              <w:jc w:val="center"/>
              <w:rPr>
                <w:rFonts w:cs="Arial"/>
              </w:rPr>
            </w:pPr>
          </w:p>
        </w:tc>
        <w:tc>
          <w:tcPr>
            <w:tcW w:w="567" w:type="dxa"/>
            <w:vMerge/>
            <w:shd w:val="clear" w:color="auto" w:fill="auto"/>
          </w:tcPr>
          <w:p w:rsidR="00AD50B4" w:rsidRPr="00A62DE2" w:rsidRDefault="00AD50B4" w:rsidP="00DC74A0">
            <w:pPr>
              <w:pStyle w:val="Tabletext"/>
              <w:ind w:left="57"/>
              <w:jc w:val="center"/>
              <w:rPr>
                <w:rFonts w:cs="Arial"/>
              </w:rPr>
            </w:pPr>
          </w:p>
        </w:tc>
        <w:tc>
          <w:tcPr>
            <w:tcW w:w="5387" w:type="dxa"/>
            <w:vMerge/>
            <w:shd w:val="clear" w:color="auto" w:fill="auto"/>
          </w:tcPr>
          <w:p w:rsidR="00AD50B4" w:rsidRPr="00A62DE2" w:rsidRDefault="00AD50B4" w:rsidP="008E3E10">
            <w:pPr>
              <w:pStyle w:val="Tabletext"/>
              <w:rPr>
                <w:rFonts w:cs="Arial"/>
                <w:lang w:val="en"/>
              </w:rPr>
            </w:pPr>
          </w:p>
        </w:tc>
        <w:tc>
          <w:tcPr>
            <w:tcW w:w="519" w:type="dxa"/>
            <w:vMerge/>
            <w:shd w:val="clear" w:color="auto" w:fill="CFE7E6"/>
          </w:tcPr>
          <w:p w:rsidR="00AD50B4" w:rsidRPr="00A62DE2" w:rsidRDefault="00AD50B4" w:rsidP="008E3E10">
            <w:pPr>
              <w:pStyle w:val="Tabletext"/>
              <w:ind w:left="57"/>
              <w:jc w:val="center"/>
              <w:rPr>
                <w:rFonts w:cs="Arial"/>
              </w:rPr>
            </w:pPr>
          </w:p>
        </w:tc>
        <w:tc>
          <w:tcPr>
            <w:tcW w:w="520" w:type="dxa"/>
            <w:vMerge/>
            <w:shd w:val="clear" w:color="auto" w:fill="auto"/>
          </w:tcPr>
          <w:p w:rsidR="00AD50B4" w:rsidRPr="00A62DE2" w:rsidRDefault="00AD50B4" w:rsidP="008E3E10">
            <w:pPr>
              <w:pStyle w:val="Tabletext"/>
              <w:ind w:left="57"/>
              <w:jc w:val="center"/>
              <w:rPr>
                <w:rFonts w:cs="Arial"/>
              </w:rPr>
            </w:pPr>
          </w:p>
        </w:tc>
        <w:tc>
          <w:tcPr>
            <w:tcW w:w="520" w:type="dxa"/>
            <w:vMerge/>
            <w:shd w:val="clear" w:color="auto" w:fill="CFE7E6"/>
          </w:tcPr>
          <w:p w:rsidR="00AD50B4" w:rsidRPr="00A62DE2" w:rsidRDefault="00AD50B4" w:rsidP="008E3E10">
            <w:pPr>
              <w:pStyle w:val="Tabletext"/>
              <w:ind w:left="57"/>
              <w:jc w:val="center"/>
              <w:rPr>
                <w:rFonts w:cs="Arial"/>
              </w:rPr>
            </w:pPr>
          </w:p>
        </w:tc>
      </w:tr>
      <w:tr w:rsidR="00AD50B4" w:rsidRPr="00A62DE2" w:rsidTr="000E790B">
        <w:trPr>
          <w:trHeight w:val="600"/>
        </w:trPr>
        <w:tc>
          <w:tcPr>
            <w:tcW w:w="5386" w:type="dxa"/>
            <w:vMerge w:val="restart"/>
            <w:tcBorders>
              <w:left w:val="single" w:sz="4" w:space="0" w:color="00928F"/>
            </w:tcBorders>
            <w:shd w:val="clear" w:color="auto" w:fill="auto"/>
          </w:tcPr>
          <w:p w:rsidR="00AD50B4" w:rsidRPr="00A62DE2" w:rsidRDefault="00AD50B4" w:rsidP="00DC74A0">
            <w:pPr>
              <w:pStyle w:val="Tabletext"/>
              <w:rPr>
                <w:rFonts w:cs="Arial"/>
              </w:rPr>
            </w:pPr>
            <w:r w:rsidRPr="00A62DE2">
              <w:rPr>
                <w:rFonts w:cs="Arial"/>
              </w:rPr>
              <w:t xml:space="preserve">The extension of settlement, including the effects of contact (intended and unintended) between European settlers in Australia and Aboriginal and Torres Strait Islander peoples </w:t>
            </w:r>
            <w:hyperlink r:id="rId38" w:tooltip="View additional details of ACDSEH020" w:history="1">
              <w:r w:rsidRPr="00A62DE2">
                <w:rPr>
                  <w:rStyle w:val="Hyperlink"/>
                  <w:rFonts w:eastAsia="SimSun" w:cs="Arial"/>
                  <w:sz w:val="20"/>
                </w:rPr>
                <w:t>(ACDSEH020)</w:t>
              </w:r>
            </w:hyperlink>
          </w:p>
        </w:tc>
        <w:tc>
          <w:tcPr>
            <w:tcW w:w="454" w:type="dxa"/>
            <w:vMerge w:val="restart"/>
            <w:shd w:val="clear" w:color="auto" w:fill="CFE7E6"/>
          </w:tcPr>
          <w:p w:rsidR="00AD50B4" w:rsidRPr="00A62DE2" w:rsidRDefault="00AD50B4" w:rsidP="00DC74A0">
            <w:pPr>
              <w:pStyle w:val="Tabletext"/>
              <w:ind w:left="57"/>
              <w:jc w:val="center"/>
              <w:rPr>
                <w:rFonts w:cs="Arial"/>
                <w:b/>
              </w:rPr>
            </w:pPr>
          </w:p>
        </w:tc>
        <w:tc>
          <w:tcPr>
            <w:tcW w:w="454" w:type="dxa"/>
            <w:vMerge w:val="restart"/>
            <w:shd w:val="clear" w:color="auto" w:fill="auto"/>
          </w:tcPr>
          <w:p w:rsidR="00AD50B4" w:rsidRPr="00A62DE2" w:rsidRDefault="00AD50B4" w:rsidP="00DC74A0">
            <w:pPr>
              <w:pStyle w:val="Tabletext"/>
              <w:ind w:left="57"/>
              <w:jc w:val="center"/>
              <w:rPr>
                <w:rFonts w:cs="Arial"/>
                <w:b/>
              </w:rPr>
            </w:pPr>
            <w:r w:rsidRPr="00A62DE2">
              <w:rPr>
                <w:rFonts w:cs="Arial"/>
              </w:rPr>
              <w:sym w:font="Wingdings" w:char="F0FC"/>
            </w:r>
          </w:p>
        </w:tc>
        <w:tc>
          <w:tcPr>
            <w:tcW w:w="454" w:type="dxa"/>
            <w:vMerge w:val="restart"/>
            <w:shd w:val="clear" w:color="auto" w:fill="CFE7E6"/>
          </w:tcPr>
          <w:p w:rsidR="00AD50B4" w:rsidRPr="00A62DE2" w:rsidRDefault="00AD50B4" w:rsidP="00DC74A0">
            <w:pPr>
              <w:pStyle w:val="Tabletext"/>
              <w:ind w:left="57"/>
              <w:jc w:val="center"/>
              <w:rPr>
                <w:rFonts w:cs="Arial"/>
                <w:b/>
              </w:rPr>
            </w:pPr>
          </w:p>
        </w:tc>
        <w:tc>
          <w:tcPr>
            <w:tcW w:w="5386" w:type="dxa"/>
            <w:vMerge w:val="restart"/>
            <w:tcBorders>
              <w:bottom w:val="nil"/>
              <w:right w:val="nil"/>
            </w:tcBorders>
            <w:shd w:val="clear" w:color="auto" w:fill="auto"/>
          </w:tcPr>
          <w:p w:rsidR="00AD50B4" w:rsidRPr="00A62DE2" w:rsidRDefault="00AD50B4" w:rsidP="00DC74A0">
            <w:pPr>
              <w:pStyle w:val="Tabletext"/>
              <w:rPr>
                <w:rFonts w:cs="Arial"/>
                <w:b/>
              </w:rPr>
            </w:pPr>
          </w:p>
        </w:tc>
        <w:tc>
          <w:tcPr>
            <w:tcW w:w="489" w:type="dxa"/>
            <w:vMerge w:val="restart"/>
            <w:tcBorders>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vMerge w:val="restart"/>
            <w:tcBorders>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vMerge w:val="restart"/>
            <w:tcBorders>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67" w:type="dxa"/>
            <w:vMerge/>
            <w:tcBorders>
              <w:left w:val="nil"/>
            </w:tcBorders>
            <w:shd w:val="clear" w:color="auto" w:fill="auto"/>
          </w:tcPr>
          <w:p w:rsidR="00AD50B4" w:rsidRPr="00A62DE2" w:rsidRDefault="00AD50B4" w:rsidP="00DC74A0">
            <w:pPr>
              <w:pStyle w:val="Tabletext"/>
              <w:ind w:left="57"/>
              <w:jc w:val="center"/>
              <w:rPr>
                <w:rFonts w:cs="Arial"/>
              </w:rPr>
            </w:pPr>
          </w:p>
        </w:tc>
        <w:tc>
          <w:tcPr>
            <w:tcW w:w="5387" w:type="dxa"/>
            <w:tcBorders>
              <w:bottom w:val="single" w:sz="4" w:space="0" w:color="00928F"/>
            </w:tcBorders>
            <w:shd w:val="clear" w:color="auto" w:fill="auto"/>
          </w:tcPr>
          <w:p w:rsidR="00AD50B4" w:rsidRPr="00A62DE2" w:rsidRDefault="00AD50B4" w:rsidP="008E3E10">
            <w:pPr>
              <w:pStyle w:val="Tabletext"/>
              <w:rPr>
                <w:rFonts w:cs="Arial"/>
                <w:lang w:val="en"/>
              </w:rPr>
            </w:pPr>
            <w:r w:rsidRPr="00A62DE2">
              <w:rPr>
                <w:rFonts w:cs="Arial"/>
                <w:lang w:val="en"/>
              </w:rPr>
              <w:t xml:space="preserve">Select and use a range of communication forms (oral, graphic, written) and digital technologies </w:t>
            </w:r>
            <w:hyperlink r:id="rId39" w:tooltip="View additional details of ACHHS175" w:history="1">
              <w:r w:rsidR="004754F9" w:rsidRPr="00A62DE2">
                <w:rPr>
                  <w:rStyle w:val="Hyperlink"/>
                  <w:rFonts w:eastAsia="SimSun" w:cs="Arial"/>
                  <w:sz w:val="20"/>
                  <w:lang w:val="en"/>
                </w:rPr>
                <w:t>(ACHHS175)</w:t>
              </w:r>
            </w:hyperlink>
          </w:p>
        </w:tc>
        <w:tc>
          <w:tcPr>
            <w:tcW w:w="519" w:type="dxa"/>
            <w:tcBorders>
              <w:bottom w:val="single" w:sz="4" w:space="0" w:color="00928F"/>
            </w:tcBorders>
            <w:shd w:val="clear" w:color="auto" w:fill="CFE7E6"/>
          </w:tcPr>
          <w:p w:rsidR="00AD50B4" w:rsidRPr="00A62DE2" w:rsidRDefault="00AD50B4" w:rsidP="008E3E10">
            <w:pPr>
              <w:pStyle w:val="Tabletext"/>
              <w:ind w:left="57"/>
              <w:jc w:val="center"/>
              <w:rPr>
                <w:rFonts w:cs="Arial"/>
                <w:b/>
              </w:rPr>
            </w:pPr>
            <w:r w:rsidRPr="00A62DE2">
              <w:rPr>
                <w:rFonts w:cs="Arial"/>
              </w:rPr>
              <w:sym w:font="Wingdings" w:char="F0FC"/>
            </w:r>
          </w:p>
        </w:tc>
        <w:tc>
          <w:tcPr>
            <w:tcW w:w="520" w:type="dxa"/>
            <w:tcBorders>
              <w:bottom w:val="single" w:sz="4" w:space="0" w:color="00928F"/>
            </w:tcBorders>
            <w:shd w:val="clear" w:color="auto" w:fill="auto"/>
          </w:tcPr>
          <w:p w:rsidR="00AD50B4" w:rsidRPr="00A62DE2" w:rsidRDefault="00AD50B4" w:rsidP="008E3E10">
            <w:pPr>
              <w:pStyle w:val="Tabletext"/>
              <w:ind w:left="57"/>
              <w:jc w:val="center"/>
              <w:rPr>
                <w:rFonts w:cs="Arial"/>
                <w:b/>
              </w:rPr>
            </w:pPr>
            <w:r w:rsidRPr="00A62DE2">
              <w:rPr>
                <w:rFonts w:cs="Arial"/>
              </w:rPr>
              <w:sym w:font="Wingdings" w:char="F0FC"/>
            </w:r>
          </w:p>
        </w:tc>
        <w:tc>
          <w:tcPr>
            <w:tcW w:w="520" w:type="dxa"/>
            <w:tcBorders>
              <w:bottom w:val="single" w:sz="4" w:space="0" w:color="00928F"/>
            </w:tcBorders>
            <w:shd w:val="clear" w:color="auto" w:fill="CFE7E6"/>
          </w:tcPr>
          <w:p w:rsidR="00AD50B4" w:rsidRPr="00A62DE2" w:rsidRDefault="00AD50B4" w:rsidP="008E3E10">
            <w:pPr>
              <w:pStyle w:val="Tabletext"/>
              <w:ind w:left="57"/>
              <w:jc w:val="center"/>
              <w:rPr>
                <w:rFonts w:cs="Arial"/>
                <w:b/>
              </w:rPr>
            </w:pPr>
            <w:r w:rsidRPr="00A62DE2">
              <w:rPr>
                <w:rFonts w:cs="Arial"/>
              </w:rPr>
              <w:sym w:font="Wingdings" w:char="F0FC"/>
            </w:r>
          </w:p>
        </w:tc>
      </w:tr>
      <w:tr w:rsidR="00AD50B4" w:rsidRPr="00A62DE2" w:rsidTr="000E790B">
        <w:trPr>
          <w:trHeight w:val="85"/>
        </w:trPr>
        <w:tc>
          <w:tcPr>
            <w:tcW w:w="5386" w:type="dxa"/>
            <w:vMerge/>
            <w:tcBorders>
              <w:left w:val="single" w:sz="4" w:space="0" w:color="00928F"/>
            </w:tcBorders>
            <w:shd w:val="clear" w:color="auto" w:fill="auto"/>
          </w:tcPr>
          <w:p w:rsidR="00AD50B4" w:rsidRPr="00A62DE2" w:rsidRDefault="00AD50B4" w:rsidP="00DC74A0">
            <w:pPr>
              <w:pStyle w:val="Tabletext"/>
              <w:rPr>
                <w:rFonts w:cs="Arial"/>
                <w:b/>
                <w:lang w:val="en"/>
              </w:rPr>
            </w:pPr>
          </w:p>
        </w:tc>
        <w:tc>
          <w:tcPr>
            <w:tcW w:w="454" w:type="dxa"/>
            <w:vMerge/>
            <w:shd w:val="clear" w:color="auto" w:fill="CFE7E6"/>
          </w:tcPr>
          <w:p w:rsidR="00AD50B4" w:rsidRPr="00A62DE2" w:rsidRDefault="00AD50B4" w:rsidP="00DC74A0">
            <w:pPr>
              <w:pStyle w:val="Tabletext"/>
              <w:ind w:left="57"/>
              <w:jc w:val="center"/>
              <w:rPr>
                <w:rFonts w:cs="Arial"/>
                <w:b/>
              </w:rPr>
            </w:pPr>
          </w:p>
        </w:tc>
        <w:tc>
          <w:tcPr>
            <w:tcW w:w="454" w:type="dxa"/>
            <w:vMerge/>
            <w:shd w:val="clear" w:color="auto" w:fill="auto"/>
          </w:tcPr>
          <w:p w:rsidR="00AD50B4" w:rsidRPr="00A62DE2" w:rsidRDefault="00AD50B4" w:rsidP="00DC74A0">
            <w:pPr>
              <w:pStyle w:val="Tabletext"/>
              <w:ind w:left="57"/>
              <w:jc w:val="center"/>
              <w:rPr>
                <w:rFonts w:cs="Arial"/>
                <w:b/>
              </w:rPr>
            </w:pPr>
          </w:p>
        </w:tc>
        <w:tc>
          <w:tcPr>
            <w:tcW w:w="454" w:type="dxa"/>
            <w:vMerge/>
            <w:shd w:val="clear" w:color="auto" w:fill="CFE7E6"/>
          </w:tcPr>
          <w:p w:rsidR="00AD50B4" w:rsidRPr="00A62DE2" w:rsidRDefault="00AD50B4" w:rsidP="00DC74A0">
            <w:pPr>
              <w:pStyle w:val="Tabletext"/>
              <w:ind w:left="57"/>
              <w:jc w:val="center"/>
              <w:rPr>
                <w:rFonts w:cs="Arial"/>
                <w:b/>
              </w:rPr>
            </w:pPr>
          </w:p>
        </w:tc>
        <w:tc>
          <w:tcPr>
            <w:tcW w:w="5386" w:type="dxa"/>
            <w:vMerge/>
            <w:tcBorders>
              <w:bottom w:val="nil"/>
              <w:right w:val="nil"/>
            </w:tcBorders>
            <w:shd w:val="clear" w:color="auto" w:fill="auto"/>
          </w:tcPr>
          <w:p w:rsidR="00AD50B4" w:rsidRPr="00A62DE2" w:rsidRDefault="00AD50B4" w:rsidP="00DC74A0">
            <w:pPr>
              <w:pStyle w:val="Tabletext"/>
              <w:rPr>
                <w:rFonts w:cs="Arial"/>
                <w:b/>
              </w:rPr>
            </w:pPr>
          </w:p>
        </w:tc>
        <w:tc>
          <w:tcPr>
            <w:tcW w:w="489" w:type="dxa"/>
            <w:vMerge/>
            <w:tcBorders>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vMerge/>
            <w:tcBorders>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vMerge/>
            <w:tcBorders>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67" w:type="dxa"/>
            <w:vMerge/>
            <w:tcBorders>
              <w:left w:val="nil"/>
              <w:bottom w:val="nil"/>
              <w:right w:val="nil"/>
            </w:tcBorders>
            <w:shd w:val="clear" w:color="auto" w:fill="auto"/>
          </w:tcPr>
          <w:p w:rsidR="00AD50B4" w:rsidRPr="00A62DE2" w:rsidRDefault="00AD50B4" w:rsidP="00DC74A0">
            <w:pPr>
              <w:pStyle w:val="Tabletext"/>
              <w:ind w:left="57"/>
              <w:jc w:val="center"/>
              <w:rPr>
                <w:rFonts w:cs="Arial"/>
              </w:rPr>
            </w:pPr>
          </w:p>
        </w:tc>
        <w:tc>
          <w:tcPr>
            <w:tcW w:w="5387" w:type="dxa"/>
            <w:tcBorders>
              <w:top w:val="single" w:sz="4" w:space="0" w:color="00928F"/>
              <w:left w:val="nil"/>
              <w:bottom w:val="nil"/>
              <w:right w:val="nil"/>
            </w:tcBorders>
            <w:shd w:val="clear" w:color="auto" w:fill="auto"/>
          </w:tcPr>
          <w:p w:rsidR="00AD50B4" w:rsidRPr="00A62DE2" w:rsidRDefault="00AD50B4" w:rsidP="0011594A">
            <w:pPr>
              <w:pStyle w:val="Tabletext"/>
              <w:rPr>
                <w:rFonts w:cs="Arial"/>
                <w:lang w:val="en"/>
              </w:rPr>
            </w:pPr>
          </w:p>
        </w:tc>
        <w:tc>
          <w:tcPr>
            <w:tcW w:w="519" w:type="dxa"/>
            <w:tcBorders>
              <w:top w:val="single" w:sz="4" w:space="0" w:color="00928F"/>
              <w:left w:val="nil"/>
              <w:bottom w:val="nil"/>
              <w:right w:val="nil"/>
            </w:tcBorders>
            <w:shd w:val="clear" w:color="auto" w:fill="auto"/>
          </w:tcPr>
          <w:p w:rsidR="00AD50B4" w:rsidRPr="00A62DE2" w:rsidRDefault="00AD50B4" w:rsidP="0011594A">
            <w:pPr>
              <w:pStyle w:val="Tabletext"/>
              <w:ind w:left="57"/>
              <w:jc w:val="center"/>
              <w:rPr>
                <w:rFonts w:cs="Arial"/>
              </w:rPr>
            </w:pPr>
          </w:p>
        </w:tc>
        <w:tc>
          <w:tcPr>
            <w:tcW w:w="520" w:type="dxa"/>
            <w:tcBorders>
              <w:top w:val="single" w:sz="4" w:space="0" w:color="00928F"/>
              <w:left w:val="nil"/>
              <w:bottom w:val="nil"/>
              <w:right w:val="nil"/>
            </w:tcBorders>
            <w:shd w:val="clear" w:color="auto" w:fill="auto"/>
          </w:tcPr>
          <w:p w:rsidR="00AD50B4" w:rsidRPr="00A62DE2" w:rsidRDefault="00AD50B4" w:rsidP="0011594A">
            <w:pPr>
              <w:pStyle w:val="Tabletext"/>
              <w:ind w:left="57"/>
              <w:jc w:val="center"/>
              <w:rPr>
                <w:rFonts w:cs="Arial"/>
              </w:rPr>
            </w:pPr>
          </w:p>
        </w:tc>
        <w:tc>
          <w:tcPr>
            <w:tcW w:w="520" w:type="dxa"/>
            <w:tcBorders>
              <w:top w:val="single" w:sz="4" w:space="0" w:color="00928F"/>
              <w:left w:val="nil"/>
              <w:bottom w:val="nil"/>
              <w:right w:val="nil"/>
            </w:tcBorders>
            <w:shd w:val="clear" w:color="auto" w:fill="auto"/>
          </w:tcPr>
          <w:p w:rsidR="00AD50B4" w:rsidRPr="00A62DE2" w:rsidRDefault="00AD50B4" w:rsidP="0011594A">
            <w:pPr>
              <w:pStyle w:val="Tabletext"/>
              <w:ind w:left="57"/>
              <w:jc w:val="center"/>
              <w:rPr>
                <w:rFonts w:cs="Arial"/>
              </w:rPr>
            </w:pPr>
          </w:p>
        </w:tc>
      </w:tr>
      <w:tr w:rsidR="00AD50B4" w:rsidRPr="00A62DE2" w:rsidTr="000E790B">
        <w:trPr>
          <w:trHeight w:val="36"/>
        </w:trPr>
        <w:tc>
          <w:tcPr>
            <w:tcW w:w="5386" w:type="dxa"/>
            <w:tcBorders>
              <w:left w:val="single" w:sz="4" w:space="0" w:color="00928F"/>
            </w:tcBorders>
            <w:shd w:val="clear" w:color="auto" w:fill="auto"/>
          </w:tcPr>
          <w:p w:rsidR="00AD50B4" w:rsidRPr="00A62DE2" w:rsidRDefault="00AD50B4" w:rsidP="00DC74A0">
            <w:pPr>
              <w:pStyle w:val="Tabletext"/>
              <w:rPr>
                <w:rFonts w:cs="Arial"/>
              </w:rPr>
            </w:pPr>
            <w:r w:rsidRPr="00A62DE2">
              <w:rPr>
                <w:rFonts w:cs="Arial"/>
                <w:lang w:val="en"/>
              </w:rPr>
              <w:t xml:space="preserve">The experiences of non-Europeans in Australia prior to the 1900s (such as the Japanese, Chinese, South Sea Islanders, Afghans) </w:t>
            </w:r>
            <w:hyperlink r:id="rId40" w:tooltip="View additional details of ACDSEH089" w:history="1">
              <w:r w:rsidRPr="00A62DE2">
                <w:rPr>
                  <w:rStyle w:val="Hyperlink"/>
                  <w:rFonts w:eastAsia="SimSun" w:cs="Arial"/>
                  <w:sz w:val="20"/>
                  <w:lang w:val="en"/>
                </w:rPr>
                <w:t>(ACDSEH089)</w:t>
              </w:r>
            </w:hyperlink>
          </w:p>
        </w:tc>
        <w:tc>
          <w:tcPr>
            <w:tcW w:w="454" w:type="dxa"/>
            <w:shd w:val="clear" w:color="auto" w:fill="CFE7E6"/>
          </w:tcPr>
          <w:p w:rsidR="00AD50B4" w:rsidRPr="00A62DE2" w:rsidRDefault="00AD50B4" w:rsidP="00DC74A0">
            <w:pPr>
              <w:pStyle w:val="Tabletext"/>
              <w:ind w:left="57"/>
              <w:jc w:val="center"/>
              <w:rPr>
                <w:rFonts w:cs="Arial"/>
                <w:b/>
              </w:rPr>
            </w:pPr>
          </w:p>
        </w:tc>
        <w:tc>
          <w:tcPr>
            <w:tcW w:w="454" w:type="dxa"/>
            <w:shd w:val="clear" w:color="auto" w:fill="auto"/>
          </w:tcPr>
          <w:p w:rsidR="00AD50B4" w:rsidRPr="00A62DE2" w:rsidRDefault="00AD50B4" w:rsidP="0011594A">
            <w:pPr>
              <w:pStyle w:val="Tabletext"/>
              <w:ind w:left="57"/>
              <w:jc w:val="center"/>
              <w:rPr>
                <w:rFonts w:cs="Arial"/>
                <w:b/>
              </w:rPr>
            </w:pPr>
            <w:r w:rsidRPr="00A62DE2">
              <w:rPr>
                <w:rFonts w:cs="Arial"/>
              </w:rPr>
              <w:sym w:font="Wingdings" w:char="F0FC"/>
            </w:r>
          </w:p>
        </w:tc>
        <w:tc>
          <w:tcPr>
            <w:tcW w:w="454" w:type="dxa"/>
            <w:shd w:val="clear" w:color="auto" w:fill="CFE7E6"/>
          </w:tcPr>
          <w:p w:rsidR="00AD50B4" w:rsidRPr="00A62DE2" w:rsidRDefault="00AD50B4" w:rsidP="00DC74A0">
            <w:pPr>
              <w:pStyle w:val="Tabletext"/>
              <w:ind w:left="57"/>
              <w:jc w:val="center"/>
              <w:rPr>
                <w:rFonts w:cs="Arial"/>
                <w:b/>
              </w:rPr>
            </w:pPr>
          </w:p>
        </w:tc>
        <w:tc>
          <w:tcPr>
            <w:tcW w:w="5386" w:type="dxa"/>
            <w:tcBorders>
              <w:top w:val="nil"/>
              <w:bottom w:val="nil"/>
              <w:right w:val="nil"/>
            </w:tcBorders>
            <w:shd w:val="clear" w:color="auto" w:fill="auto"/>
          </w:tcPr>
          <w:p w:rsidR="00AD50B4" w:rsidRPr="00A62DE2" w:rsidRDefault="00AD50B4" w:rsidP="00DC74A0">
            <w:pPr>
              <w:pStyle w:val="Tabletext"/>
              <w:ind w:left="57"/>
              <w:rPr>
                <w:rFonts w:cs="Arial"/>
                <w:b/>
              </w:rPr>
            </w:pPr>
          </w:p>
        </w:tc>
        <w:tc>
          <w:tcPr>
            <w:tcW w:w="489"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67"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rPr>
            </w:pPr>
          </w:p>
        </w:tc>
        <w:tc>
          <w:tcPr>
            <w:tcW w:w="5387" w:type="dxa"/>
            <w:tcBorders>
              <w:top w:val="nil"/>
              <w:left w:val="nil"/>
              <w:bottom w:val="nil"/>
              <w:right w:val="nil"/>
            </w:tcBorders>
            <w:shd w:val="clear" w:color="auto" w:fill="auto"/>
          </w:tcPr>
          <w:p w:rsidR="00AD50B4" w:rsidRPr="00A62DE2" w:rsidRDefault="00AD50B4" w:rsidP="00E31585">
            <w:pPr>
              <w:pStyle w:val="Tabletext"/>
              <w:rPr>
                <w:rFonts w:cs="Arial"/>
                <w:lang w:val="en"/>
              </w:rPr>
            </w:pPr>
          </w:p>
        </w:tc>
        <w:tc>
          <w:tcPr>
            <w:tcW w:w="519" w:type="dxa"/>
            <w:tcBorders>
              <w:top w:val="nil"/>
              <w:left w:val="nil"/>
              <w:bottom w:val="nil"/>
              <w:right w:val="nil"/>
            </w:tcBorders>
            <w:shd w:val="clear" w:color="auto" w:fill="auto"/>
          </w:tcPr>
          <w:p w:rsidR="00AD50B4" w:rsidRPr="00A62DE2" w:rsidRDefault="00AD50B4" w:rsidP="00E31585">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E31585">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E31585">
            <w:pPr>
              <w:pStyle w:val="Tabletext"/>
              <w:ind w:left="57"/>
              <w:jc w:val="center"/>
              <w:rPr>
                <w:rFonts w:cs="Arial"/>
                <w:b/>
              </w:rPr>
            </w:pPr>
          </w:p>
        </w:tc>
      </w:tr>
      <w:tr w:rsidR="00AD50B4" w:rsidRPr="00A62DE2" w:rsidTr="000E790B">
        <w:trPr>
          <w:trHeight w:val="36"/>
        </w:trPr>
        <w:tc>
          <w:tcPr>
            <w:tcW w:w="5386" w:type="dxa"/>
            <w:tcBorders>
              <w:left w:val="single" w:sz="4" w:space="0" w:color="00928F"/>
            </w:tcBorders>
            <w:shd w:val="clear" w:color="auto" w:fill="auto"/>
          </w:tcPr>
          <w:p w:rsidR="00AD50B4" w:rsidRPr="00A62DE2" w:rsidRDefault="00AD50B4" w:rsidP="00DC74A0">
            <w:pPr>
              <w:pStyle w:val="Tabletext"/>
              <w:rPr>
                <w:rFonts w:cs="Arial"/>
              </w:rPr>
            </w:pPr>
            <w:r w:rsidRPr="00A62DE2">
              <w:rPr>
                <w:rFonts w:cs="Arial"/>
                <w:lang w:val="en"/>
              </w:rPr>
              <w:t xml:space="preserve">Living and working conditions in Australia around the turn of the twentieth century (that is 1900) </w:t>
            </w:r>
            <w:hyperlink r:id="rId41" w:tooltip="View additional details of ACDSEH090" w:history="1">
              <w:r w:rsidRPr="00A62DE2">
                <w:rPr>
                  <w:rStyle w:val="Hyperlink"/>
                  <w:rFonts w:eastAsia="SimSun" w:cs="Arial"/>
                  <w:sz w:val="20"/>
                  <w:lang w:val="en"/>
                </w:rPr>
                <w:t>(ACDSEH090)</w:t>
              </w:r>
            </w:hyperlink>
          </w:p>
        </w:tc>
        <w:tc>
          <w:tcPr>
            <w:tcW w:w="454" w:type="dxa"/>
            <w:shd w:val="clear" w:color="auto" w:fill="CFE7E6"/>
          </w:tcPr>
          <w:p w:rsidR="00AD50B4" w:rsidRPr="00A62DE2" w:rsidRDefault="00AD50B4" w:rsidP="00DC74A0">
            <w:pPr>
              <w:pStyle w:val="Tabletext"/>
              <w:ind w:left="57"/>
              <w:jc w:val="center"/>
              <w:rPr>
                <w:rFonts w:cs="Arial"/>
                <w:b/>
              </w:rPr>
            </w:pPr>
          </w:p>
        </w:tc>
        <w:tc>
          <w:tcPr>
            <w:tcW w:w="454" w:type="dxa"/>
            <w:shd w:val="clear" w:color="auto" w:fill="auto"/>
          </w:tcPr>
          <w:p w:rsidR="00AD50B4" w:rsidRPr="00A62DE2" w:rsidRDefault="00AD50B4" w:rsidP="0011594A">
            <w:pPr>
              <w:pStyle w:val="Tabletext"/>
              <w:ind w:left="57"/>
              <w:jc w:val="center"/>
              <w:rPr>
                <w:rFonts w:cs="Arial"/>
                <w:b/>
              </w:rPr>
            </w:pPr>
            <w:r w:rsidRPr="00A62DE2">
              <w:rPr>
                <w:rFonts w:cs="Arial"/>
              </w:rPr>
              <w:sym w:font="Wingdings" w:char="F0FC"/>
            </w:r>
          </w:p>
        </w:tc>
        <w:tc>
          <w:tcPr>
            <w:tcW w:w="454" w:type="dxa"/>
            <w:shd w:val="clear" w:color="auto" w:fill="CFE7E6"/>
          </w:tcPr>
          <w:p w:rsidR="00AD50B4" w:rsidRPr="00A62DE2" w:rsidRDefault="00AD50B4" w:rsidP="00DC74A0">
            <w:pPr>
              <w:pStyle w:val="Tabletext"/>
              <w:ind w:left="57"/>
              <w:jc w:val="center"/>
              <w:rPr>
                <w:rFonts w:cs="Arial"/>
                <w:b/>
              </w:rPr>
            </w:pPr>
          </w:p>
        </w:tc>
        <w:tc>
          <w:tcPr>
            <w:tcW w:w="5386" w:type="dxa"/>
            <w:tcBorders>
              <w:top w:val="nil"/>
              <w:bottom w:val="nil"/>
              <w:right w:val="nil"/>
            </w:tcBorders>
            <w:shd w:val="clear" w:color="auto" w:fill="auto"/>
          </w:tcPr>
          <w:p w:rsidR="00AD50B4" w:rsidRPr="00A62DE2" w:rsidRDefault="00AD50B4" w:rsidP="00DC74A0">
            <w:pPr>
              <w:pStyle w:val="Tabletext"/>
              <w:ind w:left="57"/>
              <w:rPr>
                <w:rFonts w:cs="Arial"/>
                <w:b/>
              </w:rPr>
            </w:pPr>
          </w:p>
        </w:tc>
        <w:tc>
          <w:tcPr>
            <w:tcW w:w="489"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67"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rPr>
            </w:pPr>
          </w:p>
        </w:tc>
        <w:tc>
          <w:tcPr>
            <w:tcW w:w="5387" w:type="dxa"/>
            <w:tcBorders>
              <w:top w:val="nil"/>
              <w:left w:val="nil"/>
              <w:bottom w:val="nil"/>
              <w:right w:val="nil"/>
            </w:tcBorders>
            <w:shd w:val="clear" w:color="auto" w:fill="auto"/>
          </w:tcPr>
          <w:p w:rsidR="00AD50B4" w:rsidRPr="00A62DE2" w:rsidRDefault="00AD50B4" w:rsidP="00DC74A0">
            <w:pPr>
              <w:pStyle w:val="Tabletext"/>
              <w:rPr>
                <w:rFonts w:cs="Arial"/>
              </w:rPr>
            </w:pPr>
          </w:p>
        </w:tc>
        <w:tc>
          <w:tcPr>
            <w:tcW w:w="519"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r>
      <w:tr w:rsidR="00AD50B4" w:rsidRPr="00A62DE2" w:rsidTr="000E790B">
        <w:trPr>
          <w:trHeight w:val="36"/>
        </w:trPr>
        <w:tc>
          <w:tcPr>
            <w:tcW w:w="5386" w:type="dxa"/>
            <w:tcBorders>
              <w:left w:val="single" w:sz="4" w:space="0" w:color="00928F"/>
            </w:tcBorders>
            <w:shd w:val="clear" w:color="auto" w:fill="auto"/>
          </w:tcPr>
          <w:p w:rsidR="00AD50B4" w:rsidRPr="00A62DE2" w:rsidRDefault="00AD50B4" w:rsidP="00920C60">
            <w:pPr>
              <w:pStyle w:val="Tabletext"/>
              <w:keepNext/>
              <w:keepLines/>
              <w:rPr>
                <w:rFonts w:cs="Arial"/>
                <w:b/>
              </w:rPr>
            </w:pPr>
            <w:r w:rsidRPr="00A62DE2">
              <w:rPr>
                <w:rFonts w:cs="Arial"/>
                <w:lang w:val="en"/>
              </w:rPr>
              <w:t xml:space="preserve">Key events and ideas in the development of Australian self-government and democracy, including women's voting rights </w:t>
            </w:r>
            <w:hyperlink r:id="rId42" w:tooltip="View additional details of ACDSEH091" w:history="1">
              <w:r w:rsidRPr="00A62DE2">
                <w:rPr>
                  <w:rStyle w:val="Hyperlink"/>
                  <w:rFonts w:eastAsia="SimSun" w:cs="Arial"/>
                  <w:sz w:val="20"/>
                  <w:lang w:val="en"/>
                </w:rPr>
                <w:t>(ACDSEH091)</w:t>
              </w:r>
            </w:hyperlink>
          </w:p>
        </w:tc>
        <w:tc>
          <w:tcPr>
            <w:tcW w:w="454" w:type="dxa"/>
            <w:shd w:val="clear" w:color="auto" w:fill="CFE7E6"/>
          </w:tcPr>
          <w:p w:rsidR="00AD50B4" w:rsidRPr="00A62DE2" w:rsidRDefault="00AD50B4" w:rsidP="00DC74A0">
            <w:pPr>
              <w:pStyle w:val="Tabletext"/>
              <w:ind w:left="57"/>
              <w:jc w:val="center"/>
              <w:rPr>
                <w:rFonts w:cs="Arial"/>
                <w:b/>
              </w:rPr>
            </w:pPr>
          </w:p>
        </w:tc>
        <w:tc>
          <w:tcPr>
            <w:tcW w:w="454" w:type="dxa"/>
            <w:shd w:val="clear" w:color="auto" w:fill="auto"/>
          </w:tcPr>
          <w:p w:rsidR="00AD50B4" w:rsidRPr="00A62DE2" w:rsidRDefault="00AD50B4" w:rsidP="0011594A">
            <w:pPr>
              <w:pStyle w:val="Tabletext"/>
              <w:ind w:left="57"/>
              <w:jc w:val="center"/>
              <w:rPr>
                <w:rFonts w:cs="Arial"/>
                <w:b/>
              </w:rPr>
            </w:pPr>
            <w:r w:rsidRPr="00A62DE2">
              <w:rPr>
                <w:rFonts w:cs="Arial"/>
              </w:rPr>
              <w:sym w:font="Wingdings" w:char="F0FC"/>
            </w:r>
          </w:p>
        </w:tc>
        <w:tc>
          <w:tcPr>
            <w:tcW w:w="454" w:type="dxa"/>
            <w:shd w:val="clear" w:color="auto" w:fill="CFE7E6"/>
          </w:tcPr>
          <w:p w:rsidR="00AD50B4" w:rsidRPr="00A62DE2" w:rsidRDefault="00AD50B4" w:rsidP="00DC74A0">
            <w:pPr>
              <w:pStyle w:val="Tabletext"/>
              <w:ind w:left="57"/>
              <w:jc w:val="center"/>
              <w:rPr>
                <w:rFonts w:cs="Arial"/>
                <w:b/>
              </w:rPr>
            </w:pPr>
          </w:p>
        </w:tc>
        <w:tc>
          <w:tcPr>
            <w:tcW w:w="5386" w:type="dxa"/>
            <w:tcBorders>
              <w:top w:val="nil"/>
              <w:bottom w:val="nil"/>
              <w:right w:val="nil"/>
            </w:tcBorders>
            <w:shd w:val="clear" w:color="auto" w:fill="auto"/>
          </w:tcPr>
          <w:p w:rsidR="00AD50B4" w:rsidRPr="00A62DE2" w:rsidRDefault="00AD50B4" w:rsidP="00DC74A0">
            <w:pPr>
              <w:pStyle w:val="Tabletext"/>
              <w:ind w:left="57"/>
              <w:rPr>
                <w:rFonts w:cs="Arial"/>
                <w:b/>
              </w:rPr>
            </w:pPr>
          </w:p>
        </w:tc>
        <w:tc>
          <w:tcPr>
            <w:tcW w:w="489"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67"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rPr>
            </w:pPr>
          </w:p>
        </w:tc>
        <w:tc>
          <w:tcPr>
            <w:tcW w:w="5387" w:type="dxa"/>
            <w:tcBorders>
              <w:top w:val="nil"/>
              <w:left w:val="nil"/>
              <w:bottom w:val="nil"/>
              <w:right w:val="nil"/>
            </w:tcBorders>
            <w:shd w:val="clear" w:color="auto" w:fill="auto"/>
          </w:tcPr>
          <w:p w:rsidR="00AD50B4" w:rsidRPr="00A62DE2" w:rsidRDefault="00AD50B4" w:rsidP="00DC74A0">
            <w:pPr>
              <w:pStyle w:val="Tabletext"/>
              <w:rPr>
                <w:rFonts w:cs="Arial"/>
              </w:rPr>
            </w:pPr>
          </w:p>
        </w:tc>
        <w:tc>
          <w:tcPr>
            <w:tcW w:w="519"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r>
      <w:tr w:rsidR="00AD50B4" w:rsidRPr="00A62DE2" w:rsidTr="000E790B">
        <w:trPr>
          <w:trHeight w:val="36"/>
        </w:trPr>
        <w:tc>
          <w:tcPr>
            <w:tcW w:w="5386" w:type="dxa"/>
            <w:tcBorders>
              <w:left w:val="single" w:sz="4" w:space="0" w:color="00928F"/>
            </w:tcBorders>
            <w:shd w:val="clear" w:color="auto" w:fill="auto"/>
          </w:tcPr>
          <w:p w:rsidR="00AD50B4" w:rsidRPr="00A62DE2" w:rsidRDefault="00AD50B4" w:rsidP="00495C79">
            <w:pPr>
              <w:pStyle w:val="Tabletext"/>
              <w:rPr>
                <w:rFonts w:cs="Arial"/>
              </w:rPr>
            </w:pPr>
            <w:r w:rsidRPr="00A62DE2">
              <w:rPr>
                <w:rFonts w:cs="Arial"/>
                <w:lang w:val="en"/>
              </w:rPr>
              <w:t>Legislation 1901</w:t>
            </w:r>
            <w:r w:rsidR="00495C79" w:rsidRPr="00A62DE2">
              <w:rPr>
                <w:rFonts w:cs="Arial"/>
                <w:lang w:val="en"/>
              </w:rPr>
              <w:t>–</w:t>
            </w:r>
            <w:r w:rsidRPr="00A62DE2">
              <w:rPr>
                <w:rFonts w:cs="Arial"/>
                <w:lang w:val="en"/>
              </w:rPr>
              <w:t xml:space="preserve">1914, including the Harvester Judgment, pensions, and the Immigration Restriction Act </w:t>
            </w:r>
            <w:hyperlink r:id="rId43" w:tooltip="View additional details of ACDSEH092" w:history="1">
              <w:r w:rsidRPr="00A62DE2">
                <w:rPr>
                  <w:rStyle w:val="Hyperlink"/>
                  <w:rFonts w:eastAsia="SimSun" w:cs="Arial"/>
                  <w:sz w:val="20"/>
                  <w:lang w:val="en"/>
                </w:rPr>
                <w:t>(ACDSEH092)</w:t>
              </w:r>
            </w:hyperlink>
          </w:p>
        </w:tc>
        <w:tc>
          <w:tcPr>
            <w:tcW w:w="454" w:type="dxa"/>
            <w:shd w:val="clear" w:color="auto" w:fill="CFE7E6"/>
          </w:tcPr>
          <w:p w:rsidR="00AD50B4" w:rsidRPr="00A62DE2" w:rsidRDefault="00AD50B4" w:rsidP="00DC74A0">
            <w:pPr>
              <w:pStyle w:val="Tabletext"/>
              <w:ind w:left="57"/>
              <w:jc w:val="center"/>
              <w:rPr>
                <w:rFonts w:cs="Arial"/>
                <w:b/>
              </w:rPr>
            </w:pPr>
          </w:p>
        </w:tc>
        <w:tc>
          <w:tcPr>
            <w:tcW w:w="454" w:type="dxa"/>
            <w:shd w:val="clear" w:color="auto" w:fill="auto"/>
          </w:tcPr>
          <w:p w:rsidR="00AD50B4" w:rsidRPr="00A62DE2" w:rsidRDefault="00AD50B4" w:rsidP="0011594A">
            <w:pPr>
              <w:pStyle w:val="Tabletext"/>
              <w:ind w:left="57"/>
              <w:jc w:val="center"/>
              <w:rPr>
                <w:rFonts w:cs="Arial"/>
                <w:b/>
              </w:rPr>
            </w:pPr>
            <w:r w:rsidRPr="00A62DE2">
              <w:rPr>
                <w:rFonts w:cs="Arial"/>
              </w:rPr>
              <w:sym w:font="Wingdings" w:char="F0FC"/>
            </w:r>
          </w:p>
        </w:tc>
        <w:tc>
          <w:tcPr>
            <w:tcW w:w="454" w:type="dxa"/>
            <w:shd w:val="clear" w:color="auto" w:fill="CFE7E6"/>
          </w:tcPr>
          <w:p w:rsidR="00AD50B4" w:rsidRPr="00A62DE2" w:rsidRDefault="00AD50B4" w:rsidP="00DC74A0">
            <w:pPr>
              <w:pStyle w:val="Tabletext"/>
              <w:ind w:left="57"/>
              <w:jc w:val="center"/>
              <w:rPr>
                <w:rFonts w:cs="Arial"/>
                <w:b/>
              </w:rPr>
            </w:pPr>
          </w:p>
        </w:tc>
        <w:tc>
          <w:tcPr>
            <w:tcW w:w="5386" w:type="dxa"/>
            <w:tcBorders>
              <w:top w:val="nil"/>
              <w:bottom w:val="nil"/>
              <w:right w:val="nil"/>
            </w:tcBorders>
            <w:shd w:val="clear" w:color="auto" w:fill="auto"/>
          </w:tcPr>
          <w:p w:rsidR="00AD50B4" w:rsidRPr="00A62DE2" w:rsidRDefault="00AD50B4" w:rsidP="00DC74A0">
            <w:pPr>
              <w:pStyle w:val="Tabletext"/>
              <w:ind w:left="57"/>
              <w:rPr>
                <w:rFonts w:cs="Arial"/>
                <w:b/>
              </w:rPr>
            </w:pPr>
          </w:p>
        </w:tc>
        <w:tc>
          <w:tcPr>
            <w:tcW w:w="489"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67"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rPr>
            </w:pPr>
          </w:p>
        </w:tc>
        <w:tc>
          <w:tcPr>
            <w:tcW w:w="5387" w:type="dxa"/>
            <w:tcBorders>
              <w:top w:val="nil"/>
              <w:left w:val="nil"/>
              <w:bottom w:val="nil"/>
              <w:right w:val="nil"/>
            </w:tcBorders>
            <w:shd w:val="clear" w:color="auto" w:fill="auto"/>
          </w:tcPr>
          <w:p w:rsidR="00AD50B4" w:rsidRPr="00A62DE2" w:rsidRDefault="00AD50B4" w:rsidP="00DC74A0">
            <w:pPr>
              <w:pStyle w:val="Tabletext"/>
              <w:rPr>
                <w:rFonts w:cs="Arial"/>
              </w:rPr>
            </w:pPr>
          </w:p>
        </w:tc>
        <w:tc>
          <w:tcPr>
            <w:tcW w:w="519"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r>
      <w:tr w:rsidR="00AD50B4" w:rsidRPr="00A62DE2" w:rsidTr="00AD50B4">
        <w:trPr>
          <w:trHeight w:val="36"/>
        </w:trPr>
        <w:tc>
          <w:tcPr>
            <w:tcW w:w="6748" w:type="dxa"/>
            <w:gridSpan w:val="4"/>
            <w:tcBorders>
              <w:left w:val="single" w:sz="4" w:space="0" w:color="00928F"/>
            </w:tcBorders>
            <w:shd w:val="clear" w:color="auto" w:fill="CFE7E6"/>
          </w:tcPr>
          <w:p w:rsidR="00AD50B4" w:rsidRPr="00A62DE2" w:rsidRDefault="00AD50B4" w:rsidP="001D3014">
            <w:pPr>
              <w:pStyle w:val="Tabletext"/>
              <w:rPr>
                <w:rFonts w:cs="Arial"/>
                <w:b/>
              </w:rPr>
            </w:pPr>
            <w:r w:rsidRPr="00A62DE2">
              <w:rPr>
                <w:rFonts w:cs="Arial"/>
                <w:b/>
                <w:bCs/>
                <w:lang w:val="en"/>
              </w:rPr>
              <w:t>World War I</w:t>
            </w:r>
          </w:p>
        </w:tc>
        <w:tc>
          <w:tcPr>
            <w:tcW w:w="5386" w:type="dxa"/>
            <w:tcBorders>
              <w:top w:val="nil"/>
              <w:bottom w:val="nil"/>
              <w:right w:val="nil"/>
            </w:tcBorders>
            <w:shd w:val="clear" w:color="auto" w:fill="auto"/>
          </w:tcPr>
          <w:p w:rsidR="00AD50B4" w:rsidRPr="00A62DE2" w:rsidRDefault="00AD50B4" w:rsidP="00DC74A0">
            <w:pPr>
              <w:pStyle w:val="Tabletext"/>
              <w:ind w:left="57"/>
              <w:rPr>
                <w:rFonts w:cs="Arial"/>
                <w:b/>
              </w:rPr>
            </w:pPr>
          </w:p>
        </w:tc>
        <w:tc>
          <w:tcPr>
            <w:tcW w:w="489"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67"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rPr>
            </w:pPr>
          </w:p>
        </w:tc>
        <w:tc>
          <w:tcPr>
            <w:tcW w:w="5387" w:type="dxa"/>
            <w:tcBorders>
              <w:top w:val="nil"/>
              <w:left w:val="nil"/>
              <w:bottom w:val="nil"/>
              <w:right w:val="nil"/>
            </w:tcBorders>
            <w:shd w:val="clear" w:color="auto" w:fill="auto"/>
          </w:tcPr>
          <w:p w:rsidR="00AD50B4" w:rsidRPr="00A62DE2" w:rsidRDefault="00AD50B4" w:rsidP="00DC74A0">
            <w:pPr>
              <w:pStyle w:val="Tabletext"/>
              <w:ind w:left="57"/>
              <w:rPr>
                <w:rFonts w:cs="Arial"/>
              </w:rPr>
            </w:pPr>
          </w:p>
        </w:tc>
        <w:tc>
          <w:tcPr>
            <w:tcW w:w="519"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r>
      <w:tr w:rsidR="00AD50B4" w:rsidRPr="00A62DE2" w:rsidTr="000E790B">
        <w:trPr>
          <w:trHeight w:val="36"/>
        </w:trPr>
        <w:tc>
          <w:tcPr>
            <w:tcW w:w="5386" w:type="dxa"/>
            <w:tcBorders>
              <w:left w:val="single" w:sz="4" w:space="0" w:color="00928F"/>
            </w:tcBorders>
            <w:shd w:val="clear" w:color="auto" w:fill="auto"/>
          </w:tcPr>
          <w:p w:rsidR="00AD50B4" w:rsidRPr="00A62DE2" w:rsidRDefault="00AD50B4" w:rsidP="0011594A">
            <w:pPr>
              <w:pStyle w:val="Tabletext"/>
              <w:rPr>
                <w:rFonts w:cs="Arial"/>
              </w:rPr>
            </w:pPr>
            <w:r w:rsidRPr="00A62DE2">
              <w:rPr>
                <w:rFonts w:cs="Arial"/>
                <w:lang w:val="en"/>
              </w:rPr>
              <w:t xml:space="preserve">An </w:t>
            </w:r>
            <w:r w:rsidRPr="00A62DE2">
              <w:rPr>
                <w:rFonts w:eastAsia="SimSun" w:cs="Arial"/>
                <w:lang w:val="en"/>
              </w:rPr>
              <w:t>overview</w:t>
            </w:r>
            <w:r w:rsidRPr="00A62DE2">
              <w:rPr>
                <w:rFonts w:cs="Arial"/>
                <w:lang w:val="en"/>
              </w:rPr>
              <w:t xml:space="preserve"> of the causes of World War I and the reasons why men enlisted to fight in the war </w:t>
            </w:r>
            <w:hyperlink r:id="rId44" w:tooltip="View additional details of ACDSEH021" w:history="1">
              <w:r w:rsidRPr="00A62DE2">
                <w:rPr>
                  <w:rStyle w:val="Hyperlink"/>
                  <w:rFonts w:eastAsia="SimSun" w:cs="Arial"/>
                  <w:sz w:val="20"/>
                  <w:lang w:val="en"/>
                </w:rPr>
                <w:t>(ACDSEH021)</w:t>
              </w:r>
            </w:hyperlink>
            <w:r w:rsidRPr="00A62DE2">
              <w:rPr>
                <w:rFonts w:cs="Arial"/>
                <w:lang w:val="en"/>
              </w:rPr>
              <w:t xml:space="preserve"> </w:t>
            </w:r>
          </w:p>
        </w:tc>
        <w:tc>
          <w:tcPr>
            <w:tcW w:w="454" w:type="dxa"/>
            <w:shd w:val="clear" w:color="auto" w:fill="CFE7E6"/>
          </w:tcPr>
          <w:p w:rsidR="00AD50B4" w:rsidRPr="00A62DE2" w:rsidRDefault="00AD50B4" w:rsidP="0011594A">
            <w:pPr>
              <w:pStyle w:val="Tabletext"/>
              <w:ind w:left="57"/>
              <w:jc w:val="center"/>
              <w:rPr>
                <w:rFonts w:cs="Arial"/>
                <w:b/>
              </w:rPr>
            </w:pPr>
          </w:p>
        </w:tc>
        <w:tc>
          <w:tcPr>
            <w:tcW w:w="454" w:type="dxa"/>
            <w:shd w:val="clear" w:color="auto" w:fill="auto"/>
          </w:tcPr>
          <w:p w:rsidR="00AD50B4" w:rsidRPr="00A62DE2" w:rsidRDefault="00AD50B4" w:rsidP="0011594A">
            <w:pPr>
              <w:pStyle w:val="Tabletext"/>
              <w:ind w:left="57"/>
              <w:jc w:val="center"/>
              <w:rPr>
                <w:rFonts w:cs="Arial"/>
                <w:b/>
              </w:rPr>
            </w:pPr>
          </w:p>
        </w:tc>
        <w:tc>
          <w:tcPr>
            <w:tcW w:w="454" w:type="dxa"/>
            <w:shd w:val="clear" w:color="auto" w:fill="CFE7E6"/>
          </w:tcPr>
          <w:p w:rsidR="00AD50B4" w:rsidRPr="00A62DE2" w:rsidRDefault="00AD50B4" w:rsidP="0011594A">
            <w:pPr>
              <w:pStyle w:val="Tabletext"/>
              <w:ind w:left="57"/>
              <w:jc w:val="center"/>
              <w:rPr>
                <w:rFonts w:cs="Arial"/>
                <w:b/>
              </w:rPr>
            </w:pPr>
            <w:r w:rsidRPr="00A62DE2">
              <w:rPr>
                <w:rFonts w:cs="Arial"/>
              </w:rPr>
              <w:sym w:font="Wingdings" w:char="F0FC"/>
            </w:r>
          </w:p>
        </w:tc>
        <w:tc>
          <w:tcPr>
            <w:tcW w:w="5386" w:type="dxa"/>
            <w:tcBorders>
              <w:top w:val="nil"/>
              <w:bottom w:val="nil"/>
              <w:right w:val="nil"/>
            </w:tcBorders>
            <w:shd w:val="clear" w:color="auto" w:fill="auto"/>
          </w:tcPr>
          <w:p w:rsidR="00AD50B4" w:rsidRPr="00A62DE2" w:rsidRDefault="00AD50B4" w:rsidP="00DC74A0">
            <w:pPr>
              <w:pStyle w:val="Tabletext"/>
              <w:ind w:left="57"/>
              <w:rPr>
                <w:rFonts w:cs="Arial"/>
                <w:b/>
              </w:rPr>
            </w:pPr>
          </w:p>
        </w:tc>
        <w:tc>
          <w:tcPr>
            <w:tcW w:w="489"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67"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rPr>
            </w:pPr>
          </w:p>
        </w:tc>
        <w:tc>
          <w:tcPr>
            <w:tcW w:w="5387" w:type="dxa"/>
            <w:tcBorders>
              <w:top w:val="nil"/>
              <w:left w:val="nil"/>
              <w:bottom w:val="nil"/>
              <w:right w:val="nil"/>
            </w:tcBorders>
            <w:shd w:val="clear" w:color="auto" w:fill="auto"/>
          </w:tcPr>
          <w:p w:rsidR="00AD50B4" w:rsidRPr="00A62DE2" w:rsidRDefault="00AD50B4" w:rsidP="00DC74A0">
            <w:pPr>
              <w:pStyle w:val="Tabletext"/>
              <w:rPr>
                <w:rFonts w:cs="Arial"/>
              </w:rPr>
            </w:pPr>
          </w:p>
        </w:tc>
        <w:tc>
          <w:tcPr>
            <w:tcW w:w="519"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r>
      <w:tr w:rsidR="00AD50B4" w:rsidRPr="00A62DE2" w:rsidTr="000E790B">
        <w:trPr>
          <w:trHeight w:val="36"/>
        </w:trPr>
        <w:tc>
          <w:tcPr>
            <w:tcW w:w="5386" w:type="dxa"/>
            <w:tcBorders>
              <w:left w:val="single" w:sz="4" w:space="0" w:color="00928F"/>
            </w:tcBorders>
            <w:shd w:val="clear" w:color="auto" w:fill="auto"/>
          </w:tcPr>
          <w:p w:rsidR="00AD50B4" w:rsidRPr="00A62DE2" w:rsidRDefault="00AD50B4" w:rsidP="0011594A">
            <w:pPr>
              <w:pStyle w:val="Tabletext"/>
              <w:rPr>
                <w:rFonts w:cs="Arial"/>
              </w:rPr>
            </w:pPr>
            <w:r w:rsidRPr="00A62DE2">
              <w:rPr>
                <w:rFonts w:cs="Arial"/>
                <w:lang w:val="en"/>
              </w:rPr>
              <w:t xml:space="preserve">The places where Australians fought and the nature of warfare during World War I, including the Gallipoli campaign </w:t>
            </w:r>
            <w:hyperlink r:id="rId45" w:tooltip="View additional details of ACDSEH095" w:history="1">
              <w:r w:rsidRPr="00A62DE2">
                <w:rPr>
                  <w:rStyle w:val="Hyperlink"/>
                  <w:rFonts w:eastAsia="SimSun" w:cs="Arial"/>
                  <w:sz w:val="20"/>
                  <w:lang w:val="en"/>
                </w:rPr>
                <w:t>(ACDSEH095)</w:t>
              </w:r>
            </w:hyperlink>
            <w:r w:rsidRPr="00A62DE2">
              <w:rPr>
                <w:rFonts w:cs="Arial"/>
                <w:lang w:val="en"/>
              </w:rPr>
              <w:t xml:space="preserve"> </w:t>
            </w:r>
          </w:p>
        </w:tc>
        <w:tc>
          <w:tcPr>
            <w:tcW w:w="454" w:type="dxa"/>
            <w:shd w:val="clear" w:color="auto" w:fill="CFE7E6"/>
          </w:tcPr>
          <w:p w:rsidR="00AD50B4" w:rsidRPr="00A62DE2" w:rsidRDefault="00AD50B4" w:rsidP="0011594A">
            <w:pPr>
              <w:pStyle w:val="Tabletext"/>
              <w:ind w:left="57"/>
              <w:jc w:val="center"/>
              <w:rPr>
                <w:rFonts w:cs="Arial"/>
                <w:b/>
              </w:rPr>
            </w:pPr>
          </w:p>
        </w:tc>
        <w:tc>
          <w:tcPr>
            <w:tcW w:w="454" w:type="dxa"/>
            <w:shd w:val="clear" w:color="auto" w:fill="auto"/>
          </w:tcPr>
          <w:p w:rsidR="00AD50B4" w:rsidRPr="00A62DE2" w:rsidRDefault="00AD50B4" w:rsidP="0011594A">
            <w:pPr>
              <w:pStyle w:val="Tabletext"/>
              <w:ind w:left="57"/>
              <w:jc w:val="center"/>
              <w:rPr>
                <w:rFonts w:cs="Arial"/>
                <w:b/>
              </w:rPr>
            </w:pPr>
          </w:p>
        </w:tc>
        <w:tc>
          <w:tcPr>
            <w:tcW w:w="454" w:type="dxa"/>
            <w:shd w:val="clear" w:color="auto" w:fill="CFE7E6"/>
          </w:tcPr>
          <w:p w:rsidR="00AD50B4" w:rsidRPr="00A62DE2" w:rsidRDefault="00AD50B4" w:rsidP="0011594A">
            <w:pPr>
              <w:pStyle w:val="Tabletext"/>
              <w:ind w:left="57"/>
              <w:jc w:val="center"/>
              <w:rPr>
                <w:rFonts w:cs="Arial"/>
                <w:b/>
              </w:rPr>
            </w:pPr>
            <w:r w:rsidRPr="00A62DE2">
              <w:rPr>
                <w:rFonts w:cs="Arial"/>
              </w:rPr>
              <w:sym w:font="Wingdings" w:char="F0FC"/>
            </w:r>
          </w:p>
        </w:tc>
        <w:tc>
          <w:tcPr>
            <w:tcW w:w="5386" w:type="dxa"/>
            <w:tcBorders>
              <w:top w:val="nil"/>
              <w:bottom w:val="nil"/>
              <w:right w:val="nil"/>
            </w:tcBorders>
            <w:shd w:val="clear" w:color="auto" w:fill="auto"/>
          </w:tcPr>
          <w:p w:rsidR="00AD50B4" w:rsidRPr="00A62DE2" w:rsidRDefault="00AD50B4" w:rsidP="00DC74A0">
            <w:pPr>
              <w:pStyle w:val="Tabletext"/>
              <w:ind w:left="57"/>
              <w:rPr>
                <w:rFonts w:cs="Arial"/>
                <w:b/>
              </w:rPr>
            </w:pPr>
          </w:p>
        </w:tc>
        <w:tc>
          <w:tcPr>
            <w:tcW w:w="489"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67"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rPr>
            </w:pPr>
          </w:p>
        </w:tc>
        <w:tc>
          <w:tcPr>
            <w:tcW w:w="5387" w:type="dxa"/>
            <w:tcBorders>
              <w:top w:val="nil"/>
              <w:left w:val="nil"/>
              <w:bottom w:val="nil"/>
              <w:right w:val="nil"/>
            </w:tcBorders>
            <w:shd w:val="clear" w:color="auto" w:fill="auto"/>
          </w:tcPr>
          <w:p w:rsidR="00AD50B4" w:rsidRPr="00A62DE2" w:rsidRDefault="00AD50B4" w:rsidP="00DC74A0">
            <w:pPr>
              <w:pStyle w:val="Tabletext"/>
              <w:rPr>
                <w:rFonts w:cs="Arial"/>
              </w:rPr>
            </w:pPr>
          </w:p>
        </w:tc>
        <w:tc>
          <w:tcPr>
            <w:tcW w:w="519"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r>
      <w:tr w:rsidR="00AD50B4" w:rsidRPr="00A62DE2" w:rsidTr="000E790B">
        <w:trPr>
          <w:trHeight w:val="36"/>
        </w:trPr>
        <w:tc>
          <w:tcPr>
            <w:tcW w:w="5386" w:type="dxa"/>
            <w:tcBorders>
              <w:left w:val="single" w:sz="4" w:space="0" w:color="00928F"/>
            </w:tcBorders>
            <w:shd w:val="clear" w:color="auto" w:fill="auto"/>
          </w:tcPr>
          <w:p w:rsidR="00AD50B4" w:rsidRPr="00A62DE2" w:rsidRDefault="00AD50B4" w:rsidP="0011594A">
            <w:pPr>
              <w:pStyle w:val="Tabletext"/>
              <w:rPr>
                <w:rFonts w:cs="Arial"/>
              </w:rPr>
            </w:pPr>
            <w:r w:rsidRPr="00A62DE2">
              <w:rPr>
                <w:rFonts w:cs="Arial"/>
                <w:lang w:val="en"/>
              </w:rPr>
              <w:t xml:space="preserve">The impact of World War I, with a particular emphasis on Australia (such as the use of propaganda to influence the civilian population, the changing role of women, the conscription debate) </w:t>
            </w:r>
            <w:hyperlink r:id="rId46" w:tooltip="View additional details of ACDSEH096" w:history="1">
              <w:r w:rsidRPr="00A62DE2">
                <w:rPr>
                  <w:rStyle w:val="Hyperlink"/>
                  <w:rFonts w:eastAsia="SimSun" w:cs="Arial"/>
                  <w:sz w:val="20"/>
                  <w:lang w:val="en"/>
                </w:rPr>
                <w:t>(ACDSEH096)</w:t>
              </w:r>
            </w:hyperlink>
            <w:r w:rsidRPr="00A62DE2">
              <w:rPr>
                <w:rFonts w:cs="Arial"/>
                <w:lang w:val="en"/>
              </w:rPr>
              <w:t xml:space="preserve"> </w:t>
            </w:r>
          </w:p>
        </w:tc>
        <w:tc>
          <w:tcPr>
            <w:tcW w:w="454" w:type="dxa"/>
            <w:shd w:val="clear" w:color="auto" w:fill="CFE7E6"/>
          </w:tcPr>
          <w:p w:rsidR="00AD50B4" w:rsidRPr="00A62DE2" w:rsidRDefault="00AD50B4" w:rsidP="0011594A">
            <w:pPr>
              <w:pStyle w:val="Tabletext"/>
              <w:ind w:left="57"/>
              <w:jc w:val="center"/>
              <w:rPr>
                <w:rFonts w:cs="Arial"/>
                <w:b/>
              </w:rPr>
            </w:pPr>
          </w:p>
        </w:tc>
        <w:tc>
          <w:tcPr>
            <w:tcW w:w="454" w:type="dxa"/>
            <w:shd w:val="clear" w:color="auto" w:fill="auto"/>
          </w:tcPr>
          <w:p w:rsidR="00AD50B4" w:rsidRPr="00A62DE2" w:rsidRDefault="00AD50B4" w:rsidP="0011594A">
            <w:pPr>
              <w:pStyle w:val="Tabletext"/>
              <w:ind w:left="57"/>
              <w:jc w:val="center"/>
              <w:rPr>
                <w:rFonts w:cs="Arial"/>
                <w:b/>
              </w:rPr>
            </w:pPr>
          </w:p>
        </w:tc>
        <w:tc>
          <w:tcPr>
            <w:tcW w:w="454" w:type="dxa"/>
            <w:shd w:val="clear" w:color="auto" w:fill="CFE7E6"/>
          </w:tcPr>
          <w:p w:rsidR="00AD50B4" w:rsidRPr="00A62DE2" w:rsidRDefault="00AD50B4" w:rsidP="0011594A">
            <w:pPr>
              <w:pStyle w:val="Tabletext"/>
              <w:ind w:left="57"/>
              <w:jc w:val="center"/>
              <w:rPr>
                <w:rFonts w:cs="Arial"/>
                <w:b/>
              </w:rPr>
            </w:pPr>
            <w:r w:rsidRPr="00A62DE2">
              <w:rPr>
                <w:rFonts w:cs="Arial"/>
              </w:rPr>
              <w:sym w:font="Wingdings" w:char="F0FC"/>
            </w:r>
          </w:p>
        </w:tc>
        <w:tc>
          <w:tcPr>
            <w:tcW w:w="5386" w:type="dxa"/>
            <w:tcBorders>
              <w:top w:val="nil"/>
              <w:bottom w:val="nil"/>
              <w:right w:val="nil"/>
            </w:tcBorders>
            <w:shd w:val="clear" w:color="auto" w:fill="auto"/>
          </w:tcPr>
          <w:p w:rsidR="00AD50B4" w:rsidRPr="00A62DE2" w:rsidRDefault="00AD50B4" w:rsidP="00DC74A0">
            <w:pPr>
              <w:pStyle w:val="Tabletext"/>
              <w:ind w:left="57"/>
              <w:rPr>
                <w:rFonts w:cs="Arial"/>
                <w:b/>
              </w:rPr>
            </w:pPr>
          </w:p>
        </w:tc>
        <w:tc>
          <w:tcPr>
            <w:tcW w:w="489"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67"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rPr>
            </w:pPr>
          </w:p>
        </w:tc>
        <w:tc>
          <w:tcPr>
            <w:tcW w:w="5387" w:type="dxa"/>
            <w:tcBorders>
              <w:top w:val="nil"/>
              <w:left w:val="nil"/>
              <w:bottom w:val="nil"/>
              <w:right w:val="nil"/>
            </w:tcBorders>
            <w:shd w:val="clear" w:color="auto" w:fill="auto"/>
          </w:tcPr>
          <w:p w:rsidR="00AD50B4" w:rsidRPr="00A62DE2" w:rsidRDefault="00AD50B4" w:rsidP="00DC74A0">
            <w:pPr>
              <w:pStyle w:val="Tabletext"/>
              <w:rPr>
                <w:rFonts w:cs="Arial"/>
                <w:lang w:val="en"/>
              </w:rPr>
            </w:pPr>
          </w:p>
        </w:tc>
        <w:tc>
          <w:tcPr>
            <w:tcW w:w="519"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r>
      <w:tr w:rsidR="00AD50B4" w:rsidRPr="00A62DE2" w:rsidTr="000E790B">
        <w:trPr>
          <w:trHeight w:val="36"/>
        </w:trPr>
        <w:tc>
          <w:tcPr>
            <w:tcW w:w="5386" w:type="dxa"/>
            <w:tcBorders>
              <w:left w:val="single" w:sz="4" w:space="0" w:color="00928F"/>
            </w:tcBorders>
            <w:shd w:val="clear" w:color="auto" w:fill="auto"/>
          </w:tcPr>
          <w:p w:rsidR="00AD50B4" w:rsidRPr="00A62DE2" w:rsidRDefault="00AD50B4" w:rsidP="0011594A">
            <w:pPr>
              <w:pStyle w:val="Tabletext"/>
              <w:rPr>
                <w:rFonts w:cs="Arial"/>
              </w:rPr>
            </w:pPr>
            <w:r w:rsidRPr="00A62DE2">
              <w:rPr>
                <w:rFonts w:cs="Arial"/>
                <w:lang w:val="en"/>
              </w:rPr>
              <w:t xml:space="preserve">The commemoration of World War I, including debates about the nature and </w:t>
            </w:r>
            <w:r w:rsidRPr="00A62DE2">
              <w:rPr>
                <w:rFonts w:eastAsia="SimSun" w:cs="Arial"/>
                <w:lang w:val="en"/>
              </w:rPr>
              <w:t>significance</w:t>
            </w:r>
            <w:r w:rsidRPr="00A62DE2">
              <w:rPr>
                <w:rFonts w:cs="Arial"/>
                <w:lang w:val="en"/>
              </w:rPr>
              <w:t xml:space="preserve"> of the Anzac legend </w:t>
            </w:r>
            <w:hyperlink r:id="rId47" w:tooltip="View additional details of ACDSEH097" w:history="1">
              <w:r w:rsidRPr="00A62DE2">
                <w:rPr>
                  <w:rStyle w:val="Hyperlink"/>
                  <w:rFonts w:eastAsia="SimSun" w:cs="Arial"/>
                  <w:sz w:val="20"/>
                  <w:lang w:val="en"/>
                </w:rPr>
                <w:t>(ACDSEH097)</w:t>
              </w:r>
            </w:hyperlink>
            <w:r w:rsidRPr="00A62DE2">
              <w:rPr>
                <w:rFonts w:cs="Arial"/>
                <w:lang w:val="en"/>
              </w:rPr>
              <w:t xml:space="preserve"> </w:t>
            </w:r>
          </w:p>
        </w:tc>
        <w:tc>
          <w:tcPr>
            <w:tcW w:w="454" w:type="dxa"/>
            <w:shd w:val="clear" w:color="auto" w:fill="CFE7E6"/>
          </w:tcPr>
          <w:p w:rsidR="00AD50B4" w:rsidRPr="00A62DE2" w:rsidRDefault="00AD50B4" w:rsidP="0011594A">
            <w:pPr>
              <w:pStyle w:val="Tabletext"/>
              <w:ind w:left="57"/>
              <w:jc w:val="center"/>
              <w:rPr>
                <w:rFonts w:cs="Arial"/>
                <w:b/>
              </w:rPr>
            </w:pPr>
          </w:p>
        </w:tc>
        <w:tc>
          <w:tcPr>
            <w:tcW w:w="454" w:type="dxa"/>
            <w:shd w:val="clear" w:color="auto" w:fill="auto"/>
          </w:tcPr>
          <w:p w:rsidR="00AD50B4" w:rsidRPr="00A62DE2" w:rsidRDefault="00AD50B4" w:rsidP="0011594A">
            <w:pPr>
              <w:pStyle w:val="Tabletext"/>
              <w:ind w:left="57"/>
              <w:jc w:val="center"/>
              <w:rPr>
                <w:rFonts w:cs="Arial"/>
                <w:b/>
              </w:rPr>
            </w:pPr>
          </w:p>
        </w:tc>
        <w:tc>
          <w:tcPr>
            <w:tcW w:w="454" w:type="dxa"/>
            <w:shd w:val="clear" w:color="auto" w:fill="CFE7E6"/>
          </w:tcPr>
          <w:p w:rsidR="00AD50B4" w:rsidRPr="00A62DE2" w:rsidRDefault="00AD50B4" w:rsidP="0011594A">
            <w:pPr>
              <w:pStyle w:val="Tabletext"/>
              <w:ind w:left="57"/>
              <w:jc w:val="center"/>
              <w:rPr>
                <w:rFonts w:cs="Arial"/>
                <w:b/>
              </w:rPr>
            </w:pPr>
            <w:r w:rsidRPr="00A62DE2">
              <w:rPr>
                <w:rFonts w:cs="Arial"/>
              </w:rPr>
              <w:sym w:font="Wingdings" w:char="F0FC"/>
            </w:r>
          </w:p>
        </w:tc>
        <w:tc>
          <w:tcPr>
            <w:tcW w:w="5386" w:type="dxa"/>
            <w:tcBorders>
              <w:top w:val="nil"/>
              <w:bottom w:val="nil"/>
              <w:right w:val="nil"/>
            </w:tcBorders>
            <w:shd w:val="clear" w:color="auto" w:fill="auto"/>
          </w:tcPr>
          <w:p w:rsidR="00AD50B4" w:rsidRPr="00A62DE2" w:rsidRDefault="00AD50B4" w:rsidP="00DC74A0">
            <w:pPr>
              <w:pStyle w:val="Tabletext"/>
              <w:ind w:left="57"/>
              <w:rPr>
                <w:rFonts w:cs="Arial"/>
                <w:b/>
              </w:rPr>
            </w:pPr>
          </w:p>
        </w:tc>
        <w:tc>
          <w:tcPr>
            <w:tcW w:w="489"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49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67"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rPr>
            </w:pPr>
          </w:p>
        </w:tc>
        <w:tc>
          <w:tcPr>
            <w:tcW w:w="5387" w:type="dxa"/>
            <w:tcBorders>
              <w:top w:val="nil"/>
              <w:left w:val="nil"/>
              <w:bottom w:val="nil"/>
              <w:right w:val="nil"/>
            </w:tcBorders>
            <w:shd w:val="clear" w:color="auto" w:fill="auto"/>
          </w:tcPr>
          <w:p w:rsidR="00AD50B4" w:rsidRPr="00A62DE2" w:rsidRDefault="00AD50B4" w:rsidP="00DC74A0">
            <w:pPr>
              <w:pStyle w:val="Tabletext"/>
              <w:rPr>
                <w:rFonts w:cs="Arial"/>
                <w:lang w:val="en"/>
              </w:rPr>
            </w:pPr>
          </w:p>
        </w:tc>
        <w:tc>
          <w:tcPr>
            <w:tcW w:w="519"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c>
          <w:tcPr>
            <w:tcW w:w="520" w:type="dxa"/>
            <w:tcBorders>
              <w:top w:val="nil"/>
              <w:left w:val="nil"/>
              <w:bottom w:val="nil"/>
              <w:right w:val="nil"/>
            </w:tcBorders>
            <w:shd w:val="clear" w:color="auto" w:fill="auto"/>
          </w:tcPr>
          <w:p w:rsidR="00AD50B4" w:rsidRPr="00A62DE2" w:rsidRDefault="00AD50B4" w:rsidP="00DC74A0">
            <w:pPr>
              <w:pStyle w:val="Tabletext"/>
              <w:ind w:left="57"/>
              <w:jc w:val="center"/>
              <w:rPr>
                <w:rFonts w:cs="Arial"/>
                <w:b/>
              </w:rPr>
            </w:pPr>
          </w:p>
        </w:tc>
      </w:tr>
    </w:tbl>
    <w:p w:rsidR="00C92271" w:rsidRDefault="00F52FD3" w:rsidP="00F52FD3">
      <w:pPr>
        <w:pStyle w:val="ACversionline"/>
      </w:pPr>
      <w:r w:rsidRPr="00F52FD3">
        <w:t>Source: Australian Curriculum, Assessment and Reporting Authority (ACARA), Australian Curriculum v3.0: History for Foundation–10,</w:t>
      </w:r>
      <w:r w:rsidR="00D05F32">
        <w:t xml:space="preserve"> </w:t>
      </w:r>
      <w:r w:rsidRPr="00F52FD3">
        <w:t>www.australiancurriculum.edu.au/History/Curriculum/F-10</w:t>
      </w:r>
    </w:p>
    <w:p w:rsidR="00415C4A" w:rsidRDefault="00415C4A" w:rsidP="002670EB">
      <w:pPr>
        <w:pStyle w:val="Tablesubhead"/>
      </w:pPr>
    </w:p>
    <w:sectPr w:rsidR="00415C4A" w:rsidSect="002F7E40">
      <w:footerReference w:type="even" r:id="rId48"/>
      <w:footerReference w:type="default" r:id="rId49"/>
      <w:pgSz w:w="23814" w:h="16840" w:orient="landscape" w:code="8"/>
      <w:pgMar w:top="1134" w:right="1418" w:bottom="1134"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BE4" w:rsidRDefault="005C6BE4">
      <w:r>
        <w:separator/>
      </w:r>
    </w:p>
  </w:endnote>
  <w:endnote w:type="continuationSeparator" w:id="0">
    <w:p w:rsidR="005C6BE4" w:rsidRDefault="005C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585" w:rsidRDefault="00E31585" w:rsidP="002C6E3F">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E6292C">
      <w:rPr>
        <w:rStyle w:val="Footerbold"/>
        <w:noProof/>
      </w:rPr>
      <w:t>2</w:t>
    </w:r>
    <w:r w:rsidRPr="001947AE">
      <w:rPr>
        <w:rStyle w:val="Footerbold"/>
      </w:rPr>
      <w:fldChar w:fldCharType="end"/>
    </w:r>
    <w:r w:rsidRPr="00AA55F1">
      <w:tab/>
      <w:t>|</w:t>
    </w:r>
    <w:r w:rsidRPr="00AA55F1">
      <w:tab/>
    </w:r>
    <w:r w:rsidRPr="00063C91">
      <w:rPr>
        <w:rStyle w:val="Footerbold"/>
      </w:rPr>
      <w:t xml:space="preserve">Year </w:t>
    </w:r>
    <w:r>
      <w:rPr>
        <w:rStyle w:val="Footerbold"/>
      </w:rPr>
      <w:t>9</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585" w:rsidRDefault="00E31585" w:rsidP="00783ED0">
    <w:pPr>
      <w:pStyle w:val="Footerodd"/>
    </w:pPr>
    <w:r>
      <w:rPr>
        <w:rStyle w:val="Footerbold"/>
      </w:rPr>
      <w:tab/>
      <w:t>Queensland Studies Authority</w:t>
    </w:r>
    <w:r>
      <w:rPr>
        <w:rStyle w:val="Footerbold"/>
      </w:rPr>
      <w:t> </w:t>
    </w:r>
    <w:r w:rsidR="00B833B3">
      <w:t>October</w:t>
    </w:r>
    <w:r w:rsidR="00D33137">
      <w:t xml:space="preserve"> </w:t>
    </w:r>
    <w:r>
      <w:t>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5F395B">
      <w:rPr>
        <w:rStyle w:val="Footerbold"/>
      </w:rPr>
      <w:t>1</w:t>
    </w:r>
    <w:r w:rsidRPr="001947AE">
      <w:rPr>
        <w:rStyle w:val="Footer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BE4" w:rsidRDefault="005C6BE4" w:rsidP="002502EE">
      <w:pPr>
        <w:pStyle w:val="footnoteseparator"/>
      </w:pPr>
    </w:p>
  </w:footnote>
  <w:footnote w:type="continuationSeparator" w:id="0">
    <w:p w:rsidR="005C6BE4" w:rsidRDefault="005C6BE4">
      <w:r>
        <w:continuationSeparator/>
      </w:r>
    </w:p>
  </w:footnote>
  <w:footnote w:id="1">
    <w:p w:rsidR="00F37461" w:rsidRPr="007C2D02" w:rsidRDefault="00E31585" w:rsidP="00F37461">
      <w:pPr>
        <w:pStyle w:val="FootnoteText"/>
        <w:spacing w:line="240" w:lineRule="auto"/>
        <w:rPr>
          <w:rFonts w:eastAsia="MS Gothic"/>
          <w:color w:val="00928F"/>
          <w:sz w:val="16"/>
          <w:szCs w:val="16"/>
          <w:lang w:eastAsia="zh-CN"/>
        </w:rPr>
      </w:pPr>
      <w:r w:rsidRPr="007419C6">
        <w:rPr>
          <w:rStyle w:val="FootnoteReference"/>
          <w:color w:val="00948D"/>
        </w:rPr>
        <w:footnoteRef/>
      </w:r>
      <w:r w:rsidRPr="007419C6">
        <w:rPr>
          <w:color w:val="00948D"/>
        </w:rPr>
        <w:t xml:space="preserve"> </w:t>
      </w:r>
      <w:r w:rsidRPr="007075DB">
        <w:rPr>
          <w:rFonts w:eastAsia="MS Gothic"/>
          <w:color w:val="00928F"/>
          <w:sz w:val="16"/>
          <w:szCs w:val="16"/>
          <w:lang w:eastAsia="zh-CN"/>
        </w:rPr>
        <w:t xml:space="preserve">The historical understandings are derived from the content descriptions and achievement standards, and are supported by </w:t>
      </w:r>
      <w:r>
        <w:rPr>
          <w:rFonts w:eastAsia="MS Gothic"/>
          <w:color w:val="00928F"/>
          <w:sz w:val="16"/>
          <w:szCs w:val="16"/>
          <w:lang w:eastAsia="zh-CN"/>
        </w:rPr>
        <w:t>H</w:t>
      </w:r>
      <w:r w:rsidRPr="007075DB">
        <w:rPr>
          <w:rFonts w:eastAsia="MS Gothic"/>
          <w:color w:val="00928F"/>
          <w:sz w:val="16"/>
          <w:szCs w:val="16"/>
          <w:lang w:eastAsia="zh-CN"/>
        </w:rPr>
        <w:t xml:space="preserve">istorical </w:t>
      </w:r>
      <w:r>
        <w:rPr>
          <w:rFonts w:eastAsia="MS Gothic"/>
          <w:color w:val="00928F"/>
          <w:sz w:val="16"/>
          <w:szCs w:val="16"/>
          <w:lang w:eastAsia="zh-CN"/>
        </w:rPr>
        <w:t>S</w:t>
      </w:r>
      <w:r w:rsidRPr="007075DB">
        <w:rPr>
          <w:rFonts w:eastAsia="MS Gothic"/>
          <w:color w:val="00928F"/>
          <w:sz w:val="16"/>
          <w:szCs w:val="16"/>
          <w:lang w:eastAsia="zh-CN"/>
        </w:rPr>
        <w:t xml:space="preserve">kills. </w:t>
      </w:r>
      <w:r w:rsidRPr="007C2D02">
        <w:rPr>
          <w:rFonts w:eastAsia="MS Gothic"/>
          <w:color w:val="00928F"/>
          <w:sz w:val="16"/>
          <w:szCs w:val="16"/>
          <w:lang w:eastAsia="zh-CN"/>
        </w:rPr>
        <w:t xml:space="preserve">The </w:t>
      </w:r>
      <w:r w:rsidR="00B76601">
        <w:rPr>
          <w:rFonts w:eastAsia="MS Gothic"/>
          <w:color w:val="00928F"/>
          <w:sz w:val="16"/>
          <w:szCs w:val="16"/>
          <w:lang w:eastAsia="zh-CN"/>
        </w:rPr>
        <w:t>Y</w:t>
      </w:r>
      <w:r w:rsidRPr="007C2D02">
        <w:rPr>
          <w:rFonts w:eastAsia="MS Gothic"/>
          <w:color w:val="00928F"/>
          <w:sz w:val="16"/>
          <w:szCs w:val="16"/>
          <w:lang w:eastAsia="zh-CN"/>
        </w:rPr>
        <w:t>ear level description provides information about the development of historical understandings through the key concepts.</w:t>
      </w:r>
      <w:r w:rsidRPr="00937C0F">
        <w:t xml:space="preserve"> </w:t>
      </w:r>
      <w:r w:rsidRPr="00937C0F">
        <w:rPr>
          <w:rFonts w:eastAsia="MS Gothic"/>
          <w:color w:val="00928F"/>
          <w:sz w:val="16"/>
          <w:szCs w:val="16"/>
          <w:lang w:eastAsia="zh-CN"/>
        </w:rPr>
        <w:t xml:space="preserve">The definitions of historical understandings are based on the glossary terms published in Australian Curriculum </w:t>
      </w:r>
      <w:r w:rsidR="00B76601">
        <w:rPr>
          <w:rFonts w:eastAsia="MS Gothic"/>
          <w:color w:val="00928F"/>
          <w:sz w:val="16"/>
          <w:szCs w:val="16"/>
          <w:lang w:eastAsia="zh-CN"/>
        </w:rPr>
        <w:t>v</w:t>
      </w:r>
      <w:r w:rsidRPr="00937C0F">
        <w:rPr>
          <w:rFonts w:eastAsia="MS Gothic"/>
          <w:color w:val="00928F"/>
          <w:sz w:val="16"/>
          <w:szCs w:val="16"/>
          <w:lang w:eastAsia="zh-CN"/>
        </w:rPr>
        <w:t>3.0: History for Foundation-10, www.australiancurriculum.edu.au/History/Curriculum/F-10.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07C6"/>
    <w:multiLevelType w:val="multilevel"/>
    <w:tmpl w:val="C9C298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F96115"/>
    <w:multiLevelType w:val="multilevel"/>
    <w:tmpl w:val="4630F6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14AC9"/>
    <w:multiLevelType w:val="multilevel"/>
    <w:tmpl w:val="A5CCF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82197F"/>
    <w:multiLevelType w:val="hybridMultilevel"/>
    <w:tmpl w:val="A1CED6EC"/>
    <w:lvl w:ilvl="0" w:tplc="E3EE9D4A">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08B2F8D"/>
    <w:multiLevelType w:val="multilevel"/>
    <w:tmpl w:val="E974A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B70D22"/>
    <w:multiLevelType w:val="multilevel"/>
    <w:tmpl w:val="EA520A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CA6F14"/>
    <w:multiLevelType w:val="multilevel"/>
    <w:tmpl w:val="2F8EA3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B3461F"/>
    <w:multiLevelType w:val="multilevel"/>
    <w:tmpl w:val="CFFA2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1F70E4"/>
    <w:multiLevelType w:val="multilevel"/>
    <w:tmpl w:val="51C0C6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E55B3A"/>
    <w:multiLevelType w:val="hybridMultilevel"/>
    <w:tmpl w:val="345AD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nsid w:val="2ED84E74"/>
    <w:multiLevelType w:val="multilevel"/>
    <w:tmpl w:val="0186B3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A27E5F"/>
    <w:multiLevelType w:val="multilevel"/>
    <w:tmpl w:val="91144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C66CF9"/>
    <w:multiLevelType w:val="multilevel"/>
    <w:tmpl w:val="C86206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D76F04"/>
    <w:multiLevelType w:val="multilevel"/>
    <w:tmpl w:val="90160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F97799"/>
    <w:multiLevelType w:val="multilevel"/>
    <w:tmpl w:val="E0665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6D51A2"/>
    <w:multiLevelType w:val="multilevel"/>
    <w:tmpl w:val="08EA6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6551AA"/>
    <w:multiLevelType w:val="multilevel"/>
    <w:tmpl w:val="7A1A9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4904FA"/>
    <w:multiLevelType w:val="multilevel"/>
    <w:tmpl w:val="184A23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E01F50"/>
    <w:multiLevelType w:val="multilevel"/>
    <w:tmpl w:val="DC184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650367"/>
    <w:multiLevelType w:val="hybridMultilevel"/>
    <w:tmpl w:val="735AD7AA"/>
    <w:lvl w:ilvl="0" w:tplc="0C090001">
      <w:start w:val="1"/>
      <w:numFmt w:val="bullet"/>
      <w:lvlText w:val=""/>
      <w:lvlJc w:val="left"/>
      <w:pPr>
        <w:ind w:left="360" w:hanging="360"/>
      </w:pPr>
      <w:rPr>
        <w:rFonts w:ascii="Symbol" w:hAnsi="Symbol" w:hint="default"/>
      </w:rPr>
    </w:lvl>
    <w:lvl w:ilvl="1" w:tplc="5D807334">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nsid w:val="58614FD9"/>
    <w:multiLevelType w:val="multilevel"/>
    <w:tmpl w:val="FAF8B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111A8B"/>
    <w:multiLevelType w:val="hybridMultilevel"/>
    <w:tmpl w:val="42B0E71A"/>
    <w:lvl w:ilvl="0" w:tplc="DE2E172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C51640"/>
    <w:multiLevelType w:val="hybridMultilevel"/>
    <w:tmpl w:val="AADE7A76"/>
    <w:lvl w:ilvl="0" w:tplc="CF06A95C">
      <w:start w:val="1"/>
      <w:numFmt w:val="bullet"/>
      <w:lvlText w:val=""/>
      <w:lvlJc w:val="left"/>
      <w:pPr>
        <w:ind w:left="284" w:hanging="284"/>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nsid w:val="5C9E6524"/>
    <w:multiLevelType w:val="multilevel"/>
    <w:tmpl w:val="C98EF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3A4AD3"/>
    <w:multiLevelType w:val="multilevel"/>
    <w:tmpl w:val="98E29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674219"/>
    <w:multiLevelType w:val="multilevel"/>
    <w:tmpl w:val="06707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734EEE"/>
    <w:multiLevelType w:val="multilevel"/>
    <w:tmpl w:val="6D969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CE1DFC"/>
    <w:multiLevelType w:val="multilevel"/>
    <w:tmpl w:val="13C831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43797B"/>
    <w:multiLevelType w:val="multilevel"/>
    <w:tmpl w:val="78606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154CFC"/>
    <w:multiLevelType w:val="multilevel"/>
    <w:tmpl w:val="243A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4A38F6"/>
    <w:multiLevelType w:val="multilevel"/>
    <w:tmpl w:val="EC18E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C31D23"/>
    <w:multiLevelType w:val="hybridMultilevel"/>
    <w:tmpl w:val="0CBE42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D672EB5"/>
    <w:multiLevelType w:val="hybridMultilevel"/>
    <w:tmpl w:val="2BAEF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9"/>
  </w:num>
  <w:num w:numId="4">
    <w:abstractNumId w:val="32"/>
  </w:num>
  <w:num w:numId="5">
    <w:abstractNumId w:val="19"/>
  </w:num>
  <w:num w:numId="6">
    <w:abstractNumId w:val="29"/>
  </w:num>
  <w:num w:numId="7">
    <w:abstractNumId w:val="20"/>
  </w:num>
  <w:num w:numId="8">
    <w:abstractNumId w:val="26"/>
  </w:num>
  <w:num w:numId="9">
    <w:abstractNumId w:val="14"/>
  </w:num>
  <w:num w:numId="10">
    <w:abstractNumId w:val="18"/>
  </w:num>
  <w:num w:numId="11">
    <w:abstractNumId w:val="2"/>
  </w:num>
  <w:num w:numId="12">
    <w:abstractNumId w:val="7"/>
  </w:num>
  <w:num w:numId="13">
    <w:abstractNumId w:val="4"/>
  </w:num>
  <w:num w:numId="14">
    <w:abstractNumId w:val="13"/>
  </w:num>
  <w:num w:numId="15">
    <w:abstractNumId w:val="15"/>
  </w:num>
  <w:num w:numId="16">
    <w:abstractNumId w:val="23"/>
  </w:num>
  <w:num w:numId="17">
    <w:abstractNumId w:val="11"/>
  </w:num>
  <w:num w:numId="18">
    <w:abstractNumId w:val="8"/>
  </w:num>
  <w:num w:numId="19">
    <w:abstractNumId w:val="16"/>
  </w:num>
  <w:num w:numId="20">
    <w:abstractNumId w:val="28"/>
  </w:num>
  <w:num w:numId="21">
    <w:abstractNumId w:val="21"/>
  </w:num>
  <w:num w:numId="22">
    <w:abstractNumId w:val="6"/>
  </w:num>
  <w:num w:numId="23">
    <w:abstractNumId w:val="5"/>
  </w:num>
  <w:num w:numId="24">
    <w:abstractNumId w:val="10"/>
  </w:num>
  <w:num w:numId="25">
    <w:abstractNumId w:val="0"/>
  </w:num>
  <w:num w:numId="26">
    <w:abstractNumId w:val="27"/>
  </w:num>
  <w:num w:numId="27">
    <w:abstractNumId w:val="17"/>
  </w:num>
  <w:num w:numId="28">
    <w:abstractNumId w:val="24"/>
  </w:num>
  <w:num w:numId="29">
    <w:abstractNumId w:val="12"/>
  </w:num>
  <w:num w:numId="30">
    <w:abstractNumId w:val="1"/>
  </w:num>
  <w:num w:numId="31">
    <w:abstractNumId w:val="30"/>
  </w:num>
  <w:num w:numId="32">
    <w:abstractNumId w:val="25"/>
  </w:num>
  <w:num w:numId="33">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45"/>
    <w:rsid w:val="00001DE7"/>
    <w:rsid w:val="00001F32"/>
    <w:rsid w:val="0001204E"/>
    <w:rsid w:val="000237D4"/>
    <w:rsid w:val="000242C3"/>
    <w:rsid w:val="00025D91"/>
    <w:rsid w:val="00032413"/>
    <w:rsid w:val="00033DBD"/>
    <w:rsid w:val="00035203"/>
    <w:rsid w:val="00042417"/>
    <w:rsid w:val="00042CCA"/>
    <w:rsid w:val="00043015"/>
    <w:rsid w:val="00046924"/>
    <w:rsid w:val="00050412"/>
    <w:rsid w:val="00053F7C"/>
    <w:rsid w:val="0006205A"/>
    <w:rsid w:val="00063C91"/>
    <w:rsid w:val="000658BE"/>
    <w:rsid w:val="00067264"/>
    <w:rsid w:val="00071545"/>
    <w:rsid w:val="00071773"/>
    <w:rsid w:val="00073AB9"/>
    <w:rsid w:val="0007560B"/>
    <w:rsid w:val="00077882"/>
    <w:rsid w:val="00080EB2"/>
    <w:rsid w:val="00083F6D"/>
    <w:rsid w:val="00085773"/>
    <w:rsid w:val="000869F0"/>
    <w:rsid w:val="00091F31"/>
    <w:rsid w:val="000923D2"/>
    <w:rsid w:val="00093455"/>
    <w:rsid w:val="00095CC0"/>
    <w:rsid w:val="00096C51"/>
    <w:rsid w:val="00097058"/>
    <w:rsid w:val="000A0941"/>
    <w:rsid w:val="000A1078"/>
    <w:rsid w:val="000A6B3B"/>
    <w:rsid w:val="000A6F02"/>
    <w:rsid w:val="000B2F97"/>
    <w:rsid w:val="000B5919"/>
    <w:rsid w:val="000B6BBE"/>
    <w:rsid w:val="000C5EBF"/>
    <w:rsid w:val="000C7031"/>
    <w:rsid w:val="000C76A5"/>
    <w:rsid w:val="000C7E57"/>
    <w:rsid w:val="000D1C81"/>
    <w:rsid w:val="000D2255"/>
    <w:rsid w:val="000D2D55"/>
    <w:rsid w:val="000D4545"/>
    <w:rsid w:val="000D5850"/>
    <w:rsid w:val="000E1C3A"/>
    <w:rsid w:val="000E1FFE"/>
    <w:rsid w:val="000E2AB4"/>
    <w:rsid w:val="000E35FE"/>
    <w:rsid w:val="000E3F33"/>
    <w:rsid w:val="000E49E2"/>
    <w:rsid w:val="000E4F52"/>
    <w:rsid w:val="000E594D"/>
    <w:rsid w:val="000E6E59"/>
    <w:rsid w:val="000E790B"/>
    <w:rsid w:val="000F1EC4"/>
    <w:rsid w:val="000F4A08"/>
    <w:rsid w:val="000F76EF"/>
    <w:rsid w:val="001029DB"/>
    <w:rsid w:val="00106C00"/>
    <w:rsid w:val="0011594A"/>
    <w:rsid w:val="00116F06"/>
    <w:rsid w:val="00122E3C"/>
    <w:rsid w:val="00124A32"/>
    <w:rsid w:val="00130772"/>
    <w:rsid w:val="00130ADD"/>
    <w:rsid w:val="001333CC"/>
    <w:rsid w:val="001340DD"/>
    <w:rsid w:val="00135C0D"/>
    <w:rsid w:val="00140672"/>
    <w:rsid w:val="00145904"/>
    <w:rsid w:val="0015354A"/>
    <w:rsid w:val="001551A7"/>
    <w:rsid w:val="001602EE"/>
    <w:rsid w:val="001703E9"/>
    <w:rsid w:val="0017299E"/>
    <w:rsid w:val="001739A8"/>
    <w:rsid w:val="001759A1"/>
    <w:rsid w:val="0017610E"/>
    <w:rsid w:val="001778F4"/>
    <w:rsid w:val="00177A03"/>
    <w:rsid w:val="00184F20"/>
    <w:rsid w:val="00185992"/>
    <w:rsid w:val="00187A6C"/>
    <w:rsid w:val="001947AE"/>
    <w:rsid w:val="001A51A3"/>
    <w:rsid w:val="001A60A2"/>
    <w:rsid w:val="001A7D7B"/>
    <w:rsid w:val="001B15A6"/>
    <w:rsid w:val="001B3C4A"/>
    <w:rsid w:val="001C0E7C"/>
    <w:rsid w:val="001C219B"/>
    <w:rsid w:val="001C3D08"/>
    <w:rsid w:val="001C4165"/>
    <w:rsid w:val="001C6D32"/>
    <w:rsid w:val="001C763E"/>
    <w:rsid w:val="001D29B6"/>
    <w:rsid w:val="001D3014"/>
    <w:rsid w:val="001D4CBF"/>
    <w:rsid w:val="001D6C85"/>
    <w:rsid w:val="001E1961"/>
    <w:rsid w:val="001F1225"/>
    <w:rsid w:val="001F1CE1"/>
    <w:rsid w:val="001F2178"/>
    <w:rsid w:val="001F3822"/>
    <w:rsid w:val="001F3E02"/>
    <w:rsid w:val="001F47EF"/>
    <w:rsid w:val="001F6A8C"/>
    <w:rsid w:val="001F6F9E"/>
    <w:rsid w:val="00200478"/>
    <w:rsid w:val="002008B6"/>
    <w:rsid w:val="0020301A"/>
    <w:rsid w:val="00205554"/>
    <w:rsid w:val="00205D97"/>
    <w:rsid w:val="00207832"/>
    <w:rsid w:val="00210577"/>
    <w:rsid w:val="002162C4"/>
    <w:rsid w:val="00221C9C"/>
    <w:rsid w:val="00227AE9"/>
    <w:rsid w:val="00227B1B"/>
    <w:rsid w:val="00233BB5"/>
    <w:rsid w:val="002502EE"/>
    <w:rsid w:val="00252E9F"/>
    <w:rsid w:val="00257074"/>
    <w:rsid w:val="00263035"/>
    <w:rsid w:val="002638DA"/>
    <w:rsid w:val="00263C89"/>
    <w:rsid w:val="002670EB"/>
    <w:rsid w:val="002712C7"/>
    <w:rsid w:val="00271C6E"/>
    <w:rsid w:val="00274EBE"/>
    <w:rsid w:val="002756EF"/>
    <w:rsid w:val="002765CC"/>
    <w:rsid w:val="00281051"/>
    <w:rsid w:val="0028193F"/>
    <w:rsid w:val="00284196"/>
    <w:rsid w:val="00285E25"/>
    <w:rsid w:val="0028614F"/>
    <w:rsid w:val="00286A7F"/>
    <w:rsid w:val="00287D53"/>
    <w:rsid w:val="00292FF4"/>
    <w:rsid w:val="00295A33"/>
    <w:rsid w:val="0029702F"/>
    <w:rsid w:val="00297AE4"/>
    <w:rsid w:val="002A0335"/>
    <w:rsid w:val="002B66CD"/>
    <w:rsid w:val="002C1F67"/>
    <w:rsid w:val="002C304E"/>
    <w:rsid w:val="002C3949"/>
    <w:rsid w:val="002C6E3F"/>
    <w:rsid w:val="002D2808"/>
    <w:rsid w:val="002D290F"/>
    <w:rsid w:val="002D7859"/>
    <w:rsid w:val="002E3A9B"/>
    <w:rsid w:val="002E47FA"/>
    <w:rsid w:val="002E4C72"/>
    <w:rsid w:val="002F0D12"/>
    <w:rsid w:val="002F1197"/>
    <w:rsid w:val="002F25CE"/>
    <w:rsid w:val="002F33A4"/>
    <w:rsid w:val="002F7E40"/>
    <w:rsid w:val="003044FC"/>
    <w:rsid w:val="0030637D"/>
    <w:rsid w:val="00321BDB"/>
    <w:rsid w:val="00330CF7"/>
    <w:rsid w:val="003310D1"/>
    <w:rsid w:val="0033252E"/>
    <w:rsid w:val="003406AC"/>
    <w:rsid w:val="003446DF"/>
    <w:rsid w:val="00346E9C"/>
    <w:rsid w:val="0035205B"/>
    <w:rsid w:val="00352A75"/>
    <w:rsid w:val="00352D0C"/>
    <w:rsid w:val="003547DB"/>
    <w:rsid w:val="0036333C"/>
    <w:rsid w:val="003636A6"/>
    <w:rsid w:val="003664A3"/>
    <w:rsid w:val="00372E92"/>
    <w:rsid w:val="00374483"/>
    <w:rsid w:val="00376ED8"/>
    <w:rsid w:val="00381BB2"/>
    <w:rsid w:val="00382029"/>
    <w:rsid w:val="00393E8B"/>
    <w:rsid w:val="00396C14"/>
    <w:rsid w:val="003A6246"/>
    <w:rsid w:val="003B07B0"/>
    <w:rsid w:val="003B512D"/>
    <w:rsid w:val="003B5469"/>
    <w:rsid w:val="003B5D8D"/>
    <w:rsid w:val="003B7C9B"/>
    <w:rsid w:val="003C66AA"/>
    <w:rsid w:val="003C7C20"/>
    <w:rsid w:val="003D7CEA"/>
    <w:rsid w:val="003E0E83"/>
    <w:rsid w:val="003E4E3E"/>
    <w:rsid w:val="003E617E"/>
    <w:rsid w:val="003E62B0"/>
    <w:rsid w:val="003F1A88"/>
    <w:rsid w:val="003F1B1C"/>
    <w:rsid w:val="003F4E8F"/>
    <w:rsid w:val="003F5020"/>
    <w:rsid w:val="004005C2"/>
    <w:rsid w:val="00404959"/>
    <w:rsid w:val="00405F54"/>
    <w:rsid w:val="00406401"/>
    <w:rsid w:val="004113A8"/>
    <w:rsid w:val="00414AA6"/>
    <w:rsid w:val="00415B31"/>
    <w:rsid w:val="00415C4A"/>
    <w:rsid w:val="004167A6"/>
    <w:rsid w:val="00417E9D"/>
    <w:rsid w:val="00423A60"/>
    <w:rsid w:val="004456BE"/>
    <w:rsid w:val="0044592B"/>
    <w:rsid w:val="0045015A"/>
    <w:rsid w:val="00455603"/>
    <w:rsid w:val="00456DE6"/>
    <w:rsid w:val="00457A1E"/>
    <w:rsid w:val="00460455"/>
    <w:rsid w:val="004604CE"/>
    <w:rsid w:val="0046639C"/>
    <w:rsid w:val="00470904"/>
    <w:rsid w:val="00472DDE"/>
    <w:rsid w:val="004730FF"/>
    <w:rsid w:val="00474370"/>
    <w:rsid w:val="00474CDB"/>
    <w:rsid w:val="004754F9"/>
    <w:rsid w:val="00475571"/>
    <w:rsid w:val="00475EF5"/>
    <w:rsid w:val="0047754F"/>
    <w:rsid w:val="0048106E"/>
    <w:rsid w:val="00482311"/>
    <w:rsid w:val="00483F3B"/>
    <w:rsid w:val="00487176"/>
    <w:rsid w:val="00491D14"/>
    <w:rsid w:val="00491FB9"/>
    <w:rsid w:val="00495C79"/>
    <w:rsid w:val="004A2506"/>
    <w:rsid w:val="004A3149"/>
    <w:rsid w:val="004A60BB"/>
    <w:rsid w:val="004A63FF"/>
    <w:rsid w:val="004A6B37"/>
    <w:rsid w:val="004B1699"/>
    <w:rsid w:val="004B42A8"/>
    <w:rsid w:val="004B5A1D"/>
    <w:rsid w:val="004C146C"/>
    <w:rsid w:val="004C3954"/>
    <w:rsid w:val="004C43C1"/>
    <w:rsid w:val="004C7384"/>
    <w:rsid w:val="004D04F0"/>
    <w:rsid w:val="004D19DD"/>
    <w:rsid w:val="004E1518"/>
    <w:rsid w:val="004E3995"/>
    <w:rsid w:val="004E4B32"/>
    <w:rsid w:val="004E5983"/>
    <w:rsid w:val="004E5C44"/>
    <w:rsid w:val="004F0B64"/>
    <w:rsid w:val="004F36D4"/>
    <w:rsid w:val="004F3B8B"/>
    <w:rsid w:val="004F5BFB"/>
    <w:rsid w:val="004F6801"/>
    <w:rsid w:val="004F6974"/>
    <w:rsid w:val="004F7391"/>
    <w:rsid w:val="00504AA3"/>
    <w:rsid w:val="005052ED"/>
    <w:rsid w:val="0051107C"/>
    <w:rsid w:val="00514E01"/>
    <w:rsid w:val="00515102"/>
    <w:rsid w:val="00516F31"/>
    <w:rsid w:val="0052010F"/>
    <w:rsid w:val="005208B9"/>
    <w:rsid w:val="0052313B"/>
    <w:rsid w:val="005248A8"/>
    <w:rsid w:val="0053182F"/>
    <w:rsid w:val="00537D1B"/>
    <w:rsid w:val="0054120B"/>
    <w:rsid w:val="005416DE"/>
    <w:rsid w:val="00543013"/>
    <w:rsid w:val="0054573C"/>
    <w:rsid w:val="0055092E"/>
    <w:rsid w:val="00554DCF"/>
    <w:rsid w:val="005555E8"/>
    <w:rsid w:val="005576E4"/>
    <w:rsid w:val="005632AE"/>
    <w:rsid w:val="00564173"/>
    <w:rsid w:val="005678C2"/>
    <w:rsid w:val="00572EAF"/>
    <w:rsid w:val="00576206"/>
    <w:rsid w:val="005776D4"/>
    <w:rsid w:val="00580164"/>
    <w:rsid w:val="00584BCA"/>
    <w:rsid w:val="005901AD"/>
    <w:rsid w:val="00597736"/>
    <w:rsid w:val="00597CD9"/>
    <w:rsid w:val="005A29D0"/>
    <w:rsid w:val="005A5365"/>
    <w:rsid w:val="005A6DDB"/>
    <w:rsid w:val="005A733B"/>
    <w:rsid w:val="005B32DB"/>
    <w:rsid w:val="005B330E"/>
    <w:rsid w:val="005C0F27"/>
    <w:rsid w:val="005C3BF7"/>
    <w:rsid w:val="005C5B93"/>
    <w:rsid w:val="005C68F1"/>
    <w:rsid w:val="005C6BE4"/>
    <w:rsid w:val="005C737D"/>
    <w:rsid w:val="005D3052"/>
    <w:rsid w:val="005D7170"/>
    <w:rsid w:val="005D75B9"/>
    <w:rsid w:val="005E1659"/>
    <w:rsid w:val="005E1AD6"/>
    <w:rsid w:val="005E4ACB"/>
    <w:rsid w:val="005E6236"/>
    <w:rsid w:val="005E70B4"/>
    <w:rsid w:val="005F1C74"/>
    <w:rsid w:val="005F395B"/>
    <w:rsid w:val="005F73EA"/>
    <w:rsid w:val="005F7BF6"/>
    <w:rsid w:val="006043EE"/>
    <w:rsid w:val="00622EEE"/>
    <w:rsid w:val="0063028E"/>
    <w:rsid w:val="00634041"/>
    <w:rsid w:val="00641808"/>
    <w:rsid w:val="00643FEC"/>
    <w:rsid w:val="00644EF5"/>
    <w:rsid w:val="00657D58"/>
    <w:rsid w:val="00660414"/>
    <w:rsid w:val="00660C85"/>
    <w:rsid w:val="00671070"/>
    <w:rsid w:val="00671245"/>
    <w:rsid w:val="00673E52"/>
    <w:rsid w:val="006751CF"/>
    <w:rsid w:val="00677F9B"/>
    <w:rsid w:val="0068231E"/>
    <w:rsid w:val="00686DF2"/>
    <w:rsid w:val="006873AC"/>
    <w:rsid w:val="00687891"/>
    <w:rsid w:val="00687F39"/>
    <w:rsid w:val="0069200D"/>
    <w:rsid w:val="00693079"/>
    <w:rsid w:val="00696083"/>
    <w:rsid w:val="006A03B7"/>
    <w:rsid w:val="006A097A"/>
    <w:rsid w:val="006A0D93"/>
    <w:rsid w:val="006A3A08"/>
    <w:rsid w:val="006A5222"/>
    <w:rsid w:val="006B22CB"/>
    <w:rsid w:val="006B2D04"/>
    <w:rsid w:val="006B57D6"/>
    <w:rsid w:val="006B6B74"/>
    <w:rsid w:val="006B708E"/>
    <w:rsid w:val="006C1EB3"/>
    <w:rsid w:val="006C1FF2"/>
    <w:rsid w:val="006C6048"/>
    <w:rsid w:val="006C6F65"/>
    <w:rsid w:val="006C7B26"/>
    <w:rsid w:val="006D293F"/>
    <w:rsid w:val="006D565D"/>
    <w:rsid w:val="006E229B"/>
    <w:rsid w:val="006E2305"/>
    <w:rsid w:val="006E244C"/>
    <w:rsid w:val="006E2918"/>
    <w:rsid w:val="006F6BFB"/>
    <w:rsid w:val="007005DB"/>
    <w:rsid w:val="00704B88"/>
    <w:rsid w:val="00707D7E"/>
    <w:rsid w:val="00711051"/>
    <w:rsid w:val="00711521"/>
    <w:rsid w:val="00711D99"/>
    <w:rsid w:val="00716142"/>
    <w:rsid w:val="00716B43"/>
    <w:rsid w:val="007211E7"/>
    <w:rsid w:val="00722885"/>
    <w:rsid w:val="00726039"/>
    <w:rsid w:val="00731DAE"/>
    <w:rsid w:val="007322C6"/>
    <w:rsid w:val="007335D4"/>
    <w:rsid w:val="00737522"/>
    <w:rsid w:val="007419C6"/>
    <w:rsid w:val="00743BF0"/>
    <w:rsid w:val="00745BFF"/>
    <w:rsid w:val="00752501"/>
    <w:rsid w:val="00753CDF"/>
    <w:rsid w:val="00754CB1"/>
    <w:rsid w:val="00754DF9"/>
    <w:rsid w:val="00760826"/>
    <w:rsid w:val="00767E6A"/>
    <w:rsid w:val="0077109E"/>
    <w:rsid w:val="0077298E"/>
    <w:rsid w:val="007763F9"/>
    <w:rsid w:val="00777729"/>
    <w:rsid w:val="007824A3"/>
    <w:rsid w:val="00783ED0"/>
    <w:rsid w:val="00783EF7"/>
    <w:rsid w:val="00785ED8"/>
    <w:rsid w:val="00791E9D"/>
    <w:rsid w:val="007947CE"/>
    <w:rsid w:val="00794BF0"/>
    <w:rsid w:val="00795430"/>
    <w:rsid w:val="0079628F"/>
    <w:rsid w:val="007A28F1"/>
    <w:rsid w:val="007A2DBD"/>
    <w:rsid w:val="007A570B"/>
    <w:rsid w:val="007B1E7A"/>
    <w:rsid w:val="007B2CCD"/>
    <w:rsid w:val="007B7E38"/>
    <w:rsid w:val="007C0F07"/>
    <w:rsid w:val="007C1618"/>
    <w:rsid w:val="007C2D02"/>
    <w:rsid w:val="007C4630"/>
    <w:rsid w:val="007C4B23"/>
    <w:rsid w:val="007C5E1C"/>
    <w:rsid w:val="007C6229"/>
    <w:rsid w:val="007D26CD"/>
    <w:rsid w:val="007E14E8"/>
    <w:rsid w:val="007E2D8B"/>
    <w:rsid w:val="007E3D38"/>
    <w:rsid w:val="00800531"/>
    <w:rsid w:val="00801D42"/>
    <w:rsid w:val="008038C8"/>
    <w:rsid w:val="008108D8"/>
    <w:rsid w:val="00820C05"/>
    <w:rsid w:val="00821F07"/>
    <w:rsid w:val="00824945"/>
    <w:rsid w:val="00825079"/>
    <w:rsid w:val="008331B9"/>
    <w:rsid w:val="008406A0"/>
    <w:rsid w:val="00841E74"/>
    <w:rsid w:val="00842772"/>
    <w:rsid w:val="00842D41"/>
    <w:rsid w:val="0087051F"/>
    <w:rsid w:val="00871BC9"/>
    <w:rsid w:val="008721B3"/>
    <w:rsid w:val="00873A2C"/>
    <w:rsid w:val="008777A1"/>
    <w:rsid w:val="00881EFD"/>
    <w:rsid w:val="0088630F"/>
    <w:rsid w:val="0089026E"/>
    <w:rsid w:val="00890C12"/>
    <w:rsid w:val="00893B6D"/>
    <w:rsid w:val="00894D03"/>
    <w:rsid w:val="008A12B0"/>
    <w:rsid w:val="008A1957"/>
    <w:rsid w:val="008A31C9"/>
    <w:rsid w:val="008A3701"/>
    <w:rsid w:val="008A7C57"/>
    <w:rsid w:val="008B393E"/>
    <w:rsid w:val="008B7158"/>
    <w:rsid w:val="008C16E0"/>
    <w:rsid w:val="008C4E21"/>
    <w:rsid w:val="008C4F74"/>
    <w:rsid w:val="008C526C"/>
    <w:rsid w:val="008C78DF"/>
    <w:rsid w:val="008D55A1"/>
    <w:rsid w:val="008D6F87"/>
    <w:rsid w:val="008E05BD"/>
    <w:rsid w:val="008E1D6A"/>
    <w:rsid w:val="008E3E10"/>
    <w:rsid w:val="008F2C5C"/>
    <w:rsid w:val="00902F07"/>
    <w:rsid w:val="009035A6"/>
    <w:rsid w:val="00905E95"/>
    <w:rsid w:val="00907592"/>
    <w:rsid w:val="00907E58"/>
    <w:rsid w:val="00912EE6"/>
    <w:rsid w:val="00914BCA"/>
    <w:rsid w:val="00920C60"/>
    <w:rsid w:val="00933AC0"/>
    <w:rsid w:val="009343F4"/>
    <w:rsid w:val="00945AC0"/>
    <w:rsid w:val="0094644D"/>
    <w:rsid w:val="00946CF0"/>
    <w:rsid w:val="00950738"/>
    <w:rsid w:val="00952075"/>
    <w:rsid w:val="009537B6"/>
    <w:rsid w:val="00953E9C"/>
    <w:rsid w:val="00954352"/>
    <w:rsid w:val="00954490"/>
    <w:rsid w:val="00954542"/>
    <w:rsid w:val="00956C2C"/>
    <w:rsid w:val="00962F1D"/>
    <w:rsid w:val="00962F43"/>
    <w:rsid w:val="00970419"/>
    <w:rsid w:val="0097253C"/>
    <w:rsid w:val="00980DE3"/>
    <w:rsid w:val="009818F9"/>
    <w:rsid w:val="009915CF"/>
    <w:rsid w:val="0099576A"/>
    <w:rsid w:val="00996ED4"/>
    <w:rsid w:val="009979B4"/>
    <w:rsid w:val="00997F6F"/>
    <w:rsid w:val="009A2E8A"/>
    <w:rsid w:val="009A7C75"/>
    <w:rsid w:val="009B25E8"/>
    <w:rsid w:val="009B42B0"/>
    <w:rsid w:val="009C39B5"/>
    <w:rsid w:val="009C4574"/>
    <w:rsid w:val="009C4A48"/>
    <w:rsid w:val="009C4BF1"/>
    <w:rsid w:val="009D11A2"/>
    <w:rsid w:val="009D471C"/>
    <w:rsid w:val="009E5523"/>
    <w:rsid w:val="009E6564"/>
    <w:rsid w:val="009F23BC"/>
    <w:rsid w:val="009F6619"/>
    <w:rsid w:val="009F6B3E"/>
    <w:rsid w:val="00A002C7"/>
    <w:rsid w:val="00A02F10"/>
    <w:rsid w:val="00A04D20"/>
    <w:rsid w:val="00A120F9"/>
    <w:rsid w:val="00A1382A"/>
    <w:rsid w:val="00A1505C"/>
    <w:rsid w:val="00A174AC"/>
    <w:rsid w:val="00A17CED"/>
    <w:rsid w:val="00A20D15"/>
    <w:rsid w:val="00A21585"/>
    <w:rsid w:val="00A224CD"/>
    <w:rsid w:val="00A23112"/>
    <w:rsid w:val="00A25984"/>
    <w:rsid w:val="00A3109F"/>
    <w:rsid w:val="00A3143A"/>
    <w:rsid w:val="00A3396F"/>
    <w:rsid w:val="00A34FB9"/>
    <w:rsid w:val="00A430B5"/>
    <w:rsid w:val="00A456A3"/>
    <w:rsid w:val="00A45B82"/>
    <w:rsid w:val="00A508A9"/>
    <w:rsid w:val="00A5506A"/>
    <w:rsid w:val="00A552F0"/>
    <w:rsid w:val="00A55FB3"/>
    <w:rsid w:val="00A57ED4"/>
    <w:rsid w:val="00A61422"/>
    <w:rsid w:val="00A61D6D"/>
    <w:rsid w:val="00A62DE2"/>
    <w:rsid w:val="00A63230"/>
    <w:rsid w:val="00A63572"/>
    <w:rsid w:val="00A65E51"/>
    <w:rsid w:val="00A72C38"/>
    <w:rsid w:val="00A84EFE"/>
    <w:rsid w:val="00A9118B"/>
    <w:rsid w:val="00A93A2E"/>
    <w:rsid w:val="00A9783D"/>
    <w:rsid w:val="00A97D06"/>
    <w:rsid w:val="00AA02A0"/>
    <w:rsid w:val="00AA54EF"/>
    <w:rsid w:val="00AA78AC"/>
    <w:rsid w:val="00AB7E76"/>
    <w:rsid w:val="00AC0333"/>
    <w:rsid w:val="00AD338D"/>
    <w:rsid w:val="00AD50B4"/>
    <w:rsid w:val="00AE7F34"/>
    <w:rsid w:val="00AF3C2C"/>
    <w:rsid w:val="00AF5074"/>
    <w:rsid w:val="00AF543B"/>
    <w:rsid w:val="00AF5F0F"/>
    <w:rsid w:val="00B02A7A"/>
    <w:rsid w:val="00B04CEE"/>
    <w:rsid w:val="00B05173"/>
    <w:rsid w:val="00B06BFD"/>
    <w:rsid w:val="00B101E4"/>
    <w:rsid w:val="00B13144"/>
    <w:rsid w:val="00B26531"/>
    <w:rsid w:val="00B3254A"/>
    <w:rsid w:val="00B34144"/>
    <w:rsid w:val="00B346BB"/>
    <w:rsid w:val="00B34B61"/>
    <w:rsid w:val="00B364FA"/>
    <w:rsid w:val="00B404CC"/>
    <w:rsid w:val="00B4591B"/>
    <w:rsid w:val="00B470C7"/>
    <w:rsid w:val="00B539BB"/>
    <w:rsid w:val="00B57D25"/>
    <w:rsid w:val="00B62E37"/>
    <w:rsid w:val="00B655CB"/>
    <w:rsid w:val="00B7138D"/>
    <w:rsid w:val="00B71535"/>
    <w:rsid w:val="00B71C06"/>
    <w:rsid w:val="00B7600F"/>
    <w:rsid w:val="00B76601"/>
    <w:rsid w:val="00B80167"/>
    <w:rsid w:val="00B833B3"/>
    <w:rsid w:val="00B84A97"/>
    <w:rsid w:val="00B949A1"/>
    <w:rsid w:val="00B94A92"/>
    <w:rsid w:val="00B95B75"/>
    <w:rsid w:val="00B96411"/>
    <w:rsid w:val="00BA1870"/>
    <w:rsid w:val="00BA1F11"/>
    <w:rsid w:val="00BA5999"/>
    <w:rsid w:val="00BA5AF0"/>
    <w:rsid w:val="00BB1BA8"/>
    <w:rsid w:val="00BB200B"/>
    <w:rsid w:val="00BB289C"/>
    <w:rsid w:val="00BB45C3"/>
    <w:rsid w:val="00BC3210"/>
    <w:rsid w:val="00BC6005"/>
    <w:rsid w:val="00BC7A1D"/>
    <w:rsid w:val="00BD5327"/>
    <w:rsid w:val="00BD635E"/>
    <w:rsid w:val="00BE1C0E"/>
    <w:rsid w:val="00BE2D15"/>
    <w:rsid w:val="00BE3FB1"/>
    <w:rsid w:val="00BE64CF"/>
    <w:rsid w:val="00BE7213"/>
    <w:rsid w:val="00BE7ACC"/>
    <w:rsid w:val="00BF02A9"/>
    <w:rsid w:val="00C032ED"/>
    <w:rsid w:val="00C0591B"/>
    <w:rsid w:val="00C06B50"/>
    <w:rsid w:val="00C171EA"/>
    <w:rsid w:val="00C17C5D"/>
    <w:rsid w:val="00C217DE"/>
    <w:rsid w:val="00C313F2"/>
    <w:rsid w:val="00C32150"/>
    <w:rsid w:val="00C355D4"/>
    <w:rsid w:val="00C37BAD"/>
    <w:rsid w:val="00C4086D"/>
    <w:rsid w:val="00C44045"/>
    <w:rsid w:val="00C4415B"/>
    <w:rsid w:val="00C44783"/>
    <w:rsid w:val="00C4709B"/>
    <w:rsid w:val="00C518D4"/>
    <w:rsid w:val="00C51A54"/>
    <w:rsid w:val="00C52B3D"/>
    <w:rsid w:val="00C52CEF"/>
    <w:rsid w:val="00C56C4A"/>
    <w:rsid w:val="00C56CD6"/>
    <w:rsid w:val="00C61DBF"/>
    <w:rsid w:val="00C66DDE"/>
    <w:rsid w:val="00C80AA2"/>
    <w:rsid w:val="00C819E4"/>
    <w:rsid w:val="00C832FB"/>
    <w:rsid w:val="00C84AD3"/>
    <w:rsid w:val="00C8500A"/>
    <w:rsid w:val="00C86029"/>
    <w:rsid w:val="00C90B0B"/>
    <w:rsid w:val="00C90DCF"/>
    <w:rsid w:val="00C92271"/>
    <w:rsid w:val="00C97B75"/>
    <w:rsid w:val="00C97FE7"/>
    <w:rsid w:val="00CA11A8"/>
    <w:rsid w:val="00CA4675"/>
    <w:rsid w:val="00CA588F"/>
    <w:rsid w:val="00CB760F"/>
    <w:rsid w:val="00CC1119"/>
    <w:rsid w:val="00CC1967"/>
    <w:rsid w:val="00CC1BEC"/>
    <w:rsid w:val="00CC22B0"/>
    <w:rsid w:val="00CC26F6"/>
    <w:rsid w:val="00CC2F2B"/>
    <w:rsid w:val="00CC3D59"/>
    <w:rsid w:val="00CC5BB2"/>
    <w:rsid w:val="00CC76F5"/>
    <w:rsid w:val="00CD553C"/>
    <w:rsid w:val="00CD7584"/>
    <w:rsid w:val="00CE1AC5"/>
    <w:rsid w:val="00CF1348"/>
    <w:rsid w:val="00CF1DC3"/>
    <w:rsid w:val="00CF3501"/>
    <w:rsid w:val="00CF6A6C"/>
    <w:rsid w:val="00CF7A38"/>
    <w:rsid w:val="00D0286F"/>
    <w:rsid w:val="00D02E2F"/>
    <w:rsid w:val="00D045BC"/>
    <w:rsid w:val="00D05F32"/>
    <w:rsid w:val="00D0759F"/>
    <w:rsid w:val="00D1265B"/>
    <w:rsid w:val="00D14D37"/>
    <w:rsid w:val="00D15107"/>
    <w:rsid w:val="00D1758B"/>
    <w:rsid w:val="00D214C5"/>
    <w:rsid w:val="00D22F5B"/>
    <w:rsid w:val="00D22FF0"/>
    <w:rsid w:val="00D256AF"/>
    <w:rsid w:val="00D319E8"/>
    <w:rsid w:val="00D32FF2"/>
    <w:rsid w:val="00D33137"/>
    <w:rsid w:val="00D3575B"/>
    <w:rsid w:val="00D368B1"/>
    <w:rsid w:val="00D41726"/>
    <w:rsid w:val="00D41ACF"/>
    <w:rsid w:val="00D42133"/>
    <w:rsid w:val="00D43C31"/>
    <w:rsid w:val="00D46952"/>
    <w:rsid w:val="00D57A59"/>
    <w:rsid w:val="00D621E2"/>
    <w:rsid w:val="00D6503F"/>
    <w:rsid w:val="00D71B49"/>
    <w:rsid w:val="00D73E26"/>
    <w:rsid w:val="00D75580"/>
    <w:rsid w:val="00D822BA"/>
    <w:rsid w:val="00D8768B"/>
    <w:rsid w:val="00D87F03"/>
    <w:rsid w:val="00D90209"/>
    <w:rsid w:val="00D91B0D"/>
    <w:rsid w:val="00D93BFA"/>
    <w:rsid w:val="00D9484C"/>
    <w:rsid w:val="00DA2605"/>
    <w:rsid w:val="00DA3F5B"/>
    <w:rsid w:val="00DA4B94"/>
    <w:rsid w:val="00DA6F21"/>
    <w:rsid w:val="00DB5734"/>
    <w:rsid w:val="00DC1BF0"/>
    <w:rsid w:val="00DC2DC8"/>
    <w:rsid w:val="00DC3444"/>
    <w:rsid w:val="00DC4258"/>
    <w:rsid w:val="00DC6E78"/>
    <w:rsid w:val="00DC74A0"/>
    <w:rsid w:val="00DD3BA1"/>
    <w:rsid w:val="00DD6A4F"/>
    <w:rsid w:val="00DD75F1"/>
    <w:rsid w:val="00DE0426"/>
    <w:rsid w:val="00DE14EE"/>
    <w:rsid w:val="00DE2DC2"/>
    <w:rsid w:val="00DE3E6E"/>
    <w:rsid w:val="00DE4B3F"/>
    <w:rsid w:val="00DE604C"/>
    <w:rsid w:val="00DE7B47"/>
    <w:rsid w:val="00DF08A9"/>
    <w:rsid w:val="00DF7388"/>
    <w:rsid w:val="00E010F8"/>
    <w:rsid w:val="00E0258F"/>
    <w:rsid w:val="00E02A20"/>
    <w:rsid w:val="00E07550"/>
    <w:rsid w:val="00E126C4"/>
    <w:rsid w:val="00E15490"/>
    <w:rsid w:val="00E22B36"/>
    <w:rsid w:val="00E2355E"/>
    <w:rsid w:val="00E2387D"/>
    <w:rsid w:val="00E23C3F"/>
    <w:rsid w:val="00E24044"/>
    <w:rsid w:val="00E302F2"/>
    <w:rsid w:val="00E31585"/>
    <w:rsid w:val="00E37EC9"/>
    <w:rsid w:val="00E411C4"/>
    <w:rsid w:val="00E4148E"/>
    <w:rsid w:val="00E44969"/>
    <w:rsid w:val="00E450BE"/>
    <w:rsid w:val="00E45D49"/>
    <w:rsid w:val="00E538C7"/>
    <w:rsid w:val="00E55A57"/>
    <w:rsid w:val="00E600E6"/>
    <w:rsid w:val="00E60AD6"/>
    <w:rsid w:val="00E6292C"/>
    <w:rsid w:val="00E65A32"/>
    <w:rsid w:val="00E71123"/>
    <w:rsid w:val="00E7507E"/>
    <w:rsid w:val="00E77002"/>
    <w:rsid w:val="00E80F35"/>
    <w:rsid w:val="00E830B2"/>
    <w:rsid w:val="00E83BAD"/>
    <w:rsid w:val="00E840DE"/>
    <w:rsid w:val="00E87274"/>
    <w:rsid w:val="00E938DA"/>
    <w:rsid w:val="00E965F1"/>
    <w:rsid w:val="00E96CF0"/>
    <w:rsid w:val="00EB0B21"/>
    <w:rsid w:val="00EB4E34"/>
    <w:rsid w:val="00EC0505"/>
    <w:rsid w:val="00EC0F68"/>
    <w:rsid w:val="00EC3C50"/>
    <w:rsid w:val="00EC46AF"/>
    <w:rsid w:val="00EC6BCA"/>
    <w:rsid w:val="00EC7E25"/>
    <w:rsid w:val="00ED1D02"/>
    <w:rsid w:val="00ED6C05"/>
    <w:rsid w:val="00EE0AFE"/>
    <w:rsid w:val="00EE2DC7"/>
    <w:rsid w:val="00EE33B4"/>
    <w:rsid w:val="00EF12C0"/>
    <w:rsid w:val="00F005A9"/>
    <w:rsid w:val="00F04544"/>
    <w:rsid w:val="00F11624"/>
    <w:rsid w:val="00F11918"/>
    <w:rsid w:val="00F142C3"/>
    <w:rsid w:val="00F17C90"/>
    <w:rsid w:val="00F23513"/>
    <w:rsid w:val="00F24A94"/>
    <w:rsid w:val="00F30427"/>
    <w:rsid w:val="00F30500"/>
    <w:rsid w:val="00F3327C"/>
    <w:rsid w:val="00F34821"/>
    <w:rsid w:val="00F355D0"/>
    <w:rsid w:val="00F37461"/>
    <w:rsid w:val="00F4010A"/>
    <w:rsid w:val="00F4206B"/>
    <w:rsid w:val="00F43651"/>
    <w:rsid w:val="00F51BAA"/>
    <w:rsid w:val="00F52FD3"/>
    <w:rsid w:val="00F551FC"/>
    <w:rsid w:val="00F561C0"/>
    <w:rsid w:val="00F56715"/>
    <w:rsid w:val="00F65D35"/>
    <w:rsid w:val="00F662FF"/>
    <w:rsid w:val="00F7378C"/>
    <w:rsid w:val="00F74049"/>
    <w:rsid w:val="00F744DD"/>
    <w:rsid w:val="00F748BB"/>
    <w:rsid w:val="00F75D5F"/>
    <w:rsid w:val="00F8272A"/>
    <w:rsid w:val="00F93758"/>
    <w:rsid w:val="00F93ACE"/>
    <w:rsid w:val="00F95DF3"/>
    <w:rsid w:val="00F96E23"/>
    <w:rsid w:val="00F97316"/>
    <w:rsid w:val="00FA0595"/>
    <w:rsid w:val="00FA449E"/>
    <w:rsid w:val="00FA6CFE"/>
    <w:rsid w:val="00FA6EEB"/>
    <w:rsid w:val="00FA7660"/>
    <w:rsid w:val="00FB1D8F"/>
    <w:rsid w:val="00FB3688"/>
    <w:rsid w:val="00FC195A"/>
    <w:rsid w:val="00FC4958"/>
    <w:rsid w:val="00FD01ED"/>
    <w:rsid w:val="00FD0CF9"/>
    <w:rsid w:val="00FD637E"/>
    <w:rsid w:val="00FE09CB"/>
    <w:rsid w:val="00FE4341"/>
    <w:rsid w:val="00FF2284"/>
    <w:rsid w:val="00FF3057"/>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uiPriority w:val="1"/>
    <w:qFormat/>
    <w:rsid w:val="005D7170"/>
    <w:pPr>
      <w:tabs>
        <w:tab w:val="center" w:pos="4513"/>
        <w:tab w:val="right" w:pos="9026"/>
      </w:tabs>
      <w:spacing w:before="0" w:line="240" w:lineRule="auto"/>
    </w:pPr>
  </w:style>
  <w:style w:type="character" w:customStyle="1" w:styleId="FooterChar">
    <w:name w:val="Footer Char"/>
    <w:link w:val="Footer"/>
    <w:uiPriority w:val="1"/>
    <w:rsid w:val="005D7170"/>
    <w:rPr>
      <w:rFonts w:ascii="Arial" w:hAnsi="Arial"/>
      <w:sz w:val="21"/>
      <w:lang w:eastAsia="en-US"/>
    </w:rPr>
  </w:style>
  <w:style w:type="paragraph" w:styleId="NormalWeb">
    <w:name w:val="Normal (Web)"/>
    <w:basedOn w:val="Normal"/>
    <w:uiPriority w:val="99"/>
    <w:unhideWhenUsed/>
    <w:rsid w:val="00BB45C3"/>
    <w:pPr>
      <w:spacing w:before="100" w:beforeAutospacing="1" w:after="100" w:afterAutospacing="1" w:line="240" w:lineRule="auto"/>
    </w:pPr>
    <w:rPr>
      <w:rFonts w:ascii="Times New Roman" w:hAnsi="Times New Roman"/>
      <w:sz w:val="24"/>
      <w:szCs w:val="24"/>
      <w:lang w:eastAsia="en-AU"/>
    </w:rPr>
  </w:style>
  <w:style w:type="character" w:customStyle="1" w:styleId="readless2">
    <w:name w:val="readless2"/>
    <w:basedOn w:val="DefaultParagraphFont"/>
    <w:rsid w:val="00BB45C3"/>
  </w:style>
  <w:style w:type="paragraph" w:styleId="Revision">
    <w:name w:val="Revision"/>
    <w:hidden/>
    <w:uiPriority w:val="99"/>
    <w:semiHidden/>
    <w:rsid w:val="00495C79"/>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uiPriority w:val="1"/>
    <w:qFormat/>
    <w:rsid w:val="005D7170"/>
    <w:pPr>
      <w:tabs>
        <w:tab w:val="center" w:pos="4513"/>
        <w:tab w:val="right" w:pos="9026"/>
      </w:tabs>
      <w:spacing w:before="0" w:line="240" w:lineRule="auto"/>
    </w:pPr>
  </w:style>
  <w:style w:type="character" w:customStyle="1" w:styleId="FooterChar">
    <w:name w:val="Footer Char"/>
    <w:link w:val="Footer"/>
    <w:uiPriority w:val="1"/>
    <w:rsid w:val="005D7170"/>
    <w:rPr>
      <w:rFonts w:ascii="Arial" w:hAnsi="Arial"/>
      <w:sz w:val="21"/>
      <w:lang w:eastAsia="en-US"/>
    </w:rPr>
  </w:style>
  <w:style w:type="paragraph" w:styleId="NormalWeb">
    <w:name w:val="Normal (Web)"/>
    <w:basedOn w:val="Normal"/>
    <w:uiPriority w:val="99"/>
    <w:unhideWhenUsed/>
    <w:rsid w:val="00BB45C3"/>
    <w:pPr>
      <w:spacing w:before="100" w:beforeAutospacing="1" w:after="100" w:afterAutospacing="1" w:line="240" w:lineRule="auto"/>
    </w:pPr>
    <w:rPr>
      <w:rFonts w:ascii="Times New Roman" w:hAnsi="Times New Roman"/>
      <w:sz w:val="24"/>
      <w:szCs w:val="24"/>
      <w:lang w:eastAsia="en-AU"/>
    </w:rPr>
  </w:style>
  <w:style w:type="character" w:customStyle="1" w:styleId="readless2">
    <w:name w:val="readless2"/>
    <w:basedOn w:val="DefaultParagraphFont"/>
    <w:rsid w:val="00BB45C3"/>
  </w:style>
  <w:style w:type="paragraph" w:styleId="Revision">
    <w:name w:val="Revision"/>
    <w:hidden/>
    <w:uiPriority w:val="99"/>
    <w:semiHidden/>
    <w:rsid w:val="00495C79"/>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5522">
      <w:bodyDiv w:val="1"/>
      <w:marLeft w:val="0"/>
      <w:marRight w:val="0"/>
      <w:marTop w:val="0"/>
      <w:marBottom w:val="0"/>
      <w:divBdr>
        <w:top w:val="none" w:sz="0" w:space="0" w:color="auto"/>
        <w:left w:val="none" w:sz="0" w:space="0" w:color="auto"/>
        <w:bottom w:val="none" w:sz="0" w:space="0" w:color="auto"/>
        <w:right w:val="none" w:sz="0" w:space="0" w:color="auto"/>
      </w:divBdr>
      <w:divsChild>
        <w:div w:id="780339638">
          <w:marLeft w:val="0"/>
          <w:marRight w:val="0"/>
          <w:marTop w:val="0"/>
          <w:marBottom w:val="0"/>
          <w:divBdr>
            <w:top w:val="none" w:sz="0" w:space="0" w:color="auto"/>
            <w:left w:val="none" w:sz="0" w:space="0" w:color="auto"/>
            <w:bottom w:val="none" w:sz="0" w:space="0" w:color="auto"/>
            <w:right w:val="none" w:sz="0" w:space="0" w:color="auto"/>
          </w:divBdr>
          <w:divsChild>
            <w:div w:id="1836530680">
              <w:marLeft w:val="0"/>
              <w:marRight w:val="0"/>
              <w:marTop w:val="0"/>
              <w:marBottom w:val="0"/>
              <w:divBdr>
                <w:top w:val="none" w:sz="0" w:space="0" w:color="auto"/>
                <w:left w:val="none" w:sz="0" w:space="0" w:color="auto"/>
                <w:bottom w:val="none" w:sz="0" w:space="0" w:color="auto"/>
                <w:right w:val="none" w:sz="0" w:space="0" w:color="auto"/>
              </w:divBdr>
              <w:divsChild>
                <w:div w:id="817647257">
                  <w:marLeft w:val="0"/>
                  <w:marRight w:val="0"/>
                  <w:marTop w:val="0"/>
                  <w:marBottom w:val="0"/>
                  <w:divBdr>
                    <w:top w:val="none" w:sz="0" w:space="0" w:color="auto"/>
                    <w:left w:val="none" w:sz="0" w:space="0" w:color="auto"/>
                    <w:bottom w:val="none" w:sz="0" w:space="0" w:color="auto"/>
                    <w:right w:val="none" w:sz="0" w:space="0" w:color="auto"/>
                  </w:divBdr>
                  <w:divsChild>
                    <w:div w:id="1778021772">
                      <w:marLeft w:val="0"/>
                      <w:marRight w:val="0"/>
                      <w:marTop w:val="0"/>
                      <w:marBottom w:val="0"/>
                      <w:divBdr>
                        <w:top w:val="none" w:sz="0" w:space="0" w:color="auto"/>
                        <w:left w:val="none" w:sz="0" w:space="0" w:color="auto"/>
                        <w:bottom w:val="none" w:sz="0" w:space="0" w:color="auto"/>
                        <w:right w:val="none" w:sz="0" w:space="0" w:color="auto"/>
                      </w:divBdr>
                      <w:divsChild>
                        <w:div w:id="781417770">
                          <w:marLeft w:val="0"/>
                          <w:marRight w:val="0"/>
                          <w:marTop w:val="0"/>
                          <w:marBottom w:val="0"/>
                          <w:divBdr>
                            <w:top w:val="none" w:sz="0" w:space="0" w:color="auto"/>
                            <w:left w:val="none" w:sz="0" w:space="0" w:color="auto"/>
                            <w:bottom w:val="none" w:sz="0" w:space="0" w:color="auto"/>
                            <w:right w:val="none" w:sz="0" w:space="0" w:color="auto"/>
                          </w:divBdr>
                          <w:divsChild>
                            <w:div w:id="839588186">
                              <w:marLeft w:val="0"/>
                              <w:marRight w:val="0"/>
                              <w:marTop w:val="0"/>
                              <w:marBottom w:val="0"/>
                              <w:divBdr>
                                <w:top w:val="none" w:sz="0" w:space="0" w:color="auto"/>
                                <w:left w:val="none" w:sz="0" w:space="0" w:color="auto"/>
                                <w:bottom w:val="none" w:sz="0" w:space="0" w:color="auto"/>
                                <w:right w:val="none" w:sz="0" w:space="0" w:color="auto"/>
                              </w:divBdr>
                              <w:divsChild>
                                <w:div w:id="150801927">
                                  <w:marLeft w:val="0"/>
                                  <w:marRight w:val="0"/>
                                  <w:marTop w:val="0"/>
                                  <w:marBottom w:val="0"/>
                                  <w:divBdr>
                                    <w:top w:val="none" w:sz="0" w:space="0" w:color="auto"/>
                                    <w:left w:val="none" w:sz="0" w:space="0" w:color="auto"/>
                                    <w:bottom w:val="none" w:sz="0" w:space="0" w:color="auto"/>
                                    <w:right w:val="none" w:sz="0" w:space="0" w:color="auto"/>
                                  </w:divBdr>
                                  <w:divsChild>
                                    <w:div w:id="1458721251">
                                      <w:marLeft w:val="0"/>
                                      <w:marRight w:val="0"/>
                                      <w:marTop w:val="0"/>
                                      <w:marBottom w:val="0"/>
                                      <w:divBdr>
                                        <w:top w:val="none" w:sz="0" w:space="0" w:color="auto"/>
                                        <w:left w:val="none" w:sz="0" w:space="0" w:color="auto"/>
                                        <w:bottom w:val="none" w:sz="0" w:space="0" w:color="auto"/>
                                        <w:right w:val="none" w:sz="0" w:space="0" w:color="auto"/>
                                      </w:divBdr>
                                      <w:divsChild>
                                        <w:div w:id="770390362">
                                          <w:marLeft w:val="0"/>
                                          <w:marRight w:val="0"/>
                                          <w:marTop w:val="0"/>
                                          <w:marBottom w:val="0"/>
                                          <w:divBdr>
                                            <w:top w:val="none" w:sz="0" w:space="0" w:color="auto"/>
                                            <w:left w:val="none" w:sz="0" w:space="0" w:color="auto"/>
                                            <w:bottom w:val="none" w:sz="0" w:space="0" w:color="auto"/>
                                            <w:right w:val="none" w:sz="0" w:space="0" w:color="auto"/>
                                          </w:divBdr>
                                          <w:divsChild>
                                            <w:div w:id="21111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61723">
      <w:bodyDiv w:val="1"/>
      <w:marLeft w:val="0"/>
      <w:marRight w:val="0"/>
      <w:marTop w:val="0"/>
      <w:marBottom w:val="0"/>
      <w:divBdr>
        <w:top w:val="none" w:sz="0" w:space="0" w:color="auto"/>
        <w:left w:val="none" w:sz="0" w:space="0" w:color="auto"/>
        <w:bottom w:val="none" w:sz="0" w:space="0" w:color="auto"/>
        <w:right w:val="none" w:sz="0" w:space="0" w:color="auto"/>
      </w:divBdr>
      <w:divsChild>
        <w:div w:id="1346518190">
          <w:marLeft w:val="0"/>
          <w:marRight w:val="0"/>
          <w:marTop w:val="0"/>
          <w:marBottom w:val="0"/>
          <w:divBdr>
            <w:top w:val="none" w:sz="0" w:space="0" w:color="auto"/>
            <w:left w:val="none" w:sz="0" w:space="0" w:color="auto"/>
            <w:bottom w:val="none" w:sz="0" w:space="0" w:color="auto"/>
            <w:right w:val="none" w:sz="0" w:space="0" w:color="auto"/>
          </w:divBdr>
          <w:divsChild>
            <w:div w:id="1820074852">
              <w:marLeft w:val="0"/>
              <w:marRight w:val="0"/>
              <w:marTop w:val="0"/>
              <w:marBottom w:val="0"/>
              <w:divBdr>
                <w:top w:val="none" w:sz="0" w:space="0" w:color="auto"/>
                <w:left w:val="none" w:sz="0" w:space="0" w:color="auto"/>
                <w:bottom w:val="none" w:sz="0" w:space="0" w:color="auto"/>
                <w:right w:val="none" w:sz="0" w:space="0" w:color="auto"/>
              </w:divBdr>
              <w:divsChild>
                <w:div w:id="1820729829">
                  <w:marLeft w:val="0"/>
                  <w:marRight w:val="0"/>
                  <w:marTop w:val="0"/>
                  <w:marBottom w:val="0"/>
                  <w:divBdr>
                    <w:top w:val="none" w:sz="0" w:space="0" w:color="auto"/>
                    <w:left w:val="none" w:sz="0" w:space="0" w:color="auto"/>
                    <w:bottom w:val="none" w:sz="0" w:space="0" w:color="auto"/>
                    <w:right w:val="none" w:sz="0" w:space="0" w:color="auto"/>
                  </w:divBdr>
                  <w:divsChild>
                    <w:div w:id="375281016">
                      <w:marLeft w:val="0"/>
                      <w:marRight w:val="0"/>
                      <w:marTop w:val="0"/>
                      <w:marBottom w:val="0"/>
                      <w:divBdr>
                        <w:top w:val="none" w:sz="0" w:space="0" w:color="auto"/>
                        <w:left w:val="none" w:sz="0" w:space="0" w:color="auto"/>
                        <w:bottom w:val="none" w:sz="0" w:space="0" w:color="auto"/>
                        <w:right w:val="none" w:sz="0" w:space="0" w:color="auto"/>
                      </w:divBdr>
                      <w:divsChild>
                        <w:div w:id="1189218485">
                          <w:marLeft w:val="0"/>
                          <w:marRight w:val="0"/>
                          <w:marTop w:val="0"/>
                          <w:marBottom w:val="0"/>
                          <w:divBdr>
                            <w:top w:val="none" w:sz="0" w:space="0" w:color="auto"/>
                            <w:left w:val="none" w:sz="0" w:space="0" w:color="auto"/>
                            <w:bottom w:val="none" w:sz="0" w:space="0" w:color="auto"/>
                            <w:right w:val="none" w:sz="0" w:space="0" w:color="auto"/>
                          </w:divBdr>
                          <w:divsChild>
                            <w:div w:id="1860656873">
                              <w:marLeft w:val="0"/>
                              <w:marRight w:val="0"/>
                              <w:marTop w:val="0"/>
                              <w:marBottom w:val="0"/>
                              <w:divBdr>
                                <w:top w:val="none" w:sz="0" w:space="0" w:color="auto"/>
                                <w:left w:val="none" w:sz="0" w:space="0" w:color="auto"/>
                                <w:bottom w:val="none" w:sz="0" w:space="0" w:color="auto"/>
                                <w:right w:val="none" w:sz="0" w:space="0" w:color="auto"/>
                              </w:divBdr>
                              <w:divsChild>
                                <w:div w:id="917246990">
                                  <w:marLeft w:val="0"/>
                                  <w:marRight w:val="0"/>
                                  <w:marTop w:val="0"/>
                                  <w:marBottom w:val="0"/>
                                  <w:divBdr>
                                    <w:top w:val="none" w:sz="0" w:space="0" w:color="auto"/>
                                    <w:left w:val="none" w:sz="0" w:space="0" w:color="auto"/>
                                    <w:bottom w:val="none" w:sz="0" w:space="0" w:color="auto"/>
                                    <w:right w:val="none" w:sz="0" w:space="0" w:color="auto"/>
                                  </w:divBdr>
                                  <w:divsChild>
                                    <w:div w:id="1623413367">
                                      <w:marLeft w:val="0"/>
                                      <w:marRight w:val="0"/>
                                      <w:marTop w:val="0"/>
                                      <w:marBottom w:val="0"/>
                                      <w:divBdr>
                                        <w:top w:val="none" w:sz="0" w:space="0" w:color="auto"/>
                                        <w:left w:val="none" w:sz="0" w:space="0" w:color="auto"/>
                                        <w:bottom w:val="none" w:sz="0" w:space="0" w:color="auto"/>
                                        <w:right w:val="none" w:sz="0" w:space="0" w:color="auto"/>
                                      </w:divBdr>
                                      <w:divsChild>
                                        <w:div w:id="1947733856">
                                          <w:marLeft w:val="0"/>
                                          <w:marRight w:val="0"/>
                                          <w:marTop w:val="0"/>
                                          <w:marBottom w:val="0"/>
                                          <w:divBdr>
                                            <w:top w:val="none" w:sz="0" w:space="0" w:color="auto"/>
                                            <w:left w:val="none" w:sz="0" w:space="0" w:color="auto"/>
                                            <w:bottom w:val="none" w:sz="0" w:space="0" w:color="auto"/>
                                            <w:right w:val="none" w:sz="0" w:space="0" w:color="auto"/>
                                          </w:divBdr>
                                          <w:divsChild>
                                            <w:div w:id="9011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33261">
      <w:bodyDiv w:val="1"/>
      <w:marLeft w:val="0"/>
      <w:marRight w:val="0"/>
      <w:marTop w:val="0"/>
      <w:marBottom w:val="0"/>
      <w:divBdr>
        <w:top w:val="none" w:sz="0" w:space="0" w:color="auto"/>
        <w:left w:val="none" w:sz="0" w:space="0" w:color="auto"/>
        <w:bottom w:val="none" w:sz="0" w:space="0" w:color="auto"/>
        <w:right w:val="none" w:sz="0" w:space="0" w:color="auto"/>
      </w:divBdr>
    </w:div>
    <w:div w:id="177545997">
      <w:bodyDiv w:val="1"/>
      <w:marLeft w:val="0"/>
      <w:marRight w:val="0"/>
      <w:marTop w:val="0"/>
      <w:marBottom w:val="0"/>
      <w:divBdr>
        <w:top w:val="none" w:sz="0" w:space="0" w:color="auto"/>
        <w:left w:val="none" w:sz="0" w:space="0" w:color="auto"/>
        <w:bottom w:val="none" w:sz="0" w:space="0" w:color="auto"/>
        <w:right w:val="none" w:sz="0" w:space="0" w:color="auto"/>
      </w:divBdr>
    </w:div>
    <w:div w:id="180508984">
      <w:bodyDiv w:val="1"/>
      <w:marLeft w:val="0"/>
      <w:marRight w:val="0"/>
      <w:marTop w:val="0"/>
      <w:marBottom w:val="0"/>
      <w:divBdr>
        <w:top w:val="none" w:sz="0" w:space="0" w:color="auto"/>
        <w:left w:val="none" w:sz="0" w:space="0" w:color="auto"/>
        <w:bottom w:val="none" w:sz="0" w:space="0" w:color="auto"/>
        <w:right w:val="none" w:sz="0" w:space="0" w:color="auto"/>
      </w:divBdr>
      <w:divsChild>
        <w:div w:id="153768399">
          <w:marLeft w:val="0"/>
          <w:marRight w:val="0"/>
          <w:marTop w:val="0"/>
          <w:marBottom w:val="0"/>
          <w:divBdr>
            <w:top w:val="none" w:sz="0" w:space="0" w:color="auto"/>
            <w:left w:val="none" w:sz="0" w:space="0" w:color="auto"/>
            <w:bottom w:val="none" w:sz="0" w:space="0" w:color="auto"/>
            <w:right w:val="none" w:sz="0" w:space="0" w:color="auto"/>
          </w:divBdr>
          <w:divsChild>
            <w:div w:id="13770701">
              <w:marLeft w:val="0"/>
              <w:marRight w:val="0"/>
              <w:marTop w:val="0"/>
              <w:marBottom w:val="0"/>
              <w:divBdr>
                <w:top w:val="none" w:sz="0" w:space="0" w:color="auto"/>
                <w:left w:val="none" w:sz="0" w:space="0" w:color="auto"/>
                <w:bottom w:val="none" w:sz="0" w:space="0" w:color="auto"/>
                <w:right w:val="none" w:sz="0" w:space="0" w:color="auto"/>
              </w:divBdr>
              <w:divsChild>
                <w:div w:id="554632009">
                  <w:marLeft w:val="0"/>
                  <w:marRight w:val="0"/>
                  <w:marTop w:val="0"/>
                  <w:marBottom w:val="0"/>
                  <w:divBdr>
                    <w:top w:val="none" w:sz="0" w:space="0" w:color="auto"/>
                    <w:left w:val="none" w:sz="0" w:space="0" w:color="auto"/>
                    <w:bottom w:val="none" w:sz="0" w:space="0" w:color="auto"/>
                    <w:right w:val="none" w:sz="0" w:space="0" w:color="auto"/>
                  </w:divBdr>
                  <w:divsChild>
                    <w:div w:id="904730269">
                      <w:marLeft w:val="0"/>
                      <w:marRight w:val="0"/>
                      <w:marTop w:val="0"/>
                      <w:marBottom w:val="0"/>
                      <w:divBdr>
                        <w:top w:val="none" w:sz="0" w:space="0" w:color="auto"/>
                        <w:left w:val="none" w:sz="0" w:space="0" w:color="auto"/>
                        <w:bottom w:val="none" w:sz="0" w:space="0" w:color="auto"/>
                        <w:right w:val="none" w:sz="0" w:space="0" w:color="auto"/>
                      </w:divBdr>
                      <w:divsChild>
                        <w:div w:id="781143987">
                          <w:marLeft w:val="0"/>
                          <w:marRight w:val="0"/>
                          <w:marTop w:val="0"/>
                          <w:marBottom w:val="0"/>
                          <w:divBdr>
                            <w:top w:val="none" w:sz="0" w:space="0" w:color="auto"/>
                            <w:left w:val="none" w:sz="0" w:space="0" w:color="auto"/>
                            <w:bottom w:val="none" w:sz="0" w:space="0" w:color="auto"/>
                            <w:right w:val="none" w:sz="0" w:space="0" w:color="auto"/>
                          </w:divBdr>
                          <w:divsChild>
                            <w:div w:id="816727199">
                              <w:marLeft w:val="0"/>
                              <w:marRight w:val="0"/>
                              <w:marTop w:val="0"/>
                              <w:marBottom w:val="0"/>
                              <w:divBdr>
                                <w:top w:val="none" w:sz="0" w:space="0" w:color="auto"/>
                                <w:left w:val="none" w:sz="0" w:space="0" w:color="auto"/>
                                <w:bottom w:val="none" w:sz="0" w:space="0" w:color="auto"/>
                                <w:right w:val="none" w:sz="0" w:space="0" w:color="auto"/>
                              </w:divBdr>
                              <w:divsChild>
                                <w:div w:id="1563712800">
                                  <w:marLeft w:val="0"/>
                                  <w:marRight w:val="0"/>
                                  <w:marTop w:val="0"/>
                                  <w:marBottom w:val="0"/>
                                  <w:divBdr>
                                    <w:top w:val="none" w:sz="0" w:space="0" w:color="auto"/>
                                    <w:left w:val="none" w:sz="0" w:space="0" w:color="auto"/>
                                    <w:bottom w:val="none" w:sz="0" w:space="0" w:color="auto"/>
                                    <w:right w:val="none" w:sz="0" w:space="0" w:color="auto"/>
                                  </w:divBdr>
                                  <w:divsChild>
                                    <w:div w:id="1527406841">
                                      <w:marLeft w:val="0"/>
                                      <w:marRight w:val="0"/>
                                      <w:marTop w:val="0"/>
                                      <w:marBottom w:val="0"/>
                                      <w:divBdr>
                                        <w:top w:val="none" w:sz="0" w:space="0" w:color="auto"/>
                                        <w:left w:val="none" w:sz="0" w:space="0" w:color="auto"/>
                                        <w:bottom w:val="none" w:sz="0" w:space="0" w:color="auto"/>
                                        <w:right w:val="none" w:sz="0" w:space="0" w:color="auto"/>
                                      </w:divBdr>
                                      <w:divsChild>
                                        <w:div w:id="1810904273">
                                          <w:marLeft w:val="0"/>
                                          <w:marRight w:val="0"/>
                                          <w:marTop w:val="0"/>
                                          <w:marBottom w:val="0"/>
                                          <w:divBdr>
                                            <w:top w:val="none" w:sz="0" w:space="0" w:color="auto"/>
                                            <w:left w:val="none" w:sz="0" w:space="0" w:color="auto"/>
                                            <w:bottom w:val="none" w:sz="0" w:space="0" w:color="auto"/>
                                            <w:right w:val="none" w:sz="0" w:space="0" w:color="auto"/>
                                          </w:divBdr>
                                          <w:divsChild>
                                            <w:div w:id="4614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68576">
      <w:bodyDiv w:val="1"/>
      <w:marLeft w:val="0"/>
      <w:marRight w:val="0"/>
      <w:marTop w:val="0"/>
      <w:marBottom w:val="0"/>
      <w:divBdr>
        <w:top w:val="none" w:sz="0" w:space="0" w:color="auto"/>
        <w:left w:val="none" w:sz="0" w:space="0" w:color="auto"/>
        <w:bottom w:val="none" w:sz="0" w:space="0" w:color="auto"/>
        <w:right w:val="none" w:sz="0" w:space="0" w:color="auto"/>
      </w:divBdr>
      <w:divsChild>
        <w:div w:id="1303534809">
          <w:marLeft w:val="0"/>
          <w:marRight w:val="0"/>
          <w:marTop w:val="0"/>
          <w:marBottom w:val="0"/>
          <w:divBdr>
            <w:top w:val="none" w:sz="0" w:space="0" w:color="auto"/>
            <w:left w:val="none" w:sz="0" w:space="0" w:color="auto"/>
            <w:bottom w:val="none" w:sz="0" w:space="0" w:color="auto"/>
            <w:right w:val="none" w:sz="0" w:space="0" w:color="auto"/>
          </w:divBdr>
          <w:divsChild>
            <w:div w:id="1646860178">
              <w:marLeft w:val="0"/>
              <w:marRight w:val="0"/>
              <w:marTop w:val="0"/>
              <w:marBottom w:val="0"/>
              <w:divBdr>
                <w:top w:val="none" w:sz="0" w:space="0" w:color="auto"/>
                <w:left w:val="none" w:sz="0" w:space="0" w:color="auto"/>
                <w:bottom w:val="none" w:sz="0" w:space="0" w:color="auto"/>
                <w:right w:val="none" w:sz="0" w:space="0" w:color="auto"/>
              </w:divBdr>
              <w:divsChild>
                <w:div w:id="1466463546">
                  <w:marLeft w:val="0"/>
                  <w:marRight w:val="0"/>
                  <w:marTop w:val="0"/>
                  <w:marBottom w:val="0"/>
                  <w:divBdr>
                    <w:top w:val="none" w:sz="0" w:space="0" w:color="auto"/>
                    <w:left w:val="none" w:sz="0" w:space="0" w:color="auto"/>
                    <w:bottom w:val="none" w:sz="0" w:space="0" w:color="auto"/>
                    <w:right w:val="none" w:sz="0" w:space="0" w:color="auto"/>
                  </w:divBdr>
                  <w:divsChild>
                    <w:div w:id="22946510">
                      <w:marLeft w:val="0"/>
                      <w:marRight w:val="0"/>
                      <w:marTop w:val="0"/>
                      <w:marBottom w:val="0"/>
                      <w:divBdr>
                        <w:top w:val="none" w:sz="0" w:space="0" w:color="auto"/>
                        <w:left w:val="none" w:sz="0" w:space="0" w:color="auto"/>
                        <w:bottom w:val="none" w:sz="0" w:space="0" w:color="auto"/>
                        <w:right w:val="none" w:sz="0" w:space="0" w:color="auto"/>
                      </w:divBdr>
                      <w:divsChild>
                        <w:div w:id="1721635945">
                          <w:marLeft w:val="0"/>
                          <w:marRight w:val="0"/>
                          <w:marTop w:val="0"/>
                          <w:marBottom w:val="0"/>
                          <w:divBdr>
                            <w:top w:val="none" w:sz="0" w:space="0" w:color="auto"/>
                            <w:left w:val="none" w:sz="0" w:space="0" w:color="auto"/>
                            <w:bottom w:val="none" w:sz="0" w:space="0" w:color="auto"/>
                            <w:right w:val="none" w:sz="0" w:space="0" w:color="auto"/>
                          </w:divBdr>
                          <w:divsChild>
                            <w:div w:id="503478516">
                              <w:marLeft w:val="0"/>
                              <w:marRight w:val="0"/>
                              <w:marTop w:val="0"/>
                              <w:marBottom w:val="0"/>
                              <w:divBdr>
                                <w:top w:val="none" w:sz="0" w:space="0" w:color="auto"/>
                                <w:left w:val="none" w:sz="0" w:space="0" w:color="auto"/>
                                <w:bottom w:val="none" w:sz="0" w:space="0" w:color="auto"/>
                                <w:right w:val="none" w:sz="0" w:space="0" w:color="auto"/>
                              </w:divBdr>
                              <w:divsChild>
                                <w:div w:id="399988786">
                                  <w:marLeft w:val="0"/>
                                  <w:marRight w:val="0"/>
                                  <w:marTop w:val="0"/>
                                  <w:marBottom w:val="0"/>
                                  <w:divBdr>
                                    <w:top w:val="none" w:sz="0" w:space="0" w:color="auto"/>
                                    <w:left w:val="none" w:sz="0" w:space="0" w:color="auto"/>
                                    <w:bottom w:val="none" w:sz="0" w:space="0" w:color="auto"/>
                                    <w:right w:val="none" w:sz="0" w:space="0" w:color="auto"/>
                                  </w:divBdr>
                                  <w:divsChild>
                                    <w:div w:id="1362053549">
                                      <w:marLeft w:val="0"/>
                                      <w:marRight w:val="0"/>
                                      <w:marTop w:val="0"/>
                                      <w:marBottom w:val="0"/>
                                      <w:divBdr>
                                        <w:top w:val="none" w:sz="0" w:space="0" w:color="auto"/>
                                        <w:left w:val="none" w:sz="0" w:space="0" w:color="auto"/>
                                        <w:bottom w:val="none" w:sz="0" w:space="0" w:color="auto"/>
                                        <w:right w:val="none" w:sz="0" w:space="0" w:color="auto"/>
                                      </w:divBdr>
                                      <w:divsChild>
                                        <w:div w:id="1745447635">
                                          <w:marLeft w:val="0"/>
                                          <w:marRight w:val="0"/>
                                          <w:marTop w:val="0"/>
                                          <w:marBottom w:val="0"/>
                                          <w:divBdr>
                                            <w:top w:val="none" w:sz="0" w:space="0" w:color="auto"/>
                                            <w:left w:val="none" w:sz="0" w:space="0" w:color="auto"/>
                                            <w:bottom w:val="none" w:sz="0" w:space="0" w:color="auto"/>
                                            <w:right w:val="none" w:sz="0" w:space="0" w:color="auto"/>
                                          </w:divBdr>
                                          <w:divsChild>
                                            <w:div w:id="1195850025">
                                              <w:marLeft w:val="0"/>
                                              <w:marRight w:val="0"/>
                                              <w:marTop w:val="0"/>
                                              <w:marBottom w:val="0"/>
                                              <w:divBdr>
                                                <w:top w:val="none" w:sz="0" w:space="0" w:color="auto"/>
                                                <w:left w:val="none" w:sz="0" w:space="0" w:color="auto"/>
                                                <w:bottom w:val="none" w:sz="0" w:space="0" w:color="auto"/>
                                                <w:right w:val="none" w:sz="0" w:space="0" w:color="auto"/>
                                              </w:divBdr>
                                              <w:divsChild>
                                                <w:div w:id="16317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938338">
      <w:bodyDiv w:val="1"/>
      <w:marLeft w:val="0"/>
      <w:marRight w:val="0"/>
      <w:marTop w:val="0"/>
      <w:marBottom w:val="0"/>
      <w:divBdr>
        <w:top w:val="none" w:sz="0" w:space="0" w:color="auto"/>
        <w:left w:val="none" w:sz="0" w:space="0" w:color="auto"/>
        <w:bottom w:val="none" w:sz="0" w:space="0" w:color="auto"/>
        <w:right w:val="none" w:sz="0" w:space="0" w:color="auto"/>
      </w:divBdr>
    </w:div>
    <w:div w:id="281694937">
      <w:bodyDiv w:val="1"/>
      <w:marLeft w:val="0"/>
      <w:marRight w:val="0"/>
      <w:marTop w:val="0"/>
      <w:marBottom w:val="0"/>
      <w:divBdr>
        <w:top w:val="none" w:sz="0" w:space="0" w:color="auto"/>
        <w:left w:val="none" w:sz="0" w:space="0" w:color="auto"/>
        <w:bottom w:val="none" w:sz="0" w:space="0" w:color="auto"/>
        <w:right w:val="none" w:sz="0" w:space="0" w:color="auto"/>
      </w:divBdr>
      <w:divsChild>
        <w:div w:id="1495416503">
          <w:marLeft w:val="0"/>
          <w:marRight w:val="0"/>
          <w:marTop w:val="0"/>
          <w:marBottom w:val="0"/>
          <w:divBdr>
            <w:top w:val="none" w:sz="0" w:space="0" w:color="auto"/>
            <w:left w:val="none" w:sz="0" w:space="0" w:color="auto"/>
            <w:bottom w:val="none" w:sz="0" w:space="0" w:color="auto"/>
            <w:right w:val="none" w:sz="0" w:space="0" w:color="auto"/>
          </w:divBdr>
          <w:divsChild>
            <w:div w:id="1853686139">
              <w:marLeft w:val="0"/>
              <w:marRight w:val="0"/>
              <w:marTop w:val="0"/>
              <w:marBottom w:val="0"/>
              <w:divBdr>
                <w:top w:val="none" w:sz="0" w:space="0" w:color="auto"/>
                <w:left w:val="none" w:sz="0" w:space="0" w:color="auto"/>
                <w:bottom w:val="none" w:sz="0" w:space="0" w:color="auto"/>
                <w:right w:val="none" w:sz="0" w:space="0" w:color="auto"/>
              </w:divBdr>
              <w:divsChild>
                <w:div w:id="1706953008">
                  <w:marLeft w:val="0"/>
                  <w:marRight w:val="0"/>
                  <w:marTop w:val="0"/>
                  <w:marBottom w:val="0"/>
                  <w:divBdr>
                    <w:top w:val="none" w:sz="0" w:space="0" w:color="auto"/>
                    <w:left w:val="none" w:sz="0" w:space="0" w:color="auto"/>
                    <w:bottom w:val="none" w:sz="0" w:space="0" w:color="auto"/>
                    <w:right w:val="none" w:sz="0" w:space="0" w:color="auto"/>
                  </w:divBdr>
                  <w:divsChild>
                    <w:div w:id="1017587000">
                      <w:marLeft w:val="0"/>
                      <w:marRight w:val="0"/>
                      <w:marTop w:val="0"/>
                      <w:marBottom w:val="0"/>
                      <w:divBdr>
                        <w:top w:val="none" w:sz="0" w:space="0" w:color="auto"/>
                        <w:left w:val="none" w:sz="0" w:space="0" w:color="auto"/>
                        <w:bottom w:val="none" w:sz="0" w:space="0" w:color="auto"/>
                        <w:right w:val="none" w:sz="0" w:space="0" w:color="auto"/>
                      </w:divBdr>
                      <w:divsChild>
                        <w:div w:id="991369733">
                          <w:marLeft w:val="0"/>
                          <w:marRight w:val="0"/>
                          <w:marTop w:val="0"/>
                          <w:marBottom w:val="0"/>
                          <w:divBdr>
                            <w:top w:val="none" w:sz="0" w:space="0" w:color="auto"/>
                            <w:left w:val="none" w:sz="0" w:space="0" w:color="auto"/>
                            <w:bottom w:val="none" w:sz="0" w:space="0" w:color="auto"/>
                            <w:right w:val="none" w:sz="0" w:space="0" w:color="auto"/>
                          </w:divBdr>
                          <w:divsChild>
                            <w:div w:id="931207491">
                              <w:marLeft w:val="0"/>
                              <w:marRight w:val="0"/>
                              <w:marTop w:val="0"/>
                              <w:marBottom w:val="0"/>
                              <w:divBdr>
                                <w:top w:val="none" w:sz="0" w:space="0" w:color="auto"/>
                                <w:left w:val="none" w:sz="0" w:space="0" w:color="auto"/>
                                <w:bottom w:val="none" w:sz="0" w:space="0" w:color="auto"/>
                                <w:right w:val="none" w:sz="0" w:space="0" w:color="auto"/>
                              </w:divBdr>
                              <w:divsChild>
                                <w:div w:id="2136219835">
                                  <w:marLeft w:val="0"/>
                                  <w:marRight w:val="0"/>
                                  <w:marTop w:val="0"/>
                                  <w:marBottom w:val="0"/>
                                  <w:divBdr>
                                    <w:top w:val="none" w:sz="0" w:space="0" w:color="auto"/>
                                    <w:left w:val="none" w:sz="0" w:space="0" w:color="auto"/>
                                    <w:bottom w:val="none" w:sz="0" w:space="0" w:color="auto"/>
                                    <w:right w:val="none" w:sz="0" w:space="0" w:color="auto"/>
                                  </w:divBdr>
                                  <w:divsChild>
                                    <w:div w:id="1943292916">
                                      <w:marLeft w:val="0"/>
                                      <w:marRight w:val="0"/>
                                      <w:marTop w:val="0"/>
                                      <w:marBottom w:val="0"/>
                                      <w:divBdr>
                                        <w:top w:val="none" w:sz="0" w:space="0" w:color="auto"/>
                                        <w:left w:val="none" w:sz="0" w:space="0" w:color="auto"/>
                                        <w:bottom w:val="none" w:sz="0" w:space="0" w:color="auto"/>
                                        <w:right w:val="none" w:sz="0" w:space="0" w:color="auto"/>
                                      </w:divBdr>
                                      <w:divsChild>
                                        <w:div w:id="94910554">
                                          <w:marLeft w:val="0"/>
                                          <w:marRight w:val="0"/>
                                          <w:marTop w:val="0"/>
                                          <w:marBottom w:val="0"/>
                                          <w:divBdr>
                                            <w:top w:val="none" w:sz="0" w:space="0" w:color="auto"/>
                                            <w:left w:val="none" w:sz="0" w:space="0" w:color="auto"/>
                                            <w:bottom w:val="none" w:sz="0" w:space="0" w:color="auto"/>
                                            <w:right w:val="none" w:sz="0" w:space="0" w:color="auto"/>
                                          </w:divBdr>
                                          <w:divsChild>
                                            <w:div w:id="20336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8388097">
      <w:bodyDiv w:val="1"/>
      <w:marLeft w:val="0"/>
      <w:marRight w:val="0"/>
      <w:marTop w:val="0"/>
      <w:marBottom w:val="0"/>
      <w:divBdr>
        <w:top w:val="none" w:sz="0" w:space="0" w:color="auto"/>
        <w:left w:val="none" w:sz="0" w:space="0" w:color="auto"/>
        <w:bottom w:val="none" w:sz="0" w:space="0" w:color="auto"/>
        <w:right w:val="none" w:sz="0" w:space="0" w:color="auto"/>
      </w:divBdr>
      <w:divsChild>
        <w:div w:id="2112164806">
          <w:marLeft w:val="0"/>
          <w:marRight w:val="0"/>
          <w:marTop w:val="0"/>
          <w:marBottom w:val="0"/>
          <w:divBdr>
            <w:top w:val="none" w:sz="0" w:space="0" w:color="auto"/>
            <w:left w:val="none" w:sz="0" w:space="0" w:color="auto"/>
            <w:bottom w:val="none" w:sz="0" w:space="0" w:color="auto"/>
            <w:right w:val="none" w:sz="0" w:space="0" w:color="auto"/>
          </w:divBdr>
          <w:divsChild>
            <w:div w:id="1071003819">
              <w:marLeft w:val="0"/>
              <w:marRight w:val="0"/>
              <w:marTop w:val="0"/>
              <w:marBottom w:val="0"/>
              <w:divBdr>
                <w:top w:val="none" w:sz="0" w:space="0" w:color="auto"/>
                <w:left w:val="none" w:sz="0" w:space="0" w:color="auto"/>
                <w:bottom w:val="none" w:sz="0" w:space="0" w:color="auto"/>
                <w:right w:val="none" w:sz="0" w:space="0" w:color="auto"/>
              </w:divBdr>
              <w:divsChild>
                <w:div w:id="1520309755">
                  <w:marLeft w:val="0"/>
                  <w:marRight w:val="0"/>
                  <w:marTop w:val="0"/>
                  <w:marBottom w:val="0"/>
                  <w:divBdr>
                    <w:top w:val="none" w:sz="0" w:space="0" w:color="auto"/>
                    <w:left w:val="none" w:sz="0" w:space="0" w:color="auto"/>
                    <w:bottom w:val="none" w:sz="0" w:space="0" w:color="auto"/>
                    <w:right w:val="none" w:sz="0" w:space="0" w:color="auto"/>
                  </w:divBdr>
                  <w:divsChild>
                    <w:div w:id="537010537">
                      <w:marLeft w:val="0"/>
                      <w:marRight w:val="0"/>
                      <w:marTop w:val="0"/>
                      <w:marBottom w:val="0"/>
                      <w:divBdr>
                        <w:top w:val="none" w:sz="0" w:space="0" w:color="auto"/>
                        <w:left w:val="none" w:sz="0" w:space="0" w:color="auto"/>
                        <w:bottom w:val="none" w:sz="0" w:space="0" w:color="auto"/>
                        <w:right w:val="none" w:sz="0" w:space="0" w:color="auto"/>
                      </w:divBdr>
                      <w:divsChild>
                        <w:div w:id="1678729630">
                          <w:marLeft w:val="0"/>
                          <w:marRight w:val="0"/>
                          <w:marTop w:val="0"/>
                          <w:marBottom w:val="0"/>
                          <w:divBdr>
                            <w:top w:val="none" w:sz="0" w:space="0" w:color="auto"/>
                            <w:left w:val="none" w:sz="0" w:space="0" w:color="auto"/>
                            <w:bottom w:val="none" w:sz="0" w:space="0" w:color="auto"/>
                            <w:right w:val="none" w:sz="0" w:space="0" w:color="auto"/>
                          </w:divBdr>
                          <w:divsChild>
                            <w:div w:id="1954828116">
                              <w:marLeft w:val="0"/>
                              <w:marRight w:val="0"/>
                              <w:marTop w:val="0"/>
                              <w:marBottom w:val="0"/>
                              <w:divBdr>
                                <w:top w:val="none" w:sz="0" w:space="0" w:color="auto"/>
                                <w:left w:val="none" w:sz="0" w:space="0" w:color="auto"/>
                                <w:bottom w:val="none" w:sz="0" w:space="0" w:color="auto"/>
                                <w:right w:val="none" w:sz="0" w:space="0" w:color="auto"/>
                              </w:divBdr>
                              <w:divsChild>
                                <w:div w:id="1658611212">
                                  <w:marLeft w:val="0"/>
                                  <w:marRight w:val="0"/>
                                  <w:marTop w:val="0"/>
                                  <w:marBottom w:val="0"/>
                                  <w:divBdr>
                                    <w:top w:val="none" w:sz="0" w:space="0" w:color="auto"/>
                                    <w:left w:val="none" w:sz="0" w:space="0" w:color="auto"/>
                                    <w:bottom w:val="none" w:sz="0" w:space="0" w:color="auto"/>
                                    <w:right w:val="none" w:sz="0" w:space="0" w:color="auto"/>
                                  </w:divBdr>
                                  <w:divsChild>
                                    <w:div w:id="1492090731">
                                      <w:marLeft w:val="0"/>
                                      <w:marRight w:val="0"/>
                                      <w:marTop w:val="0"/>
                                      <w:marBottom w:val="0"/>
                                      <w:divBdr>
                                        <w:top w:val="none" w:sz="0" w:space="0" w:color="auto"/>
                                        <w:left w:val="none" w:sz="0" w:space="0" w:color="auto"/>
                                        <w:bottom w:val="none" w:sz="0" w:space="0" w:color="auto"/>
                                        <w:right w:val="none" w:sz="0" w:space="0" w:color="auto"/>
                                      </w:divBdr>
                                      <w:divsChild>
                                        <w:div w:id="158618475">
                                          <w:marLeft w:val="0"/>
                                          <w:marRight w:val="0"/>
                                          <w:marTop w:val="0"/>
                                          <w:marBottom w:val="0"/>
                                          <w:divBdr>
                                            <w:top w:val="none" w:sz="0" w:space="0" w:color="auto"/>
                                            <w:left w:val="none" w:sz="0" w:space="0" w:color="auto"/>
                                            <w:bottom w:val="none" w:sz="0" w:space="0" w:color="auto"/>
                                            <w:right w:val="none" w:sz="0" w:space="0" w:color="auto"/>
                                          </w:divBdr>
                                          <w:divsChild>
                                            <w:div w:id="1010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189376">
      <w:bodyDiv w:val="1"/>
      <w:marLeft w:val="0"/>
      <w:marRight w:val="0"/>
      <w:marTop w:val="0"/>
      <w:marBottom w:val="0"/>
      <w:divBdr>
        <w:top w:val="none" w:sz="0" w:space="0" w:color="auto"/>
        <w:left w:val="none" w:sz="0" w:space="0" w:color="auto"/>
        <w:bottom w:val="none" w:sz="0" w:space="0" w:color="auto"/>
        <w:right w:val="none" w:sz="0" w:space="0" w:color="auto"/>
      </w:divBdr>
      <w:divsChild>
        <w:div w:id="1635672251">
          <w:marLeft w:val="0"/>
          <w:marRight w:val="0"/>
          <w:marTop w:val="0"/>
          <w:marBottom w:val="0"/>
          <w:divBdr>
            <w:top w:val="none" w:sz="0" w:space="0" w:color="auto"/>
            <w:left w:val="none" w:sz="0" w:space="0" w:color="auto"/>
            <w:bottom w:val="none" w:sz="0" w:space="0" w:color="auto"/>
            <w:right w:val="none" w:sz="0" w:space="0" w:color="auto"/>
          </w:divBdr>
          <w:divsChild>
            <w:div w:id="667637321">
              <w:marLeft w:val="0"/>
              <w:marRight w:val="0"/>
              <w:marTop w:val="0"/>
              <w:marBottom w:val="0"/>
              <w:divBdr>
                <w:top w:val="none" w:sz="0" w:space="0" w:color="auto"/>
                <w:left w:val="none" w:sz="0" w:space="0" w:color="auto"/>
                <w:bottom w:val="none" w:sz="0" w:space="0" w:color="auto"/>
                <w:right w:val="none" w:sz="0" w:space="0" w:color="auto"/>
              </w:divBdr>
              <w:divsChild>
                <w:div w:id="1361737404">
                  <w:marLeft w:val="0"/>
                  <w:marRight w:val="0"/>
                  <w:marTop w:val="0"/>
                  <w:marBottom w:val="0"/>
                  <w:divBdr>
                    <w:top w:val="none" w:sz="0" w:space="0" w:color="auto"/>
                    <w:left w:val="none" w:sz="0" w:space="0" w:color="auto"/>
                    <w:bottom w:val="none" w:sz="0" w:space="0" w:color="auto"/>
                    <w:right w:val="none" w:sz="0" w:space="0" w:color="auto"/>
                  </w:divBdr>
                  <w:divsChild>
                    <w:div w:id="1443457871">
                      <w:marLeft w:val="0"/>
                      <w:marRight w:val="0"/>
                      <w:marTop w:val="0"/>
                      <w:marBottom w:val="0"/>
                      <w:divBdr>
                        <w:top w:val="none" w:sz="0" w:space="0" w:color="auto"/>
                        <w:left w:val="none" w:sz="0" w:space="0" w:color="auto"/>
                        <w:bottom w:val="none" w:sz="0" w:space="0" w:color="auto"/>
                        <w:right w:val="none" w:sz="0" w:space="0" w:color="auto"/>
                      </w:divBdr>
                      <w:divsChild>
                        <w:div w:id="79565614">
                          <w:marLeft w:val="0"/>
                          <w:marRight w:val="0"/>
                          <w:marTop w:val="0"/>
                          <w:marBottom w:val="0"/>
                          <w:divBdr>
                            <w:top w:val="none" w:sz="0" w:space="0" w:color="auto"/>
                            <w:left w:val="none" w:sz="0" w:space="0" w:color="auto"/>
                            <w:bottom w:val="none" w:sz="0" w:space="0" w:color="auto"/>
                            <w:right w:val="none" w:sz="0" w:space="0" w:color="auto"/>
                          </w:divBdr>
                          <w:divsChild>
                            <w:div w:id="1234586012">
                              <w:marLeft w:val="0"/>
                              <w:marRight w:val="0"/>
                              <w:marTop w:val="0"/>
                              <w:marBottom w:val="0"/>
                              <w:divBdr>
                                <w:top w:val="none" w:sz="0" w:space="0" w:color="auto"/>
                                <w:left w:val="none" w:sz="0" w:space="0" w:color="auto"/>
                                <w:bottom w:val="none" w:sz="0" w:space="0" w:color="auto"/>
                                <w:right w:val="none" w:sz="0" w:space="0" w:color="auto"/>
                              </w:divBdr>
                              <w:divsChild>
                                <w:div w:id="636834904">
                                  <w:marLeft w:val="0"/>
                                  <w:marRight w:val="0"/>
                                  <w:marTop w:val="0"/>
                                  <w:marBottom w:val="0"/>
                                  <w:divBdr>
                                    <w:top w:val="none" w:sz="0" w:space="0" w:color="auto"/>
                                    <w:left w:val="none" w:sz="0" w:space="0" w:color="auto"/>
                                    <w:bottom w:val="none" w:sz="0" w:space="0" w:color="auto"/>
                                    <w:right w:val="none" w:sz="0" w:space="0" w:color="auto"/>
                                  </w:divBdr>
                                  <w:divsChild>
                                    <w:div w:id="436952088">
                                      <w:marLeft w:val="0"/>
                                      <w:marRight w:val="0"/>
                                      <w:marTop w:val="0"/>
                                      <w:marBottom w:val="0"/>
                                      <w:divBdr>
                                        <w:top w:val="none" w:sz="0" w:space="0" w:color="auto"/>
                                        <w:left w:val="none" w:sz="0" w:space="0" w:color="auto"/>
                                        <w:bottom w:val="none" w:sz="0" w:space="0" w:color="auto"/>
                                        <w:right w:val="none" w:sz="0" w:space="0" w:color="auto"/>
                                      </w:divBdr>
                                      <w:divsChild>
                                        <w:div w:id="751389028">
                                          <w:marLeft w:val="0"/>
                                          <w:marRight w:val="0"/>
                                          <w:marTop w:val="0"/>
                                          <w:marBottom w:val="0"/>
                                          <w:divBdr>
                                            <w:top w:val="none" w:sz="0" w:space="0" w:color="auto"/>
                                            <w:left w:val="none" w:sz="0" w:space="0" w:color="auto"/>
                                            <w:bottom w:val="none" w:sz="0" w:space="0" w:color="auto"/>
                                            <w:right w:val="none" w:sz="0" w:space="0" w:color="auto"/>
                                          </w:divBdr>
                                          <w:divsChild>
                                            <w:div w:id="20173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19939">
      <w:bodyDiv w:val="1"/>
      <w:marLeft w:val="0"/>
      <w:marRight w:val="0"/>
      <w:marTop w:val="0"/>
      <w:marBottom w:val="0"/>
      <w:divBdr>
        <w:top w:val="none" w:sz="0" w:space="0" w:color="auto"/>
        <w:left w:val="none" w:sz="0" w:space="0" w:color="auto"/>
        <w:bottom w:val="none" w:sz="0" w:space="0" w:color="auto"/>
        <w:right w:val="none" w:sz="0" w:space="0" w:color="auto"/>
      </w:divBdr>
      <w:divsChild>
        <w:div w:id="1784574341">
          <w:marLeft w:val="0"/>
          <w:marRight w:val="0"/>
          <w:marTop w:val="0"/>
          <w:marBottom w:val="0"/>
          <w:divBdr>
            <w:top w:val="none" w:sz="0" w:space="0" w:color="auto"/>
            <w:left w:val="none" w:sz="0" w:space="0" w:color="auto"/>
            <w:bottom w:val="none" w:sz="0" w:space="0" w:color="auto"/>
            <w:right w:val="none" w:sz="0" w:space="0" w:color="auto"/>
          </w:divBdr>
          <w:divsChild>
            <w:div w:id="296029017">
              <w:marLeft w:val="0"/>
              <w:marRight w:val="0"/>
              <w:marTop w:val="0"/>
              <w:marBottom w:val="0"/>
              <w:divBdr>
                <w:top w:val="none" w:sz="0" w:space="0" w:color="auto"/>
                <w:left w:val="none" w:sz="0" w:space="0" w:color="auto"/>
                <w:bottom w:val="none" w:sz="0" w:space="0" w:color="auto"/>
                <w:right w:val="none" w:sz="0" w:space="0" w:color="auto"/>
              </w:divBdr>
              <w:divsChild>
                <w:div w:id="1674264764">
                  <w:marLeft w:val="0"/>
                  <w:marRight w:val="0"/>
                  <w:marTop w:val="0"/>
                  <w:marBottom w:val="0"/>
                  <w:divBdr>
                    <w:top w:val="none" w:sz="0" w:space="0" w:color="auto"/>
                    <w:left w:val="none" w:sz="0" w:space="0" w:color="auto"/>
                    <w:bottom w:val="none" w:sz="0" w:space="0" w:color="auto"/>
                    <w:right w:val="none" w:sz="0" w:space="0" w:color="auto"/>
                  </w:divBdr>
                  <w:divsChild>
                    <w:div w:id="894128026">
                      <w:marLeft w:val="0"/>
                      <w:marRight w:val="0"/>
                      <w:marTop w:val="0"/>
                      <w:marBottom w:val="0"/>
                      <w:divBdr>
                        <w:top w:val="none" w:sz="0" w:space="0" w:color="auto"/>
                        <w:left w:val="none" w:sz="0" w:space="0" w:color="auto"/>
                        <w:bottom w:val="none" w:sz="0" w:space="0" w:color="auto"/>
                        <w:right w:val="none" w:sz="0" w:space="0" w:color="auto"/>
                      </w:divBdr>
                      <w:divsChild>
                        <w:div w:id="879897588">
                          <w:marLeft w:val="0"/>
                          <w:marRight w:val="0"/>
                          <w:marTop w:val="0"/>
                          <w:marBottom w:val="0"/>
                          <w:divBdr>
                            <w:top w:val="none" w:sz="0" w:space="0" w:color="auto"/>
                            <w:left w:val="none" w:sz="0" w:space="0" w:color="auto"/>
                            <w:bottom w:val="none" w:sz="0" w:space="0" w:color="auto"/>
                            <w:right w:val="none" w:sz="0" w:space="0" w:color="auto"/>
                          </w:divBdr>
                          <w:divsChild>
                            <w:div w:id="1395472099">
                              <w:marLeft w:val="0"/>
                              <w:marRight w:val="0"/>
                              <w:marTop w:val="0"/>
                              <w:marBottom w:val="0"/>
                              <w:divBdr>
                                <w:top w:val="none" w:sz="0" w:space="0" w:color="auto"/>
                                <w:left w:val="none" w:sz="0" w:space="0" w:color="auto"/>
                                <w:bottom w:val="none" w:sz="0" w:space="0" w:color="auto"/>
                                <w:right w:val="none" w:sz="0" w:space="0" w:color="auto"/>
                              </w:divBdr>
                              <w:divsChild>
                                <w:div w:id="1103067363">
                                  <w:marLeft w:val="0"/>
                                  <w:marRight w:val="0"/>
                                  <w:marTop w:val="0"/>
                                  <w:marBottom w:val="0"/>
                                  <w:divBdr>
                                    <w:top w:val="none" w:sz="0" w:space="0" w:color="auto"/>
                                    <w:left w:val="none" w:sz="0" w:space="0" w:color="auto"/>
                                    <w:bottom w:val="none" w:sz="0" w:space="0" w:color="auto"/>
                                    <w:right w:val="none" w:sz="0" w:space="0" w:color="auto"/>
                                  </w:divBdr>
                                  <w:divsChild>
                                    <w:div w:id="1463234108">
                                      <w:marLeft w:val="0"/>
                                      <w:marRight w:val="0"/>
                                      <w:marTop w:val="0"/>
                                      <w:marBottom w:val="0"/>
                                      <w:divBdr>
                                        <w:top w:val="none" w:sz="0" w:space="0" w:color="auto"/>
                                        <w:left w:val="none" w:sz="0" w:space="0" w:color="auto"/>
                                        <w:bottom w:val="none" w:sz="0" w:space="0" w:color="auto"/>
                                        <w:right w:val="none" w:sz="0" w:space="0" w:color="auto"/>
                                      </w:divBdr>
                                      <w:divsChild>
                                        <w:div w:id="635720809">
                                          <w:marLeft w:val="0"/>
                                          <w:marRight w:val="0"/>
                                          <w:marTop w:val="0"/>
                                          <w:marBottom w:val="0"/>
                                          <w:divBdr>
                                            <w:top w:val="none" w:sz="0" w:space="0" w:color="auto"/>
                                            <w:left w:val="none" w:sz="0" w:space="0" w:color="auto"/>
                                            <w:bottom w:val="none" w:sz="0" w:space="0" w:color="auto"/>
                                            <w:right w:val="none" w:sz="0" w:space="0" w:color="auto"/>
                                          </w:divBdr>
                                          <w:divsChild>
                                            <w:div w:id="2805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311846">
      <w:bodyDiv w:val="1"/>
      <w:marLeft w:val="0"/>
      <w:marRight w:val="0"/>
      <w:marTop w:val="0"/>
      <w:marBottom w:val="0"/>
      <w:divBdr>
        <w:top w:val="none" w:sz="0" w:space="0" w:color="auto"/>
        <w:left w:val="none" w:sz="0" w:space="0" w:color="auto"/>
        <w:bottom w:val="none" w:sz="0" w:space="0" w:color="auto"/>
        <w:right w:val="none" w:sz="0" w:space="0" w:color="auto"/>
      </w:divBdr>
      <w:divsChild>
        <w:div w:id="318308873">
          <w:marLeft w:val="0"/>
          <w:marRight w:val="0"/>
          <w:marTop w:val="0"/>
          <w:marBottom w:val="0"/>
          <w:divBdr>
            <w:top w:val="none" w:sz="0" w:space="0" w:color="auto"/>
            <w:left w:val="none" w:sz="0" w:space="0" w:color="auto"/>
            <w:bottom w:val="none" w:sz="0" w:space="0" w:color="auto"/>
            <w:right w:val="none" w:sz="0" w:space="0" w:color="auto"/>
          </w:divBdr>
          <w:divsChild>
            <w:div w:id="1351447701">
              <w:marLeft w:val="0"/>
              <w:marRight w:val="0"/>
              <w:marTop w:val="0"/>
              <w:marBottom w:val="0"/>
              <w:divBdr>
                <w:top w:val="none" w:sz="0" w:space="0" w:color="auto"/>
                <w:left w:val="none" w:sz="0" w:space="0" w:color="auto"/>
                <w:bottom w:val="none" w:sz="0" w:space="0" w:color="auto"/>
                <w:right w:val="none" w:sz="0" w:space="0" w:color="auto"/>
              </w:divBdr>
              <w:divsChild>
                <w:div w:id="975062693">
                  <w:marLeft w:val="0"/>
                  <w:marRight w:val="0"/>
                  <w:marTop w:val="0"/>
                  <w:marBottom w:val="0"/>
                  <w:divBdr>
                    <w:top w:val="none" w:sz="0" w:space="0" w:color="auto"/>
                    <w:left w:val="none" w:sz="0" w:space="0" w:color="auto"/>
                    <w:bottom w:val="none" w:sz="0" w:space="0" w:color="auto"/>
                    <w:right w:val="none" w:sz="0" w:space="0" w:color="auto"/>
                  </w:divBdr>
                  <w:divsChild>
                    <w:div w:id="404646838">
                      <w:marLeft w:val="0"/>
                      <w:marRight w:val="0"/>
                      <w:marTop w:val="0"/>
                      <w:marBottom w:val="0"/>
                      <w:divBdr>
                        <w:top w:val="none" w:sz="0" w:space="0" w:color="auto"/>
                        <w:left w:val="none" w:sz="0" w:space="0" w:color="auto"/>
                        <w:bottom w:val="none" w:sz="0" w:space="0" w:color="auto"/>
                        <w:right w:val="none" w:sz="0" w:space="0" w:color="auto"/>
                      </w:divBdr>
                      <w:divsChild>
                        <w:div w:id="107237682">
                          <w:marLeft w:val="0"/>
                          <w:marRight w:val="0"/>
                          <w:marTop w:val="0"/>
                          <w:marBottom w:val="0"/>
                          <w:divBdr>
                            <w:top w:val="none" w:sz="0" w:space="0" w:color="auto"/>
                            <w:left w:val="none" w:sz="0" w:space="0" w:color="auto"/>
                            <w:bottom w:val="none" w:sz="0" w:space="0" w:color="auto"/>
                            <w:right w:val="none" w:sz="0" w:space="0" w:color="auto"/>
                          </w:divBdr>
                          <w:divsChild>
                            <w:div w:id="879317578">
                              <w:marLeft w:val="0"/>
                              <w:marRight w:val="0"/>
                              <w:marTop w:val="0"/>
                              <w:marBottom w:val="0"/>
                              <w:divBdr>
                                <w:top w:val="none" w:sz="0" w:space="0" w:color="auto"/>
                                <w:left w:val="none" w:sz="0" w:space="0" w:color="auto"/>
                                <w:bottom w:val="none" w:sz="0" w:space="0" w:color="auto"/>
                                <w:right w:val="none" w:sz="0" w:space="0" w:color="auto"/>
                              </w:divBdr>
                              <w:divsChild>
                                <w:div w:id="563102516">
                                  <w:marLeft w:val="0"/>
                                  <w:marRight w:val="0"/>
                                  <w:marTop w:val="0"/>
                                  <w:marBottom w:val="0"/>
                                  <w:divBdr>
                                    <w:top w:val="none" w:sz="0" w:space="0" w:color="auto"/>
                                    <w:left w:val="none" w:sz="0" w:space="0" w:color="auto"/>
                                    <w:bottom w:val="none" w:sz="0" w:space="0" w:color="auto"/>
                                    <w:right w:val="none" w:sz="0" w:space="0" w:color="auto"/>
                                  </w:divBdr>
                                  <w:divsChild>
                                    <w:div w:id="1374429621">
                                      <w:marLeft w:val="0"/>
                                      <w:marRight w:val="0"/>
                                      <w:marTop w:val="0"/>
                                      <w:marBottom w:val="0"/>
                                      <w:divBdr>
                                        <w:top w:val="none" w:sz="0" w:space="0" w:color="auto"/>
                                        <w:left w:val="none" w:sz="0" w:space="0" w:color="auto"/>
                                        <w:bottom w:val="none" w:sz="0" w:space="0" w:color="auto"/>
                                        <w:right w:val="none" w:sz="0" w:space="0" w:color="auto"/>
                                      </w:divBdr>
                                      <w:divsChild>
                                        <w:div w:id="1303191419">
                                          <w:marLeft w:val="0"/>
                                          <w:marRight w:val="0"/>
                                          <w:marTop w:val="0"/>
                                          <w:marBottom w:val="0"/>
                                          <w:divBdr>
                                            <w:top w:val="none" w:sz="0" w:space="0" w:color="auto"/>
                                            <w:left w:val="none" w:sz="0" w:space="0" w:color="auto"/>
                                            <w:bottom w:val="none" w:sz="0" w:space="0" w:color="auto"/>
                                            <w:right w:val="none" w:sz="0" w:space="0" w:color="auto"/>
                                          </w:divBdr>
                                          <w:divsChild>
                                            <w:div w:id="15359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370128">
      <w:bodyDiv w:val="1"/>
      <w:marLeft w:val="0"/>
      <w:marRight w:val="0"/>
      <w:marTop w:val="0"/>
      <w:marBottom w:val="0"/>
      <w:divBdr>
        <w:top w:val="none" w:sz="0" w:space="0" w:color="auto"/>
        <w:left w:val="none" w:sz="0" w:space="0" w:color="auto"/>
        <w:bottom w:val="none" w:sz="0" w:space="0" w:color="auto"/>
        <w:right w:val="none" w:sz="0" w:space="0" w:color="auto"/>
      </w:divBdr>
      <w:divsChild>
        <w:div w:id="96029605">
          <w:marLeft w:val="0"/>
          <w:marRight w:val="0"/>
          <w:marTop w:val="0"/>
          <w:marBottom w:val="0"/>
          <w:divBdr>
            <w:top w:val="none" w:sz="0" w:space="0" w:color="auto"/>
            <w:left w:val="none" w:sz="0" w:space="0" w:color="auto"/>
            <w:bottom w:val="none" w:sz="0" w:space="0" w:color="auto"/>
            <w:right w:val="none" w:sz="0" w:space="0" w:color="auto"/>
          </w:divBdr>
          <w:divsChild>
            <w:div w:id="1850557521">
              <w:marLeft w:val="0"/>
              <w:marRight w:val="0"/>
              <w:marTop w:val="0"/>
              <w:marBottom w:val="0"/>
              <w:divBdr>
                <w:top w:val="none" w:sz="0" w:space="0" w:color="auto"/>
                <w:left w:val="none" w:sz="0" w:space="0" w:color="auto"/>
                <w:bottom w:val="none" w:sz="0" w:space="0" w:color="auto"/>
                <w:right w:val="none" w:sz="0" w:space="0" w:color="auto"/>
              </w:divBdr>
              <w:divsChild>
                <w:div w:id="1411542333">
                  <w:marLeft w:val="0"/>
                  <w:marRight w:val="0"/>
                  <w:marTop w:val="0"/>
                  <w:marBottom w:val="0"/>
                  <w:divBdr>
                    <w:top w:val="none" w:sz="0" w:space="0" w:color="auto"/>
                    <w:left w:val="none" w:sz="0" w:space="0" w:color="auto"/>
                    <w:bottom w:val="none" w:sz="0" w:space="0" w:color="auto"/>
                    <w:right w:val="none" w:sz="0" w:space="0" w:color="auto"/>
                  </w:divBdr>
                  <w:divsChild>
                    <w:div w:id="372311476">
                      <w:marLeft w:val="0"/>
                      <w:marRight w:val="0"/>
                      <w:marTop w:val="0"/>
                      <w:marBottom w:val="0"/>
                      <w:divBdr>
                        <w:top w:val="none" w:sz="0" w:space="0" w:color="auto"/>
                        <w:left w:val="none" w:sz="0" w:space="0" w:color="auto"/>
                        <w:bottom w:val="none" w:sz="0" w:space="0" w:color="auto"/>
                        <w:right w:val="none" w:sz="0" w:space="0" w:color="auto"/>
                      </w:divBdr>
                      <w:divsChild>
                        <w:div w:id="1363363518">
                          <w:marLeft w:val="0"/>
                          <w:marRight w:val="0"/>
                          <w:marTop w:val="0"/>
                          <w:marBottom w:val="0"/>
                          <w:divBdr>
                            <w:top w:val="none" w:sz="0" w:space="0" w:color="auto"/>
                            <w:left w:val="none" w:sz="0" w:space="0" w:color="auto"/>
                            <w:bottom w:val="none" w:sz="0" w:space="0" w:color="auto"/>
                            <w:right w:val="none" w:sz="0" w:space="0" w:color="auto"/>
                          </w:divBdr>
                          <w:divsChild>
                            <w:div w:id="1339697477">
                              <w:marLeft w:val="0"/>
                              <w:marRight w:val="0"/>
                              <w:marTop w:val="0"/>
                              <w:marBottom w:val="0"/>
                              <w:divBdr>
                                <w:top w:val="none" w:sz="0" w:space="0" w:color="auto"/>
                                <w:left w:val="none" w:sz="0" w:space="0" w:color="auto"/>
                                <w:bottom w:val="none" w:sz="0" w:space="0" w:color="auto"/>
                                <w:right w:val="none" w:sz="0" w:space="0" w:color="auto"/>
                              </w:divBdr>
                              <w:divsChild>
                                <w:div w:id="2138259015">
                                  <w:marLeft w:val="0"/>
                                  <w:marRight w:val="0"/>
                                  <w:marTop w:val="0"/>
                                  <w:marBottom w:val="0"/>
                                  <w:divBdr>
                                    <w:top w:val="none" w:sz="0" w:space="0" w:color="auto"/>
                                    <w:left w:val="none" w:sz="0" w:space="0" w:color="auto"/>
                                    <w:bottom w:val="none" w:sz="0" w:space="0" w:color="auto"/>
                                    <w:right w:val="none" w:sz="0" w:space="0" w:color="auto"/>
                                  </w:divBdr>
                                  <w:divsChild>
                                    <w:div w:id="1199053125">
                                      <w:marLeft w:val="0"/>
                                      <w:marRight w:val="0"/>
                                      <w:marTop w:val="0"/>
                                      <w:marBottom w:val="0"/>
                                      <w:divBdr>
                                        <w:top w:val="none" w:sz="0" w:space="0" w:color="auto"/>
                                        <w:left w:val="none" w:sz="0" w:space="0" w:color="auto"/>
                                        <w:bottom w:val="none" w:sz="0" w:space="0" w:color="auto"/>
                                        <w:right w:val="none" w:sz="0" w:space="0" w:color="auto"/>
                                      </w:divBdr>
                                      <w:divsChild>
                                        <w:div w:id="933854105">
                                          <w:marLeft w:val="0"/>
                                          <w:marRight w:val="0"/>
                                          <w:marTop w:val="0"/>
                                          <w:marBottom w:val="0"/>
                                          <w:divBdr>
                                            <w:top w:val="none" w:sz="0" w:space="0" w:color="auto"/>
                                            <w:left w:val="none" w:sz="0" w:space="0" w:color="auto"/>
                                            <w:bottom w:val="none" w:sz="0" w:space="0" w:color="auto"/>
                                            <w:right w:val="none" w:sz="0" w:space="0" w:color="auto"/>
                                          </w:divBdr>
                                          <w:divsChild>
                                            <w:div w:id="2322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605544">
      <w:bodyDiv w:val="1"/>
      <w:marLeft w:val="0"/>
      <w:marRight w:val="0"/>
      <w:marTop w:val="0"/>
      <w:marBottom w:val="0"/>
      <w:divBdr>
        <w:top w:val="none" w:sz="0" w:space="0" w:color="auto"/>
        <w:left w:val="none" w:sz="0" w:space="0" w:color="auto"/>
        <w:bottom w:val="none" w:sz="0" w:space="0" w:color="auto"/>
        <w:right w:val="none" w:sz="0" w:space="0" w:color="auto"/>
      </w:divBdr>
      <w:divsChild>
        <w:div w:id="397242373">
          <w:marLeft w:val="0"/>
          <w:marRight w:val="0"/>
          <w:marTop w:val="0"/>
          <w:marBottom w:val="0"/>
          <w:divBdr>
            <w:top w:val="none" w:sz="0" w:space="0" w:color="auto"/>
            <w:left w:val="none" w:sz="0" w:space="0" w:color="auto"/>
            <w:bottom w:val="none" w:sz="0" w:space="0" w:color="auto"/>
            <w:right w:val="none" w:sz="0" w:space="0" w:color="auto"/>
          </w:divBdr>
          <w:divsChild>
            <w:div w:id="570651333">
              <w:marLeft w:val="0"/>
              <w:marRight w:val="0"/>
              <w:marTop w:val="0"/>
              <w:marBottom w:val="0"/>
              <w:divBdr>
                <w:top w:val="none" w:sz="0" w:space="0" w:color="auto"/>
                <w:left w:val="none" w:sz="0" w:space="0" w:color="auto"/>
                <w:bottom w:val="none" w:sz="0" w:space="0" w:color="auto"/>
                <w:right w:val="none" w:sz="0" w:space="0" w:color="auto"/>
              </w:divBdr>
              <w:divsChild>
                <w:div w:id="1555699611">
                  <w:marLeft w:val="0"/>
                  <w:marRight w:val="0"/>
                  <w:marTop w:val="0"/>
                  <w:marBottom w:val="0"/>
                  <w:divBdr>
                    <w:top w:val="none" w:sz="0" w:space="0" w:color="auto"/>
                    <w:left w:val="none" w:sz="0" w:space="0" w:color="auto"/>
                    <w:bottom w:val="none" w:sz="0" w:space="0" w:color="auto"/>
                    <w:right w:val="none" w:sz="0" w:space="0" w:color="auto"/>
                  </w:divBdr>
                  <w:divsChild>
                    <w:div w:id="926958672">
                      <w:marLeft w:val="0"/>
                      <w:marRight w:val="0"/>
                      <w:marTop w:val="0"/>
                      <w:marBottom w:val="0"/>
                      <w:divBdr>
                        <w:top w:val="none" w:sz="0" w:space="0" w:color="auto"/>
                        <w:left w:val="none" w:sz="0" w:space="0" w:color="auto"/>
                        <w:bottom w:val="none" w:sz="0" w:space="0" w:color="auto"/>
                        <w:right w:val="none" w:sz="0" w:space="0" w:color="auto"/>
                      </w:divBdr>
                      <w:divsChild>
                        <w:div w:id="85927189">
                          <w:marLeft w:val="0"/>
                          <w:marRight w:val="0"/>
                          <w:marTop w:val="0"/>
                          <w:marBottom w:val="0"/>
                          <w:divBdr>
                            <w:top w:val="none" w:sz="0" w:space="0" w:color="auto"/>
                            <w:left w:val="none" w:sz="0" w:space="0" w:color="auto"/>
                            <w:bottom w:val="none" w:sz="0" w:space="0" w:color="auto"/>
                            <w:right w:val="none" w:sz="0" w:space="0" w:color="auto"/>
                          </w:divBdr>
                          <w:divsChild>
                            <w:div w:id="1194733158">
                              <w:marLeft w:val="0"/>
                              <w:marRight w:val="0"/>
                              <w:marTop w:val="0"/>
                              <w:marBottom w:val="0"/>
                              <w:divBdr>
                                <w:top w:val="none" w:sz="0" w:space="0" w:color="auto"/>
                                <w:left w:val="none" w:sz="0" w:space="0" w:color="auto"/>
                                <w:bottom w:val="none" w:sz="0" w:space="0" w:color="auto"/>
                                <w:right w:val="none" w:sz="0" w:space="0" w:color="auto"/>
                              </w:divBdr>
                              <w:divsChild>
                                <w:div w:id="1633250103">
                                  <w:marLeft w:val="0"/>
                                  <w:marRight w:val="0"/>
                                  <w:marTop w:val="0"/>
                                  <w:marBottom w:val="0"/>
                                  <w:divBdr>
                                    <w:top w:val="none" w:sz="0" w:space="0" w:color="auto"/>
                                    <w:left w:val="none" w:sz="0" w:space="0" w:color="auto"/>
                                    <w:bottom w:val="none" w:sz="0" w:space="0" w:color="auto"/>
                                    <w:right w:val="none" w:sz="0" w:space="0" w:color="auto"/>
                                  </w:divBdr>
                                  <w:divsChild>
                                    <w:div w:id="28574579">
                                      <w:marLeft w:val="0"/>
                                      <w:marRight w:val="0"/>
                                      <w:marTop w:val="0"/>
                                      <w:marBottom w:val="0"/>
                                      <w:divBdr>
                                        <w:top w:val="none" w:sz="0" w:space="0" w:color="auto"/>
                                        <w:left w:val="none" w:sz="0" w:space="0" w:color="auto"/>
                                        <w:bottom w:val="none" w:sz="0" w:space="0" w:color="auto"/>
                                        <w:right w:val="none" w:sz="0" w:space="0" w:color="auto"/>
                                      </w:divBdr>
                                      <w:divsChild>
                                        <w:div w:id="348260656">
                                          <w:marLeft w:val="0"/>
                                          <w:marRight w:val="0"/>
                                          <w:marTop w:val="0"/>
                                          <w:marBottom w:val="0"/>
                                          <w:divBdr>
                                            <w:top w:val="none" w:sz="0" w:space="0" w:color="auto"/>
                                            <w:left w:val="none" w:sz="0" w:space="0" w:color="auto"/>
                                            <w:bottom w:val="none" w:sz="0" w:space="0" w:color="auto"/>
                                            <w:right w:val="none" w:sz="0" w:space="0" w:color="auto"/>
                                          </w:divBdr>
                                          <w:divsChild>
                                            <w:div w:id="1233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764277">
      <w:bodyDiv w:val="1"/>
      <w:marLeft w:val="0"/>
      <w:marRight w:val="0"/>
      <w:marTop w:val="0"/>
      <w:marBottom w:val="0"/>
      <w:divBdr>
        <w:top w:val="none" w:sz="0" w:space="0" w:color="auto"/>
        <w:left w:val="none" w:sz="0" w:space="0" w:color="auto"/>
        <w:bottom w:val="none" w:sz="0" w:space="0" w:color="auto"/>
        <w:right w:val="none" w:sz="0" w:space="0" w:color="auto"/>
      </w:divBdr>
      <w:divsChild>
        <w:div w:id="367687149">
          <w:marLeft w:val="0"/>
          <w:marRight w:val="0"/>
          <w:marTop w:val="0"/>
          <w:marBottom w:val="0"/>
          <w:divBdr>
            <w:top w:val="none" w:sz="0" w:space="0" w:color="auto"/>
            <w:left w:val="none" w:sz="0" w:space="0" w:color="auto"/>
            <w:bottom w:val="none" w:sz="0" w:space="0" w:color="auto"/>
            <w:right w:val="none" w:sz="0" w:space="0" w:color="auto"/>
          </w:divBdr>
          <w:divsChild>
            <w:div w:id="1411387057">
              <w:marLeft w:val="0"/>
              <w:marRight w:val="0"/>
              <w:marTop w:val="0"/>
              <w:marBottom w:val="0"/>
              <w:divBdr>
                <w:top w:val="none" w:sz="0" w:space="0" w:color="auto"/>
                <w:left w:val="none" w:sz="0" w:space="0" w:color="auto"/>
                <w:bottom w:val="none" w:sz="0" w:space="0" w:color="auto"/>
                <w:right w:val="none" w:sz="0" w:space="0" w:color="auto"/>
              </w:divBdr>
              <w:divsChild>
                <w:div w:id="442308014">
                  <w:marLeft w:val="0"/>
                  <w:marRight w:val="0"/>
                  <w:marTop w:val="0"/>
                  <w:marBottom w:val="0"/>
                  <w:divBdr>
                    <w:top w:val="none" w:sz="0" w:space="0" w:color="auto"/>
                    <w:left w:val="none" w:sz="0" w:space="0" w:color="auto"/>
                    <w:bottom w:val="none" w:sz="0" w:space="0" w:color="auto"/>
                    <w:right w:val="none" w:sz="0" w:space="0" w:color="auto"/>
                  </w:divBdr>
                  <w:divsChild>
                    <w:div w:id="640772447">
                      <w:marLeft w:val="0"/>
                      <w:marRight w:val="0"/>
                      <w:marTop w:val="0"/>
                      <w:marBottom w:val="0"/>
                      <w:divBdr>
                        <w:top w:val="none" w:sz="0" w:space="0" w:color="auto"/>
                        <w:left w:val="none" w:sz="0" w:space="0" w:color="auto"/>
                        <w:bottom w:val="none" w:sz="0" w:space="0" w:color="auto"/>
                        <w:right w:val="none" w:sz="0" w:space="0" w:color="auto"/>
                      </w:divBdr>
                      <w:divsChild>
                        <w:div w:id="1315380220">
                          <w:marLeft w:val="0"/>
                          <w:marRight w:val="0"/>
                          <w:marTop w:val="0"/>
                          <w:marBottom w:val="0"/>
                          <w:divBdr>
                            <w:top w:val="none" w:sz="0" w:space="0" w:color="auto"/>
                            <w:left w:val="none" w:sz="0" w:space="0" w:color="auto"/>
                            <w:bottom w:val="none" w:sz="0" w:space="0" w:color="auto"/>
                            <w:right w:val="none" w:sz="0" w:space="0" w:color="auto"/>
                          </w:divBdr>
                          <w:divsChild>
                            <w:div w:id="1330594723">
                              <w:marLeft w:val="0"/>
                              <w:marRight w:val="0"/>
                              <w:marTop w:val="0"/>
                              <w:marBottom w:val="0"/>
                              <w:divBdr>
                                <w:top w:val="none" w:sz="0" w:space="0" w:color="auto"/>
                                <w:left w:val="none" w:sz="0" w:space="0" w:color="auto"/>
                                <w:bottom w:val="none" w:sz="0" w:space="0" w:color="auto"/>
                                <w:right w:val="none" w:sz="0" w:space="0" w:color="auto"/>
                              </w:divBdr>
                              <w:divsChild>
                                <w:div w:id="798760467">
                                  <w:marLeft w:val="0"/>
                                  <w:marRight w:val="0"/>
                                  <w:marTop w:val="0"/>
                                  <w:marBottom w:val="0"/>
                                  <w:divBdr>
                                    <w:top w:val="none" w:sz="0" w:space="0" w:color="auto"/>
                                    <w:left w:val="none" w:sz="0" w:space="0" w:color="auto"/>
                                    <w:bottom w:val="none" w:sz="0" w:space="0" w:color="auto"/>
                                    <w:right w:val="none" w:sz="0" w:space="0" w:color="auto"/>
                                  </w:divBdr>
                                  <w:divsChild>
                                    <w:div w:id="1021199770">
                                      <w:marLeft w:val="0"/>
                                      <w:marRight w:val="0"/>
                                      <w:marTop w:val="0"/>
                                      <w:marBottom w:val="0"/>
                                      <w:divBdr>
                                        <w:top w:val="none" w:sz="0" w:space="0" w:color="auto"/>
                                        <w:left w:val="none" w:sz="0" w:space="0" w:color="auto"/>
                                        <w:bottom w:val="none" w:sz="0" w:space="0" w:color="auto"/>
                                        <w:right w:val="none" w:sz="0" w:space="0" w:color="auto"/>
                                      </w:divBdr>
                                      <w:divsChild>
                                        <w:div w:id="236786724">
                                          <w:marLeft w:val="0"/>
                                          <w:marRight w:val="0"/>
                                          <w:marTop w:val="0"/>
                                          <w:marBottom w:val="0"/>
                                          <w:divBdr>
                                            <w:top w:val="none" w:sz="0" w:space="0" w:color="auto"/>
                                            <w:left w:val="none" w:sz="0" w:space="0" w:color="auto"/>
                                            <w:bottom w:val="none" w:sz="0" w:space="0" w:color="auto"/>
                                            <w:right w:val="none" w:sz="0" w:space="0" w:color="auto"/>
                                          </w:divBdr>
                                          <w:divsChild>
                                            <w:div w:id="19799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549116">
      <w:bodyDiv w:val="1"/>
      <w:marLeft w:val="0"/>
      <w:marRight w:val="0"/>
      <w:marTop w:val="0"/>
      <w:marBottom w:val="0"/>
      <w:divBdr>
        <w:top w:val="none" w:sz="0" w:space="0" w:color="auto"/>
        <w:left w:val="none" w:sz="0" w:space="0" w:color="auto"/>
        <w:bottom w:val="none" w:sz="0" w:space="0" w:color="auto"/>
        <w:right w:val="none" w:sz="0" w:space="0" w:color="auto"/>
      </w:divBdr>
      <w:divsChild>
        <w:div w:id="112600087">
          <w:marLeft w:val="0"/>
          <w:marRight w:val="0"/>
          <w:marTop w:val="0"/>
          <w:marBottom w:val="0"/>
          <w:divBdr>
            <w:top w:val="none" w:sz="0" w:space="0" w:color="auto"/>
            <w:left w:val="none" w:sz="0" w:space="0" w:color="auto"/>
            <w:bottom w:val="none" w:sz="0" w:space="0" w:color="auto"/>
            <w:right w:val="none" w:sz="0" w:space="0" w:color="auto"/>
          </w:divBdr>
          <w:divsChild>
            <w:div w:id="810948720">
              <w:marLeft w:val="0"/>
              <w:marRight w:val="0"/>
              <w:marTop w:val="0"/>
              <w:marBottom w:val="0"/>
              <w:divBdr>
                <w:top w:val="none" w:sz="0" w:space="0" w:color="auto"/>
                <w:left w:val="none" w:sz="0" w:space="0" w:color="auto"/>
                <w:bottom w:val="none" w:sz="0" w:space="0" w:color="auto"/>
                <w:right w:val="none" w:sz="0" w:space="0" w:color="auto"/>
              </w:divBdr>
              <w:divsChild>
                <w:div w:id="1729181181">
                  <w:marLeft w:val="0"/>
                  <w:marRight w:val="0"/>
                  <w:marTop w:val="0"/>
                  <w:marBottom w:val="0"/>
                  <w:divBdr>
                    <w:top w:val="none" w:sz="0" w:space="0" w:color="auto"/>
                    <w:left w:val="none" w:sz="0" w:space="0" w:color="auto"/>
                    <w:bottom w:val="none" w:sz="0" w:space="0" w:color="auto"/>
                    <w:right w:val="none" w:sz="0" w:space="0" w:color="auto"/>
                  </w:divBdr>
                  <w:divsChild>
                    <w:div w:id="837043941">
                      <w:marLeft w:val="0"/>
                      <w:marRight w:val="0"/>
                      <w:marTop w:val="0"/>
                      <w:marBottom w:val="0"/>
                      <w:divBdr>
                        <w:top w:val="none" w:sz="0" w:space="0" w:color="auto"/>
                        <w:left w:val="none" w:sz="0" w:space="0" w:color="auto"/>
                        <w:bottom w:val="none" w:sz="0" w:space="0" w:color="auto"/>
                        <w:right w:val="none" w:sz="0" w:space="0" w:color="auto"/>
                      </w:divBdr>
                      <w:divsChild>
                        <w:div w:id="1552426091">
                          <w:marLeft w:val="0"/>
                          <w:marRight w:val="0"/>
                          <w:marTop w:val="0"/>
                          <w:marBottom w:val="0"/>
                          <w:divBdr>
                            <w:top w:val="none" w:sz="0" w:space="0" w:color="auto"/>
                            <w:left w:val="none" w:sz="0" w:space="0" w:color="auto"/>
                            <w:bottom w:val="none" w:sz="0" w:space="0" w:color="auto"/>
                            <w:right w:val="none" w:sz="0" w:space="0" w:color="auto"/>
                          </w:divBdr>
                          <w:divsChild>
                            <w:div w:id="693455579">
                              <w:marLeft w:val="0"/>
                              <w:marRight w:val="0"/>
                              <w:marTop w:val="0"/>
                              <w:marBottom w:val="0"/>
                              <w:divBdr>
                                <w:top w:val="none" w:sz="0" w:space="0" w:color="auto"/>
                                <w:left w:val="none" w:sz="0" w:space="0" w:color="auto"/>
                                <w:bottom w:val="none" w:sz="0" w:space="0" w:color="auto"/>
                                <w:right w:val="none" w:sz="0" w:space="0" w:color="auto"/>
                              </w:divBdr>
                              <w:divsChild>
                                <w:div w:id="591402290">
                                  <w:marLeft w:val="0"/>
                                  <w:marRight w:val="0"/>
                                  <w:marTop w:val="0"/>
                                  <w:marBottom w:val="0"/>
                                  <w:divBdr>
                                    <w:top w:val="none" w:sz="0" w:space="0" w:color="auto"/>
                                    <w:left w:val="none" w:sz="0" w:space="0" w:color="auto"/>
                                    <w:bottom w:val="none" w:sz="0" w:space="0" w:color="auto"/>
                                    <w:right w:val="none" w:sz="0" w:space="0" w:color="auto"/>
                                  </w:divBdr>
                                  <w:divsChild>
                                    <w:div w:id="1012494925">
                                      <w:marLeft w:val="0"/>
                                      <w:marRight w:val="0"/>
                                      <w:marTop w:val="0"/>
                                      <w:marBottom w:val="0"/>
                                      <w:divBdr>
                                        <w:top w:val="none" w:sz="0" w:space="0" w:color="auto"/>
                                        <w:left w:val="none" w:sz="0" w:space="0" w:color="auto"/>
                                        <w:bottom w:val="none" w:sz="0" w:space="0" w:color="auto"/>
                                        <w:right w:val="none" w:sz="0" w:space="0" w:color="auto"/>
                                      </w:divBdr>
                                      <w:divsChild>
                                        <w:div w:id="497843143">
                                          <w:marLeft w:val="0"/>
                                          <w:marRight w:val="0"/>
                                          <w:marTop w:val="0"/>
                                          <w:marBottom w:val="0"/>
                                          <w:divBdr>
                                            <w:top w:val="none" w:sz="0" w:space="0" w:color="auto"/>
                                            <w:left w:val="none" w:sz="0" w:space="0" w:color="auto"/>
                                            <w:bottom w:val="none" w:sz="0" w:space="0" w:color="auto"/>
                                            <w:right w:val="none" w:sz="0" w:space="0" w:color="auto"/>
                                          </w:divBdr>
                                          <w:divsChild>
                                            <w:div w:id="3435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427962">
      <w:bodyDiv w:val="1"/>
      <w:marLeft w:val="0"/>
      <w:marRight w:val="0"/>
      <w:marTop w:val="0"/>
      <w:marBottom w:val="0"/>
      <w:divBdr>
        <w:top w:val="none" w:sz="0" w:space="0" w:color="auto"/>
        <w:left w:val="none" w:sz="0" w:space="0" w:color="auto"/>
        <w:bottom w:val="none" w:sz="0" w:space="0" w:color="auto"/>
        <w:right w:val="none" w:sz="0" w:space="0" w:color="auto"/>
      </w:divBdr>
      <w:divsChild>
        <w:div w:id="1755467185">
          <w:marLeft w:val="0"/>
          <w:marRight w:val="0"/>
          <w:marTop w:val="0"/>
          <w:marBottom w:val="0"/>
          <w:divBdr>
            <w:top w:val="none" w:sz="0" w:space="0" w:color="auto"/>
            <w:left w:val="none" w:sz="0" w:space="0" w:color="auto"/>
            <w:bottom w:val="none" w:sz="0" w:space="0" w:color="auto"/>
            <w:right w:val="none" w:sz="0" w:space="0" w:color="auto"/>
          </w:divBdr>
          <w:divsChild>
            <w:div w:id="1482967348">
              <w:marLeft w:val="0"/>
              <w:marRight w:val="0"/>
              <w:marTop w:val="0"/>
              <w:marBottom w:val="0"/>
              <w:divBdr>
                <w:top w:val="none" w:sz="0" w:space="0" w:color="auto"/>
                <w:left w:val="none" w:sz="0" w:space="0" w:color="auto"/>
                <w:bottom w:val="none" w:sz="0" w:space="0" w:color="auto"/>
                <w:right w:val="none" w:sz="0" w:space="0" w:color="auto"/>
              </w:divBdr>
              <w:divsChild>
                <w:div w:id="537739304">
                  <w:marLeft w:val="0"/>
                  <w:marRight w:val="0"/>
                  <w:marTop w:val="0"/>
                  <w:marBottom w:val="0"/>
                  <w:divBdr>
                    <w:top w:val="none" w:sz="0" w:space="0" w:color="auto"/>
                    <w:left w:val="none" w:sz="0" w:space="0" w:color="auto"/>
                    <w:bottom w:val="none" w:sz="0" w:space="0" w:color="auto"/>
                    <w:right w:val="none" w:sz="0" w:space="0" w:color="auto"/>
                  </w:divBdr>
                  <w:divsChild>
                    <w:div w:id="1695501088">
                      <w:marLeft w:val="0"/>
                      <w:marRight w:val="0"/>
                      <w:marTop w:val="0"/>
                      <w:marBottom w:val="0"/>
                      <w:divBdr>
                        <w:top w:val="none" w:sz="0" w:space="0" w:color="auto"/>
                        <w:left w:val="none" w:sz="0" w:space="0" w:color="auto"/>
                        <w:bottom w:val="none" w:sz="0" w:space="0" w:color="auto"/>
                        <w:right w:val="none" w:sz="0" w:space="0" w:color="auto"/>
                      </w:divBdr>
                      <w:divsChild>
                        <w:div w:id="1855991790">
                          <w:marLeft w:val="0"/>
                          <w:marRight w:val="0"/>
                          <w:marTop w:val="0"/>
                          <w:marBottom w:val="0"/>
                          <w:divBdr>
                            <w:top w:val="none" w:sz="0" w:space="0" w:color="auto"/>
                            <w:left w:val="none" w:sz="0" w:space="0" w:color="auto"/>
                            <w:bottom w:val="none" w:sz="0" w:space="0" w:color="auto"/>
                            <w:right w:val="none" w:sz="0" w:space="0" w:color="auto"/>
                          </w:divBdr>
                          <w:divsChild>
                            <w:div w:id="438840579">
                              <w:marLeft w:val="0"/>
                              <w:marRight w:val="0"/>
                              <w:marTop w:val="0"/>
                              <w:marBottom w:val="0"/>
                              <w:divBdr>
                                <w:top w:val="none" w:sz="0" w:space="0" w:color="auto"/>
                                <w:left w:val="none" w:sz="0" w:space="0" w:color="auto"/>
                                <w:bottom w:val="none" w:sz="0" w:space="0" w:color="auto"/>
                                <w:right w:val="none" w:sz="0" w:space="0" w:color="auto"/>
                              </w:divBdr>
                              <w:divsChild>
                                <w:div w:id="645166949">
                                  <w:marLeft w:val="0"/>
                                  <w:marRight w:val="0"/>
                                  <w:marTop w:val="0"/>
                                  <w:marBottom w:val="0"/>
                                  <w:divBdr>
                                    <w:top w:val="none" w:sz="0" w:space="0" w:color="auto"/>
                                    <w:left w:val="none" w:sz="0" w:space="0" w:color="auto"/>
                                    <w:bottom w:val="none" w:sz="0" w:space="0" w:color="auto"/>
                                    <w:right w:val="none" w:sz="0" w:space="0" w:color="auto"/>
                                  </w:divBdr>
                                  <w:divsChild>
                                    <w:div w:id="1498426519">
                                      <w:marLeft w:val="0"/>
                                      <w:marRight w:val="0"/>
                                      <w:marTop w:val="0"/>
                                      <w:marBottom w:val="0"/>
                                      <w:divBdr>
                                        <w:top w:val="none" w:sz="0" w:space="0" w:color="auto"/>
                                        <w:left w:val="none" w:sz="0" w:space="0" w:color="auto"/>
                                        <w:bottom w:val="none" w:sz="0" w:space="0" w:color="auto"/>
                                        <w:right w:val="none" w:sz="0" w:space="0" w:color="auto"/>
                                      </w:divBdr>
                                      <w:divsChild>
                                        <w:div w:id="1882980371">
                                          <w:marLeft w:val="0"/>
                                          <w:marRight w:val="0"/>
                                          <w:marTop w:val="0"/>
                                          <w:marBottom w:val="0"/>
                                          <w:divBdr>
                                            <w:top w:val="none" w:sz="0" w:space="0" w:color="auto"/>
                                            <w:left w:val="none" w:sz="0" w:space="0" w:color="auto"/>
                                            <w:bottom w:val="none" w:sz="0" w:space="0" w:color="auto"/>
                                            <w:right w:val="none" w:sz="0" w:space="0" w:color="auto"/>
                                          </w:divBdr>
                                          <w:divsChild>
                                            <w:div w:id="18608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2367527">
      <w:bodyDiv w:val="1"/>
      <w:marLeft w:val="0"/>
      <w:marRight w:val="0"/>
      <w:marTop w:val="0"/>
      <w:marBottom w:val="0"/>
      <w:divBdr>
        <w:top w:val="none" w:sz="0" w:space="0" w:color="auto"/>
        <w:left w:val="none" w:sz="0" w:space="0" w:color="auto"/>
        <w:bottom w:val="none" w:sz="0" w:space="0" w:color="auto"/>
        <w:right w:val="none" w:sz="0" w:space="0" w:color="auto"/>
      </w:divBdr>
      <w:divsChild>
        <w:div w:id="267658724">
          <w:marLeft w:val="0"/>
          <w:marRight w:val="0"/>
          <w:marTop w:val="0"/>
          <w:marBottom w:val="0"/>
          <w:divBdr>
            <w:top w:val="none" w:sz="0" w:space="0" w:color="auto"/>
            <w:left w:val="none" w:sz="0" w:space="0" w:color="auto"/>
            <w:bottom w:val="none" w:sz="0" w:space="0" w:color="auto"/>
            <w:right w:val="none" w:sz="0" w:space="0" w:color="auto"/>
          </w:divBdr>
          <w:divsChild>
            <w:div w:id="1831020514">
              <w:marLeft w:val="0"/>
              <w:marRight w:val="0"/>
              <w:marTop w:val="0"/>
              <w:marBottom w:val="0"/>
              <w:divBdr>
                <w:top w:val="none" w:sz="0" w:space="0" w:color="auto"/>
                <w:left w:val="none" w:sz="0" w:space="0" w:color="auto"/>
                <w:bottom w:val="none" w:sz="0" w:space="0" w:color="auto"/>
                <w:right w:val="none" w:sz="0" w:space="0" w:color="auto"/>
              </w:divBdr>
              <w:divsChild>
                <w:div w:id="763381371">
                  <w:marLeft w:val="0"/>
                  <w:marRight w:val="0"/>
                  <w:marTop w:val="0"/>
                  <w:marBottom w:val="0"/>
                  <w:divBdr>
                    <w:top w:val="none" w:sz="0" w:space="0" w:color="auto"/>
                    <w:left w:val="none" w:sz="0" w:space="0" w:color="auto"/>
                    <w:bottom w:val="none" w:sz="0" w:space="0" w:color="auto"/>
                    <w:right w:val="none" w:sz="0" w:space="0" w:color="auto"/>
                  </w:divBdr>
                  <w:divsChild>
                    <w:div w:id="242569296">
                      <w:marLeft w:val="0"/>
                      <w:marRight w:val="0"/>
                      <w:marTop w:val="0"/>
                      <w:marBottom w:val="0"/>
                      <w:divBdr>
                        <w:top w:val="none" w:sz="0" w:space="0" w:color="auto"/>
                        <w:left w:val="none" w:sz="0" w:space="0" w:color="auto"/>
                        <w:bottom w:val="none" w:sz="0" w:space="0" w:color="auto"/>
                        <w:right w:val="none" w:sz="0" w:space="0" w:color="auto"/>
                      </w:divBdr>
                      <w:divsChild>
                        <w:div w:id="1873150770">
                          <w:marLeft w:val="0"/>
                          <w:marRight w:val="0"/>
                          <w:marTop w:val="0"/>
                          <w:marBottom w:val="0"/>
                          <w:divBdr>
                            <w:top w:val="none" w:sz="0" w:space="0" w:color="auto"/>
                            <w:left w:val="none" w:sz="0" w:space="0" w:color="auto"/>
                            <w:bottom w:val="none" w:sz="0" w:space="0" w:color="auto"/>
                            <w:right w:val="none" w:sz="0" w:space="0" w:color="auto"/>
                          </w:divBdr>
                          <w:divsChild>
                            <w:div w:id="1586766530">
                              <w:marLeft w:val="0"/>
                              <w:marRight w:val="0"/>
                              <w:marTop w:val="0"/>
                              <w:marBottom w:val="0"/>
                              <w:divBdr>
                                <w:top w:val="none" w:sz="0" w:space="0" w:color="auto"/>
                                <w:left w:val="none" w:sz="0" w:space="0" w:color="auto"/>
                                <w:bottom w:val="none" w:sz="0" w:space="0" w:color="auto"/>
                                <w:right w:val="none" w:sz="0" w:space="0" w:color="auto"/>
                              </w:divBdr>
                              <w:divsChild>
                                <w:div w:id="1753427480">
                                  <w:marLeft w:val="0"/>
                                  <w:marRight w:val="0"/>
                                  <w:marTop w:val="0"/>
                                  <w:marBottom w:val="0"/>
                                  <w:divBdr>
                                    <w:top w:val="none" w:sz="0" w:space="0" w:color="auto"/>
                                    <w:left w:val="none" w:sz="0" w:space="0" w:color="auto"/>
                                    <w:bottom w:val="none" w:sz="0" w:space="0" w:color="auto"/>
                                    <w:right w:val="none" w:sz="0" w:space="0" w:color="auto"/>
                                  </w:divBdr>
                                  <w:divsChild>
                                    <w:div w:id="2075883674">
                                      <w:marLeft w:val="0"/>
                                      <w:marRight w:val="0"/>
                                      <w:marTop w:val="0"/>
                                      <w:marBottom w:val="0"/>
                                      <w:divBdr>
                                        <w:top w:val="none" w:sz="0" w:space="0" w:color="auto"/>
                                        <w:left w:val="none" w:sz="0" w:space="0" w:color="auto"/>
                                        <w:bottom w:val="none" w:sz="0" w:space="0" w:color="auto"/>
                                        <w:right w:val="none" w:sz="0" w:space="0" w:color="auto"/>
                                      </w:divBdr>
                                      <w:divsChild>
                                        <w:div w:id="1699549452">
                                          <w:marLeft w:val="0"/>
                                          <w:marRight w:val="0"/>
                                          <w:marTop w:val="0"/>
                                          <w:marBottom w:val="0"/>
                                          <w:divBdr>
                                            <w:top w:val="none" w:sz="0" w:space="0" w:color="auto"/>
                                            <w:left w:val="none" w:sz="0" w:space="0" w:color="auto"/>
                                            <w:bottom w:val="none" w:sz="0" w:space="0" w:color="auto"/>
                                            <w:right w:val="none" w:sz="0" w:space="0" w:color="auto"/>
                                          </w:divBdr>
                                          <w:divsChild>
                                            <w:div w:id="3249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565743">
      <w:bodyDiv w:val="1"/>
      <w:marLeft w:val="0"/>
      <w:marRight w:val="0"/>
      <w:marTop w:val="0"/>
      <w:marBottom w:val="0"/>
      <w:divBdr>
        <w:top w:val="none" w:sz="0" w:space="0" w:color="auto"/>
        <w:left w:val="none" w:sz="0" w:space="0" w:color="auto"/>
        <w:bottom w:val="none" w:sz="0" w:space="0" w:color="auto"/>
        <w:right w:val="none" w:sz="0" w:space="0" w:color="auto"/>
      </w:divBdr>
      <w:divsChild>
        <w:div w:id="1351371195">
          <w:marLeft w:val="0"/>
          <w:marRight w:val="0"/>
          <w:marTop w:val="0"/>
          <w:marBottom w:val="0"/>
          <w:divBdr>
            <w:top w:val="none" w:sz="0" w:space="0" w:color="auto"/>
            <w:left w:val="none" w:sz="0" w:space="0" w:color="auto"/>
            <w:bottom w:val="none" w:sz="0" w:space="0" w:color="auto"/>
            <w:right w:val="none" w:sz="0" w:space="0" w:color="auto"/>
          </w:divBdr>
          <w:divsChild>
            <w:div w:id="1292126122">
              <w:marLeft w:val="0"/>
              <w:marRight w:val="0"/>
              <w:marTop w:val="0"/>
              <w:marBottom w:val="0"/>
              <w:divBdr>
                <w:top w:val="none" w:sz="0" w:space="0" w:color="auto"/>
                <w:left w:val="none" w:sz="0" w:space="0" w:color="auto"/>
                <w:bottom w:val="none" w:sz="0" w:space="0" w:color="auto"/>
                <w:right w:val="none" w:sz="0" w:space="0" w:color="auto"/>
              </w:divBdr>
              <w:divsChild>
                <w:div w:id="154954364">
                  <w:marLeft w:val="0"/>
                  <w:marRight w:val="0"/>
                  <w:marTop w:val="0"/>
                  <w:marBottom w:val="0"/>
                  <w:divBdr>
                    <w:top w:val="none" w:sz="0" w:space="0" w:color="auto"/>
                    <w:left w:val="none" w:sz="0" w:space="0" w:color="auto"/>
                    <w:bottom w:val="none" w:sz="0" w:space="0" w:color="auto"/>
                    <w:right w:val="none" w:sz="0" w:space="0" w:color="auto"/>
                  </w:divBdr>
                  <w:divsChild>
                    <w:div w:id="1657226538">
                      <w:marLeft w:val="0"/>
                      <w:marRight w:val="0"/>
                      <w:marTop w:val="0"/>
                      <w:marBottom w:val="0"/>
                      <w:divBdr>
                        <w:top w:val="none" w:sz="0" w:space="0" w:color="auto"/>
                        <w:left w:val="none" w:sz="0" w:space="0" w:color="auto"/>
                        <w:bottom w:val="none" w:sz="0" w:space="0" w:color="auto"/>
                        <w:right w:val="none" w:sz="0" w:space="0" w:color="auto"/>
                      </w:divBdr>
                      <w:divsChild>
                        <w:div w:id="645818341">
                          <w:marLeft w:val="0"/>
                          <w:marRight w:val="0"/>
                          <w:marTop w:val="0"/>
                          <w:marBottom w:val="0"/>
                          <w:divBdr>
                            <w:top w:val="none" w:sz="0" w:space="0" w:color="auto"/>
                            <w:left w:val="none" w:sz="0" w:space="0" w:color="auto"/>
                            <w:bottom w:val="none" w:sz="0" w:space="0" w:color="auto"/>
                            <w:right w:val="none" w:sz="0" w:space="0" w:color="auto"/>
                          </w:divBdr>
                          <w:divsChild>
                            <w:div w:id="1737431403">
                              <w:marLeft w:val="0"/>
                              <w:marRight w:val="0"/>
                              <w:marTop w:val="0"/>
                              <w:marBottom w:val="0"/>
                              <w:divBdr>
                                <w:top w:val="none" w:sz="0" w:space="0" w:color="auto"/>
                                <w:left w:val="none" w:sz="0" w:space="0" w:color="auto"/>
                                <w:bottom w:val="none" w:sz="0" w:space="0" w:color="auto"/>
                                <w:right w:val="none" w:sz="0" w:space="0" w:color="auto"/>
                              </w:divBdr>
                              <w:divsChild>
                                <w:div w:id="1937128271">
                                  <w:marLeft w:val="0"/>
                                  <w:marRight w:val="0"/>
                                  <w:marTop w:val="0"/>
                                  <w:marBottom w:val="0"/>
                                  <w:divBdr>
                                    <w:top w:val="none" w:sz="0" w:space="0" w:color="auto"/>
                                    <w:left w:val="none" w:sz="0" w:space="0" w:color="auto"/>
                                    <w:bottom w:val="none" w:sz="0" w:space="0" w:color="auto"/>
                                    <w:right w:val="none" w:sz="0" w:space="0" w:color="auto"/>
                                  </w:divBdr>
                                  <w:divsChild>
                                    <w:div w:id="1918173457">
                                      <w:marLeft w:val="0"/>
                                      <w:marRight w:val="0"/>
                                      <w:marTop w:val="0"/>
                                      <w:marBottom w:val="0"/>
                                      <w:divBdr>
                                        <w:top w:val="none" w:sz="0" w:space="0" w:color="auto"/>
                                        <w:left w:val="none" w:sz="0" w:space="0" w:color="auto"/>
                                        <w:bottom w:val="none" w:sz="0" w:space="0" w:color="auto"/>
                                        <w:right w:val="none" w:sz="0" w:space="0" w:color="auto"/>
                                      </w:divBdr>
                                      <w:divsChild>
                                        <w:div w:id="2006938221">
                                          <w:marLeft w:val="0"/>
                                          <w:marRight w:val="0"/>
                                          <w:marTop w:val="0"/>
                                          <w:marBottom w:val="0"/>
                                          <w:divBdr>
                                            <w:top w:val="none" w:sz="0" w:space="0" w:color="auto"/>
                                            <w:left w:val="none" w:sz="0" w:space="0" w:color="auto"/>
                                            <w:bottom w:val="none" w:sz="0" w:space="0" w:color="auto"/>
                                            <w:right w:val="none" w:sz="0" w:space="0" w:color="auto"/>
                                          </w:divBdr>
                                          <w:divsChild>
                                            <w:div w:id="1001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021690">
      <w:bodyDiv w:val="1"/>
      <w:marLeft w:val="0"/>
      <w:marRight w:val="0"/>
      <w:marTop w:val="0"/>
      <w:marBottom w:val="0"/>
      <w:divBdr>
        <w:top w:val="none" w:sz="0" w:space="0" w:color="auto"/>
        <w:left w:val="none" w:sz="0" w:space="0" w:color="auto"/>
        <w:bottom w:val="none" w:sz="0" w:space="0" w:color="auto"/>
        <w:right w:val="none" w:sz="0" w:space="0" w:color="auto"/>
      </w:divBdr>
      <w:divsChild>
        <w:div w:id="1107233197">
          <w:marLeft w:val="0"/>
          <w:marRight w:val="0"/>
          <w:marTop w:val="0"/>
          <w:marBottom w:val="0"/>
          <w:divBdr>
            <w:top w:val="none" w:sz="0" w:space="0" w:color="auto"/>
            <w:left w:val="none" w:sz="0" w:space="0" w:color="auto"/>
            <w:bottom w:val="none" w:sz="0" w:space="0" w:color="auto"/>
            <w:right w:val="none" w:sz="0" w:space="0" w:color="auto"/>
          </w:divBdr>
          <w:divsChild>
            <w:div w:id="575480846">
              <w:marLeft w:val="0"/>
              <w:marRight w:val="0"/>
              <w:marTop w:val="0"/>
              <w:marBottom w:val="0"/>
              <w:divBdr>
                <w:top w:val="none" w:sz="0" w:space="0" w:color="auto"/>
                <w:left w:val="none" w:sz="0" w:space="0" w:color="auto"/>
                <w:bottom w:val="none" w:sz="0" w:space="0" w:color="auto"/>
                <w:right w:val="none" w:sz="0" w:space="0" w:color="auto"/>
              </w:divBdr>
              <w:divsChild>
                <w:div w:id="686366246">
                  <w:marLeft w:val="0"/>
                  <w:marRight w:val="0"/>
                  <w:marTop w:val="0"/>
                  <w:marBottom w:val="0"/>
                  <w:divBdr>
                    <w:top w:val="none" w:sz="0" w:space="0" w:color="auto"/>
                    <w:left w:val="none" w:sz="0" w:space="0" w:color="auto"/>
                    <w:bottom w:val="none" w:sz="0" w:space="0" w:color="auto"/>
                    <w:right w:val="none" w:sz="0" w:space="0" w:color="auto"/>
                  </w:divBdr>
                  <w:divsChild>
                    <w:div w:id="2128574093">
                      <w:marLeft w:val="0"/>
                      <w:marRight w:val="0"/>
                      <w:marTop w:val="0"/>
                      <w:marBottom w:val="0"/>
                      <w:divBdr>
                        <w:top w:val="none" w:sz="0" w:space="0" w:color="auto"/>
                        <w:left w:val="none" w:sz="0" w:space="0" w:color="auto"/>
                        <w:bottom w:val="none" w:sz="0" w:space="0" w:color="auto"/>
                        <w:right w:val="none" w:sz="0" w:space="0" w:color="auto"/>
                      </w:divBdr>
                      <w:divsChild>
                        <w:div w:id="1911967105">
                          <w:marLeft w:val="0"/>
                          <w:marRight w:val="0"/>
                          <w:marTop w:val="0"/>
                          <w:marBottom w:val="0"/>
                          <w:divBdr>
                            <w:top w:val="none" w:sz="0" w:space="0" w:color="auto"/>
                            <w:left w:val="none" w:sz="0" w:space="0" w:color="auto"/>
                            <w:bottom w:val="none" w:sz="0" w:space="0" w:color="auto"/>
                            <w:right w:val="none" w:sz="0" w:space="0" w:color="auto"/>
                          </w:divBdr>
                          <w:divsChild>
                            <w:div w:id="416244002">
                              <w:marLeft w:val="0"/>
                              <w:marRight w:val="0"/>
                              <w:marTop w:val="0"/>
                              <w:marBottom w:val="0"/>
                              <w:divBdr>
                                <w:top w:val="none" w:sz="0" w:space="0" w:color="auto"/>
                                <w:left w:val="none" w:sz="0" w:space="0" w:color="auto"/>
                                <w:bottom w:val="none" w:sz="0" w:space="0" w:color="auto"/>
                                <w:right w:val="none" w:sz="0" w:space="0" w:color="auto"/>
                              </w:divBdr>
                              <w:divsChild>
                                <w:div w:id="935674021">
                                  <w:marLeft w:val="0"/>
                                  <w:marRight w:val="0"/>
                                  <w:marTop w:val="0"/>
                                  <w:marBottom w:val="0"/>
                                  <w:divBdr>
                                    <w:top w:val="none" w:sz="0" w:space="0" w:color="auto"/>
                                    <w:left w:val="none" w:sz="0" w:space="0" w:color="auto"/>
                                    <w:bottom w:val="none" w:sz="0" w:space="0" w:color="auto"/>
                                    <w:right w:val="none" w:sz="0" w:space="0" w:color="auto"/>
                                  </w:divBdr>
                                  <w:divsChild>
                                    <w:div w:id="1724136830">
                                      <w:marLeft w:val="0"/>
                                      <w:marRight w:val="0"/>
                                      <w:marTop w:val="0"/>
                                      <w:marBottom w:val="0"/>
                                      <w:divBdr>
                                        <w:top w:val="none" w:sz="0" w:space="0" w:color="auto"/>
                                        <w:left w:val="none" w:sz="0" w:space="0" w:color="auto"/>
                                        <w:bottom w:val="none" w:sz="0" w:space="0" w:color="auto"/>
                                        <w:right w:val="none" w:sz="0" w:space="0" w:color="auto"/>
                                      </w:divBdr>
                                      <w:divsChild>
                                        <w:div w:id="596451183">
                                          <w:marLeft w:val="0"/>
                                          <w:marRight w:val="0"/>
                                          <w:marTop w:val="0"/>
                                          <w:marBottom w:val="0"/>
                                          <w:divBdr>
                                            <w:top w:val="none" w:sz="0" w:space="0" w:color="auto"/>
                                            <w:left w:val="none" w:sz="0" w:space="0" w:color="auto"/>
                                            <w:bottom w:val="none" w:sz="0" w:space="0" w:color="auto"/>
                                            <w:right w:val="none" w:sz="0" w:space="0" w:color="auto"/>
                                          </w:divBdr>
                                          <w:divsChild>
                                            <w:div w:id="29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7807753">
      <w:bodyDiv w:val="1"/>
      <w:marLeft w:val="0"/>
      <w:marRight w:val="0"/>
      <w:marTop w:val="0"/>
      <w:marBottom w:val="0"/>
      <w:divBdr>
        <w:top w:val="none" w:sz="0" w:space="0" w:color="auto"/>
        <w:left w:val="none" w:sz="0" w:space="0" w:color="auto"/>
        <w:bottom w:val="none" w:sz="0" w:space="0" w:color="auto"/>
        <w:right w:val="none" w:sz="0" w:space="0" w:color="auto"/>
      </w:divBdr>
      <w:divsChild>
        <w:div w:id="2052731278">
          <w:marLeft w:val="0"/>
          <w:marRight w:val="0"/>
          <w:marTop w:val="0"/>
          <w:marBottom w:val="0"/>
          <w:divBdr>
            <w:top w:val="none" w:sz="0" w:space="0" w:color="auto"/>
            <w:left w:val="none" w:sz="0" w:space="0" w:color="auto"/>
            <w:bottom w:val="none" w:sz="0" w:space="0" w:color="auto"/>
            <w:right w:val="none" w:sz="0" w:space="0" w:color="auto"/>
          </w:divBdr>
          <w:divsChild>
            <w:div w:id="607855328">
              <w:marLeft w:val="0"/>
              <w:marRight w:val="0"/>
              <w:marTop w:val="0"/>
              <w:marBottom w:val="0"/>
              <w:divBdr>
                <w:top w:val="none" w:sz="0" w:space="0" w:color="auto"/>
                <w:left w:val="none" w:sz="0" w:space="0" w:color="auto"/>
                <w:bottom w:val="none" w:sz="0" w:space="0" w:color="auto"/>
                <w:right w:val="none" w:sz="0" w:space="0" w:color="auto"/>
              </w:divBdr>
              <w:divsChild>
                <w:div w:id="1355840275">
                  <w:marLeft w:val="0"/>
                  <w:marRight w:val="0"/>
                  <w:marTop w:val="0"/>
                  <w:marBottom w:val="0"/>
                  <w:divBdr>
                    <w:top w:val="none" w:sz="0" w:space="0" w:color="auto"/>
                    <w:left w:val="none" w:sz="0" w:space="0" w:color="auto"/>
                    <w:bottom w:val="none" w:sz="0" w:space="0" w:color="auto"/>
                    <w:right w:val="none" w:sz="0" w:space="0" w:color="auto"/>
                  </w:divBdr>
                  <w:divsChild>
                    <w:div w:id="817840578">
                      <w:marLeft w:val="0"/>
                      <w:marRight w:val="0"/>
                      <w:marTop w:val="0"/>
                      <w:marBottom w:val="0"/>
                      <w:divBdr>
                        <w:top w:val="none" w:sz="0" w:space="0" w:color="auto"/>
                        <w:left w:val="none" w:sz="0" w:space="0" w:color="auto"/>
                        <w:bottom w:val="none" w:sz="0" w:space="0" w:color="auto"/>
                        <w:right w:val="none" w:sz="0" w:space="0" w:color="auto"/>
                      </w:divBdr>
                      <w:divsChild>
                        <w:div w:id="9571840">
                          <w:marLeft w:val="0"/>
                          <w:marRight w:val="0"/>
                          <w:marTop w:val="0"/>
                          <w:marBottom w:val="0"/>
                          <w:divBdr>
                            <w:top w:val="none" w:sz="0" w:space="0" w:color="auto"/>
                            <w:left w:val="none" w:sz="0" w:space="0" w:color="auto"/>
                            <w:bottom w:val="none" w:sz="0" w:space="0" w:color="auto"/>
                            <w:right w:val="none" w:sz="0" w:space="0" w:color="auto"/>
                          </w:divBdr>
                          <w:divsChild>
                            <w:div w:id="1847328891">
                              <w:marLeft w:val="0"/>
                              <w:marRight w:val="0"/>
                              <w:marTop w:val="0"/>
                              <w:marBottom w:val="0"/>
                              <w:divBdr>
                                <w:top w:val="none" w:sz="0" w:space="0" w:color="auto"/>
                                <w:left w:val="none" w:sz="0" w:space="0" w:color="auto"/>
                                <w:bottom w:val="none" w:sz="0" w:space="0" w:color="auto"/>
                                <w:right w:val="none" w:sz="0" w:space="0" w:color="auto"/>
                              </w:divBdr>
                              <w:divsChild>
                                <w:div w:id="261230826">
                                  <w:marLeft w:val="0"/>
                                  <w:marRight w:val="0"/>
                                  <w:marTop w:val="0"/>
                                  <w:marBottom w:val="0"/>
                                  <w:divBdr>
                                    <w:top w:val="none" w:sz="0" w:space="0" w:color="auto"/>
                                    <w:left w:val="none" w:sz="0" w:space="0" w:color="auto"/>
                                    <w:bottom w:val="none" w:sz="0" w:space="0" w:color="auto"/>
                                    <w:right w:val="none" w:sz="0" w:space="0" w:color="auto"/>
                                  </w:divBdr>
                                  <w:divsChild>
                                    <w:div w:id="667710963">
                                      <w:marLeft w:val="0"/>
                                      <w:marRight w:val="0"/>
                                      <w:marTop w:val="0"/>
                                      <w:marBottom w:val="0"/>
                                      <w:divBdr>
                                        <w:top w:val="none" w:sz="0" w:space="0" w:color="auto"/>
                                        <w:left w:val="none" w:sz="0" w:space="0" w:color="auto"/>
                                        <w:bottom w:val="none" w:sz="0" w:space="0" w:color="auto"/>
                                        <w:right w:val="none" w:sz="0" w:space="0" w:color="auto"/>
                                      </w:divBdr>
                                      <w:divsChild>
                                        <w:div w:id="2097628586">
                                          <w:marLeft w:val="0"/>
                                          <w:marRight w:val="0"/>
                                          <w:marTop w:val="0"/>
                                          <w:marBottom w:val="0"/>
                                          <w:divBdr>
                                            <w:top w:val="none" w:sz="0" w:space="0" w:color="auto"/>
                                            <w:left w:val="none" w:sz="0" w:space="0" w:color="auto"/>
                                            <w:bottom w:val="none" w:sz="0" w:space="0" w:color="auto"/>
                                            <w:right w:val="none" w:sz="0" w:space="0" w:color="auto"/>
                                          </w:divBdr>
                                          <w:divsChild>
                                            <w:div w:id="823929202">
                                              <w:marLeft w:val="0"/>
                                              <w:marRight w:val="0"/>
                                              <w:marTop w:val="0"/>
                                              <w:marBottom w:val="0"/>
                                              <w:divBdr>
                                                <w:top w:val="none" w:sz="0" w:space="0" w:color="auto"/>
                                                <w:left w:val="none" w:sz="0" w:space="0" w:color="auto"/>
                                                <w:bottom w:val="none" w:sz="0" w:space="0" w:color="auto"/>
                                                <w:right w:val="none" w:sz="0" w:space="0" w:color="auto"/>
                                              </w:divBdr>
                                              <w:divsChild>
                                                <w:div w:id="18207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9969707">
      <w:bodyDiv w:val="1"/>
      <w:marLeft w:val="0"/>
      <w:marRight w:val="0"/>
      <w:marTop w:val="0"/>
      <w:marBottom w:val="0"/>
      <w:divBdr>
        <w:top w:val="none" w:sz="0" w:space="0" w:color="auto"/>
        <w:left w:val="none" w:sz="0" w:space="0" w:color="auto"/>
        <w:bottom w:val="none" w:sz="0" w:space="0" w:color="auto"/>
        <w:right w:val="none" w:sz="0" w:space="0" w:color="auto"/>
      </w:divBdr>
      <w:divsChild>
        <w:div w:id="1114515977">
          <w:marLeft w:val="0"/>
          <w:marRight w:val="0"/>
          <w:marTop w:val="0"/>
          <w:marBottom w:val="0"/>
          <w:divBdr>
            <w:top w:val="none" w:sz="0" w:space="0" w:color="auto"/>
            <w:left w:val="none" w:sz="0" w:space="0" w:color="auto"/>
            <w:bottom w:val="none" w:sz="0" w:space="0" w:color="auto"/>
            <w:right w:val="none" w:sz="0" w:space="0" w:color="auto"/>
          </w:divBdr>
          <w:divsChild>
            <w:div w:id="639654987">
              <w:marLeft w:val="0"/>
              <w:marRight w:val="0"/>
              <w:marTop w:val="0"/>
              <w:marBottom w:val="0"/>
              <w:divBdr>
                <w:top w:val="none" w:sz="0" w:space="0" w:color="auto"/>
                <w:left w:val="none" w:sz="0" w:space="0" w:color="auto"/>
                <w:bottom w:val="none" w:sz="0" w:space="0" w:color="auto"/>
                <w:right w:val="none" w:sz="0" w:space="0" w:color="auto"/>
              </w:divBdr>
              <w:divsChild>
                <w:div w:id="1177236808">
                  <w:marLeft w:val="0"/>
                  <w:marRight w:val="0"/>
                  <w:marTop w:val="0"/>
                  <w:marBottom w:val="0"/>
                  <w:divBdr>
                    <w:top w:val="none" w:sz="0" w:space="0" w:color="auto"/>
                    <w:left w:val="none" w:sz="0" w:space="0" w:color="auto"/>
                    <w:bottom w:val="none" w:sz="0" w:space="0" w:color="auto"/>
                    <w:right w:val="none" w:sz="0" w:space="0" w:color="auto"/>
                  </w:divBdr>
                  <w:divsChild>
                    <w:div w:id="69499594">
                      <w:marLeft w:val="0"/>
                      <w:marRight w:val="0"/>
                      <w:marTop w:val="0"/>
                      <w:marBottom w:val="0"/>
                      <w:divBdr>
                        <w:top w:val="none" w:sz="0" w:space="0" w:color="auto"/>
                        <w:left w:val="none" w:sz="0" w:space="0" w:color="auto"/>
                        <w:bottom w:val="none" w:sz="0" w:space="0" w:color="auto"/>
                        <w:right w:val="none" w:sz="0" w:space="0" w:color="auto"/>
                      </w:divBdr>
                      <w:divsChild>
                        <w:div w:id="2046365727">
                          <w:marLeft w:val="0"/>
                          <w:marRight w:val="0"/>
                          <w:marTop w:val="0"/>
                          <w:marBottom w:val="0"/>
                          <w:divBdr>
                            <w:top w:val="none" w:sz="0" w:space="0" w:color="auto"/>
                            <w:left w:val="none" w:sz="0" w:space="0" w:color="auto"/>
                            <w:bottom w:val="none" w:sz="0" w:space="0" w:color="auto"/>
                            <w:right w:val="none" w:sz="0" w:space="0" w:color="auto"/>
                          </w:divBdr>
                          <w:divsChild>
                            <w:div w:id="1632829673">
                              <w:marLeft w:val="0"/>
                              <w:marRight w:val="0"/>
                              <w:marTop w:val="0"/>
                              <w:marBottom w:val="0"/>
                              <w:divBdr>
                                <w:top w:val="none" w:sz="0" w:space="0" w:color="auto"/>
                                <w:left w:val="none" w:sz="0" w:space="0" w:color="auto"/>
                                <w:bottom w:val="none" w:sz="0" w:space="0" w:color="auto"/>
                                <w:right w:val="none" w:sz="0" w:space="0" w:color="auto"/>
                              </w:divBdr>
                              <w:divsChild>
                                <w:div w:id="1618491365">
                                  <w:marLeft w:val="0"/>
                                  <w:marRight w:val="0"/>
                                  <w:marTop w:val="0"/>
                                  <w:marBottom w:val="0"/>
                                  <w:divBdr>
                                    <w:top w:val="none" w:sz="0" w:space="0" w:color="auto"/>
                                    <w:left w:val="none" w:sz="0" w:space="0" w:color="auto"/>
                                    <w:bottom w:val="none" w:sz="0" w:space="0" w:color="auto"/>
                                    <w:right w:val="none" w:sz="0" w:space="0" w:color="auto"/>
                                  </w:divBdr>
                                  <w:divsChild>
                                    <w:div w:id="837690476">
                                      <w:marLeft w:val="0"/>
                                      <w:marRight w:val="0"/>
                                      <w:marTop w:val="0"/>
                                      <w:marBottom w:val="0"/>
                                      <w:divBdr>
                                        <w:top w:val="none" w:sz="0" w:space="0" w:color="auto"/>
                                        <w:left w:val="none" w:sz="0" w:space="0" w:color="auto"/>
                                        <w:bottom w:val="none" w:sz="0" w:space="0" w:color="auto"/>
                                        <w:right w:val="none" w:sz="0" w:space="0" w:color="auto"/>
                                      </w:divBdr>
                                      <w:divsChild>
                                        <w:div w:id="1545021414">
                                          <w:marLeft w:val="0"/>
                                          <w:marRight w:val="0"/>
                                          <w:marTop w:val="0"/>
                                          <w:marBottom w:val="0"/>
                                          <w:divBdr>
                                            <w:top w:val="none" w:sz="0" w:space="0" w:color="auto"/>
                                            <w:left w:val="none" w:sz="0" w:space="0" w:color="auto"/>
                                            <w:bottom w:val="none" w:sz="0" w:space="0" w:color="auto"/>
                                            <w:right w:val="none" w:sz="0" w:space="0" w:color="auto"/>
                                          </w:divBdr>
                                          <w:divsChild>
                                            <w:div w:id="18324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136872">
      <w:bodyDiv w:val="1"/>
      <w:marLeft w:val="0"/>
      <w:marRight w:val="0"/>
      <w:marTop w:val="0"/>
      <w:marBottom w:val="0"/>
      <w:divBdr>
        <w:top w:val="none" w:sz="0" w:space="0" w:color="auto"/>
        <w:left w:val="none" w:sz="0" w:space="0" w:color="auto"/>
        <w:bottom w:val="none" w:sz="0" w:space="0" w:color="auto"/>
        <w:right w:val="none" w:sz="0" w:space="0" w:color="auto"/>
      </w:divBdr>
      <w:divsChild>
        <w:div w:id="2119256901">
          <w:marLeft w:val="0"/>
          <w:marRight w:val="0"/>
          <w:marTop w:val="0"/>
          <w:marBottom w:val="0"/>
          <w:divBdr>
            <w:top w:val="none" w:sz="0" w:space="0" w:color="auto"/>
            <w:left w:val="none" w:sz="0" w:space="0" w:color="auto"/>
            <w:bottom w:val="none" w:sz="0" w:space="0" w:color="auto"/>
            <w:right w:val="none" w:sz="0" w:space="0" w:color="auto"/>
          </w:divBdr>
          <w:divsChild>
            <w:div w:id="664628782">
              <w:marLeft w:val="0"/>
              <w:marRight w:val="0"/>
              <w:marTop w:val="0"/>
              <w:marBottom w:val="0"/>
              <w:divBdr>
                <w:top w:val="none" w:sz="0" w:space="0" w:color="auto"/>
                <w:left w:val="none" w:sz="0" w:space="0" w:color="auto"/>
                <w:bottom w:val="none" w:sz="0" w:space="0" w:color="auto"/>
                <w:right w:val="none" w:sz="0" w:space="0" w:color="auto"/>
              </w:divBdr>
              <w:divsChild>
                <w:div w:id="1701860776">
                  <w:marLeft w:val="0"/>
                  <w:marRight w:val="0"/>
                  <w:marTop w:val="0"/>
                  <w:marBottom w:val="0"/>
                  <w:divBdr>
                    <w:top w:val="none" w:sz="0" w:space="0" w:color="auto"/>
                    <w:left w:val="none" w:sz="0" w:space="0" w:color="auto"/>
                    <w:bottom w:val="none" w:sz="0" w:space="0" w:color="auto"/>
                    <w:right w:val="none" w:sz="0" w:space="0" w:color="auto"/>
                  </w:divBdr>
                  <w:divsChild>
                    <w:div w:id="921069274">
                      <w:marLeft w:val="0"/>
                      <w:marRight w:val="0"/>
                      <w:marTop w:val="0"/>
                      <w:marBottom w:val="0"/>
                      <w:divBdr>
                        <w:top w:val="none" w:sz="0" w:space="0" w:color="auto"/>
                        <w:left w:val="none" w:sz="0" w:space="0" w:color="auto"/>
                        <w:bottom w:val="none" w:sz="0" w:space="0" w:color="auto"/>
                        <w:right w:val="none" w:sz="0" w:space="0" w:color="auto"/>
                      </w:divBdr>
                      <w:divsChild>
                        <w:div w:id="105469606">
                          <w:marLeft w:val="0"/>
                          <w:marRight w:val="0"/>
                          <w:marTop w:val="0"/>
                          <w:marBottom w:val="0"/>
                          <w:divBdr>
                            <w:top w:val="none" w:sz="0" w:space="0" w:color="auto"/>
                            <w:left w:val="none" w:sz="0" w:space="0" w:color="auto"/>
                            <w:bottom w:val="none" w:sz="0" w:space="0" w:color="auto"/>
                            <w:right w:val="none" w:sz="0" w:space="0" w:color="auto"/>
                          </w:divBdr>
                          <w:divsChild>
                            <w:div w:id="388723206">
                              <w:marLeft w:val="0"/>
                              <w:marRight w:val="0"/>
                              <w:marTop w:val="0"/>
                              <w:marBottom w:val="0"/>
                              <w:divBdr>
                                <w:top w:val="none" w:sz="0" w:space="0" w:color="auto"/>
                                <w:left w:val="none" w:sz="0" w:space="0" w:color="auto"/>
                                <w:bottom w:val="none" w:sz="0" w:space="0" w:color="auto"/>
                                <w:right w:val="none" w:sz="0" w:space="0" w:color="auto"/>
                              </w:divBdr>
                              <w:divsChild>
                                <w:div w:id="605696214">
                                  <w:marLeft w:val="0"/>
                                  <w:marRight w:val="0"/>
                                  <w:marTop w:val="0"/>
                                  <w:marBottom w:val="0"/>
                                  <w:divBdr>
                                    <w:top w:val="none" w:sz="0" w:space="0" w:color="auto"/>
                                    <w:left w:val="none" w:sz="0" w:space="0" w:color="auto"/>
                                    <w:bottom w:val="none" w:sz="0" w:space="0" w:color="auto"/>
                                    <w:right w:val="none" w:sz="0" w:space="0" w:color="auto"/>
                                  </w:divBdr>
                                  <w:divsChild>
                                    <w:div w:id="611478760">
                                      <w:marLeft w:val="0"/>
                                      <w:marRight w:val="0"/>
                                      <w:marTop w:val="0"/>
                                      <w:marBottom w:val="0"/>
                                      <w:divBdr>
                                        <w:top w:val="none" w:sz="0" w:space="0" w:color="auto"/>
                                        <w:left w:val="none" w:sz="0" w:space="0" w:color="auto"/>
                                        <w:bottom w:val="none" w:sz="0" w:space="0" w:color="auto"/>
                                        <w:right w:val="none" w:sz="0" w:space="0" w:color="auto"/>
                                      </w:divBdr>
                                      <w:divsChild>
                                        <w:div w:id="167790675">
                                          <w:marLeft w:val="0"/>
                                          <w:marRight w:val="0"/>
                                          <w:marTop w:val="0"/>
                                          <w:marBottom w:val="0"/>
                                          <w:divBdr>
                                            <w:top w:val="none" w:sz="0" w:space="0" w:color="auto"/>
                                            <w:left w:val="none" w:sz="0" w:space="0" w:color="auto"/>
                                            <w:bottom w:val="none" w:sz="0" w:space="0" w:color="auto"/>
                                            <w:right w:val="none" w:sz="0" w:space="0" w:color="auto"/>
                                          </w:divBdr>
                                          <w:divsChild>
                                            <w:div w:id="6267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453067">
      <w:bodyDiv w:val="1"/>
      <w:marLeft w:val="0"/>
      <w:marRight w:val="0"/>
      <w:marTop w:val="0"/>
      <w:marBottom w:val="0"/>
      <w:divBdr>
        <w:top w:val="none" w:sz="0" w:space="0" w:color="auto"/>
        <w:left w:val="none" w:sz="0" w:space="0" w:color="auto"/>
        <w:bottom w:val="none" w:sz="0" w:space="0" w:color="auto"/>
        <w:right w:val="none" w:sz="0" w:space="0" w:color="auto"/>
      </w:divBdr>
      <w:divsChild>
        <w:div w:id="1826780630">
          <w:marLeft w:val="0"/>
          <w:marRight w:val="0"/>
          <w:marTop w:val="0"/>
          <w:marBottom w:val="0"/>
          <w:divBdr>
            <w:top w:val="none" w:sz="0" w:space="0" w:color="auto"/>
            <w:left w:val="none" w:sz="0" w:space="0" w:color="auto"/>
            <w:bottom w:val="none" w:sz="0" w:space="0" w:color="auto"/>
            <w:right w:val="none" w:sz="0" w:space="0" w:color="auto"/>
          </w:divBdr>
          <w:divsChild>
            <w:div w:id="455375883">
              <w:marLeft w:val="0"/>
              <w:marRight w:val="0"/>
              <w:marTop w:val="0"/>
              <w:marBottom w:val="0"/>
              <w:divBdr>
                <w:top w:val="none" w:sz="0" w:space="0" w:color="auto"/>
                <w:left w:val="none" w:sz="0" w:space="0" w:color="auto"/>
                <w:bottom w:val="none" w:sz="0" w:space="0" w:color="auto"/>
                <w:right w:val="none" w:sz="0" w:space="0" w:color="auto"/>
              </w:divBdr>
              <w:divsChild>
                <w:div w:id="904992677">
                  <w:marLeft w:val="0"/>
                  <w:marRight w:val="0"/>
                  <w:marTop w:val="0"/>
                  <w:marBottom w:val="0"/>
                  <w:divBdr>
                    <w:top w:val="none" w:sz="0" w:space="0" w:color="auto"/>
                    <w:left w:val="none" w:sz="0" w:space="0" w:color="auto"/>
                    <w:bottom w:val="none" w:sz="0" w:space="0" w:color="auto"/>
                    <w:right w:val="none" w:sz="0" w:space="0" w:color="auto"/>
                  </w:divBdr>
                  <w:divsChild>
                    <w:div w:id="1706982046">
                      <w:marLeft w:val="0"/>
                      <w:marRight w:val="0"/>
                      <w:marTop w:val="0"/>
                      <w:marBottom w:val="0"/>
                      <w:divBdr>
                        <w:top w:val="none" w:sz="0" w:space="0" w:color="auto"/>
                        <w:left w:val="none" w:sz="0" w:space="0" w:color="auto"/>
                        <w:bottom w:val="none" w:sz="0" w:space="0" w:color="auto"/>
                        <w:right w:val="none" w:sz="0" w:space="0" w:color="auto"/>
                      </w:divBdr>
                      <w:divsChild>
                        <w:div w:id="1411195268">
                          <w:marLeft w:val="0"/>
                          <w:marRight w:val="0"/>
                          <w:marTop w:val="0"/>
                          <w:marBottom w:val="0"/>
                          <w:divBdr>
                            <w:top w:val="none" w:sz="0" w:space="0" w:color="auto"/>
                            <w:left w:val="none" w:sz="0" w:space="0" w:color="auto"/>
                            <w:bottom w:val="none" w:sz="0" w:space="0" w:color="auto"/>
                            <w:right w:val="none" w:sz="0" w:space="0" w:color="auto"/>
                          </w:divBdr>
                          <w:divsChild>
                            <w:div w:id="1962031037">
                              <w:marLeft w:val="0"/>
                              <w:marRight w:val="0"/>
                              <w:marTop w:val="0"/>
                              <w:marBottom w:val="0"/>
                              <w:divBdr>
                                <w:top w:val="none" w:sz="0" w:space="0" w:color="auto"/>
                                <w:left w:val="none" w:sz="0" w:space="0" w:color="auto"/>
                                <w:bottom w:val="none" w:sz="0" w:space="0" w:color="auto"/>
                                <w:right w:val="none" w:sz="0" w:space="0" w:color="auto"/>
                              </w:divBdr>
                              <w:divsChild>
                                <w:div w:id="746535623">
                                  <w:marLeft w:val="0"/>
                                  <w:marRight w:val="0"/>
                                  <w:marTop w:val="0"/>
                                  <w:marBottom w:val="0"/>
                                  <w:divBdr>
                                    <w:top w:val="none" w:sz="0" w:space="0" w:color="auto"/>
                                    <w:left w:val="none" w:sz="0" w:space="0" w:color="auto"/>
                                    <w:bottom w:val="none" w:sz="0" w:space="0" w:color="auto"/>
                                    <w:right w:val="none" w:sz="0" w:space="0" w:color="auto"/>
                                  </w:divBdr>
                                  <w:divsChild>
                                    <w:div w:id="1202747021">
                                      <w:marLeft w:val="0"/>
                                      <w:marRight w:val="0"/>
                                      <w:marTop w:val="0"/>
                                      <w:marBottom w:val="0"/>
                                      <w:divBdr>
                                        <w:top w:val="none" w:sz="0" w:space="0" w:color="auto"/>
                                        <w:left w:val="none" w:sz="0" w:space="0" w:color="auto"/>
                                        <w:bottom w:val="none" w:sz="0" w:space="0" w:color="auto"/>
                                        <w:right w:val="none" w:sz="0" w:space="0" w:color="auto"/>
                                      </w:divBdr>
                                      <w:divsChild>
                                        <w:div w:id="1353191921">
                                          <w:marLeft w:val="0"/>
                                          <w:marRight w:val="0"/>
                                          <w:marTop w:val="0"/>
                                          <w:marBottom w:val="0"/>
                                          <w:divBdr>
                                            <w:top w:val="none" w:sz="0" w:space="0" w:color="auto"/>
                                            <w:left w:val="none" w:sz="0" w:space="0" w:color="auto"/>
                                            <w:bottom w:val="none" w:sz="0" w:space="0" w:color="auto"/>
                                            <w:right w:val="none" w:sz="0" w:space="0" w:color="auto"/>
                                          </w:divBdr>
                                          <w:divsChild>
                                            <w:div w:id="17769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303033">
      <w:bodyDiv w:val="1"/>
      <w:marLeft w:val="0"/>
      <w:marRight w:val="0"/>
      <w:marTop w:val="0"/>
      <w:marBottom w:val="0"/>
      <w:divBdr>
        <w:top w:val="none" w:sz="0" w:space="0" w:color="auto"/>
        <w:left w:val="none" w:sz="0" w:space="0" w:color="auto"/>
        <w:bottom w:val="none" w:sz="0" w:space="0" w:color="auto"/>
        <w:right w:val="none" w:sz="0" w:space="0" w:color="auto"/>
      </w:divBdr>
    </w:div>
    <w:div w:id="1151629327">
      <w:bodyDiv w:val="1"/>
      <w:marLeft w:val="0"/>
      <w:marRight w:val="0"/>
      <w:marTop w:val="0"/>
      <w:marBottom w:val="0"/>
      <w:divBdr>
        <w:top w:val="none" w:sz="0" w:space="0" w:color="auto"/>
        <w:left w:val="none" w:sz="0" w:space="0" w:color="auto"/>
        <w:bottom w:val="none" w:sz="0" w:space="0" w:color="auto"/>
        <w:right w:val="none" w:sz="0" w:space="0" w:color="auto"/>
      </w:divBdr>
      <w:divsChild>
        <w:div w:id="1682464773">
          <w:marLeft w:val="0"/>
          <w:marRight w:val="0"/>
          <w:marTop w:val="0"/>
          <w:marBottom w:val="0"/>
          <w:divBdr>
            <w:top w:val="none" w:sz="0" w:space="0" w:color="auto"/>
            <w:left w:val="none" w:sz="0" w:space="0" w:color="auto"/>
            <w:bottom w:val="none" w:sz="0" w:space="0" w:color="auto"/>
            <w:right w:val="none" w:sz="0" w:space="0" w:color="auto"/>
          </w:divBdr>
          <w:divsChild>
            <w:div w:id="247159243">
              <w:marLeft w:val="0"/>
              <w:marRight w:val="0"/>
              <w:marTop w:val="0"/>
              <w:marBottom w:val="0"/>
              <w:divBdr>
                <w:top w:val="none" w:sz="0" w:space="0" w:color="auto"/>
                <w:left w:val="none" w:sz="0" w:space="0" w:color="auto"/>
                <w:bottom w:val="none" w:sz="0" w:space="0" w:color="auto"/>
                <w:right w:val="none" w:sz="0" w:space="0" w:color="auto"/>
              </w:divBdr>
              <w:divsChild>
                <w:div w:id="138815431">
                  <w:marLeft w:val="0"/>
                  <w:marRight w:val="0"/>
                  <w:marTop w:val="0"/>
                  <w:marBottom w:val="0"/>
                  <w:divBdr>
                    <w:top w:val="none" w:sz="0" w:space="0" w:color="auto"/>
                    <w:left w:val="none" w:sz="0" w:space="0" w:color="auto"/>
                    <w:bottom w:val="none" w:sz="0" w:space="0" w:color="auto"/>
                    <w:right w:val="none" w:sz="0" w:space="0" w:color="auto"/>
                  </w:divBdr>
                  <w:divsChild>
                    <w:div w:id="1234050073">
                      <w:marLeft w:val="0"/>
                      <w:marRight w:val="0"/>
                      <w:marTop w:val="0"/>
                      <w:marBottom w:val="0"/>
                      <w:divBdr>
                        <w:top w:val="none" w:sz="0" w:space="0" w:color="auto"/>
                        <w:left w:val="none" w:sz="0" w:space="0" w:color="auto"/>
                        <w:bottom w:val="none" w:sz="0" w:space="0" w:color="auto"/>
                        <w:right w:val="none" w:sz="0" w:space="0" w:color="auto"/>
                      </w:divBdr>
                      <w:divsChild>
                        <w:div w:id="1817381580">
                          <w:marLeft w:val="0"/>
                          <w:marRight w:val="0"/>
                          <w:marTop w:val="0"/>
                          <w:marBottom w:val="0"/>
                          <w:divBdr>
                            <w:top w:val="none" w:sz="0" w:space="0" w:color="auto"/>
                            <w:left w:val="none" w:sz="0" w:space="0" w:color="auto"/>
                            <w:bottom w:val="none" w:sz="0" w:space="0" w:color="auto"/>
                            <w:right w:val="none" w:sz="0" w:space="0" w:color="auto"/>
                          </w:divBdr>
                          <w:divsChild>
                            <w:div w:id="1997293282">
                              <w:marLeft w:val="0"/>
                              <w:marRight w:val="0"/>
                              <w:marTop w:val="0"/>
                              <w:marBottom w:val="0"/>
                              <w:divBdr>
                                <w:top w:val="none" w:sz="0" w:space="0" w:color="auto"/>
                                <w:left w:val="none" w:sz="0" w:space="0" w:color="auto"/>
                                <w:bottom w:val="none" w:sz="0" w:space="0" w:color="auto"/>
                                <w:right w:val="none" w:sz="0" w:space="0" w:color="auto"/>
                              </w:divBdr>
                              <w:divsChild>
                                <w:div w:id="1473718972">
                                  <w:marLeft w:val="0"/>
                                  <w:marRight w:val="0"/>
                                  <w:marTop w:val="0"/>
                                  <w:marBottom w:val="0"/>
                                  <w:divBdr>
                                    <w:top w:val="none" w:sz="0" w:space="0" w:color="auto"/>
                                    <w:left w:val="none" w:sz="0" w:space="0" w:color="auto"/>
                                    <w:bottom w:val="none" w:sz="0" w:space="0" w:color="auto"/>
                                    <w:right w:val="none" w:sz="0" w:space="0" w:color="auto"/>
                                  </w:divBdr>
                                  <w:divsChild>
                                    <w:div w:id="294142976">
                                      <w:marLeft w:val="0"/>
                                      <w:marRight w:val="0"/>
                                      <w:marTop w:val="0"/>
                                      <w:marBottom w:val="0"/>
                                      <w:divBdr>
                                        <w:top w:val="none" w:sz="0" w:space="0" w:color="auto"/>
                                        <w:left w:val="none" w:sz="0" w:space="0" w:color="auto"/>
                                        <w:bottom w:val="none" w:sz="0" w:space="0" w:color="auto"/>
                                        <w:right w:val="none" w:sz="0" w:space="0" w:color="auto"/>
                                      </w:divBdr>
                                      <w:divsChild>
                                        <w:div w:id="1396052563">
                                          <w:marLeft w:val="0"/>
                                          <w:marRight w:val="0"/>
                                          <w:marTop w:val="0"/>
                                          <w:marBottom w:val="0"/>
                                          <w:divBdr>
                                            <w:top w:val="none" w:sz="0" w:space="0" w:color="auto"/>
                                            <w:left w:val="none" w:sz="0" w:space="0" w:color="auto"/>
                                            <w:bottom w:val="none" w:sz="0" w:space="0" w:color="auto"/>
                                            <w:right w:val="none" w:sz="0" w:space="0" w:color="auto"/>
                                          </w:divBdr>
                                          <w:divsChild>
                                            <w:div w:id="13290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6799677">
      <w:bodyDiv w:val="1"/>
      <w:marLeft w:val="0"/>
      <w:marRight w:val="0"/>
      <w:marTop w:val="0"/>
      <w:marBottom w:val="0"/>
      <w:divBdr>
        <w:top w:val="none" w:sz="0" w:space="0" w:color="auto"/>
        <w:left w:val="none" w:sz="0" w:space="0" w:color="auto"/>
        <w:bottom w:val="none" w:sz="0" w:space="0" w:color="auto"/>
        <w:right w:val="none" w:sz="0" w:space="0" w:color="auto"/>
      </w:divBdr>
    </w:div>
    <w:div w:id="1161117539">
      <w:bodyDiv w:val="1"/>
      <w:marLeft w:val="0"/>
      <w:marRight w:val="0"/>
      <w:marTop w:val="0"/>
      <w:marBottom w:val="0"/>
      <w:divBdr>
        <w:top w:val="none" w:sz="0" w:space="0" w:color="auto"/>
        <w:left w:val="none" w:sz="0" w:space="0" w:color="auto"/>
        <w:bottom w:val="none" w:sz="0" w:space="0" w:color="auto"/>
        <w:right w:val="none" w:sz="0" w:space="0" w:color="auto"/>
      </w:divBdr>
      <w:divsChild>
        <w:div w:id="1466044382">
          <w:marLeft w:val="0"/>
          <w:marRight w:val="0"/>
          <w:marTop w:val="0"/>
          <w:marBottom w:val="0"/>
          <w:divBdr>
            <w:top w:val="none" w:sz="0" w:space="0" w:color="auto"/>
            <w:left w:val="none" w:sz="0" w:space="0" w:color="auto"/>
            <w:bottom w:val="none" w:sz="0" w:space="0" w:color="auto"/>
            <w:right w:val="none" w:sz="0" w:space="0" w:color="auto"/>
          </w:divBdr>
          <w:divsChild>
            <w:div w:id="1279068146">
              <w:marLeft w:val="0"/>
              <w:marRight w:val="0"/>
              <w:marTop w:val="0"/>
              <w:marBottom w:val="0"/>
              <w:divBdr>
                <w:top w:val="none" w:sz="0" w:space="0" w:color="auto"/>
                <w:left w:val="none" w:sz="0" w:space="0" w:color="auto"/>
                <w:bottom w:val="none" w:sz="0" w:space="0" w:color="auto"/>
                <w:right w:val="none" w:sz="0" w:space="0" w:color="auto"/>
              </w:divBdr>
              <w:divsChild>
                <w:div w:id="1053650997">
                  <w:marLeft w:val="0"/>
                  <w:marRight w:val="0"/>
                  <w:marTop w:val="0"/>
                  <w:marBottom w:val="0"/>
                  <w:divBdr>
                    <w:top w:val="none" w:sz="0" w:space="0" w:color="auto"/>
                    <w:left w:val="none" w:sz="0" w:space="0" w:color="auto"/>
                    <w:bottom w:val="none" w:sz="0" w:space="0" w:color="auto"/>
                    <w:right w:val="none" w:sz="0" w:space="0" w:color="auto"/>
                  </w:divBdr>
                  <w:divsChild>
                    <w:div w:id="2054034959">
                      <w:marLeft w:val="0"/>
                      <w:marRight w:val="0"/>
                      <w:marTop w:val="0"/>
                      <w:marBottom w:val="0"/>
                      <w:divBdr>
                        <w:top w:val="none" w:sz="0" w:space="0" w:color="auto"/>
                        <w:left w:val="none" w:sz="0" w:space="0" w:color="auto"/>
                        <w:bottom w:val="none" w:sz="0" w:space="0" w:color="auto"/>
                        <w:right w:val="none" w:sz="0" w:space="0" w:color="auto"/>
                      </w:divBdr>
                      <w:divsChild>
                        <w:div w:id="618298223">
                          <w:marLeft w:val="0"/>
                          <w:marRight w:val="0"/>
                          <w:marTop w:val="0"/>
                          <w:marBottom w:val="0"/>
                          <w:divBdr>
                            <w:top w:val="none" w:sz="0" w:space="0" w:color="auto"/>
                            <w:left w:val="none" w:sz="0" w:space="0" w:color="auto"/>
                            <w:bottom w:val="none" w:sz="0" w:space="0" w:color="auto"/>
                            <w:right w:val="none" w:sz="0" w:space="0" w:color="auto"/>
                          </w:divBdr>
                          <w:divsChild>
                            <w:div w:id="1627081794">
                              <w:marLeft w:val="0"/>
                              <w:marRight w:val="0"/>
                              <w:marTop w:val="0"/>
                              <w:marBottom w:val="0"/>
                              <w:divBdr>
                                <w:top w:val="none" w:sz="0" w:space="0" w:color="auto"/>
                                <w:left w:val="none" w:sz="0" w:space="0" w:color="auto"/>
                                <w:bottom w:val="none" w:sz="0" w:space="0" w:color="auto"/>
                                <w:right w:val="none" w:sz="0" w:space="0" w:color="auto"/>
                              </w:divBdr>
                              <w:divsChild>
                                <w:div w:id="1539733031">
                                  <w:marLeft w:val="0"/>
                                  <w:marRight w:val="0"/>
                                  <w:marTop w:val="0"/>
                                  <w:marBottom w:val="0"/>
                                  <w:divBdr>
                                    <w:top w:val="none" w:sz="0" w:space="0" w:color="auto"/>
                                    <w:left w:val="none" w:sz="0" w:space="0" w:color="auto"/>
                                    <w:bottom w:val="none" w:sz="0" w:space="0" w:color="auto"/>
                                    <w:right w:val="none" w:sz="0" w:space="0" w:color="auto"/>
                                  </w:divBdr>
                                  <w:divsChild>
                                    <w:div w:id="1538852326">
                                      <w:marLeft w:val="0"/>
                                      <w:marRight w:val="0"/>
                                      <w:marTop w:val="0"/>
                                      <w:marBottom w:val="0"/>
                                      <w:divBdr>
                                        <w:top w:val="none" w:sz="0" w:space="0" w:color="auto"/>
                                        <w:left w:val="none" w:sz="0" w:space="0" w:color="auto"/>
                                        <w:bottom w:val="none" w:sz="0" w:space="0" w:color="auto"/>
                                        <w:right w:val="none" w:sz="0" w:space="0" w:color="auto"/>
                                      </w:divBdr>
                                      <w:divsChild>
                                        <w:div w:id="1829665112">
                                          <w:marLeft w:val="0"/>
                                          <w:marRight w:val="0"/>
                                          <w:marTop w:val="0"/>
                                          <w:marBottom w:val="0"/>
                                          <w:divBdr>
                                            <w:top w:val="none" w:sz="0" w:space="0" w:color="auto"/>
                                            <w:left w:val="none" w:sz="0" w:space="0" w:color="auto"/>
                                            <w:bottom w:val="none" w:sz="0" w:space="0" w:color="auto"/>
                                            <w:right w:val="none" w:sz="0" w:space="0" w:color="auto"/>
                                          </w:divBdr>
                                          <w:divsChild>
                                            <w:div w:id="18854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053372">
      <w:bodyDiv w:val="1"/>
      <w:marLeft w:val="0"/>
      <w:marRight w:val="0"/>
      <w:marTop w:val="0"/>
      <w:marBottom w:val="0"/>
      <w:divBdr>
        <w:top w:val="none" w:sz="0" w:space="0" w:color="auto"/>
        <w:left w:val="none" w:sz="0" w:space="0" w:color="auto"/>
        <w:bottom w:val="none" w:sz="0" w:space="0" w:color="auto"/>
        <w:right w:val="none" w:sz="0" w:space="0" w:color="auto"/>
      </w:divBdr>
      <w:divsChild>
        <w:div w:id="1982998319">
          <w:marLeft w:val="0"/>
          <w:marRight w:val="0"/>
          <w:marTop w:val="0"/>
          <w:marBottom w:val="0"/>
          <w:divBdr>
            <w:top w:val="none" w:sz="0" w:space="0" w:color="auto"/>
            <w:left w:val="none" w:sz="0" w:space="0" w:color="auto"/>
            <w:bottom w:val="none" w:sz="0" w:space="0" w:color="auto"/>
            <w:right w:val="none" w:sz="0" w:space="0" w:color="auto"/>
          </w:divBdr>
          <w:divsChild>
            <w:div w:id="2136093132">
              <w:marLeft w:val="0"/>
              <w:marRight w:val="0"/>
              <w:marTop w:val="0"/>
              <w:marBottom w:val="0"/>
              <w:divBdr>
                <w:top w:val="none" w:sz="0" w:space="0" w:color="auto"/>
                <w:left w:val="none" w:sz="0" w:space="0" w:color="auto"/>
                <w:bottom w:val="none" w:sz="0" w:space="0" w:color="auto"/>
                <w:right w:val="none" w:sz="0" w:space="0" w:color="auto"/>
              </w:divBdr>
              <w:divsChild>
                <w:div w:id="76560161">
                  <w:marLeft w:val="0"/>
                  <w:marRight w:val="0"/>
                  <w:marTop w:val="0"/>
                  <w:marBottom w:val="0"/>
                  <w:divBdr>
                    <w:top w:val="none" w:sz="0" w:space="0" w:color="auto"/>
                    <w:left w:val="none" w:sz="0" w:space="0" w:color="auto"/>
                    <w:bottom w:val="none" w:sz="0" w:space="0" w:color="auto"/>
                    <w:right w:val="none" w:sz="0" w:space="0" w:color="auto"/>
                  </w:divBdr>
                  <w:divsChild>
                    <w:div w:id="2016223061">
                      <w:marLeft w:val="0"/>
                      <w:marRight w:val="0"/>
                      <w:marTop w:val="0"/>
                      <w:marBottom w:val="0"/>
                      <w:divBdr>
                        <w:top w:val="none" w:sz="0" w:space="0" w:color="auto"/>
                        <w:left w:val="none" w:sz="0" w:space="0" w:color="auto"/>
                        <w:bottom w:val="none" w:sz="0" w:space="0" w:color="auto"/>
                        <w:right w:val="none" w:sz="0" w:space="0" w:color="auto"/>
                      </w:divBdr>
                      <w:divsChild>
                        <w:div w:id="1899825462">
                          <w:marLeft w:val="0"/>
                          <w:marRight w:val="0"/>
                          <w:marTop w:val="0"/>
                          <w:marBottom w:val="0"/>
                          <w:divBdr>
                            <w:top w:val="none" w:sz="0" w:space="0" w:color="auto"/>
                            <w:left w:val="none" w:sz="0" w:space="0" w:color="auto"/>
                            <w:bottom w:val="none" w:sz="0" w:space="0" w:color="auto"/>
                            <w:right w:val="none" w:sz="0" w:space="0" w:color="auto"/>
                          </w:divBdr>
                          <w:divsChild>
                            <w:div w:id="1260067871">
                              <w:marLeft w:val="0"/>
                              <w:marRight w:val="0"/>
                              <w:marTop w:val="0"/>
                              <w:marBottom w:val="0"/>
                              <w:divBdr>
                                <w:top w:val="none" w:sz="0" w:space="0" w:color="auto"/>
                                <w:left w:val="none" w:sz="0" w:space="0" w:color="auto"/>
                                <w:bottom w:val="none" w:sz="0" w:space="0" w:color="auto"/>
                                <w:right w:val="none" w:sz="0" w:space="0" w:color="auto"/>
                              </w:divBdr>
                              <w:divsChild>
                                <w:div w:id="2052878653">
                                  <w:marLeft w:val="0"/>
                                  <w:marRight w:val="0"/>
                                  <w:marTop w:val="0"/>
                                  <w:marBottom w:val="0"/>
                                  <w:divBdr>
                                    <w:top w:val="none" w:sz="0" w:space="0" w:color="auto"/>
                                    <w:left w:val="none" w:sz="0" w:space="0" w:color="auto"/>
                                    <w:bottom w:val="none" w:sz="0" w:space="0" w:color="auto"/>
                                    <w:right w:val="none" w:sz="0" w:space="0" w:color="auto"/>
                                  </w:divBdr>
                                  <w:divsChild>
                                    <w:div w:id="567499765">
                                      <w:marLeft w:val="0"/>
                                      <w:marRight w:val="0"/>
                                      <w:marTop w:val="0"/>
                                      <w:marBottom w:val="0"/>
                                      <w:divBdr>
                                        <w:top w:val="none" w:sz="0" w:space="0" w:color="auto"/>
                                        <w:left w:val="none" w:sz="0" w:space="0" w:color="auto"/>
                                        <w:bottom w:val="none" w:sz="0" w:space="0" w:color="auto"/>
                                        <w:right w:val="none" w:sz="0" w:space="0" w:color="auto"/>
                                      </w:divBdr>
                                      <w:divsChild>
                                        <w:div w:id="348726535">
                                          <w:marLeft w:val="0"/>
                                          <w:marRight w:val="0"/>
                                          <w:marTop w:val="0"/>
                                          <w:marBottom w:val="0"/>
                                          <w:divBdr>
                                            <w:top w:val="none" w:sz="0" w:space="0" w:color="auto"/>
                                            <w:left w:val="none" w:sz="0" w:space="0" w:color="auto"/>
                                            <w:bottom w:val="none" w:sz="0" w:space="0" w:color="auto"/>
                                            <w:right w:val="none" w:sz="0" w:space="0" w:color="auto"/>
                                          </w:divBdr>
                                          <w:divsChild>
                                            <w:div w:id="747772703">
                                              <w:marLeft w:val="0"/>
                                              <w:marRight w:val="0"/>
                                              <w:marTop w:val="0"/>
                                              <w:marBottom w:val="0"/>
                                              <w:divBdr>
                                                <w:top w:val="none" w:sz="0" w:space="0" w:color="auto"/>
                                                <w:left w:val="none" w:sz="0" w:space="0" w:color="auto"/>
                                                <w:bottom w:val="none" w:sz="0" w:space="0" w:color="auto"/>
                                                <w:right w:val="none" w:sz="0" w:space="0" w:color="auto"/>
                                              </w:divBdr>
                                              <w:divsChild>
                                                <w:div w:id="1875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647785">
      <w:bodyDiv w:val="1"/>
      <w:marLeft w:val="0"/>
      <w:marRight w:val="0"/>
      <w:marTop w:val="0"/>
      <w:marBottom w:val="0"/>
      <w:divBdr>
        <w:top w:val="none" w:sz="0" w:space="0" w:color="auto"/>
        <w:left w:val="none" w:sz="0" w:space="0" w:color="auto"/>
        <w:bottom w:val="none" w:sz="0" w:space="0" w:color="auto"/>
        <w:right w:val="none" w:sz="0" w:space="0" w:color="auto"/>
      </w:divBdr>
      <w:divsChild>
        <w:div w:id="928853497">
          <w:marLeft w:val="0"/>
          <w:marRight w:val="0"/>
          <w:marTop w:val="0"/>
          <w:marBottom w:val="0"/>
          <w:divBdr>
            <w:top w:val="none" w:sz="0" w:space="0" w:color="auto"/>
            <w:left w:val="none" w:sz="0" w:space="0" w:color="auto"/>
            <w:bottom w:val="none" w:sz="0" w:space="0" w:color="auto"/>
            <w:right w:val="none" w:sz="0" w:space="0" w:color="auto"/>
          </w:divBdr>
          <w:divsChild>
            <w:div w:id="484662110">
              <w:marLeft w:val="0"/>
              <w:marRight w:val="0"/>
              <w:marTop w:val="0"/>
              <w:marBottom w:val="0"/>
              <w:divBdr>
                <w:top w:val="none" w:sz="0" w:space="0" w:color="auto"/>
                <w:left w:val="none" w:sz="0" w:space="0" w:color="auto"/>
                <w:bottom w:val="none" w:sz="0" w:space="0" w:color="auto"/>
                <w:right w:val="none" w:sz="0" w:space="0" w:color="auto"/>
              </w:divBdr>
              <w:divsChild>
                <w:div w:id="936061445">
                  <w:marLeft w:val="0"/>
                  <w:marRight w:val="0"/>
                  <w:marTop w:val="0"/>
                  <w:marBottom w:val="0"/>
                  <w:divBdr>
                    <w:top w:val="none" w:sz="0" w:space="0" w:color="auto"/>
                    <w:left w:val="none" w:sz="0" w:space="0" w:color="auto"/>
                    <w:bottom w:val="none" w:sz="0" w:space="0" w:color="auto"/>
                    <w:right w:val="none" w:sz="0" w:space="0" w:color="auto"/>
                  </w:divBdr>
                  <w:divsChild>
                    <w:div w:id="809322696">
                      <w:marLeft w:val="0"/>
                      <w:marRight w:val="0"/>
                      <w:marTop w:val="0"/>
                      <w:marBottom w:val="0"/>
                      <w:divBdr>
                        <w:top w:val="none" w:sz="0" w:space="0" w:color="auto"/>
                        <w:left w:val="none" w:sz="0" w:space="0" w:color="auto"/>
                        <w:bottom w:val="none" w:sz="0" w:space="0" w:color="auto"/>
                        <w:right w:val="none" w:sz="0" w:space="0" w:color="auto"/>
                      </w:divBdr>
                      <w:divsChild>
                        <w:div w:id="1406148681">
                          <w:marLeft w:val="0"/>
                          <w:marRight w:val="0"/>
                          <w:marTop w:val="0"/>
                          <w:marBottom w:val="0"/>
                          <w:divBdr>
                            <w:top w:val="none" w:sz="0" w:space="0" w:color="auto"/>
                            <w:left w:val="none" w:sz="0" w:space="0" w:color="auto"/>
                            <w:bottom w:val="none" w:sz="0" w:space="0" w:color="auto"/>
                            <w:right w:val="none" w:sz="0" w:space="0" w:color="auto"/>
                          </w:divBdr>
                          <w:divsChild>
                            <w:div w:id="117532434">
                              <w:marLeft w:val="0"/>
                              <w:marRight w:val="0"/>
                              <w:marTop w:val="0"/>
                              <w:marBottom w:val="0"/>
                              <w:divBdr>
                                <w:top w:val="none" w:sz="0" w:space="0" w:color="auto"/>
                                <w:left w:val="none" w:sz="0" w:space="0" w:color="auto"/>
                                <w:bottom w:val="none" w:sz="0" w:space="0" w:color="auto"/>
                                <w:right w:val="none" w:sz="0" w:space="0" w:color="auto"/>
                              </w:divBdr>
                              <w:divsChild>
                                <w:div w:id="776676054">
                                  <w:marLeft w:val="0"/>
                                  <w:marRight w:val="0"/>
                                  <w:marTop w:val="0"/>
                                  <w:marBottom w:val="0"/>
                                  <w:divBdr>
                                    <w:top w:val="none" w:sz="0" w:space="0" w:color="auto"/>
                                    <w:left w:val="none" w:sz="0" w:space="0" w:color="auto"/>
                                    <w:bottom w:val="none" w:sz="0" w:space="0" w:color="auto"/>
                                    <w:right w:val="none" w:sz="0" w:space="0" w:color="auto"/>
                                  </w:divBdr>
                                  <w:divsChild>
                                    <w:div w:id="1979454763">
                                      <w:marLeft w:val="0"/>
                                      <w:marRight w:val="0"/>
                                      <w:marTop w:val="0"/>
                                      <w:marBottom w:val="0"/>
                                      <w:divBdr>
                                        <w:top w:val="none" w:sz="0" w:space="0" w:color="auto"/>
                                        <w:left w:val="none" w:sz="0" w:space="0" w:color="auto"/>
                                        <w:bottom w:val="none" w:sz="0" w:space="0" w:color="auto"/>
                                        <w:right w:val="none" w:sz="0" w:space="0" w:color="auto"/>
                                      </w:divBdr>
                                      <w:divsChild>
                                        <w:div w:id="181825243">
                                          <w:marLeft w:val="0"/>
                                          <w:marRight w:val="0"/>
                                          <w:marTop w:val="0"/>
                                          <w:marBottom w:val="0"/>
                                          <w:divBdr>
                                            <w:top w:val="none" w:sz="0" w:space="0" w:color="auto"/>
                                            <w:left w:val="none" w:sz="0" w:space="0" w:color="auto"/>
                                            <w:bottom w:val="none" w:sz="0" w:space="0" w:color="auto"/>
                                            <w:right w:val="none" w:sz="0" w:space="0" w:color="auto"/>
                                          </w:divBdr>
                                          <w:divsChild>
                                            <w:div w:id="20533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512456">
      <w:bodyDiv w:val="1"/>
      <w:marLeft w:val="0"/>
      <w:marRight w:val="0"/>
      <w:marTop w:val="0"/>
      <w:marBottom w:val="0"/>
      <w:divBdr>
        <w:top w:val="none" w:sz="0" w:space="0" w:color="auto"/>
        <w:left w:val="none" w:sz="0" w:space="0" w:color="auto"/>
        <w:bottom w:val="none" w:sz="0" w:space="0" w:color="auto"/>
        <w:right w:val="none" w:sz="0" w:space="0" w:color="auto"/>
      </w:divBdr>
      <w:divsChild>
        <w:div w:id="1384673890">
          <w:marLeft w:val="0"/>
          <w:marRight w:val="0"/>
          <w:marTop w:val="0"/>
          <w:marBottom w:val="0"/>
          <w:divBdr>
            <w:top w:val="none" w:sz="0" w:space="0" w:color="auto"/>
            <w:left w:val="none" w:sz="0" w:space="0" w:color="auto"/>
            <w:bottom w:val="none" w:sz="0" w:space="0" w:color="auto"/>
            <w:right w:val="none" w:sz="0" w:space="0" w:color="auto"/>
          </w:divBdr>
          <w:divsChild>
            <w:div w:id="401105469">
              <w:marLeft w:val="0"/>
              <w:marRight w:val="0"/>
              <w:marTop w:val="0"/>
              <w:marBottom w:val="0"/>
              <w:divBdr>
                <w:top w:val="none" w:sz="0" w:space="0" w:color="auto"/>
                <w:left w:val="none" w:sz="0" w:space="0" w:color="auto"/>
                <w:bottom w:val="none" w:sz="0" w:space="0" w:color="auto"/>
                <w:right w:val="none" w:sz="0" w:space="0" w:color="auto"/>
              </w:divBdr>
              <w:divsChild>
                <w:div w:id="1448352010">
                  <w:marLeft w:val="0"/>
                  <w:marRight w:val="0"/>
                  <w:marTop w:val="0"/>
                  <w:marBottom w:val="0"/>
                  <w:divBdr>
                    <w:top w:val="none" w:sz="0" w:space="0" w:color="auto"/>
                    <w:left w:val="none" w:sz="0" w:space="0" w:color="auto"/>
                    <w:bottom w:val="none" w:sz="0" w:space="0" w:color="auto"/>
                    <w:right w:val="none" w:sz="0" w:space="0" w:color="auto"/>
                  </w:divBdr>
                  <w:divsChild>
                    <w:div w:id="1462380259">
                      <w:marLeft w:val="0"/>
                      <w:marRight w:val="0"/>
                      <w:marTop w:val="0"/>
                      <w:marBottom w:val="0"/>
                      <w:divBdr>
                        <w:top w:val="none" w:sz="0" w:space="0" w:color="auto"/>
                        <w:left w:val="none" w:sz="0" w:space="0" w:color="auto"/>
                        <w:bottom w:val="none" w:sz="0" w:space="0" w:color="auto"/>
                        <w:right w:val="none" w:sz="0" w:space="0" w:color="auto"/>
                      </w:divBdr>
                      <w:divsChild>
                        <w:div w:id="1013150980">
                          <w:marLeft w:val="0"/>
                          <w:marRight w:val="0"/>
                          <w:marTop w:val="0"/>
                          <w:marBottom w:val="0"/>
                          <w:divBdr>
                            <w:top w:val="none" w:sz="0" w:space="0" w:color="auto"/>
                            <w:left w:val="none" w:sz="0" w:space="0" w:color="auto"/>
                            <w:bottom w:val="none" w:sz="0" w:space="0" w:color="auto"/>
                            <w:right w:val="none" w:sz="0" w:space="0" w:color="auto"/>
                          </w:divBdr>
                          <w:divsChild>
                            <w:div w:id="1255435610">
                              <w:marLeft w:val="0"/>
                              <w:marRight w:val="0"/>
                              <w:marTop w:val="0"/>
                              <w:marBottom w:val="0"/>
                              <w:divBdr>
                                <w:top w:val="none" w:sz="0" w:space="0" w:color="auto"/>
                                <w:left w:val="none" w:sz="0" w:space="0" w:color="auto"/>
                                <w:bottom w:val="none" w:sz="0" w:space="0" w:color="auto"/>
                                <w:right w:val="none" w:sz="0" w:space="0" w:color="auto"/>
                              </w:divBdr>
                              <w:divsChild>
                                <w:div w:id="1815023983">
                                  <w:marLeft w:val="0"/>
                                  <w:marRight w:val="0"/>
                                  <w:marTop w:val="0"/>
                                  <w:marBottom w:val="0"/>
                                  <w:divBdr>
                                    <w:top w:val="none" w:sz="0" w:space="0" w:color="auto"/>
                                    <w:left w:val="none" w:sz="0" w:space="0" w:color="auto"/>
                                    <w:bottom w:val="none" w:sz="0" w:space="0" w:color="auto"/>
                                    <w:right w:val="none" w:sz="0" w:space="0" w:color="auto"/>
                                  </w:divBdr>
                                  <w:divsChild>
                                    <w:div w:id="338628969">
                                      <w:marLeft w:val="0"/>
                                      <w:marRight w:val="0"/>
                                      <w:marTop w:val="0"/>
                                      <w:marBottom w:val="0"/>
                                      <w:divBdr>
                                        <w:top w:val="none" w:sz="0" w:space="0" w:color="auto"/>
                                        <w:left w:val="none" w:sz="0" w:space="0" w:color="auto"/>
                                        <w:bottom w:val="none" w:sz="0" w:space="0" w:color="auto"/>
                                        <w:right w:val="none" w:sz="0" w:space="0" w:color="auto"/>
                                      </w:divBdr>
                                      <w:divsChild>
                                        <w:div w:id="1862083013">
                                          <w:marLeft w:val="0"/>
                                          <w:marRight w:val="0"/>
                                          <w:marTop w:val="0"/>
                                          <w:marBottom w:val="0"/>
                                          <w:divBdr>
                                            <w:top w:val="none" w:sz="0" w:space="0" w:color="auto"/>
                                            <w:left w:val="none" w:sz="0" w:space="0" w:color="auto"/>
                                            <w:bottom w:val="none" w:sz="0" w:space="0" w:color="auto"/>
                                            <w:right w:val="none" w:sz="0" w:space="0" w:color="auto"/>
                                          </w:divBdr>
                                          <w:divsChild>
                                            <w:div w:id="1427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859680">
      <w:bodyDiv w:val="1"/>
      <w:marLeft w:val="0"/>
      <w:marRight w:val="0"/>
      <w:marTop w:val="0"/>
      <w:marBottom w:val="0"/>
      <w:divBdr>
        <w:top w:val="none" w:sz="0" w:space="0" w:color="auto"/>
        <w:left w:val="none" w:sz="0" w:space="0" w:color="auto"/>
        <w:bottom w:val="none" w:sz="0" w:space="0" w:color="auto"/>
        <w:right w:val="none" w:sz="0" w:space="0" w:color="auto"/>
      </w:divBdr>
      <w:divsChild>
        <w:div w:id="787239033">
          <w:marLeft w:val="0"/>
          <w:marRight w:val="0"/>
          <w:marTop w:val="0"/>
          <w:marBottom w:val="0"/>
          <w:divBdr>
            <w:top w:val="none" w:sz="0" w:space="0" w:color="auto"/>
            <w:left w:val="none" w:sz="0" w:space="0" w:color="auto"/>
            <w:bottom w:val="none" w:sz="0" w:space="0" w:color="auto"/>
            <w:right w:val="none" w:sz="0" w:space="0" w:color="auto"/>
          </w:divBdr>
          <w:divsChild>
            <w:div w:id="1033384017">
              <w:marLeft w:val="0"/>
              <w:marRight w:val="0"/>
              <w:marTop w:val="0"/>
              <w:marBottom w:val="0"/>
              <w:divBdr>
                <w:top w:val="none" w:sz="0" w:space="0" w:color="auto"/>
                <w:left w:val="none" w:sz="0" w:space="0" w:color="auto"/>
                <w:bottom w:val="none" w:sz="0" w:space="0" w:color="auto"/>
                <w:right w:val="none" w:sz="0" w:space="0" w:color="auto"/>
              </w:divBdr>
              <w:divsChild>
                <w:div w:id="1859928584">
                  <w:marLeft w:val="0"/>
                  <w:marRight w:val="0"/>
                  <w:marTop w:val="0"/>
                  <w:marBottom w:val="0"/>
                  <w:divBdr>
                    <w:top w:val="none" w:sz="0" w:space="0" w:color="auto"/>
                    <w:left w:val="none" w:sz="0" w:space="0" w:color="auto"/>
                    <w:bottom w:val="none" w:sz="0" w:space="0" w:color="auto"/>
                    <w:right w:val="none" w:sz="0" w:space="0" w:color="auto"/>
                  </w:divBdr>
                  <w:divsChild>
                    <w:div w:id="55861267">
                      <w:marLeft w:val="0"/>
                      <w:marRight w:val="0"/>
                      <w:marTop w:val="0"/>
                      <w:marBottom w:val="0"/>
                      <w:divBdr>
                        <w:top w:val="none" w:sz="0" w:space="0" w:color="auto"/>
                        <w:left w:val="none" w:sz="0" w:space="0" w:color="auto"/>
                        <w:bottom w:val="none" w:sz="0" w:space="0" w:color="auto"/>
                        <w:right w:val="none" w:sz="0" w:space="0" w:color="auto"/>
                      </w:divBdr>
                      <w:divsChild>
                        <w:div w:id="1210268092">
                          <w:marLeft w:val="0"/>
                          <w:marRight w:val="0"/>
                          <w:marTop w:val="0"/>
                          <w:marBottom w:val="0"/>
                          <w:divBdr>
                            <w:top w:val="none" w:sz="0" w:space="0" w:color="auto"/>
                            <w:left w:val="none" w:sz="0" w:space="0" w:color="auto"/>
                            <w:bottom w:val="none" w:sz="0" w:space="0" w:color="auto"/>
                            <w:right w:val="none" w:sz="0" w:space="0" w:color="auto"/>
                          </w:divBdr>
                          <w:divsChild>
                            <w:div w:id="1957053687">
                              <w:marLeft w:val="0"/>
                              <w:marRight w:val="0"/>
                              <w:marTop w:val="0"/>
                              <w:marBottom w:val="0"/>
                              <w:divBdr>
                                <w:top w:val="none" w:sz="0" w:space="0" w:color="auto"/>
                                <w:left w:val="none" w:sz="0" w:space="0" w:color="auto"/>
                                <w:bottom w:val="none" w:sz="0" w:space="0" w:color="auto"/>
                                <w:right w:val="none" w:sz="0" w:space="0" w:color="auto"/>
                              </w:divBdr>
                              <w:divsChild>
                                <w:div w:id="1670255547">
                                  <w:marLeft w:val="0"/>
                                  <w:marRight w:val="0"/>
                                  <w:marTop w:val="0"/>
                                  <w:marBottom w:val="0"/>
                                  <w:divBdr>
                                    <w:top w:val="none" w:sz="0" w:space="0" w:color="auto"/>
                                    <w:left w:val="none" w:sz="0" w:space="0" w:color="auto"/>
                                    <w:bottom w:val="none" w:sz="0" w:space="0" w:color="auto"/>
                                    <w:right w:val="none" w:sz="0" w:space="0" w:color="auto"/>
                                  </w:divBdr>
                                  <w:divsChild>
                                    <w:div w:id="1289319304">
                                      <w:marLeft w:val="0"/>
                                      <w:marRight w:val="0"/>
                                      <w:marTop w:val="0"/>
                                      <w:marBottom w:val="0"/>
                                      <w:divBdr>
                                        <w:top w:val="none" w:sz="0" w:space="0" w:color="auto"/>
                                        <w:left w:val="none" w:sz="0" w:space="0" w:color="auto"/>
                                        <w:bottom w:val="none" w:sz="0" w:space="0" w:color="auto"/>
                                        <w:right w:val="none" w:sz="0" w:space="0" w:color="auto"/>
                                      </w:divBdr>
                                      <w:divsChild>
                                        <w:div w:id="193076258">
                                          <w:marLeft w:val="0"/>
                                          <w:marRight w:val="0"/>
                                          <w:marTop w:val="0"/>
                                          <w:marBottom w:val="0"/>
                                          <w:divBdr>
                                            <w:top w:val="none" w:sz="0" w:space="0" w:color="auto"/>
                                            <w:left w:val="none" w:sz="0" w:space="0" w:color="auto"/>
                                            <w:bottom w:val="none" w:sz="0" w:space="0" w:color="auto"/>
                                            <w:right w:val="none" w:sz="0" w:space="0" w:color="auto"/>
                                          </w:divBdr>
                                          <w:divsChild>
                                            <w:div w:id="440422835">
                                              <w:marLeft w:val="0"/>
                                              <w:marRight w:val="0"/>
                                              <w:marTop w:val="0"/>
                                              <w:marBottom w:val="0"/>
                                              <w:divBdr>
                                                <w:top w:val="none" w:sz="0" w:space="0" w:color="auto"/>
                                                <w:left w:val="none" w:sz="0" w:space="0" w:color="auto"/>
                                                <w:bottom w:val="none" w:sz="0" w:space="0" w:color="auto"/>
                                                <w:right w:val="none" w:sz="0" w:space="0" w:color="auto"/>
                                              </w:divBdr>
                                            </w:div>
                                            <w:div w:id="492186618">
                                              <w:marLeft w:val="0"/>
                                              <w:marRight w:val="0"/>
                                              <w:marTop w:val="0"/>
                                              <w:marBottom w:val="0"/>
                                              <w:divBdr>
                                                <w:top w:val="none" w:sz="0" w:space="0" w:color="auto"/>
                                                <w:left w:val="none" w:sz="0" w:space="0" w:color="auto"/>
                                                <w:bottom w:val="none" w:sz="0" w:space="0" w:color="auto"/>
                                                <w:right w:val="none" w:sz="0" w:space="0" w:color="auto"/>
                                              </w:divBdr>
                                            </w:div>
                                            <w:div w:id="1726954133">
                                              <w:marLeft w:val="0"/>
                                              <w:marRight w:val="0"/>
                                              <w:marTop w:val="0"/>
                                              <w:marBottom w:val="0"/>
                                              <w:divBdr>
                                                <w:top w:val="none" w:sz="0" w:space="0" w:color="auto"/>
                                                <w:left w:val="none" w:sz="0" w:space="0" w:color="auto"/>
                                                <w:bottom w:val="none" w:sz="0" w:space="0" w:color="auto"/>
                                                <w:right w:val="none" w:sz="0" w:space="0" w:color="auto"/>
                                              </w:divBdr>
                                            </w:div>
                                            <w:div w:id="18814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202017">
      <w:bodyDiv w:val="1"/>
      <w:marLeft w:val="0"/>
      <w:marRight w:val="0"/>
      <w:marTop w:val="0"/>
      <w:marBottom w:val="0"/>
      <w:divBdr>
        <w:top w:val="none" w:sz="0" w:space="0" w:color="auto"/>
        <w:left w:val="none" w:sz="0" w:space="0" w:color="auto"/>
        <w:bottom w:val="none" w:sz="0" w:space="0" w:color="auto"/>
        <w:right w:val="none" w:sz="0" w:space="0" w:color="auto"/>
      </w:divBdr>
      <w:divsChild>
        <w:div w:id="1902248819">
          <w:marLeft w:val="0"/>
          <w:marRight w:val="0"/>
          <w:marTop w:val="0"/>
          <w:marBottom w:val="0"/>
          <w:divBdr>
            <w:top w:val="none" w:sz="0" w:space="0" w:color="auto"/>
            <w:left w:val="none" w:sz="0" w:space="0" w:color="auto"/>
            <w:bottom w:val="none" w:sz="0" w:space="0" w:color="auto"/>
            <w:right w:val="none" w:sz="0" w:space="0" w:color="auto"/>
          </w:divBdr>
          <w:divsChild>
            <w:div w:id="406071869">
              <w:marLeft w:val="0"/>
              <w:marRight w:val="0"/>
              <w:marTop w:val="0"/>
              <w:marBottom w:val="0"/>
              <w:divBdr>
                <w:top w:val="none" w:sz="0" w:space="0" w:color="auto"/>
                <w:left w:val="none" w:sz="0" w:space="0" w:color="auto"/>
                <w:bottom w:val="none" w:sz="0" w:space="0" w:color="auto"/>
                <w:right w:val="none" w:sz="0" w:space="0" w:color="auto"/>
              </w:divBdr>
              <w:divsChild>
                <w:div w:id="1041905034">
                  <w:marLeft w:val="0"/>
                  <w:marRight w:val="0"/>
                  <w:marTop w:val="0"/>
                  <w:marBottom w:val="0"/>
                  <w:divBdr>
                    <w:top w:val="none" w:sz="0" w:space="0" w:color="auto"/>
                    <w:left w:val="none" w:sz="0" w:space="0" w:color="auto"/>
                    <w:bottom w:val="none" w:sz="0" w:space="0" w:color="auto"/>
                    <w:right w:val="none" w:sz="0" w:space="0" w:color="auto"/>
                  </w:divBdr>
                  <w:divsChild>
                    <w:div w:id="1188713236">
                      <w:marLeft w:val="0"/>
                      <w:marRight w:val="0"/>
                      <w:marTop w:val="0"/>
                      <w:marBottom w:val="0"/>
                      <w:divBdr>
                        <w:top w:val="none" w:sz="0" w:space="0" w:color="auto"/>
                        <w:left w:val="none" w:sz="0" w:space="0" w:color="auto"/>
                        <w:bottom w:val="none" w:sz="0" w:space="0" w:color="auto"/>
                        <w:right w:val="none" w:sz="0" w:space="0" w:color="auto"/>
                      </w:divBdr>
                      <w:divsChild>
                        <w:div w:id="738477239">
                          <w:marLeft w:val="0"/>
                          <w:marRight w:val="0"/>
                          <w:marTop w:val="0"/>
                          <w:marBottom w:val="0"/>
                          <w:divBdr>
                            <w:top w:val="none" w:sz="0" w:space="0" w:color="auto"/>
                            <w:left w:val="none" w:sz="0" w:space="0" w:color="auto"/>
                            <w:bottom w:val="none" w:sz="0" w:space="0" w:color="auto"/>
                            <w:right w:val="none" w:sz="0" w:space="0" w:color="auto"/>
                          </w:divBdr>
                          <w:divsChild>
                            <w:div w:id="616453190">
                              <w:marLeft w:val="0"/>
                              <w:marRight w:val="0"/>
                              <w:marTop w:val="0"/>
                              <w:marBottom w:val="0"/>
                              <w:divBdr>
                                <w:top w:val="none" w:sz="0" w:space="0" w:color="auto"/>
                                <w:left w:val="none" w:sz="0" w:space="0" w:color="auto"/>
                                <w:bottom w:val="none" w:sz="0" w:space="0" w:color="auto"/>
                                <w:right w:val="none" w:sz="0" w:space="0" w:color="auto"/>
                              </w:divBdr>
                              <w:divsChild>
                                <w:div w:id="238642117">
                                  <w:marLeft w:val="0"/>
                                  <w:marRight w:val="0"/>
                                  <w:marTop w:val="0"/>
                                  <w:marBottom w:val="0"/>
                                  <w:divBdr>
                                    <w:top w:val="none" w:sz="0" w:space="0" w:color="auto"/>
                                    <w:left w:val="none" w:sz="0" w:space="0" w:color="auto"/>
                                    <w:bottom w:val="none" w:sz="0" w:space="0" w:color="auto"/>
                                    <w:right w:val="none" w:sz="0" w:space="0" w:color="auto"/>
                                  </w:divBdr>
                                  <w:divsChild>
                                    <w:div w:id="1572806602">
                                      <w:marLeft w:val="0"/>
                                      <w:marRight w:val="0"/>
                                      <w:marTop w:val="0"/>
                                      <w:marBottom w:val="0"/>
                                      <w:divBdr>
                                        <w:top w:val="none" w:sz="0" w:space="0" w:color="auto"/>
                                        <w:left w:val="none" w:sz="0" w:space="0" w:color="auto"/>
                                        <w:bottom w:val="none" w:sz="0" w:space="0" w:color="auto"/>
                                        <w:right w:val="none" w:sz="0" w:space="0" w:color="auto"/>
                                      </w:divBdr>
                                      <w:divsChild>
                                        <w:div w:id="1168789172">
                                          <w:marLeft w:val="0"/>
                                          <w:marRight w:val="0"/>
                                          <w:marTop w:val="0"/>
                                          <w:marBottom w:val="0"/>
                                          <w:divBdr>
                                            <w:top w:val="none" w:sz="0" w:space="0" w:color="auto"/>
                                            <w:left w:val="none" w:sz="0" w:space="0" w:color="auto"/>
                                            <w:bottom w:val="none" w:sz="0" w:space="0" w:color="auto"/>
                                            <w:right w:val="none" w:sz="0" w:space="0" w:color="auto"/>
                                          </w:divBdr>
                                          <w:divsChild>
                                            <w:div w:id="9349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541302">
      <w:bodyDiv w:val="1"/>
      <w:marLeft w:val="0"/>
      <w:marRight w:val="0"/>
      <w:marTop w:val="0"/>
      <w:marBottom w:val="0"/>
      <w:divBdr>
        <w:top w:val="none" w:sz="0" w:space="0" w:color="auto"/>
        <w:left w:val="none" w:sz="0" w:space="0" w:color="auto"/>
        <w:bottom w:val="none" w:sz="0" w:space="0" w:color="auto"/>
        <w:right w:val="none" w:sz="0" w:space="0" w:color="auto"/>
      </w:divBdr>
      <w:divsChild>
        <w:div w:id="1848445731">
          <w:marLeft w:val="0"/>
          <w:marRight w:val="0"/>
          <w:marTop w:val="0"/>
          <w:marBottom w:val="0"/>
          <w:divBdr>
            <w:top w:val="none" w:sz="0" w:space="0" w:color="auto"/>
            <w:left w:val="none" w:sz="0" w:space="0" w:color="auto"/>
            <w:bottom w:val="none" w:sz="0" w:space="0" w:color="auto"/>
            <w:right w:val="none" w:sz="0" w:space="0" w:color="auto"/>
          </w:divBdr>
          <w:divsChild>
            <w:div w:id="356465304">
              <w:marLeft w:val="0"/>
              <w:marRight w:val="0"/>
              <w:marTop w:val="0"/>
              <w:marBottom w:val="0"/>
              <w:divBdr>
                <w:top w:val="none" w:sz="0" w:space="0" w:color="auto"/>
                <w:left w:val="none" w:sz="0" w:space="0" w:color="auto"/>
                <w:bottom w:val="none" w:sz="0" w:space="0" w:color="auto"/>
                <w:right w:val="none" w:sz="0" w:space="0" w:color="auto"/>
              </w:divBdr>
              <w:divsChild>
                <w:div w:id="1268536143">
                  <w:marLeft w:val="0"/>
                  <w:marRight w:val="0"/>
                  <w:marTop w:val="0"/>
                  <w:marBottom w:val="0"/>
                  <w:divBdr>
                    <w:top w:val="none" w:sz="0" w:space="0" w:color="auto"/>
                    <w:left w:val="none" w:sz="0" w:space="0" w:color="auto"/>
                    <w:bottom w:val="none" w:sz="0" w:space="0" w:color="auto"/>
                    <w:right w:val="none" w:sz="0" w:space="0" w:color="auto"/>
                  </w:divBdr>
                  <w:divsChild>
                    <w:div w:id="204831408">
                      <w:marLeft w:val="0"/>
                      <w:marRight w:val="0"/>
                      <w:marTop w:val="0"/>
                      <w:marBottom w:val="0"/>
                      <w:divBdr>
                        <w:top w:val="none" w:sz="0" w:space="0" w:color="auto"/>
                        <w:left w:val="none" w:sz="0" w:space="0" w:color="auto"/>
                        <w:bottom w:val="none" w:sz="0" w:space="0" w:color="auto"/>
                        <w:right w:val="none" w:sz="0" w:space="0" w:color="auto"/>
                      </w:divBdr>
                      <w:divsChild>
                        <w:div w:id="1163624350">
                          <w:marLeft w:val="0"/>
                          <w:marRight w:val="0"/>
                          <w:marTop w:val="0"/>
                          <w:marBottom w:val="0"/>
                          <w:divBdr>
                            <w:top w:val="none" w:sz="0" w:space="0" w:color="auto"/>
                            <w:left w:val="none" w:sz="0" w:space="0" w:color="auto"/>
                            <w:bottom w:val="none" w:sz="0" w:space="0" w:color="auto"/>
                            <w:right w:val="none" w:sz="0" w:space="0" w:color="auto"/>
                          </w:divBdr>
                          <w:divsChild>
                            <w:div w:id="2103143420">
                              <w:marLeft w:val="0"/>
                              <w:marRight w:val="0"/>
                              <w:marTop w:val="0"/>
                              <w:marBottom w:val="0"/>
                              <w:divBdr>
                                <w:top w:val="none" w:sz="0" w:space="0" w:color="auto"/>
                                <w:left w:val="none" w:sz="0" w:space="0" w:color="auto"/>
                                <w:bottom w:val="none" w:sz="0" w:space="0" w:color="auto"/>
                                <w:right w:val="none" w:sz="0" w:space="0" w:color="auto"/>
                              </w:divBdr>
                              <w:divsChild>
                                <w:div w:id="790973872">
                                  <w:marLeft w:val="0"/>
                                  <w:marRight w:val="0"/>
                                  <w:marTop w:val="0"/>
                                  <w:marBottom w:val="0"/>
                                  <w:divBdr>
                                    <w:top w:val="none" w:sz="0" w:space="0" w:color="auto"/>
                                    <w:left w:val="none" w:sz="0" w:space="0" w:color="auto"/>
                                    <w:bottom w:val="none" w:sz="0" w:space="0" w:color="auto"/>
                                    <w:right w:val="none" w:sz="0" w:space="0" w:color="auto"/>
                                  </w:divBdr>
                                  <w:divsChild>
                                    <w:div w:id="88622186">
                                      <w:marLeft w:val="0"/>
                                      <w:marRight w:val="0"/>
                                      <w:marTop w:val="0"/>
                                      <w:marBottom w:val="0"/>
                                      <w:divBdr>
                                        <w:top w:val="none" w:sz="0" w:space="0" w:color="auto"/>
                                        <w:left w:val="none" w:sz="0" w:space="0" w:color="auto"/>
                                        <w:bottom w:val="none" w:sz="0" w:space="0" w:color="auto"/>
                                        <w:right w:val="none" w:sz="0" w:space="0" w:color="auto"/>
                                      </w:divBdr>
                                      <w:divsChild>
                                        <w:div w:id="482700342">
                                          <w:marLeft w:val="0"/>
                                          <w:marRight w:val="0"/>
                                          <w:marTop w:val="0"/>
                                          <w:marBottom w:val="0"/>
                                          <w:divBdr>
                                            <w:top w:val="none" w:sz="0" w:space="0" w:color="auto"/>
                                            <w:left w:val="none" w:sz="0" w:space="0" w:color="auto"/>
                                            <w:bottom w:val="none" w:sz="0" w:space="0" w:color="auto"/>
                                            <w:right w:val="none" w:sz="0" w:space="0" w:color="auto"/>
                                          </w:divBdr>
                                          <w:divsChild>
                                            <w:div w:id="13244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033800">
      <w:bodyDiv w:val="1"/>
      <w:marLeft w:val="0"/>
      <w:marRight w:val="0"/>
      <w:marTop w:val="0"/>
      <w:marBottom w:val="0"/>
      <w:divBdr>
        <w:top w:val="none" w:sz="0" w:space="0" w:color="auto"/>
        <w:left w:val="none" w:sz="0" w:space="0" w:color="auto"/>
        <w:bottom w:val="none" w:sz="0" w:space="0" w:color="auto"/>
        <w:right w:val="none" w:sz="0" w:space="0" w:color="auto"/>
      </w:divBdr>
      <w:divsChild>
        <w:div w:id="377124881">
          <w:marLeft w:val="0"/>
          <w:marRight w:val="0"/>
          <w:marTop w:val="0"/>
          <w:marBottom w:val="0"/>
          <w:divBdr>
            <w:top w:val="none" w:sz="0" w:space="0" w:color="auto"/>
            <w:left w:val="none" w:sz="0" w:space="0" w:color="auto"/>
            <w:bottom w:val="none" w:sz="0" w:space="0" w:color="auto"/>
            <w:right w:val="none" w:sz="0" w:space="0" w:color="auto"/>
          </w:divBdr>
          <w:divsChild>
            <w:div w:id="299464049">
              <w:marLeft w:val="0"/>
              <w:marRight w:val="0"/>
              <w:marTop w:val="0"/>
              <w:marBottom w:val="0"/>
              <w:divBdr>
                <w:top w:val="none" w:sz="0" w:space="0" w:color="auto"/>
                <w:left w:val="none" w:sz="0" w:space="0" w:color="auto"/>
                <w:bottom w:val="none" w:sz="0" w:space="0" w:color="auto"/>
                <w:right w:val="none" w:sz="0" w:space="0" w:color="auto"/>
              </w:divBdr>
              <w:divsChild>
                <w:div w:id="822887276">
                  <w:marLeft w:val="0"/>
                  <w:marRight w:val="0"/>
                  <w:marTop w:val="0"/>
                  <w:marBottom w:val="0"/>
                  <w:divBdr>
                    <w:top w:val="none" w:sz="0" w:space="0" w:color="auto"/>
                    <w:left w:val="none" w:sz="0" w:space="0" w:color="auto"/>
                    <w:bottom w:val="none" w:sz="0" w:space="0" w:color="auto"/>
                    <w:right w:val="none" w:sz="0" w:space="0" w:color="auto"/>
                  </w:divBdr>
                  <w:divsChild>
                    <w:div w:id="1431314579">
                      <w:marLeft w:val="0"/>
                      <w:marRight w:val="0"/>
                      <w:marTop w:val="0"/>
                      <w:marBottom w:val="0"/>
                      <w:divBdr>
                        <w:top w:val="none" w:sz="0" w:space="0" w:color="auto"/>
                        <w:left w:val="none" w:sz="0" w:space="0" w:color="auto"/>
                        <w:bottom w:val="none" w:sz="0" w:space="0" w:color="auto"/>
                        <w:right w:val="none" w:sz="0" w:space="0" w:color="auto"/>
                      </w:divBdr>
                      <w:divsChild>
                        <w:div w:id="538981749">
                          <w:marLeft w:val="0"/>
                          <w:marRight w:val="0"/>
                          <w:marTop w:val="0"/>
                          <w:marBottom w:val="0"/>
                          <w:divBdr>
                            <w:top w:val="none" w:sz="0" w:space="0" w:color="auto"/>
                            <w:left w:val="none" w:sz="0" w:space="0" w:color="auto"/>
                            <w:bottom w:val="none" w:sz="0" w:space="0" w:color="auto"/>
                            <w:right w:val="none" w:sz="0" w:space="0" w:color="auto"/>
                          </w:divBdr>
                          <w:divsChild>
                            <w:div w:id="597249183">
                              <w:marLeft w:val="0"/>
                              <w:marRight w:val="0"/>
                              <w:marTop w:val="0"/>
                              <w:marBottom w:val="0"/>
                              <w:divBdr>
                                <w:top w:val="none" w:sz="0" w:space="0" w:color="auto"/>
                                <w:left w:val="none" w:sz="0" w:space="0" w:color="auto"/>
                                <w:bottom w:val="none" w:sz="0" w:space="0" w:color="auto"/>
                                <w:right w:val="none" w:sz="0" w:space="0" w:color="auto"/>
                              </w:divBdr>
                              <w:divsChild>
                                <w:div w:id="874461686">
                                  <w:marLeft w:val="0"/>
                                  <w:marRight w:val="0"/>
                                  <w:marTop w:val="0"/>
                                  <w:marBottom w:val="0"/>
                                  <w:divBdr>
                                    <w:top w:val="none" w:sz="0" w:space="0" w:color="auto"/>
                                    <w:left w:val="none" w:sz="0" w:space="0" w:color="auto"/>
                                    <w:bottom w:val="none" w:sz="0" w:space="0" w:color="auto"/>
                                    <w:right w:val="none" w:sz="0" w:space="0" w:color="auto"/>
                                  </w:divBdr>
                                  <w:divsChild>
                                    <w:div w:id="472521428">
                                      <w:marLeft w:val="0"/>
                                      <w:marRight w:val="0"/>
                                      <w:marTop w:val="0"/>
                                      <w:marBottom w:val="0"/>
                                      <w:divBdr>
                                        <w:top w:val="none" w:sz="0" w:space="0" w:color="auto"/>
                                        <w:left w:val="none" w:sz="0" w:space="0" w:color="auto"/>
                                        <w:bottom w:val="none" w:sz="0" w:space="0" w:color="auto"/>
                                        <w:right w:val="none" w:sz="0" w:space="0" w:color="auto"/>
                                      </w:divBdr>
                                      <w:divsChild>
                                        <w:div w:id="858468146">
                                          <w:marLeft w:val="0"/>
                                          <w:marRight w:val="0"/>
                                          <w:marTop w:val="0"/>
                                          <w:marBottom w:val="0"/>
                                          <w:divBdr>
                                            <w:top w:val="none" w:sz="0" w:space="0" w:color="auto"/>
                                            <w:left w:val="none" w:sz="0" w:space="0" w:color="auto"/>
                                            <w:bottom w:val="none" w:sz="0" w:space="0" w:color="auto"/>
                                            <w:right w:val="none" w:sz="0" w:space="0" w:color="auto"/>
                                          </w:divBdr>
                                          <w:divsChild>
                                            <w:div w:id="10905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86078324">
          <w:marLeft w:val="0"/>
          <w:marRight w:val="0"/>
          <w:marTop w:val="0"/>
          <w:marBottom w:val="0"/>
          <w:divBdr>
            <w:top w:val="none" w:sz="0" w:space="0" w:color="auto"/>
            <w:left w:val="none" w:sz="0" w:space="0" w:color="auto"/>
            <w:bottom w:val="none" w:sz="0" w:space="0" w:color="auto"/>
            <w:right w:val="none" w:sz="0" w:space="0" w:color="auto"/>
          </w:divBdr>
          <w:divsChild>
            <w:div w:id="1695881370">
              <w:marLeft w:val="0"/>
              <w:marRight w:val="0"/>
              <w:marTop w:val="0"/>
              <w:marBottom w:val="0"/>
              <w:divBdr>
                <w:top w:val="none" w:sz="0" w:space="0" w:color="auto"/>
                <w:left w:val="none" w:sz="0" w:space="0" w:color="auto"/>
                <w:bottom w:val="none" w:sz="0" w:space="0" w:color="auto"/>
                <w:right w:val="none" w:sz="0" w:space="0" w:color="auto"/>
              </w:divBdr>
              <w:divsChild>
                <w:div w:id="6058368">
                  <w:marLeft w:val="0"/>
                  <w:marRight w:val="0"/>
                  <w:marTop w:val="0"/>
                  <w:marBottom w:val="0"/>
                  <w:divBdr>
                    <w:top w:val="none" w:sz="0" w:space="0" w:color="auto"/>
                    <w:left w:val="none" w:sz="0" w:space="0" w:color="auto"/>
                    <w:bottom w:val="none" w:sz="0" w:space="0" w:color="auto"/>
                    <w:right w:val="none" w:sz="0" w:space="0" w:color="auto"/>
                  </w:divBdr>
                  <w:divsChild>
                    <w:div w:id="1003053089">
                      <w:marLeft w:val="0"/>
                      <w:marRight w:val="0"/>
                      <w:marTop w:val="0"/>
                      <w:marBottom w:val="0"/>
                      <w:divBdr>
                        <w:top w:val="none" w:sz="0" w:space="0" w:color="auto"/>
                        <w:left w:val="none" w:sz="0" w:space="0" w:color="auto"/>
                        <w:bottom w:val="none" w:sz="0" w:space="0" w:color="auto"/>
                        <w:right w:val="none" w:sz="0" w:space="0" w:color="auto"/>
                      </w:divBdr>
                      <w:divsChild>
                        <w:div w:id="1474450429">
                          <w:marLeft w:val="0"/>
                          <w:marRight w:val="0"/>
                          <w:marTop w:val="0"/>
                          <w:marBottom w:val="0"/>
                          <w:divBdr>
                            <w:top w:val="none" w:sz="0" w:space="0" w:color="auto"/>
                            <w:left w:val="none" w:sz="0" w:space="0" w:color="auto"/>
                            <w:bottom w:val="none" w:sz="0" w:space="0" w:color="auto"/>
                            <w:right w:val="none" w:sz="0" w:space="0" w:color="auto"/>
                          </w:divBdr>
                          <w:divsChild>
                            <w:div w:id="754473832">
                              <w:marLeft w:val="0"/>
                              <w:marRight w:val="0"/>
                              <w:marTop w:val="0"/>
                              <w:marBottom w:val="0"/>
                              <w:divBdr>
                                <w:top w:val="none" w:sz="0" w:space="0" w:color="auto"/>
                                <w:left w:val="none" w:sz="0" w:space="0" w:color="auto"/>
                                <w:bottom w:val="none" w:sz="0" w:space="0" w:color="auto"/>
                                <w:right w:val="none" w:sz="0" w:space="0" w:color="auto"/>
                              </w:divBdr>
                              <w:divsChild>
                                <w:div w:id="1863089662">
                                  <w:marLeft w:val="0"/>
                                  <w:marRight w:val="0"/>
                                  <w:marTop w:val="0"/>
                                  <w:marBottom w:val="0"/>
                                  <w:divBdr>
                                    <w:top w:val="none" w:sz="0" w:space="0" w:color="auto"/>
                                    <w:left w:val="none" w:sz="0" w:space="0" w:color="auto"/>
                                    <w:bottom w:val="none" w:sz="0" w:space="0" w:color="auto"/>
                                    <w:right w:val="none" w:sz="0" w:space="0" w:color="auto"/>
                                  </w:divBdr>
                                  <w:divsChild>
                                    <w:div w:id="1846555908">
                                      <w:marLeft w:val="0"/>
                                      <w:marRight w:val="0"/>
                                      <w:marTop w:val="0"/>
                                      <w:marBottom w:val="0"/>
                                      <w:divBdr>
                                        <w:top w:val="none" w:sz="0" w:space="0" w:color="auto"/>
                                        <w:left w:val="none" w:sz="0" w:space="0" w:color="auto"/>
                                        <w:bottom w:val="none" w:sz="0" w:space="0" w:color="auto"/>
                                        <w:right w:val="none" w:sz="0" w:space="0" w:color="auto"/>
                                      </w:divBdr>
                                      <w:divsChild>
                                        <w:div w:id="2127691999">
                                          <w:marLeft w:val="0"/>
                                          <w:marRight w:val="0"/>
                                          <w:marTop w:val="0"/>
                                          <w:marBottom w:val="0"/>
                                          <w:divBdr>
                                            <w:top w:val="none" w:sz="0" w:space="0" w:color="auto"/>
                                            <w:left w:val="none" w:sz="0" w:space="0" w:color="auto"/>
                                            <w:bottom w:val="none" w:sz="0" w:space="0" w:color="auto"/>
                                            <w:right w:val="none" w:sz="0" w:space="0" w:color="auto"/>
                                          </w:divBdr>
                                          <w:divsChild>
                                            <w:div w:id="5011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764350">
      <w:bodyDiv w:val="1"/>
      <w:marLeft w:val="0"/>
      <w:marRight w:val="0"/>
      <w:marTop w:val="0"/>
      <w:marBottom w:val="0"/>
      <w:divBdr>
        <w:top w:val="none" w:sz="0" w:space="0" w:color="auto"/>
        <w:left w:val="none" w:sz="0" w:space="0" w:color="auto"/>
        <w:bottom w:val="none" w:sz="0" w:space="0" w:color="auto"/>
        <w:right w:val="none" w:sz="0" w:space="0" w:color="auto"/>
      </w:divBdr>
      <w:divsChild>
        <w:div w:id="2137866510">
          <w:marLeft w:val="0"/>
          <w:marRight w:val="0"/>
          <w:marTop w:val="0"/>
          <w:marBottom w:val="0"/>
          <w:divBdr>
            <w:top w:val="none" w:sz="0" w:space="0" w:color="auto"/>
            <w:left w:val="none" w:sz="0" w:space="0" w:color="auto"/>
            <w:bottom w:val="none" w:sz="0" w:space="0" w:color="auto"/>
            <w:right w:val="none" w:sz="0" w:space="0" w:color="auto"/>
          </w:divBdr>
          <w:divsChild>
            <w:div w:id="1443308570">
              <w:marLeft w:val="0"/>
              <w:marRight w:val="0"/>
              <w:marTop w:val="0"/>
              <w:marBottom w:val="0"/>
              <w:divBdr>
                <w:top w:val="none" w:sz="0" w:space="0" w:color="auto"/>
                <w:left w:val="none" w:sz="0" w:space="0" w:color="auto"/>
                <w:bottom w:val="none" w:sz="0" w:space="0" w:color="auto"/>
                <w:right w:val="none" w:sz="0" w:space="0" w:color="auto"/>
              </w:divBdr>
              <w:divsChild>
                <w:div w:id="564410958">
                  <w:marLeft w:val="0"/>
                  <w:marRight w:val="0"/>
                  <w:marTop w:val="0"/>
                  <w:marBottom w:val="0"/>
                  <w:divBdr>
                    <w:top w:val="none" w:sz="0" w:space="0" w:color="auto"/>
                    <w:left w:val="none" w:sz="0" w:space="0" w:color="auto"/>
                    <w:bottom w:val="none" w:sz="0" w:space="0" w:color="auto"/>
                    <w:right w:val="none" w:sz="0" w:space="0" w:color="auto"/>
                  </w:divBdr>
                  <w:divsChild>
                    <w:div w:id="236792165">
                      <w:marLeft w:val="0"/>
                      <w:marRight w:val="0"/>
                      <w:marTop w:val="0"/>
                      <w:marBottom w:val="0"/>
                      <w:divBdr>
                        <w:top w:val="none" w:sz="0" w:space="0" w:color="auto"/>
                        <w:left w:val="none" w:sz="0" w:space="0" w:color="auto"/>
                        <w:bottom w:val="none" w:sz="0" w:space="0" w:color="auto"/>
                        <w:right w:val="none" w:sz="0" w:space="0" w:color="auto"/>
                      </w:divBdr>
                      <w:divsChild>
                        <w:div w:id="2129621527">
                          <w:marLeft w:val="0"/>
                          <w:marRight w:val="0"/>
                          <w:marTop w:val="0"/>
                          <w:marBottom w:val="0"/>
                          <w:divBdr>
                            <w:top w:val="none" w:sz="0" w:space="0" w:color="auto"/>
                            <w:left w:val="none" w:sz="0" w:space="0" w:color="auto"/>
                            <w:bottom w:val="none" w:sz="0" w:space="0" w:color="auto"/>
                            <w:right w:val="none" w:sz="0" w:space="0" w:color="auto"/>
                          </w:divBdr>
                          <w:divsChild>
                            <w:div w:id="2133210379">
                              <w:marLeft w:val="0"/>
                              <w:marRight w:val="0"/>
                              <w:marTop w:val="0"/>
                              <w:marBottom w:val="0"/>
                              <w:divBdr>
                                <w:top w:val="none" w:sz="0" w:space="0" w:color="auto"/>
                                <w:left w:val="none" w:sz="0" w:space="0" w:color="auto"/>
                                <w:bottom w:val="none" w:sz="0" w:space="0" w:color="auto"/>
                                <w:right w:val="none" w:sz="0" w:space="0" w:color="auto"/>
                              </w:divBdr>
                              <w:divsChild>
                                <w:div w:id="649480554">
                                  <w:marLeft w:val="0"/>
                                  <w:marRight w:val="0"/>
                                  <w:marTop w:val="0"/>
                                  <w:marBottom w:val="0"/>
                                  <w:divBdr>
                                    <w:top w:val="none" w:sz="0" w:space="0" w:color="auto"/>
                                    <w:left w:val="none" w:sz="0" w:space="0" w:color="auto"/>
                                    <w:bottom w:val="none" w:sz="0" w:space="0" w:color="auto"/>
                                    <w:right w:val="none" w:sz="0" w:space="0" w:color="auto"/>
                                  </w:divBdr>
                                  <w:divsChild>
                                    <w:div w:id="117115475">
                                      <w:marLeft w:val="0"/>
                                      <w:marRight w:val="0"/>
                                      <w:marTop w:val="0"/>
                                      <w:marBottom w:val="0"/>
                                      <w:divBdr>
                                        <w:top w:val="none" w:sz="0" w:space="0" w:color="auto"/>
                                        <w:left w:val="none" w:sz="0" w:space="0" w:color="auto"/>
                                        <w:bottom w:val="none" w:sz="0" w:space="0" w:color="auto"/>
                                        <w:right w:val="none" w:sz="0" w:space="0" w:color="auto"/>
                                      </w:divBdr>
                                      <w:divsChild>
                                        <w:div w:id="287710634">
                                          <w:marLeft w:val="0"/>
                                          <w:marRight w:val="0"/>
                                          <w:marTop w:val="0"/>
                                          <w:marBottom w:val="0"/>
                                          <w:divBdr>
                                            <w:top w:val="none" w:sz="0" w:space="0" w:color="auto"/>
                                            <w:left w:val="none" w:sz="0" w:space="0" w:color="auto"/>
                                            <w:bottom w:val="none" w:sz="0" w:space="0" w:color="auto"/>
                                            <w:right w:val="none" w:sz="0" w:space="0" w:color="auto"/>
                                          </w:divBdr>
                                          <w:divsChild>
                                            <w:div w:id="8017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1796746">
      <w:bodyDiv w:val="1"/>
      <w:marLeft w:val="0"/>
      <w:marRight w:val="0"/>
      <w:marTop w:val="0"/>
      <w:marBottom w:val="0"/>
      <w:divBdr>
        <w:top w:val="none" w:sz="0" w:space="0" w:color="auto"/>
        <w:left w:val="none" w:sz="0" w:space="0" w:color="auto"/>
        <w:bottom w:val="none" w:sz="0" w:space="0" w:color="auto"/>
        <w:right w:val="none" w:sz="0" w:space="0" w:color="auto"/>
      </w:divBdr>
    </w:div>
    <w:div w:id="1546674240">
      <w:bodyDiv w:val="1"/>
      <w:marLeft w:val="0"/>
      <w:marRight w:val="0"/>
      <w:marTop w:val="0"/>
      <w:marBottom w:val="0"/>
      <w:divBdr>
        <w:top w:val="none" w:sz="0" w:space="0" w:color="auto"/>
        <w:left w:val="none" w:sz="0" w:space="0" w:color="auto"/>
        <w:bottom w:val="none" w:sz="0" w:space="0" w:color="auto"/>
        <w:right w:val="none" w:sz="0" w:space="0" w:color="auto"/>
      </w:divBdr>
      <w:divsChild>
        <w:div w:id="1710913286">
          <w:marLeft w:val="0"/>
          <w:marRight w:val="0"/>
          <w:marTop w:val="0"/>
          <w:marBottom w:val="0"/>
          <w:divBdr>
            <w:top w:val="none" w:sz="0" w:space="0" w:color="auto"/>
            <w:left w:val="none" w:sz="0" w:space="0" w:color="auto"/>
            <w:bottom w:val="none" w:sz="0" w:space="0" w:color="auto"/>
            <w:right w:val="none" w:sz="0" w:space="0" w:color="auto"/>
          </w:divBdr>
          <w:divsChild>
            <w:div w:id="2011760873">
              <w:marLeft w:val="0"/>
              <w:marRight w:val="0"/>
              <w:marTop w:val="0"/>
              <w:marBottom w:val="0"/>
              <w:divBdr>
                <w:top w:val="none" w:sz="0" w:space="0" w:color="auto"/>
                <w:left w:val="none" w:sz="0" w:space="0" w:color="auto"/>
                <w:bottom w:val="none" w:sz="0" w:space="0" w:color="auto"/>
                <w:right w:val="none" w:sz="0" w:space="0" w:color="auto"/>
              </w:divBdr>
              <w:divsChild>
                <w:div w:id="100612987">
                  <w:marLeft w:val="0"/>
                  <w:marRight w:val="0"/>
                  <w:marTop w:val="0"/>
                  <w:marBottom w:val="0"/>
                  <w:divBdr>
                    <w:top w:val="none" w:sz="0" w:space="0" w:color="auto"/>
                    <w:left w:val="none" w:sz="0" w:space="0" w:color="auto"/>
                    <w:bottom w:val="none" w:sz="0" w:space="0" w:color="auto"/>
                    <w:right w:val="none" w:sz="0" w:space="0" w:color="auto"/>
                  </w:divBdr>
                  <w:divsChild>
                    <w:div w:id="815683513">
                      <w:marLeft w:val="0"/>
                      <w:marRight w:val="0"/>
                      <w:marTop w:val="0"/>
                      <w:marBottom w:val="0"/>
                      <w:divBdr>
                        <w:top w:val="none" w:sz="0" w:space="0" w:color="auto"/>
                        <w:left w:val="none" w:sz="0" w:space="0" w:color="auto"/>
                        <w:bottom w:val="none" w:sz="0" w:space="0" w:color="auto"/>
                        <w:right w:val="none" w:sz="0" w:space="0" w:color="auto"/>
                      </w:divBdr>
                      <w:divsChild>
                        <w:div w:id="478808256">
                          <w:marLeft w:val="0"/>
                          <w:marRight w:val="0"/>
                          <w:marTop w:val="0"/>
                          <w:marBottom w:val="0"/>
                          <w:divBdr>
                            <w:top w:val="none" w:sz="0" w:space="0" w:color="auto"/>
                            <w:left w:val="none" w:sz="0" w:space="0" w:color="auto"/>
                            <w:bottom w:val="none" w:sz="0" w:space="0" w:color="auto"/>
                            <w:right w:val="none" w:sz="0" w:space="0" w:color="auto"/>
                          </w:divBdr>
                          <w:divsChild>
                            <w:div w:id="1026057894">
                              <w:marLeft w:val="0"/>
                              <w:marRight w:val="0"/>
                              <w:marTop w:val="0"/>
                              <w:marBottom w:val="0"/>
                              <w:divBdr>
                                <w:top w:val="none" w:sz="0" w:space="0" w:color="auto"/>
                                <w:left w:val="none" w:sz="0" w:space="0" w:color="auto"/>
                                <w:bottom w:val="none" w:sz="0" w:space="0" w:color="auto"/>
                                <w:right w:val="none" w:sz="0" w:space="0" w:color="auto"/>
                              </w:divBdr>
                              <w:divsChild>
                                <w:div w:id="97261785">
                                  <w:marLeft w:val="0"/>
                                  <w:marRight w:val="0"/>
                                  <w:marTop w:val="0"/>
                                  <w:marBottom w:val="0"/>
                                  <w:divBdr>
                                    <w:top w:val="none" w:sz="0" w:space="0" w:color="auto"/>
                                    <w:left w:val="none" w:sz="0" w:space="0" w:color="auto"/>
                                    <w:bottom w:val="none" w:sz="0" w:space="0" w:color="auto"/>
                                    <w:right w:val="none" w:sz="0" w:space="0" w:color="auto"/>
                                  </w:divBdr>
                                  <w:divsChild>
                                    <w:div w:id="2027824367">
                                      <w:marLeft w:val="0"/>
                                      <w:marRight w:val="0"/>
                                      <w:marTop w:val="0"/>
                                      <w:marBottom w:val="0"/>
                                      <w:divBdr>
                                        <w:top w:val="none" w:sz="0" w:space="0" w:color="auto"/>
                                        <w:left w:val="none" w:sz="0" w:space="0" w:color="auto"/>
                                        <w:bottom w:val="none" w:sz="0" w:space="0" w:color="auto"/>
                                        <w:right w:val="none" w:sz="0" w:space="0" w:color="auto"/>
                                      </w:divBdr>
                                      <w:divsChild>
                                        <w:div w:id="1099064584">
                                          <w:marLeft w:val="0"/>
                                          <w:marRight w:val="0"/>
                                          <w:marTop w:val="0"/>
                                          <w:marBottom w:val="0"/>
                                          <w:divBdr>
                                            <w:top w:val="none" w:sz="0" w:space="0" w:color="auto"/>
                                            <w:left w:val="none" w:sz="0" w:space="0" w:color="auto"/>
                                            <w:bottom w:val="none" w:sz="0" w:space="0" w:color="auto"/>
                                            <w:right w:val="none" w:sz="0" w:space="0" w:color="auto"/>
                                          </w:divBdr>
                                          <w:divsChild>
                                            <w:div w:id="3628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512784">
      <w:bodyDiv w:val="1"/>
      <w:marLeft w:val="0"/>
      <w:marRight w:val="0"/>
      <w:marTop w:val="0"/>
      <w:marBottom w:val="0"/>
      <w:divBdr>
        <w:top w:val="none" w:sz="0" w:space="0" w:color="auto"/>
        <w:left w:val="none" w:sz="0" w:space="0" w:color="auto"/>
        <w:bottom w:val="none" w:sz="0" w:space="0" w:color="auto"/>
        <w:right w:val="none" w:sz="0" w:space="0" w:color="auto"/>
      </w:divBdr>
    </w:div>
    <w:div w:id="1579712003">
      <w:bodyDiv w:val="1"/>
      <w:marLeft w:val="0"/>
      <w:marRight w:val="0"/>
      <w:marTop w:val="0"/>
      <w:marBottom w:val="0"/>
      <w:divBdr>
        <w:top w:val="none" w:sz="0" w:space="0" w:color="auto"/>
        <w:left w:val="none" w:sz="0" w:space="0" w:color="auto"/>
        <w:bottom w:val="none" w:sz="0" w:space="0" w:color="auto"/>
        <w:right w:val="none" w:sz="0" w:space="0" w:color="auto"/>
      </w:divBdr>
      <w:divsChild>
        <w:div w:id="3478458">
          <w:marLeft w:val="0"/>
          <w:marRight w:val="0"/>
          <w:marTop w:val="0"/>
          <w:marBottom w:val="0"/>
          <w:divBdr>
            <w:top w:val="none" w:sz="0" w:space="0" w:color="auto"/>
            <w:left w:val="none" w:sz="0" w:space="0" w:color="auto"/>
            <w:bottom w:val="none" w:sz="0" w:space="0" w:color="auto"/>
            <w:right w:val="none" w:sz="0" w:space="0" w:color="auto"/>
          </w:divBdr>
          <w:divsChild>
            <w:div w:id="1648437057">
              <w:marLeft w:val="0"/>
              <w:marRight w:val="0"/>
              <w:marTop w:val="0"/>
              <w:marBottom w:val="0"/>
              <w:divBdr>
                <w:top w:val="none" w:sz="0" w:space="0" w:color="auto"/>
                <w:left w:val="none" w:sz="0" w:space="0" w:color="auto"/>
                <w:bottom w:val="none" w:sz="0" w:space="0" w:color="auto"/>
                <w:right w:val="none" w:sz="0" w:space="0" w:color="auto"/>
              </w:divBdr>
              <w:divsChild>
                <w:div w:id="1046025767">
                  <w:marLeft w:val="0"/>
                  <w:marRight w:val="0"/>
                  <w:marTop w:val="0"/>
                  <w:marBottom w:val="0"/>
                  <w:divBdr>
                    <w:top w:val="none" w:sz="0" w:space="0" w:color="auto"/>
                    <w:left w:val="none" w:sz="0" w:space="0" w:color="auto"/>
                    <w:bottom w:val="none" w:sz="0" w:space="0" w:color="auto"/>
                    <w:right w:val="none" w:sz="0" w:space="0" w:color="auto"/>
                  </w:divBdr>
                  <w:divsChild>
                    <w:div w:id="434715857">
                      <w:marLeft w:val="0"/>
                      <w:marRight w:val="0"/>
                      <w:marTop w:val="0"/>
                      <w:marBottom w:val="0"/>
                      <w:divBdr>
                        <w:top w:val="none" w:sz="0" w:space="0" w:color="auto"/>
                        <w:left w:val="none" w:sz="0" w:space="0" w:color="auto"/>
                        <w:bottom w:val="none" w:sz="0" w:space="0" w:color="auto"/>
                        <w:right w:val="none" w:sz="0" w:space="0" w:color="auto"/>
                      </w:divBdr>
                      <w:divsChild>
                        <w:div w:id="1141730289">
                          <w:marLeft w:val="0"/>
                          <w:marRight w:val="0"/>
                          <w:marTop w:val="0"/>
                          <w:marBottom w:val="0"/>
                          <w:divBdr>
                            <w:top w:val="none" w:sz="0" w:space="0" w:color="auto"/>
                            <w:left w:val="none" w:sz="0" w:space="0" w:color="auto"/>
                            <w:bottom w:val="none" w:sz="0" w:space="0" w:color="auto"/>
                            <w:right w:val="none" w:sz="0" w:space="0" w:color="auto"/>
                          </w:divBdr>
                          <w:divsChild>
                            <w:div w:id="1755469858">
                              <w:marLeft w:val="0"/>
                              <w:marRight w:val="0"/>
                              <w:marTop w:val="0"/>
                              <w:marBottom w:val="0"/>
                              <w:divBdr>
                                <w:top w:val="none" w:sz="0" w:space="0" w:color="auto"/>
                                <w:left w:val="none" w:sz="0" w:space="0" w:color="auto"/>
                                <w:bottom w:val="none" w:sz="0" w:space="0" w:color="auto"/>
                                <w:right w:val="none" w:sz="0" w:space="0" w:color="auto"/>
                              </w:divBdr>
                              <w:divsChild>
                                <w:div w:id="607354134">
                                  <w:marLeft w:val="0"/>
                                  <w:marRight w:val="0"/>
                                  <w:marTop w:val="0"/>
                                  <w:marBottom w:val="0"/>
                                  <w:divBdr>
                                    <w:top w:val="none" w:sz="0" w:space="0" w:color="auto"/>
                                    <w:left w:val="none" w:sz="0" w:space="0" w:color="auto"/>
                                    <w:bottom w:val="none" w:sz="0" w:space="0" w:color="auto"/>
                                    <w:right w:val="none" w:sz="0" w:space="0" w:color="auto"/>
                                  </w:divBdr>
                                  <w:divsChild>
                                    <w:div w:id="309334729">
                                      <w:marLeft w:val="0"/>
                                      <w:marRight w:val="0"/>
                                      <w:marTop w:val="0"/>
                                      <w:marBottom w:val="0"/>
                                      <w:divBdr>
                                        <w:top w:val="none" w:sz="0" w:space="0" w:color="auto"/>
                                        <w:left w:val="none" w:sz="0" w:space="0" w:color="auto"/>
                                        <w:bottom w:val="none" w:sz="0" w:space="0" w:color="auto"/>
                                        <w:right w:val="none" w:sz="0" w:space="0" w:color="auto"/>
                                      </w:divBdr>
                                      <w:divsChild>
                                        <w:div w:id="485366589">
                                          <w:marLeft w:val="0"/>
                                          <w:marRight w:val="0"/>
                                          <w:marTop w:val="0"/>
                                          <w:marBottom w:val="0"/>
                                          <w:divBdr>
                                            <w:top w:val="none" w:sz="0" w:space="0" w:color="auto"/>
                                            <w:left w:val="none" w:sz="0" w:space="0" w:color="auto"/>
                                            <w:bottom w:val="none" w:sz="0" w:space="0" w:color="auto"/>
                                            <w:right w:val="none" w:sz="0" w:space="0" w:color="auto"/>
                                          </w:divBdr>
                                          <w:divsChild>
                                            <w:div w:id="1559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349648">
      <w:bodyDiv w:val="1"/>
      <w:marLeft w:val="0"/>
      <w:marRight w:val="0"/>
      <w:marTop w:val="0"/>
      <w:marBottom w:val="0"/>
      <w:divBdr>
        <w:top w:val="none" w:sz="0" w:space="0" w:color="auto"/>
        <w:left w:val="none" w:sz="0" w:space="0" w:color="auto"/>
        <w:bottom w:val="none" w:sz="0" w:space="0" w:color="auto"/>
        <w:right w:val="none" w:sz="0" w:space="0" w:color="auto"/>
      </w:divBdr>
      <w:divsChild>
        <w:div w:id="354714">
          <w:marLeft w:val="0"/>
          <w:marRight w:val="0"/>
          <w:marTop w:val="0"/>
          <w:marBottom w:val="0"/>
          <w:divBdr>
            <w:top w:val="none" w:sz="0" w:space="0" w:color="auto"/>
            <w:left w:val="none" w:sz="0" w:space="0" w:color="auto"/>
            <w:bottom w:val="none" w:sz="0" w:space="0" w:color="auto"/>
            <w:right w:val="none" w:sz="0" w:space="0" w:color="auto"/>
          </w:divBdr>
          <w:divsChild>
            <w:div w:id="236986824">
              <w:marLeft w:val="0"/>
              <w:marRight w:val="0"/>
              <w:marTop w:val="0"/>
              <w:marBottom w:val="0"/>
              <w:divBdr>
                <w:top w:val="none" w:sz="0" w:space="0" w:color="auto"/>
                <w:left w:val="none" w:sz="0" w:space="0" w:color="auto"/>
                <w:bottom w:val="none" w:sz="0" w:space="0" w:color="auto"/>
                <w:right w:val="none" w:sz="0" w:space="0" w:color="auto"/>
              </w:divBdr>
              <w:divsChild>
                <w:div w:id="309600112">
                  <w:marLeft w:val="0"/>
                  <w:marRight w:val="0"/>
                  <w:marTop w:val="0"/>
                  <w:marBottom w:val="0"/>
                  <w:divBdr>
                    <w:top w:val="none" w:sz="0" w:space="0" w:color="auto"/>
                    <w:left w:val="none" w:sz="0" w:space="0" w:color="auto"/>
                    <w:bottom w:val="none" w:sz="0" w:space="0" w:color="auto"/>
                    <w:right w:val="none" w:sz="0" w:space="0" w:color="auto"/>
                  </w:divBdr>
                  <w:divsChild>
                    <w:div w:id="1639216420">
                      <w:marLeft w:val="0"/>
                      <w:marRight w:val="0"/>
                      <w:marTop w:val="0"/>
                      <w:marBottom w:val="0"/>
                      <w:divBdr>
                        <w:top w:val="none" w:sz="0" w:space="0" w:color="auto"/>
                        <w:left w:val="none" w:sz="0" w:space="0" w:color="auto"/>
                        <w:bottom w:val="none" w:sz="0" w:space="0" w:color="auto"/>
                        <w:right w:val="none" w:sz="0" w:space="0" w:color="auto"/>
                      </w:divBdr>
                      <w:divsChild>
                        <w:div w:id="1872036136">
                          <w:marLeft w:val="0"/>
                          <w:marRight w:val="0"/>
                          <w:marTop w:val="0"/>
                          <w:marBottom w:val="0"/>
                          <w:divBdr>
                            <w:top w:val="none" w:sz="0" w:space="0" w:color="auto"/>
                            <w:left w:val="none" w:sz="0" w:space="0" w:color="auto"/>
                            <w:bottom w:val="none" w:sz="0" w:space="0" w:color="auto"/>
                            <w:right w:val="none" w:sz="0" w:space="0" w:color="auto"/>
                          </w:divBdr>
                          <w:divsChild>
                            <w:div w:id="1223759116">
                              <w:marLeft w:val="0"/>
                              <w:marRight w:val="0"/>
                              <w:marTop w:val="0"/>
                              <w:marBottom w:val="0"/>
                              <w:divBdr>
                                <w:top w:val="none" w:sz="0" w:space="0" w:color="auto"/>
                                <w:left w:val="none" w:sz="0" w:space="0" w:color="auto"/>
                                <w:bottom w:val="none" w:sz="0" w:space="0" w:color="auto"/>
                                <w:right w:val="none" w:sz="0" w:space="0" w:color="auto"/>
                              </w:divBdr>
                              <w:divsChild>
                                <w:div w:id="1677154068">
                                  <w:marLeft w:val="0"/>
                                  <w:marRight w:val="0"/>
                                  <w:marTop w:val="0"/>
                                  <w:marBottom w:val="0"/>
                                  <w:divBdr>
                                    <w:top w:val="none" w:sz="0" w:space="0" w:color="auto"/>
                                    <w:left w:val="none" w:sz="0" w:space="0" w:color="auto"/>
                                    <w:bottom w:val="none" w:sz="0" w:space="0" w:color="auto"/>
                                    <w:right w:val="none" w:sz="0" w:space="0" w:color="auto"/>
                                  </w:divBdr>
                                  <w:divsChild>
                                    <w:div w:id="1980837800">
                                      <w:marLeft w:val="0"/>
                                      <w:marRight w:val="0"/>
                                      <w:marTop w:val="0"/>
                                      <w:marBottom w:val="0"/>
                                      <w:divBdr>
                                        <w:top w:val="none" w:sz="0" w:space="0" w:color="auto"/>
                                        <w:left w:val="none" w:sz="0" w:space="0" w:color="auto"/>
                                        <w:bottom w:val="none" w:sz="0" w:space="0" w:color="auto"/>
                                        <w:right w:val="none" w:sz="0" w:space="0" w:color="auto"/>
                                      </w:divBdr>
                                      <w:divsChild>
                                        <w:div w:id="1259681592">
                                          <w:marLeft w:val="0"/>
                                          <w:marRight w:val="0"/>
                                          <w:marTop w:val="0"/>
                                          <w:marBottom w:val="0"/>
                                          <w:divBdr>
                                            <w:top w:val="none" w:sz="0" w:space="0" w:color="auto"/>
                                            <w:left w:val="none" w:sz="0" w:space="0" w:color="auto"/>
                                            <w:bottom w:val="none" w:sz="0" w:space="0" w:color="auto"/>
                                            <w:right w:val="none" w:sz="0" w:space="0" w:color="auto"/>
                                          </w:divBdr>
                                          <w:divsChild>
                                            <w:div w:id="15707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1445847">
      <w:bodyDiv w:val="1"/>
      <w:marLeft w:val="0"/>
      <w:marRight w:val="0"/>
      <w:marTop w:val="0"/>
      <w:marBottom w:val="0"/>
      <w:divBdr>
        <w:top w:val="none" w:sz="0" w:space="0" w:color="auto"/>
        <w:left w:val="none" w:sz="0" w:space="0" w:color="auto"/>
        <w:bottom w:val="none" w:sz="0" w:space="0" w:color="auto"/>
        <w:right w:val="none" w:sz="0" w:space="0" w:color="auto"/>
      </w:divBdr>
      <w:divsChild>
        <w:div w:id="289557155">
          <w:marLeft w:val="0"/>
          <w:marRight w:val="0"/>
          <w:marTop w:val="0"/>
          <w:marBottom w:val="0"/>
          <w:divBdr>
            <w:top w:val="none" w:sz="0" w:space="0" w:color="auto"/>
            <w:left w:val="none" w:sz="0" w:space="0" w:color="auto"/>
            <w:bottom w:val="none" w:sz="0" w:space="0" w:color="auto"/>
            <w:right w:val="none" w:sz="0" w:space="0" w:color="auto"/>
          </w:divBdr>
          <w:divsChild>
            <w:div w:id="1939485847">
              <w:marLeft w:val="0"/>
              <w:marRight w:val="0"/>
              <w:marTop w:val="0"/>
              <w:marBottom w:val="0"/>
              <w:divBdr>
                <w:top w:val="none" w:sz="0" w:space="0" w:color="auto"/>
                <w:left w:val="none" w:sz="0" w:space="0" w:color="auto"/>
                <w:bottom w:val="none" w:sz="0" w:space="0" w:color="auto"/>
                <w:right w:val="none" w:sz="0" w:space="0" w:color="auto"/>
              </w:divBdr>
              <w:divsChild>
                <w:div w:id="75829806">
                  <w:marLeft w:val="0"/>
                  <w:marRight w:val="0"/>
                  <w:marTop w:val="0"/>
                  <w:marBottom w:val="0"/>
                  <w:divBdr>
                    <w:top w:val="none" w:sz="0" w:space="0" w:color="auto"/>
                    <w:left w:val="none" w:sz="0" w:space="0" w:color="auto"/>
                    <w:bottom w:val="none" w:sz="0" w:space="0" w:color="auto"/>
                    <w:right w:val="none" w:sz="0" w:space="0" w:color="auto"/>
                  </w:divBdr>
                  <w:divsChild>
                    <w:div w:id="1217858267">
                      <w:marLeft w:val="0"/>
                      <w:marRight w:val="0"/>
                      <w:marTop w:val="0"/>
                      <w:marBottom w:val="0"/>
                      <w:divBdr>
                        <w:top w:val="none" w:sz="0" w:space="0" w:color="auto"/>
                        <w:left w:val="none" w:sz="0" w:space="0" w:color="auto"/>
                        <w:bottom w:val="none" w:sz="0" w:space="0" w:color="auto"/>
                        <w:right w:val="none" w:sz="0" w:space="0" w:color="auto"/>
                      </w:divBdr>
                      <w:divsChild>
                        <w:div w:id="2136018393">
                          <w:marLeft w:val="0"/>
                          <w:marRight w:val="0"/>
                          <w:marTop w:val="0"/>
                          <w:marBottom w:val="0"/>
                          <w:divBdr>
                            <w:top w:val="none" w:sz="0" w:space="0" w:color="auto"/>
                            <w:left w:val="none" w:sz="0" w:space="0" w:color="auto"/>
                            <w:bottom w:val="none" w:sz="0" w:space="0" w:color="auto"/>
                            <w:right w:val="none" w:sz="0" w:space="0" w:color="auto"/>
                          </w:divBdr>
                          <w:divsChild>
                            <w:div w:id="797726236">
                              <w:marLeft w:val="0"/>
                              <w:marRight w:val="0"/>
                              <w:marTop w:val="0"/>
                              <w:marBottom w:val="0"/>
                              <w:divBdr>
                                <w:top w:val="none" w:sz="0" w:space="0" w:color="auto"/>
                                <w:left w:val="none" w:sz="0" w:space="0" w:color="auto"/>
                                <w:bottom w:val="none" w:sz="0" w:space="0" w:color="auto"/>
                                <w:right w:val="none" w:sz="0" w:space="0" w:color="auto"/>
                              </w:divBdr>
                              <w:divsChild>
                                <w:div w:id="13202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867103">
      <w:bodyDiv w:val="1"/>
      <w:marLeft w:val="0"/>
      <w:marRight w:val="0"/>
      <w:marTop w:val="0"/>
      <w:marBottom w:val="0"/>
      <w:divBdr>
        <w:top w:val="none" w:sz="0" w:space="0" w:color="auto"/>
        <w:left w:val="none" w:sz="0" w:space="0" w:color="auto"/>
        <w:bottom w:val="none" w:sz="0" w:space="0" w:color="auto"/>
        <w:right w:val="none" w:sz="0" w:space="0" w:color="auto"/>
      </w:divBdr>
      <w:divsChild>
        <w:div w:id="309867573">
          <w:marLeft w:val="0"/>
          <w:marRight w:val="0"/>
          <w:marTop w:val="0"/>
          <w:marBottom w:val="0"/>
          <w:divBdr>
            <w:top w:val="none" w:sz="0" w:space="0" w:color="auto"/>
            <w:left w:val="none" w:sz="0" w:space="0" w:color="auto"/>
            <w:bottom w:val="none" w:sz="0" w:space="0" w:color="auto"/>
            <w:right w:val="none" w:sz="0" w:space="0" w:color="auto"/>
          </w:divBdr>
          <w:divsChild>
            <w:div w:id="109279671">
              <w:marLeft w:val="0"/>
              <w:marRight w:val="0"/>
              <w:marTop w:val="0"/>
              <w:marBottom w:val="0"/>
              <w:divBdr>
                <w:top w:val="none" w:sz="0" w:space="0" w:color="auto"/>
                <w:left w:val="none" w:sz="0" w:space="0" w:color="auto"/>
                <w:bottom w:val="none" w:sz="0" w:space="0" w:color="auto"/>
                <w:right w:val="none" w:sz="0" w:space="0" w:color="auto"/>
              </w:divBdr>
              <w:divsChild>
                <w:div w:id="1589149338">
                  <w:marLeft w:val="0"/>
                  <w:marRight w:val="0"/>
                  <w:marTop w:val="0"/>
                  <w:marBottom w:val="0"/>
                  <w:divBdr>
                    <w:top w:val="none" w:sz="0" w:space="0" w:color="auto"/>
                    <w:left w:val="none" w:sz="0" w:space="0" w:color="auto"/>
                    <w:bottom w:val="none" w:sz="0" w:space="0" w:color="auto"/>
                    <w:right w:val="none" w:sz="0" w:space="0" w:color="auto"/>
                  </w:divBdr>
                  <w:divsChild>
                    <w:div w:id="639917879">
                      <w:marLeft w:val="0"/>
                      <w:marRight w:val="0"/>
                      <w:marTop w:val="0"/>
                      <w:marBottom w:val="0"/>
                      <w:divBdr>
                        <w:top w:val="none" w:sz="0" w:space="0" w:color="auto"/>
                        <w:left w:val="none" w:sz="0" w:space="0" w:color="auto"/>
                        <w:bottom w:val="none" w:sz="0" w:space="0" w:color="auto"/>
                        <w:right w:val="none" w:sz="0" w:space="0" w:color="auto"/>
                      </w:divBdr>
                      <w:divsChild>
                        <w:div w:id="475028360">
                          <w:marLeft w:val="0"/>
                          <w:marRight w:val="0"/>
                          <w:marTop w:val="0"/>
                          <w:marBottom w:val="0"/>
                          <w:divBdr>
                            <w:top w:val="none" w:sz="0" w:space="0" w:color="auto"/>
                            <w:left w:val="none" w:sz="0" w:space="0" w:color="auto"/>
                            <w:bottom w:val="none" w:sz="0" w:space="0" w:color="auto"/>
                            <w:right w:val="none" w:sz="0" w:space="0" w:color="auto"/>
                          </w:divBdr>
                          <w:divsChild>
                            <w:div w:id="280494935">
                              <w:marLeft w:val="0"/>
                              <w:marRight w:val="0"/>
                              <w:marTop w:val="0"/>
                              <w:marBottom w:val="0"/>
                              <w:divBdr>
                                <w:top w:val="none" w:sz="0" w:space="0" w:color="auto"/>
                                <w:left w:val="none" w:sz="0" w:space="0" w:color="auto"/>
                                <w:bottom w:val="none" w:sz="0" w:space="0" w:color="auto"/>
                                <w:right w:val="none" w:sz="0" w:space="0" w:color="auto"/>
                              </w:divBdr>
                              <w:divsChild>
                                <w:div w:id="1133132294">
                                  <w:marLeft w:val="0"/>
                                  <w:marRight w:val="0"/>
                                  <w:marTop w:val="0"/>
                                  <w:marBottom w:val="0"/>
                                  <w:divBdr>
                                    <w:top w:val="none" w:sz="0" w:space="0" w:color="auto"/>
                                    <w:left w:val="none" w:sz="0" w:space="0" w:color="auto"/>
                                    <w:bottom w:val="none" w:sz="0" w:space="0" w:color="auto"/>
                                    <w:right w:val="none" w:sz="0" w:space="0" w:color="auto"/>
                                  </w:divBdr>
                                  <w:divsChild>
                                    <w:div w:id="196239148">
                                      <w:marLeft w:val="0"/>
                                      <w:marRight w:val="0"/>
                                      <w:marTop w:val="0"/>
                                      <w:marBottom w:val="0"/>
                                      <w:divBdr>
                                        <w:top w:val="none" w:sz="0" w:space="0" w:color="auto"/>
                                        <w:left w:val="none" w:sz="0" w:space="0" w:color="auto"/>
                                        <w:bottom w:val="none" w:sz="0" w:space="0" w:color="auto"/>
                                        <w:right w:val="none" w:sz="0" w:space="0" w:color="auto"/>
                                      </w:divBdr>
                                      <w:divsChild>
                                        <w:div w:id="2031174010">
                                          <w:marLeft w:val="0"/>
                                          <w:marRight w:val="0"/>
                                          <w:marTop w:val="0"/>
                                          <w:marBottom w:val="0"/>
                                          <w:divBdr>
                                            <w:top w:val="none" w:sz="0" w:space="0" w:color="auto"/>
                                            <w:left w:val="none" w:sz="0" w:space="0" w:color="auto"/>
                                            <w:bottom w:val="none" w:sz="0" w:space="0" w:color="auto"/>
                                            <w:right w:val="none" w:sz="0" w:space="0" w:color="auto"/>
                                          </w:divBdr>
                                          <w:divsChild>
                                            <w:div w:id="14117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883532">
      <w:bodyDiv w:val="1"/>
      <w:marLeft w:val="0"/>
      <w:marRight w:val="0"/>
      <w:marTop w:val="0"/>
      <w:marBottom w:val="0"/>
      <w:divBdr>
        <w:top w:val="none" w:sz="0" w:space="0" w:color="auto"/>
        <w:left w:val="none" w:sz="0" w:space="0" w:color="auto"/>
        <w:bottom w:val="none" w:sz="0" w:space="0" w:color="auto"/>
        <w:right w:val="none" w:sz="0" w:space="0" w:color="auto"/>
      </w:divBdr>
      <w:divsChild>
        <w:div w:id="1428307635">
          <w:marLeft w:val="0"/>
          <w:marRight w:val="0"/>
          <w:marTop w:val="0"/>
          <w:marBottom w:val="0"/>
          <w:divBdr>
            <w:top w:val="none" w:sz="0" w:space="0" w:color="auto"/>
            <w:left w:val="none" w:sz="0" w:space="0" w:color="auto"/>
            <w:bottom w:val="none" w:sz="0" w:space="0" w:color="auto"/>
            <w:right w:val="none" w:sz="0" w:space="0" w:color="auto"/>
          </w:divBdr>
          <w:divsChild>
            <w:div w:id="1311322885">
              <w:marLeft w:val="0"/>
              <w:marRight w:val="0"/>
              <w:marTop w:val="0"/>
              <w:marBottom w:val="0"/>
              <w:divBdr>
                <w:top w:val="none" w:sz="0" w:space="0" w:color="auto"/>
                <w:left w:val="none" w:sz="0" w:space="0" w:color="auto"/>
                <w:bottom w:val="none" w:sz="0" w:space="0" w:color="auto"/>
                <w:right w:val="none" w:sz="0" w:space="0" w:color="auto"/>
              </w:divBdr>
              <w:divsChild>
                <w:div w:id="1124691587">
                  <w:marLeft w:val="0"/>
                  <w:marRight w:val="0"/>
                  <w:marTop w:val="0"/>
                  <w:marBottom w:val="0"/>
                  <w:divBdr>
                    <w:top w:val="none" w:sz="0" w:space="0" w:color="auto"/>
                    <w:left w:val="none" w:sz="0" w:space="0" w:color="auto"/>
                    <w:bottom w:val="none" w:sz="0" w:space="0" w:color="auto"/>
                    <w:right w:val="none" w:sz="0" w:space="0" w:color="auto"/>
                  </w:divBdr>
                  <w:divsChild>
                    <w:div w:id="1256671155">
                      <w:marLeft w:val="0"/>
                      <w:marRight w:val="0"/>
                      <w:marTop w:val="0"/>
                      <w:marBottom w:val="0"/>
                      <w:divBdr>
                        <w:top w:val="none" w:sz="0" w:space="0" w:color="auto"/>
                        <w:left w:val="none" w:sz="0" w:space="0" w:color="auto"/>
                        <w:bottom w:val="none" w:sz="0" w:space="0" w:color="auto"/>
                        <w:right w:val="none" w:sz="0" w:space="0" w:color="auto"/>
                      </w:divBdr>
                      <w:divsChild>
                        <w:div w:id="289824183">
                          <w:marLeft w:val="0"/>
                          <w:marRight w:val="0"/>
                          <w:marTop w:val="0"/>
                          <w:marBottom w:val="0"/>
                          <w:divBdr>
                            <w:top w:val="none" w:sz="0" w:space="0" w:color="auto"/>
                            <w:left w:val="none" w:sz="0" w:space="0" w:color="auto"/>
                            <w:bottom w:val="none" w:sz="0" w:space="0" w:color="auto"/>
                            <w:right w:val="none" w:sz="0" w:space="0" w:color="auto"/>
                          </w:divBdr>
                          <w:divsChild>
                            <w:div w:id="929578292">
                              <w:marLeft w:val="0"/>
                              <w:marRight w:val="0"/>
                              <w:marTop w:val="0"/>
                              <w:marBottom w:val="0"/>
                              <w:divBdr>
                                <w:top w:val="none" w:sz="0" w:space="0" w:color="auto"/>
                                <w:left w:val="none" w:sz="0" w:space="0" w:color="auto"/>
                                <w:bottom w:val="none" w:sz="0" w:space="0" w:color="auto"/>
                                <w:right w:val="none" w:sz="0" w:space="0" w:color="auto"/>
                              </w:divBdr>
                              <w:divsChild>
                                <w:div w:id="523061893">
                                  <w:marLeft w:val="0"/>
                                  <w:marRight w:val="0"/>
                                  <w:marTop w:val="0"/>
                                  <w:marBottom w:val="0"/>
                                  <w:divBdr>
                                    <w:top w:val="none" w:sz="0" w:space="0" w:color="auto"/>
                                    <w:left w:val="none" w:sz="0" w:space="0" w:color="auto"/>
                                    <w:bottom w:val="none" w:sz="0" w:space="0" w:color="auto"/>
                                    <w:right w:val="none" w:sz="0" w:space="0" w:color="auto"/>
                                  </w:divBdr>
                                  <w:divsChild>
                                    <w:div w:id="695885017">
                                      <w:marLeft w:val="0"/>
                                      <w:marRight w:val="0"/>
                                      <w:marTop w:val="0"/>
                                      <w:marBottom w:val="0"/>
                                      <w:divBdr>
                                        <w:top w:val="none" w:sz="0" w:space="0" w:color="auto"/>
                                        <w:left w:val="none" w:sz="0" w:space="0" w:color="auto"/>
                                        <w:bottom w:val="none" w:sz="0" w:space="0" w:color="auto"/>
                                        <w:right w:val="none" w:sz="0" w:space="0" w:color="auto"/>
                                      </w:divBdr>
                                      <w:divsChild>
                                        <w:div w:id="555168919">
                                          <w:marLeft w:val="0"/>
                                          <w:marRight w:val="0"/>
                                          <w:marTop w:val="0"/>
                                          <w:marBottom w:val="0"/>
                                          <w:divBdr>
                                            <w:top w:val="none" w:sz="0" w:space="0" w:color="auto"/>
                                            <w:left w:val="none" w:sz="0" w:space="0" w:color="auto"/>
                                            <w:bottom w:val="none" w:sz="0" w:space="0" w:color="auto"/>
                                            <w:right w:val="none" w:sz="0" w:space="0" w:color="auto"/>
                                          </w:divBdr>
                                          <w:divsChild>
                                            <w:div w:id="8113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668385">
      <w:bodyDiv w:val="1"/>
      <w:marLeft w:val="0"/>
      <w:marRight w:val="0"/>
      <w:marTop w:val="0"/>
      <w:marBottom w:val="0"/>
      <w:divBdr>
        <w:top w:val="none" w:sz="0" w:space="0" w:color="auto"/>
        <w:left w:val="none" w:sz="0" w:space="0" w:color="auto"/>
        <w:bottom w:val="none" w:sz="0" w:space="0" w:color="auto"/>
        <w:right w:val="none" w:sz="0" w:space="0" w:color="auto"/>
      </w:divBdr>
    </w:div>
    <w:div w:id="1799295170">
      <w:bodyDiv w:val="1"/>
      <w:marLeft w:val="0"/>
      <w:marRight w:val="0"/>
      <w:marTop w:val="0"/>
      <w:marBottom w:val="0"/>
      <w:divBdr>
        <w:top w:val="none" w:sz="0" w:space="0" w:color="auto"/>
        <w:left w:val="none" w:sz="0" w:space="0" w:color="auto"/>
        <w:bottom w:val="none" w:sz="0" w:space="0" w:color="auto"/>
        <w:right w:val="none" w:sz="0" w:space="0" w:color="auto"/>
      </w:divBdr>
      <w:divsChild>
        <w:div w:id="809977066">
          <w:marLeft w:val="0"/>
          <w:marRight w:val="0"/>
          <w:marTop w:val="0"/>
          <w:marBottom w:val="0"/>
          <w:divBdr>
            <w:top w:val="none" w:sz="0" w:space="0" w:color="auto"/>
            <w:left w:val="none" w:sz="0" w:space="0" w:color="auto"/>
            <w:bottom w:val="none" w:sz="0" w:space="0" w:color="auto"/>
            <w:right w:val="none" w:sz="0" w:space="0" w:color="auto"/>
          </w:divBdr>
          <w:divsChild>
            <w:div w:id="128474296">
              <w:marLeft w:val="0"/>
              <w:marRight w:val="0"/>
              <w:marTop w:val="0"/>
              <w:marBottom w:val="0"/>
              <w:divBdr>
                <w:top w:val="none" w:sz="0" w:space="0" w:color="auto"/>
                <w:left w:val="none" w:sz="0" w:space="0" w:color="auto"/>
                <w:bottom w:val="none" w:sz="0" w:space="0" w:color="auto"/>
                <w:right w:val="none" w:sz="0" w:space="0" w:color="auto"/>
              </w:divBdr>
              <w:divsChild>
                <w:div w:id="344865009">
                  <w:marLeft w:val="0"/>
                  <w:marRight w:val="0"/>
                  <w:marTop w:val="0"/>
                  <w:marBottom w:val="0"/>
                  <w:divBdr>
                    <w:top w:val="none" w:sz="0" w:space="0" w:color="auto"/>
                    <w:left w:val="none" w:sz="0" w:space="0" w:color="auto"/>
                    <w:bottom w:val="none" w:sz="0" w:space="0" w:color="auto"/>
                    <w:right w:val="none" w:sz="0" w:space="0" w:color="auto"/>
                  </w:divBdr>
                  <w:divsChild>
                    <w:div w:id="546258525">
                      <w:marLeft w:val="0"/>
                      <w:marRight w:val="0"/>
                      <w:marTop w:val="0"/>
                      <w:marBottom w:val="0"/>
                      <w:divBdr>
                        <w:top w:val="none" w:sz="0" w:space="0" w:color="auto"/>
                        <w:left w:val="none" w:sz="0" w:space="0" w:color="auto"/>
                        <w:bottom w:val="none" w:sz="0" w:space="0" w:color="auto"/>
                        <w:right w:val="none" w:sz="0" w:space="0" w:color="auto"/>
                      </w:divBdr>
                      <w:divsChild>
                        <w:div w:id="1131171783">
                          <w:marLeft w:val="0"/>
                          <w:marRight w:val="0"/>
                          <w:marTop w:val="0"/>
                          <w:marBottom w:val="0"/>
                          <w:divBdr>
                            <w:top w:val="none" w:sz="0" w:space="0" w:color="auto"/>
                            <w:left w:val="none" w:sz="0" w:space="0" w:color="auto"/>
                            <w:bottom w:val="none" w:sz="0" w:space="0" w:color="auto"/>
                            <w:right w:val="none" w:sz="0" w:space="0" w:color="auto"/>
                          </w:divBdr>
                          <w:divsChild>
                            <w:div w:id="841510184">
                              <w:marLeft w:val="0"/>
                              <w:marRight w:val="0"/>
                              <w:marTop w:val="0"/>
                              <w:marBottom w:val="0"/>
                              <w:divBdr>
                                <w:top w:val="none" w:sz="0" w:space="0" w:color="auto"/>
                                <w:left w:val="none" w:sz="0" w:space="0" w:color="auto"/>
                                <w:bottom w:val="none" w:sz="0" w:space="0" w:color="auto"/>
                                <w:right w:val="none" w:sz="0" w:space="0" w:color="auto"/>
                              </w:divBdr>
                              <w:divsChild>
                                <w:div w:id="900676079">
                                  <w:marLeft w:val="0"/>
                                  <w:marRight w:val="0"/>
                                  <w:marTop w:val="0"/>
                                  <w:marBottom w:val="0"/>
                                  <w:divBdr>
                                    <w:top w:val="none" w:sz="0" w:space="0" w:color="auto"/>
                                    <w:left w:val="none" w:sz="0" w:space="0" w:color="auto"/>
                                    <w:bottom w:val="none" w:sz="0" w:space="0" w:color="auto"/>
                                    <w:right w:val="none" w:sz="0" w:space="0" w:color="auto"/>
                                  </w:divBdr>
                                  <w:divsChild>
                                    <w:div w:id="392123866">
                                      <w:marLeft w:val="0"/>
                                      <w:marRight w:val="0"/>
                                      <w:marTop w:val="0"/>
                                      <w:marBottom w:val="0"/>
                                      <w:divBdr>
                                        <w:top w:val="none" w:sz="0" w:space="0" w:color="auto"/>
                                        <w:left w:val="none" w:sz="0" w:space="0" w:color="auto"/>
                                        <w:bottom w:val="none" w:sz="0" w:space="0" w:color="auto"/>
                                        <w:right w:val="none" w:sz="0" w:space="0" w:color="auto"/>
                                      </w:divBdr>
                                      <w:divsChild>
                                        <w:div w:id="1517696231">
                                          <w:marLeft w:val="0"/>
                                          <w:marRight w:val="0"/>
                                          <w:marTop w:val="0"/>
                                          <w:marBottom w:val="0"/>
                                          <w:divBdr>
                                            <w:top w:val="none" w:sz="0" w:space="0" w:color="auto"/>
                                            <w:left w:val="none" w:sz="0" w:space="0" w:color="auto"/>
                                            <w:bottom w:val="none" w:sz="0" w:space="0" w:color="auto"/>
                                            <w:right w:val="none" w:sz="0" w:space="0" w:color="auto"/>
                                          </w:divBdr>
                                          <w:divsChild>
                                            <w:div w:id="3928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163414">
      <w:bodyDiv w:val="1"/>
      <w:marLeft w:val="0"/>
      <w:marRight w:val="0"/>
      <w:marTop w:val="0"/>
      <w:marBottom w:val="0"/>
      <w:divBdr>
        <w:top w:val="none" w:sz="0" w:space="0" w:color="auto"/>
        <w:left w:val="none" w:sz="0" w:space="0" w:color="auto"/>
        <w:bottom w:val="none" w:sz="0" w:space="0" w:color="auto"/>
        <w:right w:val="none" w:sz="0" w:space="0" w:color="auto"/>
      </w:divBdr>
      <w:divsChild>
        <w:div w:id="1246568793">
          <w:marLeft w:val="0"/>
          <w:marRight w:val="0"/>
          <w:marTop w:val="0"/>
          <w:marBottom w:val="0"/>
          <w:divBdr>
            <w:top w:val="none" w:sz="0" w:space="0" w:color="auto"/>
            <w:left w:val="none" w:sz="0" w:space="0" w:color="auto"/>
            <w:bottom w:val="none" w:sz="0" w:space="0" w:color="auto"/>
            <w:right w:val="none" w:sz="0" w:space="0" w:color="auto"/>
          </w:divBdr>
          <w:divsChild>
            <w:div w:id="1137181865">
              <w:marLeft w:val="0"/>
              <w:marRight w:val="0"/>
              <w:marTop w:val="0"/>
              <w:marBottom w:val="0"/>
              <w:divBdr>
                <w:top w:val="none" w:sz="0" w:space="0" w:color="auto"/>
                <w:left w:val="none" w:sz="0" w:space="0" w:color="auto"/>
                <w:bottom w:val="none" w:sz="0" w:space="0" w:color="auto"/>
                <w:right w:val="none" w:sz="0" w:space="0" w:color="auto"/>
              </w:divBdr>
              <w:divsChild>
                <w:div w:id="777991851">
                  <w:marLeft w:val="0"/>
                  <w:marRight w:val="0"/>
                  <w:marTop w:val="0"/>
                  <w:marBottom w:val="0"/>
                  <w:divBdr>
                    <w:top w:val="none" w:sz="0" w:space="0" w:color="auto"/>
                    <w:left w:val="none" w:sz="0" w:space="0" w:color="auto"/>
                    <w:bottom w:val="none" w:sz="0" w:space="0" w:color="auto"/>
                    <w:right w:val="none" w:sz="0" w:space="0" w:color="auto"/>
                  </w:divBdr>
                  <w:divsChild>
                    <w:div w:id="788162218">
                      <w:marLeft w:val="0"/>
                      <w:marRight w:val="0"/>
                      <w:marTop w:val="0"/>
                      <w:marBottom w:val="0"/>
                      <w:divBdr>
                        <w:top w:val="none" w:sz="0" w:space="0" w:color="auto"/>
                        <w:left w:val="none" w:sz="0" w:space="0" w:color="auto"/>
                        <w:bottom w:val="none" w:sz="0" w:space="0" w:color="auto"/>
                        <w:right w:val="none" w:sz="0" w:space="0" w:color="auto"/>
                      </w:divBdr>
                      <w:divsChild>
                        <w:div w:id="1283805041">
                          <w:marLeft w:val="0"/>
                          <w:marRight w:val="0"/>
                          <w:marTop w:val="0"/>
                          <w:marBottom w:val="0"/>
                          <w:divBdr>
                            <w:top w:val="none" w:sz="0" w:space="0" w:color="auto"/>
                            <w:left w:val="none" w:sz="0" w:space="0" w:color="auto"/>
                            <w:bottom w:val="none" w:sz="0" w:space="0" w:color="auto"/>
                            <w:right w:val="none" w:sz="0" w:space="0" w:color="auto"/>
                          </w:divBdr>
                          <w:divsChild>
                            <w:div w:id="820006703">
                              <w:marLeft w:val="0"/>
                              <w:marRight w:val="0"/>
                              <w:marTop w:val="0"/>
                              <w:marBottom w:val="0"/>
                              <w:divBdr>
                                <w:top w:val="none" w:sz="0" w:space="0" w:color="auto"/>
                                <w:left w:val="none" w:sz="0" w:space="0" w:color="auto"/>
                                <w:bottom w:val="none" w:sz="0" w:space="0" w:color="auto"/>
                                <w:right w:val="none" w:sz="0" w:space="0" w:color="auto"/>
                              </w:divBdr>
                              <w:divsChild>
                                <w:div w:id="594482916">
                                  <w:marLeft w:val="0"/>
                                  <w:marRight w:val="0"/>
                                  <w:marTop w:val="0"/>
                                  <w:marBottom w:val="0"/>
                                  <w:divBdr>
                                    <w:top w:val="none" w:sz="0" w:space="0" w:color="auto"/>
                                    <w:left w:val="none" w:sz="0" w:space="0" w:color="auto"/>
                                    <w:bottom w:val="none" w:sz="0" w:space="0" w:color="auto"/>
                                    <w:right w:val="none" w:sz="0" w:space="0" w:color="auto"/>
                                  </w:divBdr>
                                  <w:divsChild>
                                    <w:div w:id="958561159">
                                      <w:marLeft w:val="0"/>
                                      <w:marRight w:val="0"/>
                                      <w:marTop w:val="0"/>
                                      <w:marBottom w:val="0"/>
                                      <w:divBdr>
                                        <w:top w:val="none" w:sz="0" w:space="0" w:color="auto"/>
                                        <w:left w:val="none" w:sz="0" w:space="0" w:color="auto"/>
                                        <w:bottom w:val="none" w:sz="0" w:space="0" w:color="auto"/>
                                        <w:right w:val="none" w:sz="0" w:space="0" w:color="auto"/>
                                      </w:divBdr>
                                      <w:divsChild>
                                        <w:div w:id="1764956123">
                                          <w:marLeft w:val="0"/>
                                          <w:marRight w:val="0"/>
                                          <w:marTop w:val="0"/>
                                          <w:marBottom w:val="0"/>
                                          <w:divBdr>
                                            <w:top w:val="none" w:sz="0" w:space="0" w:color="auto"/>
                                            <w:left w:val="none" w:sz="0" w:space="0" w:color="auto"/>
                                            <w:bottom w:val="none" w:sz="0" w:space="0" w:color="auto"/>
                                            <w:right w:val="none" w:sz="0" w:space="0" w:color="auto"/>
                                          </w:divBdr>
                                          <w:divsChild>
                                            <w:div w:id="16554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627348">
      <w:bodyDiv w:val="1"/>
      <w:marLeft w:val="0"/>
      <w:marRight w:val="0"/>
      <w:marTop w:val="0"/>
      <w:marBottom w:val="0"/>
      <w:divBdr>
        <w:top w:val="none" w:sz="0" w:space="0" w:color="auto"/>
        <w:left w:val="none" w:sz="0" w:space="0" w:color="auto"/>
        <w:bottom w:val="none" w:sz="0" w:space="0" w:color="auto"/>
        <w:right w:val="none" w:sz="0" w:space="0" w:color="auto"/>
      </w:divBdr>
      <w:divsChild>
        <w:div w:id="1260140330">
          <w:marLeft w:val="0"/>
          <w:marRight w:val="0"/>
          <w:marTop w:val="0"/>
          <w:marBottom w:val="0"/>
          <w:divBdr>
            <w:top w:val="none" w:sz="0" w:space="0" w:color="auto"/>
            <w:left w:val="none" w:sz="0" w:space="0" w:color="auto"/>
            <w:bottom w:val="none" w:sz="0" w:space="0" w:color="auto"/>
            <w:right w:val="none" w:sz="0" w:space="0" w:color="auto"/>
          </w:divBdr>
          <w:divsChild>
            <w:div w:id="1285886605">
              <w:marLeft w:val="0"/>
              <w:marRight w:val="0"/>
              <w:marTop w:val="0"/>
              <w:marBottom w:val="0"/>
              <w:divBdr>
                <w:top w:val="none" w:sz="0" w:space="0" w:color="auto"/>
                <w:left w:val="none" w:sz="0" w:space="0" w:color="auto"/>
                <w:bottom w:val="none" w:sz="0" w:space="0" w:color="auto"/>
                <w:right w:val="none" w:sz="0" w:space="0" w:color="auto"/>
              </w:divBdr>
              <w:divsChild>
                <w:div w:id="1095325267">
                  <w:marLeft w:val="0"/>
                  <w:marRight w:val="0"/>
                  <w:marTop w:val="0"/>
                  <w:marBottom w:val="0"/>
                  <w:divBdr>
                    <w:top w:val="none" w:sz="0" w:space="0" w:color="auto"/>
                    <w:left w:val="none" w:sz="0" w:space="0" w:color="auto"/>
                    <w:bottom w:val="none" w:sz="0" w:space="0" w:color="auto"/>
                    <w:right w:val="none" w:sz="0" w:space="0" w:color="auto"/>
                  </w:divBdr>
                  <w:divsChild>
                    <w:div w:id="455679507">
                      <w:marLeft w:val="0"/>
                      <w:marRight w:val="0"/>
                      <w:marTop w:val="0"/>
                      <w:marBottom w:val="0"/>
                      <w:divBdr>
                        <w:top w:val="none" w:sz="0" w:space="0" w:color="auto"/>
                        <w:left w:val="none" w:sz="0" w:space="0" w:color="auto"/>
                        <w:bottom w:val="none" w:sz="0" w:space="0" w:color="auto"/>
                        <w:right w:val="none" w:sz="0" w:space="0" w:color="auto"/>
                      </w:divBdr>
                      <w:divsChild>
                        <w:div w:id="1283607851">
                          <w:marLeft w:val="0"/>
                          <w:marRight w:val="0"/>
                          <w:marTop w:val="0"/>
                          <w:marBottom w:val="0"/>
                          <w:divBdr>
                            <w:top w:val="none" w:sz="0" w:space="0" w:color="auto"/>
                            <w:left w:val="none" w:sz="0" w:space="0" w:color="auto"/>
                            <w:bottom w:val="none" w:sz="0" w:space="0" w:color="auto"/>
                            <w:right w:val="none" w:sz="0" w:space="0" w:color="auto"/>
                          </w:divBdr>
                          <w:divsChild>
                            <w:div w:id="198594714">
                              <w:marLeft w:val="0"/>
                              <w:marRight w:val="0"/>
                              <w:marTop w:val="0"/>
                              <w:marBottom w:val="0"/>
                              <w:divBdr>
                                <w:top w:val="none" w:sz="0" w:space="0" w:color="auto"/>
                                <w:left w:val="none" w:sz="0" w:space="0" w:color="auto"/>
                                <w:bottom w:val="none" w:sz="0" w:space="0" w:color="auto"/>
                                <w:right w:val="none" w:sz="0" w:space="0" w:color="auto"/>
                              </w:divBdr>
                              <w:divsChild>
                                <w:div w:id="4019396">
                                  <w:marLeft w:val="0"/>
                                  <w:marRight w:val="0"/>
                                  <w:marTop w:val="0"/>
                                  <w:marBottom w:val="0"/>
                                  <w:divBdr>
                                    <w:top w:val="none" w:sz="0" w:space="0" w:color="auto"/>
                                    <w:left w:val="none" w:sz="0" w:space="0" w:color="auto"/>
                                    <w:bottom w:val="none" w:sz="0" w:space="0" w:color="auto"/>
                                    <w:right w:val="none" w:sz="0" w:space="0" w:color="auto"/>
                                  </w:divBdr>
                                  <w:divsChild>
                                    <w:div w:id="1771730692">
                                      <w:marLeft w:val="0"/>
                                      <w:marRight w:val="0"/>
                                      <w:marTop w:val="0"/>
                                      <w:marBottom w:val="0"/>
                                      <w:divBdr>
                                        <w:top w:val="none" w:sz="0" w:space="0" w:color="auto"/>
                                        <w:left w:val="none" w:sz="0" w:space="0" w:color="auto"/>
                                        <w:bottom w:val="none" w:sz="0" w:space="0" w:color="auto"/>
                                        <w:right w:val="none" w:sz="0" w:space="0" w:color="auto"/>
                                      </w:divBdr>
                                      <w:divsChild>
                                        <w:div w:id="1473133074">
                                          <w:marLeft w:val="0"/>
                                          <w:marRight w:val="0"/>
                                          <w:marTop w:val="0"/>
                                          <w:marBottom w:val="0"/>
                                          <w:divBdr>
                                            <w:top w:val="none" w:sz="0" w:space="0" w:color="auto"/>
                                            <w:left w:val="none" w:sz="0" w:space="0" w:color="auto"/>
                                            <w:bottom w:val="none" w:sz="0" w:space="0" w:color="auto"/>
                                            <w:right w:val="none" w:sz="0" w:space="0" w:color="auto"/>
                                          </w:divBdr>
                                          <w:divsChild>
                                            <w:div w:id="11946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80267">
      <w:bodyDiv w:val="1"/>
      <w:marLeft w:val="0"/>
      <w:marRight w:val="0"/>
      <w:marTop w:val="0"/>
      <w:marBottom w:val="0"/>
      <w:divBdr>
        <w:top w:val="none" w:sz="0" w:space="0" w:color="auto"/>
        <w:left w:val="none" w:sz="0" w:space="0" w:color="auto"/>
        <w:bottom w:val="none" w:sz="0" w:space="0" w:color="auto"/>
        <w:right w:val="none" w:sz="0" w:space="0" w:color="auto"/>
      </w:divBdr>
      <w:divsChild>
        <w:div w:id="500850794">
          <w:marLeft w:val="0"/>
          <w:marRight w:val="0"/>
          <w:marTop w:val="0"/>
          <w:marBottom w:val="0"/>
          <w:divBdr>
            <w:top w:val="none" w:sz="0" w:space="0" w:color="auto"/>
            <w:left w:val="none" w:sz="0" w:space="0" w:color="auto"/>
            <w:bottom w:val="none" w:sz="0" w:space="0" w:color="auto"/>
            <w:right w:val="none" w:sz="0" w:space="0" w:color="auto"/>
          </w:divBdr>
          <w:divsChild>
            <w:div w:id="1000885094">
              <w:marLeft w:val="0"/>
              <w:marRight w:val="0"/>
              <w:marTop w:val="0"/>
              <w:marBottom w:val="0"/>
              <w:divBdr>
                <w:top w:val="none" w:sz="0" w:space="0" w:color="auto"/>
                <w:left w:val="none" w:sz="0" w:space="0" w:color="auto"/>
                <w:bottom w:val="none" w:sz="0" w:space="0" w:color="auto"/>
                <w:right w:val="none" w:sz="0" w:space="0" w:color="auto"/>
              </w:divBdr>
              <w:divsChild>
                <w:div w:id="1269198160">
                  <w:marLeft w:val="0"/>
                  <w:marRight w:val="0"/>
                  <w:marTop w:val="0"/>
                  <w:marBottom w:val="0"/>
                  <w:divBdr>
                    <w:top w:val="none" w:sz="0" w:space="0" w:color="auto"/>
                    <w:left w:val="none" w:sz="0" w:space="0" w:color="auto"/>
                    <w:bottom w:val="none" w:sz="0" w:space="0" w:color="auto"/>
                    <w:right w:val="none" w:sz="0" w:space="0" w:color="auto"/>
                  </w:divBdr>
                  <w:divsChild>
                    <w:div w:id="87233889">
                      <w:marLeft w:val="0"/>
                      <w:marRight w:val="0"/>
                      <w:marTop w:val="0"/>
                      <w:marBottom w:val="0"/>
                      <w:divBdr>
                        <w:top w:val="none" w:sz="0" w:space="0" w:color="auto"/>
                        <w:left w:val="none" w:sz="0" w:space="0" w:color="auto"/>
                        <w:bottom w:val="none" w:sz="0" w:space="0" w:color="auto"/>
                        <w:right w:val="none" w:sz="0" w:space="0" w:color="auto"/>
                      </w:divBdr>
                      <w:divsChild>
                        <w:div w:id="1044065039">
                          <w:marLeft w:val="0"/>
                          <w:marRight w:val="0"/>
                          <w:marTop w:val="0"/>
                          <w:marBottom w:val="0"/>
                          <w:divBdr>
                            <w:top w:val="none" w:sz="0" w:space="0" w:color="auto"/>
                            <w:left w:val="none" w:sz="0" w:space="0" w:color="auto"/>
                            <w:bottom w:val="none" w:sz="0" w:space="0" w:color="auto"/>
                            <w:right w:val="none" w:sz="0" w:space="0" w:color="auto"/>
                          </w:divBdr>
                          <w:divsChild>
                            <w:div w:id="2005039387">
                              <w:marLeft w:val="0"/>
                              <w:marRight w:val="0"/>
                              <w:marTop w:val="0"/>
                              <w:marBottom w:val="0"/>
                              <w:divBdr>
                                <w:top w:val="none" w:sz="0" w:space="0" w:color="auto"/>
                                <w:left w:val="none" w:sz="0" w:space="0" w:color="auto"/>
                                <w:bottom w:val="none" w:sz="0" w:space="0" w:color="auto"/>
                                <w:right w:val="none" w:sz="0" w:space="0" w:color="auto"/>
                              </w:divBdr>
                              <w:divsChild>
                                <w:div w:id="1595357538">
                                  <w:marLeft w:val="0"/>
                                  <w:marRight w:val="0"/>
                                  <w:marTop w:val="0"/>
                                  <w:marBottom w:val="0"/>
                                  <w:divBdr>
                                    <w:top w:val="none" w:sz="0" w:space="0" w:color="auto"/>
                                    <w:left w:val="none" w:sz="0" w:space="0" w:color="auto"/>
                                    <w:bottom w:val="none" w:sz="0" w:space="0" w:color="auto"/>
                                    <w:right w:val="none" w:sz="0" w:space="0" w:color="auto"/>
                                  </w:divBdr>
                                  <w:divsChild>
                                    <w:div w:id="1538197577">
                                      <w:marLeft w:val="0"/>
                                      <w:marRight w:val="0"/>
                                      <w:marTop w:val="0"/>
                                      <w:marBottom w:val="0"/>
                                      <w:divBdr>
                                        <w:top w:val="none" w:sz="0" w:space="0" w:color="auto"/>
                                        <w:left w:val="none" w:sz="0" w:space="0" w:color="auto"/>
                                        <w:bottom w:val="none" w:sz="0" w:space="0" w:color="auto"/>
                                        <w:right w:val="none" w:sz="0" w:space="0" w:color="auto"/>
                                      </w:divBdr>
                                      <w:divsChild>
                                        <w:div w:id="574322969">
                                          <w:marLeft w:val="0"/>
                                          <w:marRight w:val="0"/>
                                          <w:marTop w:val="0"/>
                                          <w:marBottom w:val="0"/>
                                          <w:divBdr>
                                            <w:top w:val="none" w:sz="0" w:space="0" w:color="auto"/>
                                            <w:left w:val="none" w:sz="0" w:space="0" w:color="auto"/>
                                            <w:bottom w:val="none" w:sz="0" w:space="0" w:color="auto"/>
                                            <w:right w:val="none" w:sz="0" w:space="0" w:color="auto"/>
                                          </w:divBdr>
                                          <w:divsChild>
                                            <w:div w:id="9040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139236">
      <w:bodyDiv w:val="1"/>
      <w:marLeft w:val="0"/>
      <w:marRight w:val="0"/>
      <w:marTop w:val="0"/>
      <w:marBottom w:val="0"/>
      <w:divBdr>
        <w:top w:val="none" w:sz="0" w:space="0" w:color="auto"/>
        <w:left w:val="none" w:sz="0" w:space="0" w:color="auto"/>
        <w:bottom w:val="none" w:sz="0" w:space="0" w:color="auto"/>
        <w:right w:val="none" w:sz="0" w:space="0" w:color="auto"/>
      </w:divBdr>
      <w:divsChild>
        <w:div w:id="965084880">
          <w:marLeft w:val="0"/>
          <w:marRight w:val="0"/>
          <w:marTop w:val="0"/>
          <w:marBottom w:val="0"/>
          <w:divBdr>
            <w:top w:val="none" w:sz="0" w:space="0" w:color="auto"/>
            <w:left w:val="none" w:sz="0" w:space="0" w:color="auto"/>
            <w:bottom w:val="none" w:sz="0" w:space="0" w:color="auto"/>
            <w:right w:val="none" w:sz="0" w:space="0" w:color="auto"/>
          </w:divBdr>
          <w:divsChild>
            <w:div w:id="43019643">
              <w:marLeft w:val="0"/>
              <w:marRight w:val="0"/>
              <w:marTop w:val="0"/>
              <w:marBottom w:val="0"/>
              <w:divBdr>
                <w:top w:val="none" w:sz="0" w:space="0" w:color="auto"/>
                <w:left w:val="none" w:sz="0" w:space="0" w:color="auto"/>
                <w:bottom w:val="none" w:sz="0" w:space="0" w:color="auto"/>
                <w:right w:val="none" w:sz="0" w:space="0" w:color="auto"/>
              </w:divBdr>
              <w:divsChild>
                <w:div w:id="1148283755">
                  <w:marLeft w:val="0"/>
                  <w:marRight w:val="0"/>
                  <w:marTop w:val="0"/>
                  <w:marBottom w:val="0"/>
                  <w:divBdr>
                    <w:top w:val="none" w:sz="0" w:space="0" w:color="auto"/>
                    <w:left w:val="none" w:sz="0" w:space="0" w:color="auto"/>
                    <w:bottom w:val="none" w:sz="0" w:space="0" w:color="auto"/>
                    <w:right w:val="none" w:sz="0" w:space="0" w:color="auto"/>
                  </w:divBdr>
                  <w:divsChild>
                    <w:div w:id="500698572">
                      <w:marLeft w:val="0"/>
                      <w:marRight w:val="0"/>
                      <w:marTop w:val="0"/>
                      <w:marBottom w:val="0"/>
                      <w:divBdr>
                        <w:top w:val="none" w:sz="0" w:space="0" w:color="auto"/>
                        <w:left w:val="none" w:sz="0" w:space="0" w:color="auto"/>
                        <w:bottom w:val="none" w:sz="0" w:space="0" w:color="auto"/>
                        <w:right w:val="none" w:sz="0" w:space="0" w:color="auto"/>
                      </w:divBdr>
                      <w:divsChild>
                        <w:div w:id="1181553042">
                          <w:marLeft w:val="0"/>
                          <w:marRight w:val="0"/>
                          <w:marTop w:val="0"/>
                          <w:marBottom w:val="0"/>
                          <w:divBdr>
                            <w:top w:val="none" w:sz="0" w:space="0" w:color="auto"/>
                            <w:left w:val="none" w:sz="0" w:space="0" w:color="auto"/>
                            <w:bottom w:val="none" w:sz="0" w:space="0" w:color="auto"/>
                            <w:right w:val="none" w:sz="0" w:space="0" w:color="auto"/>
                          </w:divBdr>
                          <w:divsChild>
                            <w:div w:id="1833794554">
                              <w:marLeft w:val="0"/>
                              <w:marRight w:val="0"/>
                              <w:marTop w:val="0"/>
                              <w:marBottom w:val="0"/>
                              <w:divBdr>
                                <w:top w:val="none" w:sz="0" w:space="0" w:color="auto"/>
                                <w:left w:val="none" w:sz="0" w:space="0" w:color="auto"/>
                                <w:bottom w:val="none" w:sz="0" w:space="0" w:color="auto"/>
                                <w:right w:val="none" w:sz="0" w:space="0" w:color="auto"/>
                              </w:divBdr>
                              <w:divsChild>
                                <w:div w:id="423039030">
                                  <w:marLeft w:val="0"/>
                                  <w:marRight w:val="0"/>
                                  <w:marTop w:val="0"/>
                                  <w:marBottom w:val="0"/>
                                  <w:divBdr>
                                    <w:top w:val="none" w:sz="0" w:space="0" w:color="auto"/>
                                    <w:left w:val="none" w:sz="0" w:space="0" w:color="auto"/>
                                    <w:bottom w:val="none" w:sz="0" w:space="0" w:color="auto"/>
                                    <w:right w:val="none" w:sz="0" w:space="0" w:color="auto"/>
                                  </w:divBdr>
                                  <w:divsChild>
                                    <w:div w:id="609898519">
                                      <w:marLeft w:val="0"/>
                                      <w:marRight w:val="0"/>
                                      <w:marTop w:val="0"/>
                                      <w:marBottom w:val="0"/>
                                      <w:divBdr>
                                        <w:top w:val="none" w:sz="0" w:space="0" w:color="auto"/>
                                        <w:left w:val="none" w:sz="0" w:space="0" w:color="auto"/>
                                        <w:bottom w:val="none" w:sz="0" w:space="0" w:color="auto"/>
                                        <w:right w:val="none" w:sz="0" w:space="0" w:color="auto"/>
                                      </w:divBdr>
                                      <w:divsChild>
                                        <w:div w:id="1346396658">
                                          <w:marLeft w:val="0"/>
                                          <w:marRight w:val="0"/>
                                          <w:marTop w:val="0"/>
                                          <w:marBottom w:val="0"/>
                                          <w:divBdr>
                                            <w:top w:val="none" w:sz="0" w:space="0" w:color="auto"/>
                                            <w:left w:val="none" w:sz="0" w:space="0" w:color="auto"/>
                                            <w:bottom w:val="none" w:sz="0" w:space="0" w:color="auto"/>
                                            <w:right w:val="none" w:sz="0" w:space="0" w:color="auto"/>
                                          </w:divBdr>
                                          <w:divsChild>
                                            <w:div w:id="12708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8234703">
      <w:bodyDiv w:val="1"/>
      <w:marLeft w:val="0"/>
      <w:marRight w:val="0"/>
      <w:marTop w:val="0"/>
      <w:marBottom w:val="0"/>
      <w:divBdr>
        <w:top w:val="none" w:sz="0" w:space="0" w:color="auto"/>
        <w:left w:val="none" w:sz="0" w:space="0" w:color="auto"/>
        <w:bottom w:val="none" w:sz="0" w:space="0" w:color="auto"/>
        <w:right w:val="none" w:sz="0" w:space="0" w:color="auto"/>
      </w:divBdr>
    </w:div>
    <w:div w:id="1902591426">
      <w:bodyDiv w:val="1"/>
      <w:marLeft w:val="0"/>
      <w:marRight w:val="0"/>
      <w:marTop w:val="0"/>
      <w:marBottom w:val="0"/>
      <w:divBdr>
        <w:top w:val="none" w:sz="0" w:space="0" w:color="auto"/>
        <w:left w:val="none" w:sz="0" w:space="0" w:color="auto"/>
        <w:bottom w:val="none" w:sz="0" w:space="0" w:color="auto"/>
        <w:right w:val="none" w:sz="0" w:space="0" w:color="auto"/>
      </w:divBdr>
      <w:divsChild>
        <w:div w:id="873733829">
          <w:marLeft w:val="0"/>
          <w:marRight w:val="0"/>
          <w:marTop w:val="0"/>
          <w:marBottom w:val="0"/>
          <w:divBdr>
            <w:top w:val="none" w:sz="0" w:space="0" w:color="auto"/>
            <w:left w:val="none" w:sz="0" w:space="0" w:color="auto"/>
            <w:bottom w:val="none" w:sz="0" w:space="0" w:color="auto"/>
            <w:right w:val="none" w:sz="0" w:space="0" w:color="auto"/>
          </w:divBdr>
          <w:divsChild>
            <w:div w:id="976451554">
              <w:marLeft w:val="0"/>
              <w:marRight w:val="0"/>
              <w:marTop w:val="0"/>
              <w:marBottom w:val="0"/>
              <w:divBdr>
                <w:top w:val="none" w:sz="0" w:space="0" w:color="auto"/>
                <w:left w:val="none" w:sz="0" w:space="0" w:color="auto"/>
                <w:bottom w:val="none" w:sz="0" w:space="0" w:color="auto"/>
                <w:right w:val="none" w:sz="0" w:space="0" w:color="auto"/>
              </w:divBdr>
              <w:divsChild>
                <w:div w:id="1053622901">
                  <w:marLeft w:val="0"/>
                  <w:marRight w:val="0"/>
                  <w:marTop w:val="0"/>
                  <w:marBottom w:val="0"/>
                  <w:divBdr>
                    <w:top w:val="none" w:sz="0" w:space="0" w:color="auto"/>
                    <w:left w:val="none" w:sz="0" w:space="0" w:color="auto"/>
                    <w:bottom w:val="none" w:sz="0" w:space="0" w:color="auto"/>
                    <w:right w:val="none" w:sz="0" w:space="0" w:color="auto"/>
                  </w:divBdr>
                  <w:divsChild>
                    <w:div w:id="1927573507">
                      <w:marLeft w:val="0"/>
                      <w:marRight w:val="0"/>
                      <w:marTop w:val="0"/>
                      <w:marBottom w:val="0"/>
                      <w:divBdr>
                        <w:top w:val="none" w:sz="0" w:space="0" w:color="auto"/>
                        <w:left w:val="none" w:sz="0" w:space="0" w:color="auto"/>
                        <w:bottom w:val="none" w:sz="0" w:space="0" w:color="auto"/>
                        <w:right w:val="none" w:sz="0" w:space="0" w:color="auto"/>
                      </w:divBdr>
                      <w:divsChild>
                        <w:div w:id="1958490902">
                          <w:marLeft w:val="0"/>
                          <w:marRight w:val="0"/>
                          <w:marTop w:val="0"/>
                          <w:marBottom w:val="0"/>
                          <w:divBdr>
                            <w:top w:val="none" w:sz="0" w:space="0" w:color="auto"/>
                            <w:left w:val="none" w:sz="0" w:space="0" w:color="auto"/>
                            <w:bottom w:val="none" w:sz="0" w:space="0" w:color="auto"/>
                            <w:right w:val="none" w:sz="0" w:space="0" w:color="auto"/>
                          </w:divBdr>
                          <w:divsChild>
                            <w:div w:id="521863224">
                              <w:marLeft w:val="0"/>
                              <w:marRight w:val="0"/>
                              <w:marTop w:val="0"/>
                              <w:marBottom w:val="0"/>
                              <w:divBdr>
                                <w:top w:val="none" w:sz="0" w:space="0" w:color="auto"/>
                                <w:left w:val="none" w:sz="0" w:space="0" w:color="auto"/>
                                <w:bottom w:val="none" w:sz="0" w:space="0" w:color="auto"/>
                                <w:right w:val="none" w:sz="0" w:space="0" w:color="auto"/>
                              </w:divBdr>
                              <w:divsChild>
                                <w:div w:id="1016031597">
                                  <w:marLeft w:val="0"/>
                                  <w:marRight w:val="0"/>
                                  <w:marTop w:val="0"/>
                                  <w:marBottom w:val="0"/>
                                  <w:divBdr>
                                    <w:top w:val="none" w:sz="0" w:space="0" w:color="auto"/>
                                    <w:left w:val="none" w:sz="0" w:space="0" w:color="auto"/>
                                    <w:bottom w:val="none" w:sz="0" w:space="0" w:color="auto"/>
                                    <w:right w:val="none" w:sz="0" w:space="0" w:color="auto"/>
                                  </w:divBdr>
                                  <w:divsChild>
                                    <w:div w:id="1909610594">
                                      <w:marLeft w:val="0"/>
                                      <w:marRight w:val="0"/>
                                      <w:marTop w:val="0"/>
                                      <w:marBottom w:val="0"/>
                                      <w:divBdr>
                                        <w:top w:val="none" w:sz="0" w:space="0" w:color="auto"/>
                                        <w:left w:val="none" w:sz="0" w:space="0" w:color="auto"/>
                                        <w:bottom w:val="none" w:sz="0" w:space="0" w:color="auto"/>
                                        <w:right w:val="none" w:sz="0" w:space="0" w:color="auto"/>
                                      </w:divBdr>
                                      <w:divsChild>
                                        <w:div w:id="517504495">
                                          <w:marLeft w:val="0"/>
                                          <w:marRight w:val="0"/>
                                          <w:marTop w:val="0"/>
                                          <w:marBottom w:val="0"/>
                                          <w:divBdr>
                                            <w:top w:val="none" w:sz="0" w:space="0" w:color="auto"/>
                                            <w:left w:val="none" w:sz="0" w:space="0" w:color="auto"/>
                                            <w:bottom w:val="none" w:sz="0" w:space="0" w:color="auto"/>
                                            <w:right w:val="none" w:sz="0" w:space="0" w:color="auto"/>
                                          </w:divBdr>
                                          <w:divsChild>
                                            <w:div w:id="4064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7809187">
      <w:bodyDiv w:val="1"/>
      <w:marLeft w:val="0"/>
      <w:marRight w:val="0"/>
      <w:marTop w:val="0"/>
      <w:marBottom w:val="0"/>
      <w:divBdr>
        <w:top w:val="none" w:sz="0" w:space="0" w:color="auto"/>
        <w:left w:val="none" w:sz="0" w:space="0" w:color="auto"/>
        <w:bottom w:val="none" w:sz="0" w:space="0" w:color="auto"/>
        <w:right w:val="none" w:sz="0" w:space="0" w:color="auto"/>
      </w:divBdr>
      <w:divsChild>
        <w:div w:id="1434007976">
          <w:marLeft w:val="0"/>
          <w:marRight w:val="0"/>
          <w:marTop w:val="0"/>
          <w:marBottom w:val="0"/>
          <w:divBdr>
            <w:top w:val="none" w:sz="0" w:space="0" w:color="auto"/>
            <w:left w:val="none" w:sz="0" w:space="0" w:color="auto"/>
            <w:bottom w:val="none" w:sz="0" w:space="0" w:color="auto"/>
            <w:right w:val="none" w:sz="0" w:space="0" w:color="auto"/>
          </w:divBdr>
          <w:divsChild>
            <w:div w:id="1517036392">
              <w:marLeft w:val="0"/>
              <w:marRight w:val="0"/>
              <w:marTop w:val="0"/>
              <w:marBottom w:val="0"/>
              <w:divBdr>
                <w:top w:val="none" w:sz="0" w:space="0" w:color="auto"/>
                <w:left w:val="none" w:sz="0" w:space="0" w:color="auto"/>
                <w:bottom w:val="none" w:sz="0" w:space="0" w:color="auto"/>
                <w:right w:val="none" w:sz="0" w:space="0" w:color="auto"/>
              </w:divBdr>
              <w:divsChild>
                <w:div w:id="433981970">
                  <w:marLeft w:val="0"/>
                  <w:marRight w:val="0"/>
                  <w:marTop w:val="0"/>
                  <w:marBottom w:val="0"/>
                  <w:divBdr>
                    <w:top w:val="none" w:sz="0" w:space="0" w:color="auto"/>
                    <w:left w:val="none" w:sz="0" w:space="0" w:color="auto"/>
                    <w:bottom w:val="none" w:sz="0" w:space="0" w:color="auto"/>
                    <w:right w:val="none" w:sz="0" w:space="0" w:color="auto"/>
                  </w:divBdr>
                  <w:divsChild>
                    <w:div w:id="1228229324">
                      <w:marLeft w:val="0"/>
                      <w:marRight w:val="0"/>
                      <w:marTop w:val="0"/>
                      <w:marBottom w:val="0"/>
                      <w:divBdr>
                        <w:top w:val="none" w:sz="0" w:space="0" w:color="auto"/>
                        <w:left w:val="none" w:sz="0" w:space="0" w:color="auto"/>
                        <w:bottom w:val="none" w:sz="0" w:space="0" w:color="auto"/>
                        <w:right w:val="none" w:sz="0" w:space="0" w:color="auto"/>
                      </w:divBdr>
                      <w:divsChild>
                        <w:div w:id="1531796548">
                          <w:marLeft w:val="0"/>
                          <w:marRight w:val="0"/>
                          <w:marTop w:val="0"/>
                          <w:marBottom w:val="0"/>
                          <w:divBdr>
                            <w:top w:val="none" w:sz="0" w:space="0" w:color="auto"/>
                            <w:left w:val="none" w:sz="0" w:space="0" w:color="auto"/>
                            <w:bottom w:val="none" w:sz="0" w:space="0" w:color="auto"/>
                            <w:right w:val="none" w:sz="0" w:space="0" w:color="auto"/>
                          </w:divBdr>
                          <w:divsChild>
                            <w:div w:id="1070419809">
                              <w:marLeft w:val="0"/>
                              <w:marRight w:val="0"/>
                              <w:marTop w:val="0"/>
                              <w:marBottom w:val="0"/>
                              <w:divBdr>
                                <w:top w:val="none" w:sz="0" w:space="0" w:color="auto"/>
                                <w:left w:val="none" w:sz="0" w:space="0" w:color="auto"/>
                                <w:bottom w:val="none" w:sz="0" w:space="0" w:color="auto"/>
                                <w:right w:val="none" w:sz="0" w:space="0" w:color="auto"/>
                              </w:divBdr>
                              <w:divsChild>
                                <w:div w:id="1484810853">
                                  <w:marLeft w:val="0"/>
                                  <w:marRight w:val="0"/>
                                  <w:marTop w:val="0"/>
                                  <w:marBottom w:val="0"/>
                                  <w:divBdr>
                                    <w:top w:val="none" w:sz="0" w:space="0" w:color="auto"/>
                                    <w:left w:val="none" w:sz="0" w:space="0" w:color="auto"/>
                                    <w:bottom w:val="none" w:sz="0" w:space="0" w:color="auto"/>
                                    <w:right w:val="none" w:sz="0" w:space="0" w:color="auto"/>
                                  </w:divBdr>
                                  <w:divsChild>
                                    <w:div w:id="1084686572">
                                      <w:marLeft w:val="0"/>
                                      <w:marRight w:val="0"/>
                                      <w:marTop w:val="0"/>
                                      <w:marBottom w:val="0"/>
                                      <w:divBdr>
                                        <w:top w:val="none" w:sz="0" w:space="0" w:color="auto"/>
                                        <w:left w:val="none" w:sz="0" w:space="0" w:color="auto"/>
                                        <w:bottom w:val="none" w:sz="0" w:space="0" w:color="auto"/>
                                        <w:right w:val="none" w:sz="0" w:space="0" w:color="auto"/>
                                      </w:divBdr>
                                      <w:divsChild>
                                        <w:div w:id="934947594">
                                          <w:marLeft w:val="0"/>
                                          <w:marRight w:val="0"/>
                                          <w:marTop w:val="0"/>
                                          <w:marBottom w:val="0"/>
                                          <w:divBdr>
                                            <w:top w:val="none" w:sz="0" w:space="0" w:color="auto"/>
                                            <w:left w:val="none" w:sz="0" w:space="0" w:color="auto"/>
                                            <w:bottom w:val="none" w:sz="0" w:space="0" w:color="auto"/>
                                            <w:right w:val="none" w:sz="0" w:space="0" w:color="auto"/>
                                          </w:divBdr>
                                          <w:divsChild>
                                            <w:div w:id="16276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1349">
      <w:bodyDiv w:val="1"/>
      <w:marLeft w:val="0"/>
      <w:marRight w:val="0"/>
      <w:marTop w:val="0"/>
      <w:marBottom w:val="0"/>
      <w:divBdr>
        <w:top w:val="none" w:sz="0" w:space="0" w:color="auto"/>
        <w:left w:val="none" w:sz="0" w:space="0" w:color="auto"/>
        <w:bottom w:val="none" w:sz="0" w:space="0" w:color="auto"/>
        <w:right w:val="none" w:sz="0" w:space="0" w:color="auto"/>
      </w:divBdr>
      <w:divsChild>
        <w:div w:id="1178889780">
          <w:marLeft w:val="0"/>
          <w:marRight w:val="0"/>
          <w:marTop w:val="0"/>
          <w:marBottom w:val="0"/>
          <w:divBdr>
            <w:top w:val="none" w:sz="0" w:space="0" w:color="auto"/>
            <w:left w:val="none" w:sz="0" w:space="0" w:color="auto"/>
            <w:bottom w:val="none" w:sz="0" w:space="0" w:color="auto"/>
            <w:right w:val="none" w:sz="0" w:space="0" w:color="auto"/>
          </w:divBdr>
          <w:divsChild>
            <w:div w:id="1072699652">
              <w:marLeft w:val="0"/>
              <w:marRight w:val="0"/>
              <w:marTop w:val="0"/>
              <w:marBottom w:val="0"/>
              <w:divBdr>
                <w:top w:val="none" w:sz="0" w:space="0" w:color="auto"/>
                <w:left w:val="none" w:sz="0" w:space="0" w:color="auto"/>
                <w:bottom w:val="none" w:sz="0" w:space="0" w:color="auto"/>
                <w:right w:val="none" w:sz="0" w:space="0" w:color="auto"/>
              </w:divBdr>
              <w:divsChild>
                <w:div w:id="1185708699">
                  <w:marLeft w:val="0"/>
                  <w:marRight w:val="0"/>
                  <w:marTop w:val="0"/>
                  <w:marBottom w:val="0"/>
                  <w:divBdr>
                    <w:top w:val="none" w:sz="0" w:space="0" w:color="auto"/>
                    <w:left w:val="none" w:sz="0" w:space="0" w:color="auto"/>
                    <w:bottom w:val="none" w:sz="0" w:space="0" w:color="auto"/>
                    <w:right w:val="none" w:sz="0" w:space="0" w:color="auto"/>
                  </w:divBdr>
                  <w:divsChild>
                    <w:div w:id="1350520476">
                      <w:marLeft w:val="0"/>
                      <w:marRight w:val="0"/>
                      <w:marTop w:val="0"/>
                      <w:marBottom w:val="0"/>
                      <w:divBdr>
                        <w:top w:val="none" w:sz="0" w:space="0" w:color="auto"/>
                        <w:left w:val="none" w:sz="0" w:space="0" w:color="auto"/>
                        <w:bottom w:val="none" w:sz="0" w:space="0" w:color="auto"/>
                        <w:right w:val="none" w:sz="0" w:space="0" w:color="auto"/>
                      </w:divBdr>
                      <w:divsChild>
                        <w:div w:id="442846739">
                          <w:marLeft w:val="0"/>
                          <w:marRight w:val="0"/>
                          <w:marTop w:val="0"/>
                          <w:marBottom w:val="0"/>
                          <w:divBdr>
                            <w:top w:val="none" w:sz="0" w:space="0" w:color="auto"/>
                            <w:left w:val="none" w:sz="0" w:space="0" w:color="auto"/>
                            <w:bottom w:val="none" w:sz="0" w:space="0" w:color="auto"/>
                            <w:right w:val="none" w:sz="0" w:space="0" w:color="auto"/>
                          </w:divBdr>
                          <w:divsChild>
                            <w:div w:id="216280581">
                              <w:marLeft w:val="0"/>
                              <w:marRight w:val="0"/>
                              <w:marTop w:val="0"/>
                              <w:marBottom w:val="0"/>
                              <w:divBdr>
                                <w:top w:val="none" w:sz="0" w:space="0" w:color="auto"/>
                                <w:left w:val="none" w:sz="0" w:space="0" w:color="auto"/>
                                <w:bottom w:val="none" w:sz="0" w:space="0" w:color="auto"/>
                                <w:right w:val="none" w:sz="0" w:space="0" w:color="auto"/>
                              </w:divBdr>
                              <w:divsChild>
                                <w:div w:id="1775860708">
                                  <w:marLeft w:val="0"/>
                                  <w:marRight w:val="0"/>
                                  <w:marTop w:val="0"/>
                                  <w:marBottom w:val="0"/>
                                  <w:divBdr>
                                    <w:top w:val="none" w:sz="0" w:space="0" w:color="auto"/>
                                    <w:left w:val="none" w:sz="0" w:space="0" w:color="auto"/>
                                    <w:bottom w:val="none" w:sz="0" w:space="0" w:color="auto"/>
                                    <w:right w:val="none" w:sz="0" w:space="0" w:color="auto"/>
                                  </w:divBdr>
                                  <w:divsChild>
                                    <w:div w:id="933246719">
                                      <w:marLeft w:val="0"/>
                                      <w:marRight w:val="0"/>
                                      <w:marTop w:val="0"/>
                                      <w:marBottom w:val="0"/>
                                      <w:divBdr>
                                        <w:top w:val="none" w:sz="0" w:space="0" w:color="auto"/>
                                        <w:left w:val="none" w:sz="0" w:space="0" w:color="auto"/>
                                        <w:bottom w:val="none" w:sz="0" w:space="0" w:color="auto"/>
                                        <w:right w:val="none" w:sz="0" w:space="0" w:color="auto"/>
                                      </w:divBdr>
                                      <w:divsChild>
                                        <w:div w:id="536623553">
                                          <w:marLeft w:val="0"/>
                                          <w:marRight w:val="0"/>
                                          <w:marTop w:val="0"/>
                                          <w:marBottom w:val="0"/>
                                          <w:divBdr>
                                            <w:top w:val="none" w:sz="0" w:space="0" w:color="auto"/>
                                            <w:left w:val="none" w:sz="0" w:space="0" w:color="auto"/>
                                            <w:bottom w:val="none" w:sz="0" w:space="0" w:color="auto"/>
                                            <w:right w:val="none" w:sz="0" w:space="0" w:color="auto"/>
                                          </w:divBdr>
                                          <w:divsChild>
                                            <w:div w:id="1147355972">
                                              <w:marLeft w:val="0"/>
                                              <w:marRight w:val="0"/>
                                              <w:marTop w:val="0"/>
                                              <w:marBottom w:val="0"/>
                                              <w:divBdr>
                                                <w:top w:val="none" w:sz="0" w:space="0" w:color="auto"/>
                                                <w:left w:val="none" w:sz="0" w:space="0" w:color="auto"/>
                                                <w:bottom w:val="none" w:sz="0" w:space="0" w:color="auto"/>
                                                <w:right w:val="none" w:sz="0" w:space="0" w:color="auto"/>
                                              </w:divBdr>
                                              <w:divsChild>
                                                <w:div w:id="5034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062604">
      <w:bodyDiv w:val="1"/>
      <w:marLeft w:val="0"/>
      <w:marRight w:val="0"/>
      <w:marTop w:val="0"/>
      <w:marBottom w:val="0"/>
      <w:divBdr>
        <w:top w:val="none" w:sz="0" w:space="0" w:color="auto"/>
        <w:left w:val="none" w:sz="0" w:space="0" w:color="auto"/>
        <w:bottom w:val="none" w:sz="0" w:space="0" w:color="auto"/>
        <w:right w:val="none" w:sz="0" w:space="0" w:color="auto"/>
      </w:divBdr>
    </w:div>
    <w:div w:id="2061246129">
      <w:bodyDiv w:val="1"/>
      <w:marLeft w:val="0"/>
      <w:marRight w:val="0"/>
      <w:marTop w:val="0"/>
      <w:marBottom w:val="0"/>
      <w:divBdr>
        <w:top w:val="none" w:sz="0" w:space="0" w:color="auto"/>
        <w:left w:val="none" w:sz="0" w:space="0" w:color="auto"/>
        <w:bottom w:val="none" w:sz="0" w:space="0" w:color="auto"/>
        <w:right w:val="none" w:sz="0" w:space="0" w:color="auto"/>
      </w:divBdr>
      <w:divsChild>
        <w:div w:id="468792607">
          <w:marLeft w:val="0"/>
          <w:marRight w:val="0"/>
          <w:marTop w:val="0"/>
          <w:marBottom w:val="0"/>
          <w:divBdr>
            <w:top w:val="none" w:sz="0" w:space="0" w:color="auto"/>
            <w:left w:val="none" w:sz="0" w:space="0" w:color="auto"/>
            <w:bottom w:val="none" w:sz="0" w:space="0" w:color="auto"/>
            <w:right w:val="none" w:sz="0" w:space="0" w:color="auto"/>
          </w:divBdr>
          <w:divsChild>
            <w:div w:id="531458173">
              <w:marLeft w:val="0"/>
              <w:marRight w:val="0"/>
              <w:marTop w:val="0"/>
              <w:marBottom w:val="0"/>
              <w:divBdr>
                <w:top w:val="none" w:sz="0" w:space="0" w:color="auto"/>
                <w:left w:val="none" w:sz="0" w:space="0" w:color="auto"/>
                <w:bottom w:val="none" w:sz="0" w:space="0" w:color="auto"/>
                <w:right w:val="none" w:sz="0" w:space="0" w:color="auto"/>
              </w:divBdr>
              <w:divsChild>
                <w:div w:id="1087968288">
                  <w:marLeft w:val="0"/>
                  <w:marRight w:val="0"/>
                  <w:marTop w:val="0"/>
                  <w:marBottom w:val="0"/>
                  <w:divBdr>
                    <w:top w:val="none" w:sz="0" w:space="0" w:color="auto"/>
                    <w:left w:val="none" w:sz="0" w:space="0" w:color="auto"/>
                    <w:bottom w:val="none" w:sz="0" w:space="0" w:color="auto"/>
                    <w:right w:val="none" w:sz="0" w:space="0" w:color="auto"/>
                  </w:divBdr>
                  <w:divsChild>
                    <w:div w:id="1849321164">
                      <w:marLeft w:val="0"/>
                      <w:marRight w:val="0"/>
                      <w:marTop w:val="0"/>
                      <w:marBottom w:val="0"/>
                      <w:divBdr>
                        <w:top w:val="none" w:sz="0" w:space="0" w:color="auto"/>
                        <w:left w:val="none" w:sz="0" w:space="0" w:color="auto"/>
                        <w:bottom w:val="none" w:sz="0" w:space="0" w:color="auto"/>
                        <w:right w:val="none" w:sz="0" w:space="0" w:color="auto"/>
                      </w:divBdr>
                      <w:divsChild>
                        <w:div w:id="1066684745">
                          <w:marLeft w:val="0"/>
                          <w:marRight w:val="0"/>
                          <w:marTop w:val="0"/>
                          <w:marBottom w:val="0"/>
                          <w:divBdr>
                            <w:top w:val="none" w:sz="0" w:space="0" w:color="auto"/>
                            <w:left w:val="none" w:sz="0" w:space="0" w:color="auto"/>
                            <w:bottom w:val="none" w:sz="0" w:space="0" w:color="auto"/>
                            <w:right w:val="none" w:sz="0" w:space="0" w:color="auto"/>
                          </w:divBdr>
                          <w:divsChild>
                            <w:div w:id="1634409432">
                              <w:marLeft w:val="0"/>
                              <w:marRight w:val="0"/>
                              <w:marTop w:val="0"/>
                              <w:marBottom w:val="0"/>
                              <w:divBdr>
                                <w:top w:val="none" w:sz="0" w:space="0" w:color="auto"/>
                                <w:left w:val="none" w:sz="0" w:space="0" w:color="auto"/>
                                <w:bottom w:val="none" w:sz="0" w:space="0" w:color="auto"/>
                                <w:right w:val="none" w:sz="0" w:space="0" w:color="auto"/>
                              </w:divBdr>
                              <w:divsChild>
                                <w:div w:id="100732411">
                                  <w:marLeft w:val="0"/>
                                  <w:marRight w:val="0"/>
                                  <w:marTop w:val="0"/>
                                  <w:marBottom w:val="0"/>
                                  <w:divBdr>
                                    <w:top w:val="none" w:sz="0" w:space="0" w:color="auto"/>
                                    <w:left w:val="none" w:sz="0" w:space="0" w:color="auto"/>
                                    <w:bottom w:val="none" w:sz="0" w:space="0" w:color="auto"/>
                                    <w:right w:val="none" w:sz="0" w:space="0" w:color="auto"/>
                                  </w:divBdr>
                                  <w:divsChild>
                                    <w:div w:id="643586088">
                                      <w:marLeft w:val="0"/>
                                      <w:marRight w:val="0"/>
                                      <w:marTop w:val="0"/>
                                      <w:marBottom w:val="0"/>
                                      <w:divBdr>
                                        <w:top w:val="none" w:sz="0" w:space="0" w:color="auto"/>
                                        <w:left w:val="none" w:sz="0" w:space="0" w:color="auto"/>
                                        <w:bottom w:val="none" w:sz="0" w:space="0" w:color="auto"/>
                                        <w:right w:val="none" w:sz="0" w:space="0" w:color="auto"/>
                                      </w:divBdr>
                                      <w:divsChild>
                                        <w:div w:id="642122369">
                                          <w:marLeft w:val="0"/>
                                          <w:marRight w:val="0"/>
                                          <w:marTop w:val="0"/>
                                          <w:marBottom w:val="0"/>
                                          <w:divBdr>
                                            <w:top w:val="none" w:sz="0" w:space="0" w:color="auto"/>
                                            <w:left w:val="none" w:sz="0" w:space="0" w:color="auto"/>
                                            <w:bottom w:val="none" w:sz="0" w:space="0" w:color="auto"/>
                                            <w:right w:val="none" w:sz="0" w:space="0" w:color="auto"/>
                                          </w:divBdr>
                                          <w:divsChild>
                                            <w:div w:id="15376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897513">
      <w:bodyDiv w:val="1"/>
      <w:marLeft w:val="0"/>
      <w:marRight w:val="0"/>
      <w:marTop w:val="0"/>
      <w:marBottom w:val="0"/>
      <w:divBdr>
        <w:top w:val="none" w:sz="0" w:space="0" w:color="auto"/>
        <w:left w:val="none" w:sz="0" w:space="0" w:color="auto"/>
        <w:bottom w:val="none" w:sz="0" w:space="0" w:color="auto"/>
        <w:right w:val="none" w:sz="0" w:space="0" w:color="auto"/>
      </w:divBdr>
      <w:divsChild>
        <w:div w:id="454566017">
          <w:marLeft w:val="0"/>
          <w:marRight w:val="0"/>
          <w:marTop w:val="0"/>
          <w:marBottom w:val="0"/>
          <w:divBdr>
            <w:top w:val="none" w:sz="0" w:space="0" w:color="auto"/>
            <w:left w:val="none" w:sz="0" w:space="0" w:color="auto"/>
            <w:bottom w:val="none" w:sz="0" w:space="0" w:color="auto"/>
            <w:right w:val="none" w:sz="0" w:space="0" w:color="auto"/>
          </w:divBdr>
          <w:divsChild>
            <w:div w:id="1116214107">
              <w:marLeft w:val="0"/>
              <w:marRight w:val="0"/>
              <w:marTop w:val="0"/>
              <w:marBottom w:val="0"/>
              <w:divBdr>
                <w:top w:val="none" w:sz="0" w:space="0" w:color="auto"/>
                <w:left w:val="none" w:sz="0" w:space="0" w:color="auto"/>
                <w:bottom w:val="none" w:sz="0" w:space="0" w:color="auto"/>
                <w:right w:val="none" w:sz="0" w:space="0" w:color="auto"/>
              </w:divBdr>
              <w:divsChild>
                <w:div w:id="699937657">
                  <w:marLeft w:val="0"/>
                  <w:marRight w:val="0"/>
                  <w:marTop w:val="0"/>
                  <w:marBottom w:val="0"/>
                  <w:divBdr>
                    <w:top w:val="none" w:sz="0" w:space="0" w:color="auto"/>
                    <w:left w:val="none" w:sz="0" w:space="0" w:color="auto"/>
                    <w:bottom w:val="none" w:sz="0" w:space="0" w:color="auto"/>
                    <w:right w:val="none" w:sz="0" w:space="0" w:color="auto"/>
                  </w:divBdr>
                  <w:divsChild>
                    <w:div w:id="543444992">
                      <w:marLeft w:val="0"/>
                      <w:marRight w:val="0"/>
                      <w:marTop w:val="0"/>
                      <w:marBottom w:val="0"/>
                      <w:divBdr>
                        <w:top w:val="none" w:sz="0" w:space="0" w:color="auto"/>
                        <w:left w:val="none" w:sz="0" w:space="0" w:color="auto"/>
                        <w:bottom w:val="none" w:sz="0" w:space="0" w:color="auto"/>
                        <w:right w:val="none" w:sz="0" w:space="0" w:color="auto"/>
                      </w:divBdr>
                      <w:divsChild>
                        <w:div w:id="411850469">
                          <w:marLeft w:val="0"/>
                          <w:marRight w:val="0"/>
                          <w:marTop w:val="0"/>
                          <w:marBottom w:val="0"/>
                          <w:divBdr>
                            <w:top w:val="none" w:sz="0" w:space="0" w:color="auto"/>
                            <w:left w:val="none" w:sz="0" w:space="0" w:color="auto"/>
                            <w:bottom w:val="none" w:sz="0" w:space="0" w:color="auto"/>
                            <w:right w:val="none" w:sz="0" w:space="0" w:color="auto"/>
                          </w:divBdr>
                          <w:divsChild>
                            <w:div w:id="1633440124">
                              <w:marLeft w:val="0"/>
                              <w:marRight w:val="0"/>
                              <w:marTop w:val="0"/>
                              <w:marBottom w:val="0"/>
                              <w:divBdr>
                                <w:top w:val="none" w:sz="0" w:space="0" w:color="auto"/>
                                <w:left w:val="none" w:sz="0" w:space="0" w:color="auto"/>
                                <w:bottom w:val="none" w:sz="0" w:space="0" w:color="auto"/>
                                <w:right w:val="none" w:sz="0" w:space="0" w:color="auto"/>
                              </w:divBdr>
                              <w:divsChild>
                                <w:div w:id="1278098282">
                                  <w:marLeft w:val="0"/>
                                  <w:marRight w:val="0"/>
                                  <w:marTop w:val="0"/>
                                  <w:marBottom w:val="0"/>
                                  <w:divBdr>
                                    <w:top w:val="none" w:sz="0" w:space="0" w:color="auto"/>
                                    <w:left w:val="none" w:sz="0" w:space="0" w:color="auto"/>
                                    <w:bottom w:val="none" w:sz="0" w:space="0" w:color="auto"/>
                                    <w:right w:val="none" w:sz="0" w:space="0" w:color="auto"/>
                                  </w:divBdr>
                                  <w:divsChild>
                                    <w:div w:id="1997680185">
                                      <w:marLeft w:val="0"/>
                                      <w:marRight w:val="0"/>
                                      <w:marTop w:val="0"/>
                                      <w:marBottom w:val="0"/>
                                      <w:divBdr>
                                        <w:top w:val="none" w:sz="0" w:space="0" w:color="auto"/>
                                        <w:left w:val="none" w:sz="0" w:space="0" w:color="auto"/>
                                        <w:bottom w:val="none" w:sz="0" w:space="0" w:color="auto"/>
                                        <w:right w:val="none" w:sz="0" w:space="0" w:color="auto"/>
                                      </w:divBdr>
                                      <w:divsChild>
                                        <w:div w:id="613561931">
                                          <w:marLeft w:val="0"/>
                                          <w:marRight w:val="0"/>
                                          <w:marTop w:val="0"/>
                                          <w:marBottom w:val="0"/>
                                          <w:divBdr>
                                            <w:top w:val="none" w:sz="0" w:space="0" w:color="auto"/>
                                            <w:left w:val="none" w:sz="0" w:space="0" w:color="auto"/>
                                            <w:bottom w:val="none" w:sz="0" w:space="0" w:color="auto"/>
                                            <w:right w:val="none" w:sz="0" w:space="0" w:color="auto"/>
                                          </w:divBdr>
                                          <w:divsChild>
                                            <w:div w:id="264657720">
                                              <w:marLeft w:val="0"/>
                                              <w:marRight w:val="0"/>
                                              <w:marTop w:val="0"/>
                                              <w:marBottom w:val="0"/>
                                              <w:divBdr>
                                                <w:top w:val="none" w:sz="0" w:space="0" w:color="auto"/>
                                                <w:left w:val="none" w:sz="0" w:space="0" w:color="auto"/>
                                                <w:bottom w:val="none" w:sz="0" w:space="0" w:color="auto"/>
                                                <w:right w:val="none" w:sz="0" w:space="0" w:color="auto"/>
                                              </w:divBdr>
                                            </w:div>
                                          </w:divsChild>
                                        </w:div>
                                        <w:div w:id="830147474">
                                          <w:marLeft w:val="0"/>
                                          <w:marRight w:val="0"/>
                                          <w:marTop w:val="0"/>
                                          <w:marBottom w:val="0"/>
                                          <w:divBdr>
                                            <w:top w:val="none" w:sz="0" w:space="0" w:color="auto"/>
                                            <w:left w:val="none" w:sz="0" w:space="0" w:color="auto"/>
                                            <w:bottom w:val="none" w:sz="0" w:space="0" w:color="auto"/>
                                            <w:right w:val="none" w:sz="0" w:space="0" w:color="auto"/>
                                          </w:divBdr>
                                          <w:divsChild>
                                            <w:div w:id="765003464">
                                              <w:marLeft w:val="0"/>
                                              <w:marRight w:val="0"/>
                                              <w:marTop w:val="0"/>
                                              <w:marBottom w:val="0"/>
                                              <w:divBdr>
                                                <w:top w:val="none" w:sz="0" w:space="0" w:color="auto"/>
                                                <w:left w:val="none" w:sz="0" w:space="0" w:color="auto"/>
                                                <w:bottom w:val="none" w:sz="0" w:space="0" w:color="auto"/>
                                                <w:right w:val="none" w:sz="0" w:space="0" w:color="auto"/>
                                              </w:divBdr>
                                            </w:div>
                                          </w:divsChild>
                                        </w:div>
                                        <w:div w:id="1445611991">
                                          <w:marLeft w:val="0"/>
                                          <w:marRight w:val="0"/>
                                          <w:marTop w:val="0"/>
                                          <w:marBottom w:val="0"/>
                                          <w:divBdr>
                                            <w:top w:val="none" w:sz="0" w:space="0" w:color="auto"/>
                                            <w:left w:val="none" w:sz="0" w:space="0" w:color="auto"/>
                                            <w:bottom w:val="none" w:sz="0" w:space="0" w:color="auto"/>
                                            <w:right w:val="none" w:sz="0" w:space="0" w:color="auto"/>
                                          </w:divBdr>
                                          <w:divsChild>
                                            <w:div w:id="106657509">
                                              <w:marLeft w:val="0"/>
                                              <w:marRight w:val="0"/>
                                              <w:marTop w:val="0"/>
                                              <w:marBottom w:val="0"/>
                                              <w:divBdr>
                                                <w:top w:val="none" w:sz="0" w:space="0" w:color="auto"/>
                                                <w:left w:val="none" w:sz="0" w:space="0" w:color="auto"/>
                                                <w:bottom w:val="none" w:sz="0" w:space="0" w:color="auto"/>
                                                <w:right w:val="none" w:sz="0" w:space="0" w:color="auto"/>
                                              </w:divBdr>
                                            </w:div>
                                          </w:divsChild>
                                        </w:div>
                                        <w:div w:id="1707290438">
                                          <w:marLeft w:val="0"/>
                                          <w:marRight w:val="0"/>
                                          <w:marTop w:val="0"/>
                                          <w:marBottom w:val="0"/>
                                          <w:divBdr>
                                            <w:top w:val="none" w:sz="0" w:space="0" w:color="auto"/>
                                            <w:left w:val="none" w:sz="0" w:space="0" w:color="auto"/>
                                            <w:bottom w:val="none" w:sz="0" w:space="0" w:color="auto"/>
                                            <w:right w:val="none" w:sz="0" w:space="0" w:color="auto"/>
                                          </w:divBdr>
                                          <w:divsChild>
                                            <w:div w:id="12775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australiancurriculum.edu.au/Curriculum/ContentDescription/ACHHS167" TargetMode="External"/><Relationship Id="rId39" Type="http://schemas.openxmlformats.org/officeDocument/2006/relationships/hyperlink" Target="http://www.australiancurriculum.edu.au/Curriculum/ContentDescription/ACHHS175"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www.australiancurriculum.edu.au/Curriculum/ContentDescription/ACDSEH081" TargetMode="External"/><Relationship Id="rId42" Type="http://schemas.openxmlformats.org/officeDocument/2006/relationships/hyperlink" Target="http://www.australiancurriculum.edu.au/Curriculum/ContentDescription/ACDSEH091" TargetMode="External"/><Relationship Id="rId47" Type="http://schemas.openxmlformats.org/officeDocument/2006/relationships/hyperlink" Target="http://www.australiancurriculum.edu.au/Curriculum/ContentDescription/ACDSEH097"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australiancurriculum.edu.au/Curriculum/ContentDescription/ACHHS166" TargetMode="External"/><Relationship Id="rId33" Type="http://schemas.openxmlformats.org/officeDocument/2006/relationships/hyperlink" Target="http://www.australiancurriculum.edu.au/Curriculum/ContentDescription/ACHHS172" TargetMode="External"/><Relationship Id="rId38" Type="http://schemas.openxmlformats.org/officeDocument/2006/relationships/hyperlink" Target="http://www.australiancurriculum.edu.au/Curriculum/ContentDescription/ACDSEH020" TargetMode="External"/><Relationship Id="rId46" Type="http://schemas.openxmlformats.org/officeDocument/2006/relationships/hyperlink" Target="http://www.australiancurriculum.edu.au/Curriculum/ContentDescription/ACDSEH096"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australiancurriculum.edu.au/Curriculum/ContentDescription/ACHHS170" TargetMode="External"/><Relationship Id="rId41" Type="http://schemas.openxmlformats.org/officeDocument/2006/relationships/hyperlink" Target="http://www.australiancurriculum.edu.au/Curriculum/ContentDescription/ACDSEH0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australiancurriculum.edu.au/Curriculum/ContentDescription/ACHHS165" TargetMode="External"/><Relationship Id="rId32" Type="http://schemas.openxmlformats.org/officeDocument/2006/relationships/hyperlink" Target="http://www.australiancurriculum.edu.au/Curriculum/ContentDescription/ACDSEH080" TargetMode="External"/><Relationship Id="rId37" Type="http://schemas.openxmlformats.org/officeDocument/2006/relationships/hyperlink" Target="http://www.australiancurriculum.edu.au/Curriculum/ContentDescription/ACHHS174" TargetMode="External"/><Relationship Id="rId40" Type="http://schemas.openxmlformats.org/officeDocument/2006/relationships/hyperlink" Target="http://www.australiancurriculum.edu.au/Curriculum/ContentDescription/ACDSEH089" TargetMode="External"/><Relationship Id="rId45" Type="http://schemas.openxmlformats.org/officeDocument/2006/relationships/hyperlink" Target="http://www.australiancurriculum.edu.au/Curriculum/ContentDescription/ACDSEH095"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australiancurriculum.edu.au/Curriculum/ContentDescription/ACHHS164" TargetMode="External"/><Relationship Id="rId28" Type="http://schemas.openxmlformats.org/officeDocument/2006/relationships/hyperlink" Target="http://www.australiancurriculum.edu.au/Curriculum/ContentDescription/ACHHS169" TargetMode="External"/><Relationship Id="rId36" Type="http://schemas.openxmlformats.org/officeDocument/2006/relationships/hyperlink" Target="http://www.australiancurriculum.edu.au/Curriculum/ContentDescription/ACDSEH082" TargetMode="External"/><Relationship Id="rId49"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australiancurriculum.edu.au/Curriculum/ContentDescription/ACHHS171" TargetMode="External"/><Relationship Id="rId44" Type="http://schemas.openxmlformats.org/officeDocument/2006/relationships/hyperlink" Target="http://www.australiancurriculum.edu.au/Curriculum/ContentDescription/ACDSEH0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qsa.qld.edu.au/" TargetMode="External"/><Relationship Id="rId27" Type="http://schemas.openxmlformats.org/officeDocument/2006/relationships/hyperlink" Target="http://www.australiancurriculum.edu.au/Curriculum/ContentDescription/ACHHS168" TargetMode="External"/><Relationship Id="rId30" Type="http://schemas.openxmlformats.org/officeDocument/2006/relationships/hyperlink" Target="http://www.australiancurriculum.edu.au/Curriculum/ContentDescription/ACDSEH017" TargetMode="External"/><Relationship Id="rId35" Type="http://schemas.openxmlformats.org/officeDocument/2006/relationships/hyperlink" Target="http://www.australiancurriculum.edu.au/Curriculum/ContentDescription/ACHHS173" TargetMode="External"/><Relationship Id="rId43" Type="http://schemas.openxmlformats.org/officeDocument/2006/relationships/hyperlink" Target="http://www.australiancurriculum.edu.au/Curriculum/ContentDescription/ACDSEH092"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CB220-9706-45F2-89F6-B5B15940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3693</Words>
  <Characters>21055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Year 9 year plan — Australian Curriculum: History</vt:lpstr>
    </vt:vector>
  </TitlesOfParts>
  <Company>Queensland Studies Authority</Company>
  <LinksUpToDate>false</LinksUpToDate>
  <CharactersWithSpaces>24699</CharactersWithSpaces>
  <SharedDoc>false</SharedDoc>
  <HLinks>
    <vt:vector size="156" baseType="variant">
      <vt:variant>
        <vt:i4>7864431</vt:i4>
      </vt:variant>
      <vt:variant>
        <vt:i4>87</vt:i4>
      </vt:variant>
      <vt:variant>
        <vt:i4>0</vt:i4>
      </vt:variant>
      <vt:variant>
        <vt:i4>5</vt:i4>
      </vt:variant>
      <vt:variant>
        <vt:lpwstr>http://www.australiancurriculum.edu.au/Curriculum/ContentDescription/ACDSEH097</vt:lpwstr>
      </vt:variant>
      <vt:variant>
        <vt:lpwstr/>
      </vt:variant>
      <vt:variant>
        <vt:i4>7929967</vt:i4>
      </vt:variant>
      <vt:variant>
        <vt:i4>84</vt:i4>
      </vt:variant>
      <vt:variant>
        <vt:i4>0</vt:i4>
      </vt:variant>
      <vt:variant>
        <vt:i4>5</vt:i4>
      </vt:variant>
      <vt:variant>
        <vt:lpwstr>http://www.australiancurriculum.edu.au/Curriculum/ContentDescription/ACDSEH096</vt:lpwstr>
      </vt:variant>
      <vt:variant>
        <vt:lpwstr/>
      </vt:variant>
      <vt:variant>
        <vt:i4>7995503</vt:i4>
      </vt:variant>
      <vt:variant>
        <vt:i4>81</vt:i4>
      </vt:variant>
      <vt:variant>
        <vt:i4>0</vt:i4>
      </vt:variant>
      <vt:variant>
        <vt:i4>5</vt:i4>
      </vt:variant>
      <vt:variant>
        <vt:lpwstr>http://www.australiancurriculum.edu.au/Curriculum/ContentDescription/ACDSEH095</vt:lpwstr>
      </vt:variant>
      <vt:variant>
        <vt:lpwstr/>
      </vt:variant>
      <vt:variant>
        <vt:i4>8257636</vt:i4>
      </vt:variant>
      <vt:variant>
        <vt:i4>78</vt:i4>
      </vt:variant>
      <vt:variant>
        <vt:i4>0</vt:i4>
      </vt:variant>
      <vt:variant>
        <vt:i4>5</vt:i4>
      </vt:variant>
      <vt:variant>
        <vt:lpwstr>http://www.australiancurriculum.edu.au/Curriculum/ContentDescription/ACDSEH021</vt:lpwstr>
      </vt:variant>
      <vt:variant>
        <vt:lpwstr/>
      </vt:variant>
      <vt:variant>
        <vt:i4>8192111</vt:i4>
      </vt:variant>
      <vt:variant>
        <vt:i4>75</vt:i4>
      </vt:variant>
      <vt:variant>
        <vt:i4>0</vt:i4>
      </vt:variant>
      <vt:variant>
        <vt:i4>5</vt:i4>
      </vt:variant>
      <vt:variant>
        <vt:lpwstr>http://www.australiancurriculum.edu.au/Curriculum/ContentDescription/ACDSEH092</vt:lpwstr>
      </vt:variant>
      <vt:variant>
        <vt:lpwstr/>
      </vt:variant>
      <vt:variant>
        <vt:i4>8257647</vt:i4>
      </vt:variant>
      <vt:variant>
        <vt:i4>72</vt:i4>
      </vt:variant>
      <vt:variant>
        <vt:i4>0</vt:i4>
      </vt:variant>
      <vt:variant>
        <vt:i4>5</vt:i4>
      </vt:variant>
      <vt:variant>
        <vt:lpwstr>http://www.australiancurriculum.edu.au/Curriculum/ContentDescription/ACDSEH091</vt:lpwstr>
      </vt:variant>
      <vt:variant>
        <vt:lpwstr/>
      </vt:variant>
      <vt:variant>
        <vt:i4>8323183</vt:i4>
      </vt:variant>
      <vt:variant>
        <vt:i4>69</vt:i4>
      </vt:variant>
      <vt:variant>
        <vt:i4>0</vt:i4>
      </vt:variant>
      <vt:variant>
        <vt:i4>5</vt:i4>
      </vt:variant>
      <vt:variant>
        <vt:lpwstr>http://www.australiancurriculum.edu.au/Curriculum/ContentDescription/ACDSEH090</vt:lpwstr>
      </vt:variant>
      <vt:variant>
        <vt:lpwstr/>
      </vt:variant>
      <vt:variant>
        <vt:i4>7733358</vt:i4>
      </vt:variant>
      <vt:variant>
        <vt:i4>66</vt:i4>
      </vt:variant>
      <vt:variant>
        <vt:i4>0</vt:i4>
      </vt:variant>
      <vt:variant>
        <vt:i4>5</vt:i4>
      </vt:variant>
      <vt:variant>
        <vt:lpwstr>http://www.australiancurriculum.edu.au/Curriculum/ContentDescription/ACDSEH089</vt:lpwstr>
      </vt:variant>
      <vt:variant>
        <vt:lpwstr/>
      </vt:variant>
      <vt:variant>
        <vt:i4>5373972</vt:i4>
      </vt:variant>
      <vt:variant>
        <vt:i4>63</vt:i4>
      </vt:variant>
      <vt:variant>
        <vt:i4>0</vt:i4>
      </vt:variant>
      <vt:variant>
        <vt:i4>5</vt:i4>
      </vt:variant>
      <vt:variant>
        <vt:lpwstr>http://www.australiancurriculum.edu.au/Curriculum/ContentDescription/ACHHS175</vt:lpwstr>
      </vt:variant>
      <vt:variant>
        <vt:lpwstr/>
      </vt:variant>
      <vt:variant>
        <vt:i4>8323172</vt:i4>
      </vt:variant>
      <vt:variant>
        <vt:i4>60</vt:i4>
      </vt:variant>
      <vt:variant>
        <vt:i4>0</vt:i4>
      </vt:variant>
      <vt:variant>
        <vt:i4>5</vt:i4>
      </vt:variant>
      <vt:variant>
        <vt:lpwstr>http://www.australiancurriculum.edu.au/Curriculum/ContentDescription/ACDSEH020</vt:lpwstr>
      </vt:variant>
      <vt:variant>
        <vt:lpwstr/>
      </vt:variant>
      <vt:variant>
        <vt:i4>5373972</vt:i4>
      </vt:variant>
      <vt:variant>
        <vt:i4>57</vt:i4>
      </vt:variant>
      <vt:variant>
        <vt:i4>0</vt:i4>
      </vt:variant>
      <vt:variant>
        <vt:i4>5</vt:i4>
      </vt:variant>
      <vt:variant>
        <vt:lpwstr>http://www.australiancurriculum.edu.au/Curriculum/ContentDescription/ACHHS174</vt:lpwstr>
      </vt:variant>
      <vt:variant>
        <vt:lpwstr/>
      </vt:variant>
      <vt:variant>
        <vt:i4>8192110</vt:i4>
      </vt:variant>
      <vt:variant>
        <vt:i4>54</vt:i4>
      </vt:variant>
      <vt:variant>
        <vt:i4>0</vt:i4>
      </vt:variant>
      <vt:variant>
        <vt:i4>5</vt:i4>
      </vt:variant>
      <vt:variant>
        <vt:lpwstr>http://www.australiancurriculum.edu.au/Curriculum/ContentDescription/ACDSEH082</vt:lpwstr>
      </vt:variant>
      <vt:variant>
        <vt:lpwstr/>
      </vt:variant>
      <vt:variant>
        <vt:i4>5373972</vt:i4>
      </vt:variant>
      <vt:variant>
        <vt:i4>51</vt:i4>
      </vt:variant>
      <vt:variant>
        <vt:i4>0</vt:i4>
      </vt:variant>
      <vt:variant>
        <vt:i4>5</vt:i4>
      </vt:variant>
      <vt:variant>
        <vt:lpwstr>http://www.australiancurriculum.edu.au/Curriculum/ContentDescription/ACHHS173</vt:lpwstr>
      </vt:variant>
      <vt:variant>
        <vt:lpwstr/>
      </vt:variant>
      <vt:variant>
        <vt:i4>8257646</vt:i4>
      </vt:variant>
      <vt:variant>
        <vt:i4>48</vt:i4>
      </vt:variant>
      <vt:variant>
        <vt:i4>0</vt:i4>
      </vt:variant>
      <vt:variant>
        <vt:i4>5</vt:i4>
      </vt:variant>
      <vt:variant>
        <vt:lpwstr>http://www.australiancurriculum.edu.au/Curriculum/ContentDescription/ACDSEH081</vt:lpwstr>
      </vt:variant>
      <vt:variant>
        <vt:lpwstr/>
      </vt:variant>
      <vt:variant>
        <vt:i4>5373972</vt:i4>
      </vt:variant>
      <vt:variant>
        <vt:i4>45</vt:i4>
      </vt:variant>
      <vt:variant>
        <vt:i4>0</vt:i4>
      </vt:variant>
      <vt:variant>
        <vt:i4>5</vt:i4>
      </vt:variant>
      <vt:variant>
        <vt:lpwstr>http://www.australiancurriculum.edu.au/Curriculum/ContentDescription/ACHHS172</vt:lpwstr>
      </vt:variant>
      <vt:variant>
        <vt:lpwstr/>
      </vt:variant>
      <vt:variant>
        <vt:i4>8323182</vt:i4>
      </vt:variant>
      <vt:variant>
        <vt:i4>42</vt:i4>
      </vt:variant>
      <vt:variant>
        <vt:i4>0</vt:i4>
      </vt:variant>
      <vt:variant>
        <vt:i4>5</vt:i4>
      </vt:variant>
      <vt:variant>
        <vt:lpwstr>http://www.australiancurriculum.edu.au/Curriculum/ContentDescription/ACDSEH080</vt:lpwstr>
      </vt:variant>
      <vt:variant>
        <vt:lpwstr/>
      </vt:variant>
      <vt:variant>
        <vt:i4>5373972</vt:i4>
      </vt:variant>
      <vt:variant>
        <vt:i4>39</vt:i4>
      </vt:variant>
      <vt:variant>
        <vt:i4>0</vt:i4>
      </vt:variant>
      <vt:variant>
        <vt:i4>5</vt:i4>
      </vt:variant>
      <vt:variant>
        <vt:lpwstr>http://www.australiancurriculum.edu.au/Curriculum/ContentDescription/ACHHS171</vt:lpwstr>
      </vt:variant>
      <vt:variant>
        <vt:lpwstr/>
      </vt:variant>
      <vt:variant>
        <vt:i4>7864423</vt:i4>
      </vt:variant>
      <vt:variant>
        <vt:i4>36</vt:i4>
      </vt:variant>
      <vt:variant>
        <vt:i4>0</vt:i4>
      </vt:variant>
      <vt:variant>
        <vt:i4>5</vt:i4>
      </vt:variant>
      <vt:variant>
        <vt:lpwstr>http://www.australiancurriculum.edu.au/Curriculum/ContentDescription/ACDSEH017</vt:lpwstr>
      </vt:variant>
      <vt:variant>
        <vt:lpwstr/>
      </vt:variant>
      <vt:variant>
        <vt:i4>5373972</vt:i4>
      </vt:variant>
      <vt:variant>
        <vt:i4>33</vt:i4>
      </vt:variant>
      <vt:variant>
        <vt:i4>0</vt:i4>
      </vt:variant>
      <vt:variant>
        <vt:i4>5</vt:i4>
      </vt:variant>
      <vt:variant>
        <vt:lpwstr>http://www.australiancurriculum.edu.au/Curriculum/ContentDescription/ACHHS170</vt:lpwstr>
      </vt:variant>
      <vt:variant>
        <vt:lpwstr/>
      </vt:variant>
      <vt:variant>
        <vt:i4>5439508</vt:i4>
      </vt:variant>
      <vt:variant>
        <vt:i4>30</vt:i4>
      </vt:variant>
      <vt:variant>
        <vt:i4>0</vt:i4>
      </vt:variant>
      <vt:variant>
        <vt:i4>5</vt:i4>
      </vt:variant>
      <vt:variant>
        <vt:lpwstr>http://www.australiancurriculum.edu.au/Curriculum/ContentDescription/ACHHS169</vt:lpwstr>
      </vt:variant>
      <vt:variant>
        <vt:lpwstr/>
      </vt:variant>
      <vt:variant>
        <vt:i4>5439508</vt:i4>
      </vt:variant>
      <vt:variant>
        <vt:i4>27</vt:i4>
      </vt:variant>
      <vt:variant>
        <vt:i4>0</vt:i4>
      </vt:variant>
      <vt:variant>
        <vt:i4>5</vt:i4>
      </vt:variant>
      <vt:variant>
        <vt:lpwstr>http://www.australiancurriculum.edu.au/Curriculum/ContentDescription/ACHHS168</vt:lpwstr>
      </vt:variant>
      <vt:variant>
        <vt:lpwstr/>
      </vt:variant>
      <vt:variant>
        <vt:i4>5439508</vt:i4>
      </vt:variant>
      <vt:variant>
        <vt:i4>24</vt:i4>
      </vt:variant>
      <vt:variant>
        <vt:i4>0</vt:i4>
      </vt:variant>
      <vt:variant>
        <vt:i4>5</vt:i4>
      </vt:variant>
      <vt:variant>
        <vt:lpwstr>http://www.australiancurriculum.edu.au/Curriculum/ContentDescription/ACHHS167</vt:lpwstr>
      </vt:variant>
      <vt:variant>
        <vt:lpwstr/>
      </vt:variant>
      <vt:variant>
        <vt:i4>5439508</vt:i4>
      </vt:variant>
      <vt:variant>
        <vt:i4>21</vt:i4>
      </vt:variant>
      <vt:variant>
        <vt:i4>0</vt:i4>
      </vt:variant>
      <vt:variant>
        <vt:i4>5</vt:i4>
      </vt:variant>
      <vt:variant>
        <vt:lpwstr>http://www.australiancurriculum.edu.au/Curriculum/ContentDescription/ACHHS166</vt:lpwstr>
      </vt:variant>
      <vt:variant>
        <vt:lpwstr/>
      </vt:variant>
      <vt:variant>
        <vt:i4>5439508</vt:i4>
      </vt:variant>
      <vt:variant>
        <vt:i4>18</vt:i4>
      </vt:variant>
      <vt:variant>
        <vt:i4>0</vt:i4>
      </vt:variant>
      <vt:variant>
        <vt:i4>5</vt:i4>
      </vt:variant>
      <vt:variant>
        <vt:lpwstr>http://www.australiancurriculum.edu.au/Curriculum/ContentDescription/ACHHS165</vt:lpwstr>
      </vt:variant>
      <vt:variant>
        <vt:lpwstr/>
      </vt:variant>
      <vt:variant>
        <vt:i4>5439508</vt:i4>
      </vt:variant>
      <vt:variant>
        <vt:i4>15</vt:i4>
      </vt:variant>
      <vt:variant>
        <vt:i4>0</vt:i4>
      </vt:variant>
      <vt:variant>
        <vt:i4>5</vt:i4>
      </vt:variant>
      <vt:variant>
        <vt:lpwstr>http://www.australiancurriculum.edu.au/Curriculum/ContentDescription/ACHHS164</vt:lpwstr>
      </vt:variant>
      <vt:variant>
        <vt:lpwstr/>
      </vt:variant>
      <vt:variant>
        <vt:i4>7340144</vt:i4>
      </vt:variant>
      <vt:variant>
        <vt:i4>12</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year plan — Australian Curriculum: History</dc:title>
  <dc:subject>Australian Curriculum</dc:subject>
  <dc:creator>Queensland Studies Authority</dc:creator>
  <cp:keywords/>
  <cp:lastModifiedBy>QSA</cp:lastModifiedBy>
  <cp:revision>2</cp:revision>
  <cp:lastPrinted>2012-05-01T21:29:00Z</cp:lastPrinted>
  <dcterms:created xsi:type="dcterms:W3CDTF">2014-06-18T06:00:00Z</dcterms:created>
  <dcterms:modified xsi:type="dcterms:W3CDTF">2014-06-18T06:00:00Z</dcterms:modified>
</cp:coreProperties>
</file>