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0E4849AC" w:rsidR="00824ECD" w:rsidRPr="00781C99" w:rsidRDefault="00045D06"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 xml:space="preserve">Years </w:t>
                </w:r>
                <w:r w:rsidR="00226EFA">
                  <w:t>9</w:t>
                </w:r>
                <w:r w:rsidR="00694352" w:rsidRPr="00694352">
                  <w:t>–</w:t>
                </w:r>
                <w:r w:rsidR="00226EFA">
                  <w:t>10</w:t>
                </w:r>
                <w:r w:rsidR="00694352" w:rsidRPr="00694352">
                  <w:t xml:space="preserve">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1038B">
                  <w:t>Visual Arts</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007D2D74"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352F9F">
        <w:rPr>
          <w:rStyle w:val="InstructiontowritersChar"/>
        </w:rPr>
        <w:t>the</w:t>
      </w:r>
      <w:r w:rsidR="00352F9F" w:rsidRPr="0028569D">
        <w:rPr>
          <w:rStyle w:val="InstructiontowritersChar"/>
        </w:rPr>
        <w:t xml:space="preserve"> </w:t>
      </w:r>
      <w:r w:rsidRPr="0028569D">
        <w:rPr>
          <w:rStyle w:val="InstructiontowritersChar"/>
        </w:rPr>
        <w:t>Australian Curriculum</w:t>
      </w:r>
      <w:r w:rsidR="00352F9F">
        <w:rPr>
          <w:rStyle w:val="InstructiontowritersChar"/>
        </w:rPr>
        <w:t>: Visual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7D869747" w14:textId="7881FDBC" w:rsidR="00C1038B" w:rsidRDefault="00226EFA" w:rsidP="00B25D86">
            <w:pPr>
              <w:pStyle w:val="Tabletextpadded"/>
            </w:pPr>
            <w:r w:rsidRPr="00226EFA">
              <w:t xml:space="preserve">In this band, </w:t>
            </w:r>
            <w:r w:rsidR="00C1038B">
              <w:t xml:space="preserve">learning in Visual Arts continues to build on each student’s prior learning and experiences as students develop their capability and confidence across the practices of Visual Arts. They continue to use visual conventions, visual arts processes and materials in purposeful and creative ways that are informed by their engagement with the work of living visual artists, visual arts </w:t>
            </w:r>
            <w:proofErr w:type="gramStart"/>
            <w:r w:rsidR="00C1038B">
              <w:t>practices</w:t>
            </w:r>
            <w:proofErr w:type="gramEnd"/>
            <w:r w:rsidR="00C1038B">
              <w:t xml:space="preserve"> and arts spaces in local, regional, national and global contexts such as countries or regions in Asia, including use of visual arts in multi-arts, trans-disciplinary or hybrid forms. This awareness of the diversity of visual arts practices, forms, </w:t>
            </w:r>
            <w:proofErr w:type="gramStart"/>
            <w:r w:rsidR="00C1038B">
              <w:t>styles</w:t>
            </w:r>
            <w:proofErr w:type="gramEnd"/>
            <w:r w:rsidR="00C1038B">
              <w:t xml:space="preserve"> and representations informs their own visual arts practice. They work collaboratively with peers and teachers.</w:t>
            </w:r>
          </w:p>
          <w:p w14:paraId="0AEC0556" w14:textId="0484B057" w:rsidR="00C1038B" w:rsidRDefault="00C1038B" w:rsidP="00B25D86">
            <w:pPr>
              <w:pStyle w:val="Tabletextpadded"/>
            </w:pPr>
            <w:r>
              <w:t>In this band, the focus is on students:</w:t>
            </w:r>
          </w:p>
          <w:p w14:paraId="1B955A4F" w14:textId="67A29DD2" w:rsidR="00C1038B" w:rsidRDefault="00C1038B" w:rsidP="0048795A">
            <w:pPr>
              <w:pStyle w:val="TableNumber"/>
            </w:pPr>
            <w:r>
              <w:t>exploring and responding to</w:t>
            </w:r>
          </w:p>
          <w:p w14:paraId="4BB646AA" w14:textId="56654A5C" w:rsidR="00C1038B" w:rsidRDefault="00C1038B" w:rsidP="00826C87">
            <w:pPr>
              <w:pStyle w:val="TableNumberBullet"/>
            </w:pPr>
            <w:r>
              <w:t>artworks and visual arts practices from across cultures, times, places and/or other contexts; for example, through exploration of works in physical or virtual spaces or engagement with artists</w:t>
            </w:r>
          </w:p>
          <w:p w14:paraId="2AC1C9EA" w14:textId="18F633AF" w:rsidR="00C1038B" w:rsidRDefault="00C1038B" w:rsidP="00826C87">
            <w:pPr>
              <w:pStyle w:val="TableNumberBullet"/>
            </w:pPr>
            <w:r>
              <w:t>ways artworks created by First Nations Australians celebrate and challenge multiple perspectives of Australian identity</w:t>
            </w:r>
          </w:p>
          <w:p w14:paraId="676BEDE6" w14:textId="52D3804A" w:rsidR="00C1038B" w:rsidRDefault="00C1038B" w:rsidP="00826C87">
            <w:pPr>
              <w:pStyle w:val="TableNumber"/>
            </w:pPr>
            <w:r>
              <w:t>developing practices and skills</w:t>
            </w:r>
          </w:p>
          <w:p w14:paraId="32926CDE" w14:textId="4920BBA2" w:rsidR="00C1038B" w:rsidRDefault="00C1038B" w:rsidP="00826C87">
            <w:pPr>
              <w:pStyle w:val="TableNumberBullet"/>
            </w:pPr>
            <w:r>
              <w:t>building and extending creative practices and skills for visual arts practice, developing ideas and intentions, creating representations, and developing skills and techniques in specific visual arts processes</w:t>
            </w:r>
          </w:p>
          <w:p w14:paraId="36675219" w14:textId="07CB19A9" w:rsidR="00C1038B" w:rsidRDefault="00C1038B" w:rsidP="00826C87">
            <w:pPr>
              <w:pStyle w:val="TableNumberBullet"/>
            </w:pPr>
            <w:r>
              <w:t>building and extending critical practices by taking opportunities to reflect, evaluate or respond to their own work and the work of others; for example, considering how to apply knowledge of visual arts practices in their work</w:t>
            </w:r>
          </w:p>
          <w:p w14:paraId="34C54D91" w14:textId="0037C0F8" w:rsidR="00C1038B" w:rsidRDefault="00C1038B" w:rsidP="00826C87">
            <w:pPr>
              <w:pStyle w:val="TableNumber"/>
            </w:pPr>
            <w:r>
              <w:t>creating artworks to communicate ideas, perspectives and meaning in 2D, 3D and/or 4D (time-based forms) and/or multi-disciplinary forms to communicate ideas and intentions using visual arts practices and materials</w:t>
            </w:r>
          </w:p>
          <w:p w14:paraId="49B070EE" w14:textId="3DA513EE" w:rsidR="0028569D" w:rsidRPr="00D97D6E" w:rsidRDefault="00C1038B" w:rsidP="00826C87">
            <w:pPr>
              <w:pStyle w:val="TableNumber"/>
            </w:pPr>
            <w:r>
              <w:t>presenting artworks and practices to audiences; for example, curating exhibits of their work, as individual artists or by working collaboratively. This can include designing and preparing a space or developing supporting material such as artist statements.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045D06"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5D456D44" w:rsidR="0028569D" w:rsidRDefault="0028569D" w:rsidP="008A7D3C">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8A7D3C">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8A7D3C">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8A7D3C">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8A7D3C">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8A7D3C">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8A7D3C">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8A7D3C">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8A7D3C">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045D06"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045D06"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045D06"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045D06"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4187FD40" w:rsidR="002E5A67" w:rsidRDefault="002E5A67" w:rsidP="008A7D3C">
      <w:pPr>
        <w:pStyle w:val="Instructiontowriters"/>
        <w:keepNext/>
        <w:keepLines/>
      </w:pPr>
      <w:r w:rsidRPr="009A7C4D">
        <w:rPr>
          <w:b/>
          <w:bCs/>
        </w:rPr>
        <w:lastRenderedPageBreak/>
        <w:t>Note:</w:t>
      </w:r>
      <w:r w:rsidR="004627A7">
        <w:rPr>
          <w:b/>
          <w:bCs/>
        </w:rPr>
        <w:t xml:space="preserve"> </w:t>
      </w:r>
    </w:p>
    <w:p w14:paraId="31843280" w14:textId="77777777" w:rsidR="00352F9F" w:rsidRDefault="00352F9F" w:rsidP="00352F9F">
      <w:pPr>
        <w:pStyle w:val="Instructiontowriters"/>
        <w:keepNext/>
        <w:keepLines/>
      </w:pPr>
      <w:bookmarkStart w:id="3" w:name="_Hlk129761165"/>
      <w:r>
        <w:t>Adjust the table to reflect the number of units you will offer.</w:t>
      </w:r>
    </w:p>
    <w:p w14:paraId="4983F7D0" w14:textId="7D5E45FF" w:rsidR="00352F9F" w:rsidRPr="00306525" w:rsidRDefault="00352F9F" w:rsidP="008A7D3C">
      <w:pPr>
        <w:pStyle w:val="Instructiontowriters"/>
        <w:keepNext/>
        <w:keepLines/>
      </w:pPr>
      <w:r>
        <w:t>Highlight the aspects of the achievement standard that will be assessed within each unit.</w:t>
      </w:r>
      <w:bookmarkEnd w:id="3"/>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8A7D3C">
            <w:pPr>
              <w:pStyle w:val="Tableheading"/>
              <w:keepNext/>
              <w:keepLines/>
            </w:pPr>
          </w:p>
        </w:tc>
        <w:tc>
          <w:tcPr>
            <w:tcW w:w="5050" w:type="dxa"/>
            <w:gridSpan w:val="2"/>
          </w:tcPr>
          <w:p w14:paraId="1A45E645" w14:textId="77777777" w:rsidR="002E5A67" w:rsidRPr="00CD2E67" w:rsidRDefault="002E5A67" w:rsidP="008A7D3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8A7D3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8A7D3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8A7D3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8A7D3C">
            <w:pPr>
              <w:pStyle w:val="Tabletext"/>
              <w:keepNext/>
              <w:keepLines/>
            </w:pPr>
          </w:p>
        </w:tc>
        <w:tc>
          <w:tcPr>
            <w:tcW w:w="4143" w:type="dxa"/>
          </w:tcPr>
          <w:p w14:paraId="0F075EF3" w14:textId="77777777" w:rsidR="002E5A67" w:rsidRPr="00CD2E67" w:rsidRDefault="002E5A67"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8A7D3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8A7D3C">
            <w:pPr>
              <w:pStyle w:val="Tablesubhead"/>
              <w:keepNext/>
              <w:keepLines/>
              <w:ind w:left="113" w:right="113"/>
              <w:jc w:val="center"/>
            </w:pPr>
            <w:r w:rsidRPr="00CD2E67">
              <w:t>Assessment</w:t>
            </w:r>
          </w:p>
        </w:tc>
        <w:tc>
          <w:tcPr>
            <w:tcW w:w="4143" w:type="dxa"/>
          </w:tcPr>
          <w:p w14:paraId="5DF639E8" w14:textId="77777777" w:rsidR="00392AE2" w:rsidRPr="001A4872"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045D06" w:rsidP="008A7D3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8A7D3C">
            <w:pPr>
              <w:pStyle w:val="Tablesubhead"/>
              <w:keepNext/>
              <w:keepLines/>
              <w:ind w:left="113" w:right="113"/>
              <w:jc w:val="center"/>
              <w:rPr>
                <w:highlight w:val="green"/>
              </w:rPr>
            </w:pPr>
            <w:bookmarkStart w:id="4" w:name="_Hlk119397428"/>
            <w:r w:rsidRPr="00694352">
              <w:t>Achievement standard</w:t>
            </w:r>
          </w:p>
        </w:tc>
        <w:tc>
          <w:tcPr>
            <w:tcW w:w="5050" w:type="dxa"/>
            <w:gridSpan w:val="2"/>
          </w:tcPr>
          <w:p w14:paraId="4BCED1E9" w14:textId="32C7D4B6" w:rsidR="00A325B2" w:rsidRPr="00A325B2" w:rsidRDefault="00226EFA"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00A325B2" w:rsidRPr="00A325B2">
              <w:rPr>
                <w:rStyle w:val="TabletextChar"/>
              </w:rPr>
              <w:t xml:space="preserve">students analyse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00A325B2" w:rsidRPr="00A325B2">
              <w:rPr>
                <w:rStyle w:val="TabletextChar"/>
              </w:rPr>
              <w:t>processes</w:t>
            </w:r>
            <w:proofErr w:type="gramEnd"/>
            <w:r w:rsidR="00A325B2" w:rsidRPr="00A325B2">
              <w:rPr>
                <w:rStyle w:val="TabletextChar"/>
              </w:rPr>
              <w:t xml:space="preserve"> and materials in their visual arts practice and/or artworks to represent and/or challenge ideas, perspectives and/or meaning. They evaluate how visual arts are used to celebrate and challenge perspectives of Australian identity.</w:t>
            </w:r>
          </w:p>
          <w:p w14:paraId="0EE08467" w14:textId="5857B4A1" w:rsidR="00462E14" w:rsidRPr="00F541E5"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A325B2">
              <w:rPr>
                <w:rStyle w:val="TabletextChar"/>
              </w:rPr>
              <w:t xml:space="preserve">Students draw on inspiration from multiple sources to generate and develop ideas for artworks. They document and reflect on their own visual arts practice. They use knowledge of visual conventions, visual arts </w:t>
            </w:r>
            <w:proofErr w:type="gramStart"/>
            <w:r w:rsidRPr="00A325B2">
              <w:rPr>
                <w:rStyle w:val="TabletextChar"/>
              </w:rPr>
              <w:t>processes</w:t>
            </w:r>
            <w:proofErr w:type="gramEnd"/>
            <w:r w:rsidRPr="00A325B2">
              <w:rPr>
                <w:rStyle w:val="TabletextChar"/>
              </w:rPr>
              <w:t xml:space="preserve"> and materials to create artworks that represent and/or communicate ideas, perspectives and/or meaning. They curate and present exhibitions of their own and or/others’ artworks and visual arts practice to engage audiences.</w:t>
            </w:r>
          </w:p>
        </w:tc>
        <w:tc>
          <w:tcPr>
            <w:tcW w:w="5050" w:type="dxa"/>
            <w:gridSpan w:val="2"/>
          </w:tcPr>
          <w:p w14:paraId="1CE63610" w14:textId="37382382" w:rsidR="00A325B2" w:rsidRPr="00A325B2"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 xml:space="preserve">students analyse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Pr="00A325B2">
              <w:rPr>
                <w:rStyle w:val="TabletextChar"/>
              </w:rPr>
              <w:t>processes</w:t>
            </w:r>
            <w:proofErr w:type="gramEnd"/>
            <w:r w:rsidRPr="00A325B2">
              <w:rPr>
                <w:rStyle w:val="TabletextChar"/>
              </w:rPr>
              <w:t xml:space="preserve"> and materials in their visual arts practice and/or artworks to represent and/or challenge ideas, perspectives and/or meaning. They evaluate how visual arts are used to celebrate and challenge perspectives of Australian identity.</w:t>
            </w:r>
          </w:p>
          <w:p w14:paraId="56441565" w14:textId="46B4CF44" w:rsidR="00462E14" w:rsidRPr="00E266C4"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pPr>
            <w:r w:rsidRPr="00A325B2">
              <w:rPr>
                <w:rStyle w:val="TabletextChar"/>
              </w:rPr>
              <w:t xml:space="preserve">Students draw on inspiration from multiple sources to generate and develop ideas for artworks. They document and reflect on their own visual arts practice. They use knowledge of visual conventions, visual arts </w:t>
            </w:r>
            <w:proofErr w:type="gramStart"/>
            <w:r w:rsidRPr="00A325B2">
              <w:rPr>
                <w:rStyle w:val="TabletextChar"/>
              </w:rPr>
              <w:t>processes</w:t>
            </w:r>
            <w:proofErr w:type="gramEnd"/>
            <w:r w:rsidRPr="00A325B2">
              <w:rPr>
                <w:rStyle w:val="TabletextChar"/>
              </w:rPr>
              <w:t xml:space="preserve"> and materials to create artworks that represent and/or communicate ideas, perspectives and/or meaning. They curate and present exhibitions of their own and or/others’ artworks and visual arts practice to engage audiences.</w:t>
            </w:r>
          </w:p>
        </w:tc>
        <w:tc>
          <w:tcPr>
            <w:tcW w:w="5050" w:type="dxa"/>
            <w:gridSpan w:val="2"/>
          </w:tcPr>
          <w:p w14:paraId="0331B946" w14:textId="7FB70073" w:rsidR="00A325B2" w:rsidRPr="00A325B2"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 xml:space="preserve">students analyse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Pr="00A325B2">
              <w:rPr>
                <w:rStyle w:val="TabletextChar"/>
              </w:rPr>
              <w:t>processes</w:t>
            </w:r>
            <w:proofErr w:type="gramEnd"/>
            <w:r w:rsidRPr="00A325B2">
              <w:rPr>
                <w:rStyle w:val="TabletextChar"/>
              </w:rPr>
              <w:t xml:space="preserve"> and materials in their visual arts practice and/or artworks to represent and/or challenge ideas, perspectives and/or meaning. They evaluate how visual arts are used to celebrate and challenge perspectives of Australian identity.</w:t>
            </w:r>
          </w:p>
          <w:p w14:paraId="0CF5A374" w14:textId="259D5BF1" w:rsidR="00462E14" w:rsidRPr="0053364E"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highlight w:val="green"/>
              </w:rPr>
            </w:pPr>
            <w:r w:rsidRPr="00A325B2">
              <w:rPr>
                <w:rStyle w:val="TabletextChar"/>
              </w:rPr>
              <w:t xml:space="preserve">Students draw on inspiration from multiple sources to generate and develop ideas for artworks. They document and reflect on their own visual arts practice. They use knowledge of visual conventions, visual arts </w:t>
            </w:r>
            <w:proofErr w:type="gramStart"/>
            <w:r w:rsidRPr="00A325B2">
              <w:rPr>
                <w:rStyle w:val="TabletextChar"/>
              </w:rPr>
              <w:t>processes</w:t>
            </w:r>
            <w:proofErr w:type="gramEnd"/>
            <w:r w:rsidRPr="00A325B2">
              <w:rPr>
                <w:rStyle w:val="TabletextChar"/>
              </w:rPr>
              <w:t xml:space="preserve"> and materials to create artworks that represent and/or communicate ideas, perspectives and/or meaning. They curate and present exhibitions of their own and or/others’ artworks and visual arts practice to engage audiences.</w:t>
            </w:r>
          </w:p>
        </w:tc>
        <w:tc>
          <w:tcPr>
            <w:tcW w:w="5050" w:type="dxa"/>
            <w:gridSpan w:val="2"/>
          </w:tcPr>
          <w:p w14:paraId="50A83A15" w14:textId="389E6A73" w:rsidR="00A325B2" w:rsidRPr="00A325B2"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 xml:space="preserve">students analyse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Pr="00A325B2">
              <w:rPr>
                <w:rStyle w:val="TabletextChar"/>
              </w:rPr>
              <w:t>processes</w:t>
            </w:r>
            <w:proofErr w:type="gramEnd"/>
            <w:r w:rsidRPr="00A325B2">
              <w:rPr>
                <w:rStyle w:val="TabletextChar"/>
              </w:rPr>
              <w:t xml:space="preserve"> and materials in their visual arts practice and/or artworks to represent and/or challenge ideas, perspectives and/or meaning. They evaluate how visual arts are used to celebrate and challenge perspectives of Australian identity.</w:t>
            </w:r>
          </w:p>
          <w:p w14:paraId="468C51DC" w14:textId="60C90614" w:rsidR="00462E14" w:rsidRPr="0053364E" w:rsidRDefault="00A325B2" w:rsidP="008A7D3C">
            <w:pPr>
              <w:pStyle w:val="Tabletextpadded"/>
              <w:keepNext/>
              <w:keepLines/>
              <w:cnfStyle w:val="000000000000" w:firstRow="0" w:lastRow="0" w:firstColumn="0" w:lastColumn="0" w:oddVBand="0" w:evenVBand="0" w:oddHBand="0" w:evenHBand="0" w:firstRowFirstColumn="0" w:firstRowLastColumn="0" w:lastRowFirstColumn="0" w:lastRowLastColumn="0"/>
              <w:rPr>
                <w:highlight w:val="green"/>
              </w:rPr>
            </w:pPr>
            <w:r w:rsidRPr="00A325B2">
              <w:rPr>
                <w:rStyle w:val="TabletextChar"/>
              </w:rPr>
              <w:t xml:space="preserve">Students draw on inspiration from multiple sources to generate and develop ideas for artworks. They document and reflect on their own visual arts practice. They use knowledge of visual conventions, visual arts </w:t>
            </w:r>
            <w:proofErr w:type="gramStart"/>
            <w:r w:rsidRPr="00A325B2">
              <w:rPr>
                <w:rStyle w:val="TabletextChar"/>
              </w:rPr>
              <w:t>processes</w:t>
            </w:r>
            <w:proofErr w:type="gramEnd"/>
            <w:r w:rsidRPr="00A325B2">
              <w:rPr>
                <w:rStyle w:val="TabletextChar"/>
              </w:rPr>
              <w:t xml:space="preserve"> and materials to create artworks that represent and/or communicate ideas, perspectives and/or meaning. They curate and present exhibitions of their own and or/others’ artworks and visual arts practice to engage audiences.</w:t>
            </w:r>
          </w:p>
        </w:tc>
      </w:tr>
      <w:bookmarkEnd w:id="4"/>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045D0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045D0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045D0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045D0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D0E499B" w14:textId="0C6E976A" w:rsidR="00BB2D24" w:rsidRPr="007A7A92" w:rsidRDefault="002E5A67" w:rsidP="008A7D3C">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352F9F">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BB2D24" w:rsidRPr="00CD2E67" w14:paraId="1643AF6E"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3C587CD" w14:textId="77777777" w:rsidR="00BB2D24" w:rsidRPr="00CD2E67" w:rsidRDefault="00BB2D24" w:rsidP="008A7D3C">
            <w:pPr>
              <w:pStyle w:val="Tableheading"/>
              <w:keepNext/>
              <w:keepLines/>
            </w:pPr>
            <w:r w:rsidRPr="00CD2E67">
              <w:t>Content descriptions</w:t>
            </w:r>
          </w:p>
        </w:tc>
        <w:tc>
          <w:tcPr>
            <w:tcW w:w="1700" w:type="dxa"/>
            <w:gridSpan w:val="4"/>
          </w:tcPr>
          <w:p w14:paraId="3BF79419" w14:textId="77777777" w:rsidR="00BB2D24" w:rsidRPr="00CD2E67" w:rsidRDefault="00BB2D24" w:rsidP="008A7D3C">
            <w:pPr>
              <w:pStyle w:val="Tableheading"/>
              <w:keepNext/>
              <w:keepLines/>
              <w:jc w:val="center"/>
            </w:pPr>
            <w:r>
              <w:t>Unit</w:t>
            </w:r>
          </w:p>
        </w:tc>
        <w:tc>
          <w:tcPr>
            <w:tcW w:w="3540" w:type="dxa"/>
          </w:tcPr>
          <w:p w14:paraId="23F947A5" w14:textId="77777777" w:rsidR="00BB2D24" w:rsidRPr="00CD2E67" w:rsidRDefault="00BB2D24" w:rsidP="008A7D3C">
            <w:pPr>
              <w:pStyle w:val="Tableheading"/>
              <w:keepNext/>
              <w:keepLines/>
            </w:pPr>
            <w:r w:rsidRPr="00CD2E67">
              <w:t>Content descriptions</w:t>
            </w:r>
          </w:p>
        </w:tc>
        <w:tc>
          <w:tcPr>
            <w:tcW w:w="1701" w:type="dxa"/>
            <w:gridSpan w:val="4"/>
          </w:tcPr>
          <w:p w14:paraId="2D3E4023" w14:textId="77777777" w:rsidR="00BB2D24" w:rsidRPr="00CD2E67" w:rsidRDefault="00BB2D24" w:rsidP="008A7D3C">
            <w:pPr>
              <w:pStyle w:val="Tableheading"/>
              <w:keepNext/>
              <w:keepLines/>
              <w:jc w:val="center"/>
            </w:pPr>
            <w:r>
              <w:t>Unit</w:t>
            </w:r>
          </w:p>
        </w:tc>
        <w:tc>
          <w:tcPr>
            <w:tcW w:w="3412" w:type="dxa"/>
          </w:tcPr>
          <w:p w14:paraId="482F4539" w14:textId="77777777" w:rsidR="00BB2D24" w:rsidRPr="00CD2E67" w:rsidRDefault="00BB2D24" w:rsidP="008A7D3C">
            <w:pPr>
              <w:pStyle w:val="Tableheading"/>
              <w:keepNext/>
              <w:keepLines/>
            </w:pPr>
            <w:r w:rsidRPr="00CD2E67">
              <w:t>Content descriptions</w:t>
            </w:r>
          </w:p>
        </w:tc>
        <w:tc>
          <w:tcPr>
            <w:tcW w:w="1688" w:type="dxa"/>
            <w:gridSpan w:val="4"/>
          </w:tcPr>
          <w:p w14:paraId="587F729F" w14:textId="77777777" w:rsidR="00BB2D24" w:rsidRPr="00CD2E67" w:rsidRDefault="00BB2D24" w:rsidP="008A7D3C">
            <w:pPr>
              <w:pStyle w:val="Tableheading"/>
              <w:keepNext/>
              <w:keepLines/>
              <w:jc w:val="center"/>
            </w:pPr>
            <w:r>
              <w:t>Unit</w:t>
            </w:r>
          </w:p>
        </w:tc>
        <w:tc>
          <w:tcPr>
            <w:tcW w:w="3557" w:type="dxa"/>
          </w:tcPr>
          <w:p w14:paraId="2C5D3294" w14:textId="77777777" w:rsidR="00BB2D24" w:rsidRDefault="00BB2D24" w:rsidP="008A7D3C">
            <w:pPr>
              <w:pStyle w:val="Tableheading"/>
              <w:keepNext/>
              <w:keepLines/>
            </w:pPr>
            <w:r w:rsidRPr="00CD2E67">
              <w:t>Content descriptions</w:t>
            </w:r>
          </w:p>
        </w:tc>
        <w:tc>
          <w:tcPr>
            <w:tcW w:w="1824" w:type="dxa"/>
            <w:gridSpan w:val="4"/>
          </w:tcPr>
          <w:p w14:paraId="0E6A1210" w14:textId="77777777" w:rsidR="00BB2D24" w:rsidRDefault="00BB2D24" w:rsidP="008A7D3C">
            <w:pPr>
              <w:pStyle w:val="Tableheading"/>
              <w:keepNext/>
              <w:keepLines/>
              <w:jc w:val="center"/>
            </w:pPr>
            <w:r>
              <w:t>Unit</w:t>
            </w:r>
          </w:p>
        </w:tc>
      </w:tr>
      <w:tr w:rsidR="00045D06" w:rsidRPr="00CD2E67" w14:paraId="03AD2269" w14:textId="77777777" w:rsidTr="007B0AB9">
        <w:trPr>
          <w:trHeight w:val="241"/>
        </w:trPr>
        <w:tc>
          <w:tcPr>
            <w:tcW w:w="3540" w:type="dxa"/>
            <w:shd w:val="clear" w:color="auto" w:fill="E6E7E8"/>
          </w:tcPr>
          <w:p w14:paraId="3DADCA9B" w14:textId="77777777" w:rsidR="000D2C88" w:rsidRPr="002E5A67" w:rsidRDefault="000D2C88" w:rsidP="008A7D3C">
            <w:pPr>
              <w:pStyle w:val="Tablesubhead"/>
              <w:keepNext/>
              <w:keepLines/>
            </w:pPr>
            <w:r>
              <w:t>Exploring and responding</w:t>
            </w:r>
          </w:p>
        </w:tc>
        <w:tc>
          <w:tcPr>
            <w:tcW w:w="424" w:type="dxa"/>
            <w:shd w:val="clear" w:color="auto" w:fill="E6E7E8"/>
            <w:vAlign w:val="center"/>
          </w:tcPr>
          <w:p w14:paraId="4F426643" w14:textId="77777777" w:rsidR="000D2C88" w:rsidRPr="00CD2E67" w:rsidRDefault="000D2C88" w:rsidP="008A7D3C">
            <w:pPr>
              <w:pStyle w:val="Tablesubhead"/>
              <w:keepNext/>
              <w:keepLines/>
              <w:jc w:val="center"/>
            </w:pPr>
            <w:r w:rsidRPr="00CD2E67">
              <w:t>1</w:t>
            </w:r>
          </w:p>
        </w:tc>
        <w:tc>
          <w:tcPr>
            <w:tcW w:w="426" w:type="dxa"/>
            <w:shd w:val="clear" w:color="auto" w:fill="E6E7E8"/>
            <w:vAlign w:val="center"/>
          </w:tcPr>
          <w:p w14:paraId="4159FCE5" w14:textId="77777777" w:rsidR="000D2C88" w:rsidRPr="00CD2E67" w:rsidRDefault="000D2C88" w:rsidP="008A7D3C">
            <w:pPr>
              <w:pStyle w:val="Tablesubhead"/>
              <w:keepNext/>
              <w:keepLines/>
              <w:jc w:val="center"/>
            </w:pPr>
            <w:r w:rsidRPr="00CD2E67">
              <w:t>2</w:t>
            </w:r>
          </w:p>
        </w:tc>
        <w:tc>
          <w:tcPr>
            <w:tcW w:w="425" w:type="dxa"/>
            <w:shd w:val="clear" w:color="auto" w:fill="E6E7E8"/>
            <w:vAlign w:val="center"/>
          </w:tcPr>
          <w:p w14:paraId="3447ADE4" w14:textId="77777777" w:rsidR="000D2C88" w:rsidRPr="00CD2E67" w:rsidRDefault="000D2C88" w:rsidP="008A7D3C">
            <w:pPr>
              <w:pStyle w:val="Tablesubhead"/>
              <w:keepNext/>
              <w:keepLines/>
              <w:jc w:val="center"/>
            </w:pPr>
            <w:r w:rsidRPr="00CD2E67">
              <w:t>3</w:t>
            </w:r>
          </w:p>
        </w:tc>
        <w:tc>
          <w:tcPr>
            <w:tcW w:w="425" w:type="dxa"/>
            <w:shd w:val="clear" w:color="auto" w:fill="E6E7E8"/>
            <w:vAlign w:val="center"/>
          </w:tcPr>
          <w:p w14:paraId="3CE6CF5B" w14:textId="77777777" w:rsidR="000D2C88" w:rsidRPr="00CD2E67" w:rsidRDefault="000D2C88" w:rsidP="008A7D3C">
            <w:pPr>
              <w:pStyle w:val="Tablesubhead"/>
              <w:keepNext/>
              <w:keepLines/>
              <w:jc w:val="center"/>
            </w:pPr>
            <w:r w:rsidRPr="00CD2E67">
              <w:t>4</w:t>
            </w:r>
          </w:p>
        </w:tc>
        <w:tc>
          <w:tcPr>
            <w:tcW w:w="3540" w:type="dxa"/>
            <w:shd w:val="clear" w:color="auto" w:fill="E6E7E8"/>
          </w:tcPr>
          <w:p w14:paraId="7DADB37E" w14:textId="77777777" w:rsidR="000D2C88" w:rsidRPr="00CD2E67" w:rsidRDefault="000D2C88" w:rsidP="008A7D3C">
            <w:pPr>
              <w:pStyle w:val="Tablesubhead"/>
              <w:keepNext/>
              <w:keepLines/>
            </w:pPr>
            <w:r>
              <w:t>Developing practices and skills</w:t>
            </w:r>
          </w:p>
        </w:tc>
        <w:tc>
          <w:tcPr>
            <w:tcW w:w="425" w:type="dxa"/>
            <w:shd w:val="clear" w:color="auto" w:fill="E6E7E8"/>
            <w:vAlign w:val="center"/>
          </w:tcPr>
          <w:p w14:paraId="0BCBD606" w14:textId="77777777" w:rsidR="000D2C88" w:rsidRPr="00CD2E67" w:rsidRDefault="000D2C88" w:rsidP="008A7D3C">
            <w:pPr>
              <w:pStyle w:val="Tablesubhead"/>
              <w:keepNext/>
              <w:keepLines/>
              <w:jc w:val="center"/>
            </w:pPr>
            <w:r w:rsidRPr="00CD2E67">
              <w:t>1</w:t>
            </w:r>
          </w:p>
        </w:tc>
        <w:tc>
          <w:tcPr>
            <w:tcW w:w="425" w:type="dxa"/>
            <w:shd w:val="clear" w:color="auto" w:fill="E6E7E8"/>
            <w:vAlign w:val="center"/>
          </w:tcPr>
          <w:p w14:paraId="25DE515D" w14:textId="77777777" w:rsidR="000D2C88" w:rsidRPr="00CD2E67" w:rsidRDefault="000D2C88" w:rsidP="008A7D3C">
            <w:pPr>
              <w:pStyle w:val="Tablesubhead"/>
              <w:keepNext/>
              <w:keepLines/>
              <w:jc w:val="center"/>
            </w:pPr>
            <w:r w:rsidRPr="00CD2E67">
              <w:t>2</w:t>
            </w:r>
          </w:p>
        </w:tc>
        <w:tc>
          <w:tcPr>
            <w:tcW w:w="426" w:type="dxa"/>
            <w:shd w:val="clear" w:color="auto" w:fill="E6E7E8"/>
            <w:vAlign w:val="center"/>
          </w:tcPr>
          <w:p w14:paraId="5CE42491" w14:textId="77777777" w:rsidR="000D2C88" w:rsidRPr="00CD2E67" w:rsidRDefault="000D2C88" w:rsidP="008A7D3C">
            <w:pPr>
              <w:pStyle w:val="Tablesubhead"/>
              <w:keepNext/>
              <w:keepLines/>
              <w:jc w:val="center"/>
            </w:pPr>
            <w:r w:rsidRPr="00CD2E67">
              <w:t>3</w:t>
            </w:r>
          </w:p>
        </w:tc>
        <w:tc>
          <w:tcPr>
            <w:tcW w:w="425" w:type="dxa"/>
            <w:shd w:val="clear" w:color="auto" w:fill="E6E7E8"/>
            <w:vAlign w:val="center"/>
          </w:tcPr>
          <w:p w14:paraId="375BA8F7" w14:textId="77777777" w:rsidR="000D2C88" w:rsidRPr="00CD2E67" w:rsidRDefault="000D2C88" w:rsidP="008A7D3C">
            <w:pPr>
              <w:pStyle w:val="Tablesubhead"/>
              <w:keepNext/>
              <w:keepLines/>
              <w:jc w:val="center"/>
            </w:pPr>
            <w:r w:rsidRPr="00CD2E67">
              <w:t>4</w:t>
            </w:r>
          </w:p>
        </w:tc>
        <w:tc>
          <w:tcPr>
            <w:tcW w:w="3412" w:type="dxa"/>
            <w:shd w:val="clear" w:color="auto" w:fill="E6E7E8"/>
          </w:tcPr>
          <w:p w14:paraId="526DE0D9" w14:textId="77777777" w:rsidR="000D2C88" w:rsidRPr="00CD2E67" w:rsidRDefault="000D2C88" w:rsidP="008A7D3C">
            <w:pPr>
              <w:pStyle w:val="Tablesubhead"/>
              <w:keepNext/>
              <w:keepLines/>
            </w:pPr>
            <w:r>
              <w:t>Creating and making</w:t>
            </w:r>
          </w:p>
        </w:tc>
        <w:tc>
          <w:tcPr>
            <w:tcW w:w="412" w:type="dxa"/>
            <w:shd w:val="clear" w:color="auto" w:fill="E6E7E8"/>
            <w:vAlign w:val="center"/>
          </w:tcPr>
          <w:p w14:paraId="5C57CBDB" w14:textId="66BE40C8" w:rsidR="000D2C88" w:rsidRPr="00CD2E67" w:rsidRDefault="000D2C88" w:rsidP="008A7D3C">
            <w:pPr>
              <w:pStyle w:val="Tablesubhead"/>
              <w:keepNext/>
              <w:keepLines/>
              <w:jc w:val="center"/>
            </w:pPr>
            <w:r w:rsidRPr="00CD2E67">
              <w:t>1</w:t>
            </w:r>
          </w:p>
        </w:tc>
        <w:tc>
          <w:tcPr>
            <w:tcW w:w="425" w:type="dxa"/>
            <w:shd w:val="clear" w:color="auto" w:fill="E6E7E8"/>
            <w:vAlign w:val="center"/>
          </w:tcPr>
          <w:p w14:paraId="2F348765" w14:textId="3A5FAB6C" w:rsidR="000D2C88" w:rsidRPr="00CD2E67" w:rsidRDefault="000D2C88" w:rsidP="008A7D3C">
            <w:pPr>
              <w:pStyle w:val="Tablesubhead"/>
              <w:keepNext/>
              <w:keepLines/>
              <w:jc w:val="center"/>
            </w:pPr>
            <w:r w:rsidRPr="00CD2E67">
              <w:t>2</w:t>
            </w:r>
          </w:p>
        </w:tc>
        <w:tc>
          <w:tcPr>
            <w:tcW w:w="426" w:type="dxa"/>
            <w:shd w:val="clear" w:color="auto" w:fill="E6E7E8"/>
            <w:vAlign w:val="center"/>
          </w:tcPr>
          <w:p w14:paraId="0D3B0AAE" w14:textId="502E687C" w:rsidR="000D2C88" w:rsidRPr="00CD2E67" w:rsidRDefault="000D2C88" w:rsidP="008A7D3C">
            <w:pPr>
              <w:pStyle w:val="Tablesubhead"/>
              <w:keepNext/>
              <w:keepLines/>
              <w:jc w:val="center"/>
            </w:pPr>
            <w:r w:rsidRPr="00CD2E67">
              <w:t>3</w:t>
            </w:r>
          </w:p>
        </w:tc>
        <w:tc>
          <w:tcPr>
            <w:tcW w:w="425" w:type="dxa"/>
            <w:shd w:val="clear" w:color="auto" w:fill="E6E7E8"/>
            <w:vAlign w:val="center"/>
          </w:tcPr>
          <w:p w14:paraId="2D1578A6" w14:textId="72A662CA" w:rsidR="000D2C88" w:rsidRPr="00CD2E67" w:rsidRDefault="000D2C88" w:rsidP="008A7D3C">
            <w:pPr>
              <w:pStyle w:val="Tablesubhead"/>
              <w:keepNext/>
              <w:keepLines/>
              <w:jc w:val="center"/>
            </w:pPr>
            <w:r w:rsidRPr="00CD2E67">
              <w:t>4</w:t>
            </w:r>
          </w:p>
        </w:tc>
        <w:tc>
          <w:tcPr>
            <w:tcW w:w="3557" w:type="dxa"/>
            <w:shd w:val="clear" w:color="auto" w:fill="E6E7E8"/>
          </w:tcPr>
          <w:p w14:paraId="2BC23E11" w14:textId="77777777" w:rsidR="000D2C88" w:rsidRPr="00CD2E67" w:rsidRDefault="000D2C88" w:rsidP="008A7D3C">
            <w:pPr>
              <w:pStyle w:val="Tablesubhead"/>
              <w:keepNext/>
              <w:keepLines/>
            </w:pPr>
            <w:r>
              <w:t>Presenting and performing</w:t>
            </w:r>
          </w:p>
        </w:tc>
        <w:tc>
          <w:tcPr>
            <w:tcW w:w="456" w:type="dxa"/>
            <w:shd w:val="clear" w:color="auto" w:fill="E6E7E8"/>
            <w:vAlign w:val="center"/>
          </w:tcPr>
          <w:p w14:paraId="55D3C9C6" w14:textId="5FE4CB5E" w:rsidR="000D2C88" w:rsidRPr="00CD2E67" w:rsidRDefault="000D2C88" w:rsidP="008A7D3C">
            <w:pPr>
              <w:pStyle w:val="Tablesubhead"/>
              <w:keepNext/>
              <w:keepLines/>
              <w:jc w:val="center"/>
            </w:pPr>
            <w:r w:rsidRPr="00CD2E67">
              <w:t>1</w:t>
            </w:r>
          </w:p>
        </w:tc>
        <w:tc>
          <w:tcPr>
            <w:tcW w:w="456" w:type="dxa"/>
            <w:shd w:val="clear" w:color="auto" w:fill="E6E7E8"/>
            <w:vAlign w:val="center"/>
          </w:tcPr>
          <w:p w14:paraId="38F0823A" w14:textId="1EFA7A6F" w:rsidR="000D2C88" w:rsidRPr="00CD2E67" w:rsidRDefault="000D2C88" w:rsidP="008A7D3C">
            <w:pPr>
              <w:pStyle w:val="Tablesubhead"/>
              <w:keepNext/>
              <w:keepLines/>
              <w:jc w:val="center"/>
            </w:pPr>
            <w:r w:rsidRPr="00CD2E67">
              <w:t>2</w:t>
            </w:r>
          </w:p>
        </w:tc>
        <w:tc>
          <w:tcPr>
            <w:tcW w:w="456" w:type="dxa"/>
            <w:shd w:val="clear" w:color="auto" w:fill="E6E7E8"/>
            <w:vAlign w:val="center"/>
          </w:tcPr>
          <w:p w14:paraId="7DC0C7FA" w14:textId="188B62D7" w:rsidR="000D2C88" w:rsidRPr="00CD2E67" w:rsidRDefault="000D2C88" w:rsidP="008A7D3C">
            <w:pPr>
              <w:pStyle w:val="Tablesubhead"/>
              <w:keepNext/>
              <w:keepLines/>
              <w:jc w:val="center"/>
            </w:pPr>
            <w:r w:rsidRPr="00CD2E67">
              <w:t>3</w:t>
            </w:r>
          </w:p>
        </w:tc>
        <w:tc>
          <w:tcPr>
            <w:tcW w:w="456" w:type="dxa"/>
            <w:shd w:val="clear" w:color="auto" w:fill="E6E7E8"/>
            <w:vAlign w:val="center"/>
          </w:tcPr>
          <w:p w14:paraId="67C4CB03" w14:textId="7148897A" w:rsidR="000D2C88" w:rsidRPr="00CD2E67" w:rsidRDefault="000D2C88" w:rsidP="008A7D3C">
            <w:pPr>
              <w:pStyle w:val="Tablesubhead"/>
              <w:keepNext/>
              <w:keepLines/>
              <w:jc w:val="center"/>
            </w:pPr>
            <w:r w:rsidRPr="00CD2E67">
              <w:t>4</w:t>
            </w:r>
          </w:p>
        </w:tc>
      </w:tr>
      <w:tr w:rsidR="00045D06" w:rsidRPr="00CD2E67" w14:paraId="5DF44B25" w14:textId="77777777" w:rsidTr="007B0AB9">
        <w:trPr>
          <w:trHeight w:val="898"/>
        </w:trPr>
        <w:tc>
          <w:tcPr>
            <w:tcW w:w="3540" w:type="dxa"/>
            <w:shd w:val="clear" w:color="auto" w:fill="FFFFFF"/>
          </w:tcPr>
          <w:p w14:paraId="240DD456" w14:textId="74E37331" w:rsidR="000D2C88" w:rsidRPr="00DD3E3D" w:rsidRDefault="0066684C" w:rsidP="008A7D3C">
            <w:pPr>
              <w:pStyle w:val="Tabletext"/>
              <w:keepNext/>
              <w:keepLines/>
            </w:pPr>
            <w:r w:rsidRPr="0066684C">
              <w:rPr>
                <w:rFonts w:asciiTheme="minorHAnsi" w:hAnsiTheme="minorHAnsi" w:cstheme="minorHAnsi"/>
              </w:rPr>
              <w:t>investigate the ways that artists across cultures, times, places and/or other contexts develop personal expression in their visual arts practice to represent, communicate and/or challenge ideas, perspectives and/or meaning</w:t>
            </w:r>
            <w:r>
              <w:rPr>
                <w:rFonts w:asciiTheme="minorHAnsi" w:hAnsiTheme="minorHAnsi" w:cstheme="minorHAnsi"/>
              </w:rPr>
              <w:t xml:space="preserve"> AC9AVA10E01</w:t>
            </w:r>
          </w:p>
        </w:tc>
        <w:tc>
          <w:tcPr>
            <w:tcW w:w="424" w:type="dxa"/>
            <w:shd w:val="clear" w:color="auto" w:fill="FFFFFF"/>
            <w:vAlign w:val="center"/>
          </w:tcPr>
          <w:p w14:paraId="4197B7F1" w14:textId="77777777" w:rsidR="000D2C88" w:rsidRPr="00DD3E3D" w:rsidRDefault="00045D06" w:rsidP="008A7D3C">
            <w:pPr>
              <w:pStyle w:val="Tabletext"/>
              <w:keepNext/>
              <w:keepLines/>
            </w:pPr>
            <w:sdt>
              <w:sdtPr>
                <w:id w:val="1298718775"/>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4786413" w14:textId="77777777" w:rsidR="000D2C88" w:rsidRPr="00DD3E3D" w:rsidRDefault="00045D06" w:rsidP="008A7D3C">
            <w:pPr>
              <w:pStyle w:val="Tabletext"/>
              <w:keepNext/>
              <w:keepLines/>
            </w:pPr>
            <w:sdt>
              <w:sdtPr>
                <w:id w:val="-1689975372"/>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49A430B3" w14:textId="77777777" w:rsidR="000D2C88" w:rsidRPr="00DD3E3D" w:rsidRDefault="00045D06" w:rsidP="008A7D3C">
            <w:pPr>
              <w:pStyle w:val="Tabletext"/>
              <w:keepNext/>
              <w:keepLines/>
            </w:pPr>
            <w:sdt>
              <w:sdtPr>
                <w:id w:val="16613323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3AED3059" w14:textId="77777777" w:rsidR="000D2C88" w:rsidRPr="00DD3E3D" w:rsidRDefault="00045D06" w:rsidP="008A7D3C">
            <w:pPr>
              <w:pStyle w:val="Tabletext"/>
              <w:keepNext/>
              <w:keepLines/>
            </w:pPr>
            <w:sdt>
              <w:sdtPr>
                <w:id w:val="-213755123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0775A8C1" w14:textId="08BE8A78" w:rsidR="000D2C88" w:rsidRPr="00DD3E3D" w:rsidRDefault="00EC2AAC" w:rsidP="008A7D3C">
            <w:pPr>
              <w:pStyle w:val="Tabletext"/>
              <w:keepNext/>
              <w:keepLines/>
            </w:pPr>
            <w:r w:rsidRPr="00EC2AAC">
              <w:rPr>
                <w:rFonts w:asciiTheme="minorHAnsi" w:hAnsiTheme="minorHAnsi" w:cstheme="minorHAnsi"/>
              </w:rPr>
              <w:t xml:space="preserve">experiment with visual conventions, visual arts </w:t>
            </w:r>
            <w:proofErr w:type="gramStart"/>
            <w:r w:rsidRPr="00EC2AAC">
              <w:rPr>
                <w:rFonts w:asciiTheme="minorHAnsi" w:hAnsiTheme="minorHAnsi" w:cstheme="minorHAnsi"/>
              </w:rPr>
              <w:t>processes</w:t>
            </w:r>
            <w:proofErr w:type="gramEnd"/>
            <w:r w:rsidRPr="00EC2AAC">
              <w:rPr>
                <w:rFonts w:asciiTheme="minorHAnsi" w:hAnsiTheme="minorHAnsi" w:cstheme="minorHAnsi"/>
              </w:rPr>
              <w:t xml:space="preserve"> and materials to refine skills and develop personal expression</w:t>
            </w:r>
            <w:r>
              <w:rPr>
                <w:rFonts w:asciiTheme="minorHAnsi" w:hAnsiTheme="minorHAnsi" w:cstheme="minorHAnsi"/>
              </w:rPr>
              <w:t xml:space="preserve"> </w:t>
            </w:r>
            <w:r w:rsidR="00C77E08">
              <w:rPr>
                <w:rFonts w:asciiTheme="minorHAnsi" w:hAnsiTheme="minorHAnsi" w:cstheme="minorHAnsi"/>
              </w:rPr>
              <w:t xml:space="preserve">                            </w:t>
            </w:r>
            <w:r w:rsidR="0066684C">
              <w:rPr>
                <w:rFonts w:asciiTheme="minorHAnsi" w:hAnsiTheme="minorHAnsi" w:cstheme="minorHAnsi"/>
              </w:rPr>
              <w:t>AC9AVA10D01</w:t>
            </w:r>
          </w:p>
        </w:tc>
        <w:tc>
          <w:tcPr>
            <w:tcW w:w="425" w:type="dxa"/>
            <w:shd w:val="clear" w:color="auto" w:fill="FFFFFF"/>
            <w:vAlign w:val="center"/>
          </w:tcPr>
          <w:p w14:paraId="47D7B0A8" w14:textId="77777777" w:rsidR="000D2C88" w:rsidRPr="00DD3E3D" w:rsidRDefault="00045D06" w:rsidP="008A7D3C">
            <w:pPr>
              <w:pStyle w:val="Tabletext"/>
              <w:keepNext/>
              <w:keepLines/>
            </w:pPr>
            <w:sdt>
              <w:sdtPr>
                <w:id w:val="-907920352"/>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38A0EDE1" w14:textId="77777777" w:rsidR="000D2C88" w:rsidRPr="00DD3E3D" w:rsidRDefault="00045D06" w:rsidP="008A7D3C">
            <w:pPr>
              <w:pStyle w:val="Tabletext"/>
              <w:keepNext/>
              <w:keepLines/>
            </w:pPr>
            <w:sdt>
              <w:sdtPr>
                <w:id w:val="88751250"/>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10D2AA35" w14:textId="77777777" w:rsidR="000D2C88" w:rsidRPr="00DD3E3D" w:rsidRDefault="00045D06" w:rsidP="008A7D3C">
            <w:pPr>
              <w:pStyle w:val="Tabletext"/>
              <w:keepNext/>
              <w:keepLines/>
            </w:pPr>
            <w:sdt>
              <w:sdtPr>
                <w:id w:val="16321223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7CD86215" w14:textId="77777777" w:rsidR="000D2C88" w:rsidRPr="00DD3E3D" w:rsidRDefault="00045D06" w:rsidP="008A7D3C">
            <w:pPr>
              <w:pStyle w:val="Tabletext"/>
              <w:keepNext/>
              <w:keepLines/>
            </w:pPr>
            <w:sdt>
              <w:sdtPr>
                <w:id w:val="-148747892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1437ADA0" w14:textId="32DAC95C" w:rsidR="000D2C88" w:rsidRPr="00DD3E3D" w:rsidRDefault="007B41D3" w:rsidP="008A7D3C">
            <w:pPr>
              <w:pStyle w:val="Tabletext"/>
              <w:keepNext/>
              <w:keepLines/>
            </w:pPr>
            <w:r w:rsidRPr="007B41D3">
              <w:rPr>
                <w:rFonts w:asciiTheme="minorHAnsi" w:hAnsiTheme="minorHAnsi" w:cstheme="minorHAnsi"/>
              </w:rPr>
              <w:t xml:space="preserve">evaluate critical feedback when planning, </w:t>
            </w:r>
            <w:proofErr w:type="gramStart"/>
            <w:r w:rsidRPr="007B41D3">
              <w:rPr>
                <w:rFonts w:asciiTheme="minorHAnsi" w:hAnsiTheme="minorHAnsi" w:cstheme="minorHAnsi"/>
              </w:rPr>
              <w:t>developing</w:t>
            </w:r>
            <w:proofErr w:type="gramEnd"/>
            <w:r w:rsidRPr="007B41D3">
              <w:rPr>
                <w:rFonts w:asciiTheme="minorHAnsi" w:hAnsiTheme="minorHAnsi" w:cstheme="minorHAnsi"/>
              </w:rPr>
              <w:t xml:space="preserve"> and refining their visual arts practice</w:t>
            </w:r>
            <w:r>
              <w:rPr>
                <w:rFonts w:asciiTheme="minorHAnsi" w:hAnsiTheme="minorHAnsi" w:cstheme="minorHAnsi"/>
              </w:rPr>
              <w:t xml:space="preserve"> </w:t>
            </w:r>
            <w:r w:rsidR="0066684C">
              <w:rPr>
                <w:rFonts w:asciiTheme="minorHAnsi" w:hAnsiTheme="minorHAnsi" w:cstheme="minorHAnsi"/>
              </w:rPr>
              <w:t>AC9AVA10C01</w:t>
            </w:r>
          </w:p>
        </w:tc>
        <w:tc>
          <w:tcPr>
            <w:tcW w:w="412" w:type="dxa"/>
            <w:shd w:val="clear" w:color="auto" w:fill="FFFFFF"/>
            <w:vAlign w:val="center"/>
          </w:tcPr>
          <w:p w14:paraId="370C9F7A" w14:textId="50BD2A1E" w:rsidR="000D2C88" w:rsidRPr="00DD3E3D" w:rsidRDefault="00045D06" w:rsidP="008A7D3C">
            <w:pPr>
              <w:pStyle w:val="Tabletext"/>
              <w:keepNext/>
              <w:keepLines/>
            </w:pPr>
            <w:sdt>
              <w:sdtPr>
                <w:id w:val="-125173332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A4EE8AD" w14:textId="72BEF4AE" w:rsidR="000D2C88" w:rsidRPr="00DD3E3D" w:rsidRDefault="00045D06" w:rsidP="008A7D3C">
            <w:pPr>
              <w:pStyle w:val="Tabletext"/>
              <w:keepNext/>
              <w:keepLines/>
            </w:pPr>
            <w:sdt>
              <w:sdtPr>
                <w:id w:val="-78997691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4041417D" w14:textId="409FC9C0" w:rsidR="000D2C88" w:rsidRPr="00DD3E3D" w:rsidRDefault="00045D06" w:rsidP="008A7D3C">
            <w:pPr>
              <w:pStyle w:val="Tabletext"/>
              <w:keepNext/>
              <w:keepLines/>
            </w:pPr>
            <w:sdt>
              <w:sdtPr>
                <w:id w:val="-96804956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227A3001" w14:textId="3CEFFB90" w:rsidR="000D2C88" w:rsidRPr="00DD3E3D" w:rsidRDefault="00045D06" w:rsidP="008A7D3C">
            <w:pPr>
              <w:pStyle w:val="Tabletext"/>
              <w:keepNext/>
              <w:keepLines/>
            </w:pPr>
            <w:sdt>
              <w:sdtPr>
                <w:id w:val="-151777099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02A26202" w14:textId="50C05A57" w:rsidR="00691473" w:rsidRPr="00DD3E3D" w:rsidRDefault="009A1B5D" w:rsidP="008A7D3C">
            <w:pPr>
              <w:pStyle w:val="Tabletext"/>
              <w:keepNext/>
              <w:keepLines/>
            </w:pPr>
            <w:r w:rsidRPr="009A1B5D">
              <w:rPr>
                <w:rFonts w:asciiTheme="minorHAnsi" w:hAnsiTheme="minorHAnsi" w:cstheme="minorHAnsi"/>
              </w:rPr>
              <w:t>evaluate art exhibits to inform the curation and exhibition of their own and/or others’ artworks and/or visual arts practice</w:t>
            </w:r>
            <w:r>
              <w:rPr>
                <w:rFonts w:asciiTheme="minorHAnsi" w:hAnsiTheme="minorHAnsi" w:cstheme="minorHAnsi"/>
              </w:rPr>
              <w:t xml:space="preserve"> </w:t>
            </w:r>
            <w:r w:rsidR="00C77E08">
              <w:rPr>
                <w:rFonts w:asciiTheme="minorHAnsi" w:hAnsiTheme="minorHAnsi" w:cstheme="minorHAnsi"/>
              </w:rPr>
              <w:t xml:space="preserve">                           </w:t>
            </w:r>
            <w:r w:rsidR="0066684C">
              <w:rPr>
                <w:rFonts w:asciiTheme="minorHAnsi" w:hAnsiTheme="minorHAnsi" w:cstheme="minorHAnsi"/>
              </w:rPr>
              <w:t>AC9AVA10P01</w:t>
            </w:r>
          </w:p>
          <w:p w14:paraId="449056CD" w14:textId="4E6048B0" w:rsidR="000D2C88" w:rsidRPr="00DD3E3D" w:rsidRDefault="000D2C88" w:rsidP="008A7D3C">
            <w:pPr>
              <w:pStyle w:val="Tabletext"/>
              <w:keepNext/>
              <w:keepLines/>
            </w:pPr>
          </w:p>
        </w:tc>
        <w:tc>
          <w:tcPr>
            <w:tcW w:w="456" w:type="dxa"/>
            <w:shd w:val="clear" w:color="auto" w:fill="FFFFFF" w:themeFill="background1"/>
            <w:vAlign w:val="center"/>
          </w:tcPr>
          <w:p w14:paraId="705ED867" w14:textId="279AF750" w:rsidR="000D2C88" w:rsidRDefault="00045D06" w:rsidP="008A7D3C">
            <w:pPr>
              <w:pStyle w:val="Tabletext"/>
              <w:keepNext/>
              <w:keepLines/>
              <w:jc w:val="center"/>
            </w:pPr>
            <w:sdt>
              <w:sdtPr>
                <w:id w:val="-161605855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56" w:type="dxa"/>
            <w:shd w:val="clear" w:color="auto" w:fill="FFFFFF" w:themeFill="background1"/>
            <w:vAlign w:val="center"/>
          </w:tcPr>
          <w:p w14:paraId="01A0D0C5" w14:textId="1B019B9A" w:rsidR="000D2C88" w:rsidRDefault="00045D06" w:rsidP="008A7D3C">
            <w:pPr>
              <w:pStyle w:val="Tabletext"/>
              <w:keepNext/>
              <w:keepLines/>
              <w:jc w:val="center"/>
            </w:pPr>
            <w:sdt>
              <w:sdtPr>
                <w:id w:val="-789046394"/>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1175D808" w14:textId="590AE344" w:rsidR="000D2C88" w:rsidRDefault="00045D06" w:rsidP="008A7D3C">
            <w:pPr>
              <w:pStyle w:val="Tabletext"/>
              <w:keepNext/>
              <w:keepLines/>
              <w:jc w:val="center"/>
            </w:pPr>
            <w:sdt>
              <w:sdtPr>
                <w:id w:val="-1529476496"/>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70ED62CD" w14:textId="30FB6D32" w:rsidR="000D2C88" w:rsidRDefault="00045D06" w:rsidP="008A7D3C">
            <w:pPr>
              <w:pStyle w:val="Tabletext"/>
              <w:keepNext/>
              <w:keepLines/>
              <w:jc w:val="center"/>
            </w:pPr>
            <w:sdt>
              <w:sdtPr>
                <w:id w:val="164023584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r>
      <w:tr w:rsidR="00045D06" w:rsidRPr="00CD2E67" w14:paraId="5970115F" w14:textId="77777777" w:rsidTr="00F35764">
        <w:trPr>
          <w:trHeight w:val="774"/>
        </w:trPr>
        <w:tc>
          <w:tcPr>
            <w:tcW w:w="3540" w:type="dxa"/>
            <w:shd w:val="clear" w:color="auto" w:fill="FFFFFF"/>
          </w:tcPr>
          <w:p w14:paraId="3F28413A" w14:textId="0537BCED" w:rsidR="000D2C88" w:rsidRPr="00226EFA" w:rsidRDefault="00EC2AAC" w:rsidP="000D2C88">
            <w:pPr>
              <w:pStyle w:val="Tabletext"/>
              <w:rPr>
                <w:rFonts w:asciiTheme="minorHAnsi" w:hAnsiTheme="minorHAnsi" w:cstheme="minorHAnsi"/>
              </w:rPr>
            </w:pPr>
            <w:r w:rsidRPr="00EC2AAC">
              <w:rPr>
                <w:rFonts w:asciiTheme="minorHAnsi" w:hAnsiTheme="minorHAnsi" w:cstheme="minorHAnsi"/>
              </w:rPr>
              <w:t>investigate the ways that First Nations Australian artists celebrate and challenge multiple perspectives of Australian identity through their artworks and visual arts practice</w:t>
            </w:r>
            <w:r>
              <w:rPr>
                <w:rFonts w:asciiTheme="minorHAnsi" w:hAnsiTheme="minorHAnsi" w:cstheme="minorHAnsi"/>
              </w:rPr>
              <w:t xml:space="preserve"> </w:t>
            </w:r>
            <w:r w:rsidR="0066684C">
              <w:rPr>
                <w:rFonts w:asciiTheme="minorHAnsi" w:hAnsiTheme="minorHAnsi" w:cstheme="minorHAnsi"/>
              </w:rPr>
              <w:t>AC9AVA10E02</w:t>
            </w:r>
          </w:p>
        </w:tc>
        <w:tc>
          <w:tcPr>
            <w:tcW w:w="424" w:type="dxa"/>
            <w:shd w:val="clear" w:color="auto" w:fill="FFFFFF"/>
            <w:vAlign w:val="center"/>
          </w:tcPr>
          <w:p w14:paraId="065B1B07" w14:textId="52CC156A" w:rsidR="000D2C88" w:rsidRDefault="00045D06" w:rsidP="000D2C88">
            <w:pPr>
              <w:pStyle w:val="Tabletext"/>
            </w:pPr>
            <w:sdt>
              <w:sdtPr>
                <w:id w:val="87774773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0287D8F" w14:textId="3FCC8F0A" w:rsidR="000D2C88" w:rsidRDefault="00045D06" w:rsidP="000D2C88">
            <w:pPr>
              <w:pStyle w:val="Tabletext"/>
            </w:pPr>
            <w:sdt>
              <w:sdtPr>
                <w:id w:val="-18906162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C65C29F" w14:textId="4F7A133E" w:rsidR="000D2C88" w:rsidRDefault="00045D06" w:rsidP="000D2C88">
            <w:pPr>
              <w:pStyle w:val="Tabletext"/>
            </w:pPr>
            <w:sdt>
              <w:sdtPr>
                <w:id w:val="126148625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6E8285A" w14:textId="27E0FCA6" w:rsidR="000D2C88" w:rsidRDefault="00045D06" w:rsidP="000D2C88">
            <w:pPr>
              <w:pStyle w:val="Tabletext"/>
            </w:pPr>
            <w:sdt>
              <w:sdtPr>
                <w:id w:val="84737223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5360CF53" w14:textId="3F9BC51B" w:rsidR="000D2C88" w:rsidRDefault="007B41D3" w:rsidP="000D2C88">
            <w:pPr>
              <w:pStyle w:val="Tabletext"/>
            </w:pPr>
            <w:r w:rsidRPr="007B41D3">
              <w:rPr>
                <w:rFonts w:asciiTheme="minorHAnsi" w:hAnsiTheme="minorHAnsi" w:cstheme="minorHAnsi"/>
              </w:rPr>
              <w:t xml:space="preserve">reflect on the way they and other visual artists respond to influences to inspire, </w:t>
            </w:r>
            <w:proofErr w:type="gramStart"/>
            <w:r w:rsidRPr="007B41D3">
              <w:rPr>
                <w:rFonts w:asciiTheme="minorHAnsi" w:hAnsiTheme="minorHAnsi" w:cstheme="minorHAnsi"/>
              </w:rPr>
              <w:t>develop</w:t>
            </w:r>
            <w:proofErr w:type="gramEnd"/>
            <w:r w:rsidRPr="007B41D3">
              <w:rPr>
                <w:rFonts w:asciiTheme="minorHAnsi" w:hAnsiTheme="minorHAnsi" w:cstheme="minorHAnsi"/>
              </w:rPr>
              <w:t xml:space="preserve"> and resolve choices they make in their own visual arts practice</w:t>
            </w:r>
            <w:r>
              <w:rPr>
                <w:rFonts w:asciiTheme="minorHAnsi" w:hAnsiTheme="minorHAnsi" w:cstheme="minorHAnsi"/>
              </w:rPr>
              <w:t xml:space="preserve"> </w:t>
            </w:r>
            <w:r w:rsidR="0066684C">
              <w:rPr>
                <w:rFonts w:asciiTheme="minorHAnsi" w:hAnsiTheme="minorHAnsi" w:cstheme="minorHAnsi"/>
              </w:rPr>
              <w:t>AC9AVA10D02</w:t>
            </w:r>
          </w:p>
        </w:tc>
        <w:tc>
          <w:tcPr>
            <w:tcW w:w="425" w:type="dxa"/>
            <w:shd w:val="clear" w:color="auto" w:fill="FFFFFF"/>
            <w:vAlign w:val="center"/>
          </w:tcPr>
          <w:p w14:paraId="43FE79B2" w14:textId="0545E868" w:rsidR="000D2C88" w:rsidRDefault="00045D06" w:rsidP="000D2C88">
            <w:pPr>
              <w:pStyle w:val="Tabletext"/>
            </w:pPr>
            <w:sdt>
              <w:sdtPr>
                <w:id w:val="-49410846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148F73A3" w14:textId="0FD1D721" w:rsidR="000D2C88" w:rsidRDefault="00045D06" w:rsidP="000D2C88">
            <w:pPr>
              <w:pStyle w:val="Tabletext"/>
            </w:pPr>
            <w:sdt>
              <w:sdtPr>
                <w:id w:val="-8743802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5E54031D" w14:textId="5E0BE1AB" w:rsidR="000D2C88" w:rsidRDefault="00045D06" w:rsidP="000D2C88">
            <w:pPr>
              <w:pStyle w:val="Tabletext"/>
            </w:pPr>
            <w:sdt>
              <w:sdtPr>
                <w:id w:val="71843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80853A3" w14:textId="2358A118" w:rsidR="000D2C88" w:rsidRDefault="00045D06" w:rsidP="000D2C88">
            <w:pPr>
              <w:pStyle w:val="Tabletext"/>
            </w:pPr>
            <w:sdt>
              <w:sdtPr>
                <w:id w:val="29742496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527D87D4" w14:textId="47C7FB20" w:rsidR="000D2C88" w:rsidRDefault="007B41D3" w:rsidP="000D2C88">
            <w:pPr>
              <w:pStyle w:val="Tabletext"/>
            </w:pPr>
            <w:r w:rsidRPr="007B41D3">
              <w:rPr>
                <w:rFonts w:asciiTheme="minorHAnsi" w:hAnsiTheme="minorHAnsi" w:cstheme="minorHAnsi"/>
              </w:rPr>
              <w:t>select and manipulate visual conventions, visual arts processes and/or materials to create artworks that reflect personal expression, and represent and/or challenge, ideas, perspectives and/or meaning</w:t>
            </w:r>
            <w:r>
              <w:rPr>
                <w:rFonts w:asciiTheme="minorHAnsi" w:hAnsiTheme="minorHAnsi" w:cstheme="minorHAnsi"/>
              </w:rPr>
              <w:t xml:space="preserve"> </w:t>
            </w:r>
            <w:r w:rsidR="00EC2AAC">
              <w:rPr>
                <w:rFonts w:asciiTheme="minorHAnsi" w:hAnsiTheme="minorHAnsi" w:cstheme="minorHAnsi"/>
              </w:rPr>
              <w:t>AC9AVA10C02</w:t>
            </w:r>
          </w:p>
        </w:tc>
        <w:tc>
          <w:tcPr>
            <w:tcW w:w="412" w:type="dxa"/>
            <w:shd w:val="clear" w:color="auto" w:fill="FFFFFF"/>
            <w:vAlign w:val="center"/>
          </w:tcPr>
          <w:p w14:paraId="34D0B445" w14:textId="658B8BC3" w:rsidR="000D2C88" w:rsidRDefault="00045D06" w:rsidP="000D2C88">
            <w:pPr>
              <w:pStyle w:val="Tabletext"/>
            </w:pPr>
            <w:sdt>
              <w:sdtPr>
                <w:id w:val="-115522066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5A09641" w14:textId="724DDECC" w:rsidR="000D2C88" w:rsidRDefault="00045D06" w:rsidP="000D2C88">
            <w:pPr>
              <w:pStyle w:val="Tabletext"/>
            </w:pPr>
            <w:sdt>
              <w:sdtPr>
                <w:id w:val="162890371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3CB117A0" w14:textId="283A2046" w:rsidR="000D2C88" w:rsidRDefault="00045D06" w:rsidP="000D2C88">
            <w:pPr>
              <w:pStyle w:val="Tabletext"/>
            </w:pPr>
            <w:sdt>
              <w:sdtPr>
                <w:id w:val="-162068051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0E4310F" w14:textId="006549AA" w:rsidR="000D2C88" w:rsidRDefault="00045D06" w:rsidP="000D2C88">
            <w:pPr>
              <w:pStyle w:val="Tabletext"/>
            </w:pPr>
            <w:sdt>
              <w:sdtPr>
                <w:id w:val="-202931389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7D3B07C7" w14:textId="77777777" w:rsidR="000D2C88" w:rsidRPr="00226EFA" w:rsidRDefault="000D2C88" w:rsidP="000D2C88">
            <w:pPr>
              <w:pStyle w:val="Tabletext"/>
              <w:rPr>
                <w:rFonts w:asciiTheme="minorHAnsi" w:hAnsiTheme="minorHAnsi" w:cstheme="minorHAnsi"/>
              </w:rPr>
            </w:pPr>
          </w:p>
        </w:tc>
        <w:tc>
          <w:tcPr>
            <w:tcW w:w="456" w:type="dxa"/>
            <w:shd w:val="clear" w:color="auto" w:fill="FFFFFF" w:themeFill="background1"/>
            <w:vAlign w:val="center"/>
          </w:tcPr>
          <w:p w14:paraId="5CA65CE5" w14:textId="63E9290C" w:rsidR="000D2C88" w:rsidRDefault="000D2C88" w:rsidP="000D2C88">
            <w:pPr>
              <w:pStyle w:val="Tabletext"/>
              <w:jc w:val="center"/>
            </w:pPr>
          </w:p>
        </w:tc>
        <w:tc>
          <w:tcPr>
            <w:tcW w:w="456" w:type="dxa"/>
            <w:shd w:val="clear" w:color="auto" w:fill="FFFFFF" w:themeFill="background1"/>
            <w:vAlign w:val="center"/>
          </w:tcPr>
          <w:p w14:paraId="7546A3EA" w14:textId="277AA03D" w:rsidR="000D2C88" w:rsidRDefault="000D2C88" w:rsidP="000D2C88">
            <w:pPr>
              <w:pStyle w:val="Tabletext"/>
              <w:jc w:val="center"/>
            </w:pPr>
          </w:p>
        </w:tc>
        <w:tc>
          <w:tcPr>
            <w:tcW w:w="456" w:type="dxa"/>
            <w:shd w:val="clear" w:color="auto" w:fill="FFFFFF" w:themeFill="background1"/>
            <w:vAlign w:val="center"/>
          </w:tcPr>
          <w:p w14:paraId="320B4956" w14:textId="2138AC89" w:rsidR="000D2C88" w:rsidRDefault="000D2C88" w:rsidP="000D2C88">
            <w:pPr>
              <w:pStyle w:val="Tabletext"/>
              <w:jc w:val="center"/>
            </w:pPr>
          </w:p>
        </w:tc>
        <w:tc>
          <w:tcPr>
            <w:tcW w:w="456" w:type="dxa"/>
            <w:shd w:val="clear" w:color="auto" w:fill="FFFFFF" w:themeFill="background1"/>
            <w:vAlign w:val="center"/>
          </w:tcPr>
          <w:p w14:paraId="76092F7F" w14:textId="0F9FE0C0" w:rsidR="000D2C88" w:rsidRDefault="000D2C88" w:rsidP="000D2C88">
            <w:pPr>
              <w:pStyle w:val="Tabletext"/>
              <w:jc w:val="center"/>
            </w:pPr>
          </w:p>
        </w:tc>
      </w:tr>
    </w:tbl>
    <w:p w14:paraId="1652C82B" w14:textId="4C39C0CA" w:rsidR="00011E47" w:rsidRDefault="00011E47" w:rsidP="008A7D3C">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352F9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8093E">
        <w:rPr>
          <w:rStyle w:val="InstructiontowritersChar"/>
          <w:rFonts w:eastAsiaTheme="minorHAnsi"/>
        </w:rPr>
        <w:t xml:space="preserve">the </w:t>
      </w:r>
      <w:r w:rsidR="004B60C1">
        <w:rPr>
          <w:rStyle w:val="InstructiontowritersChar"/>
          <w:rFonts w:eastAsiaTheme="minorHAnsi"/>
        </w:rPr>
        <w:t>column</w:t>
      </w:r>
      <w:r w:rsidR="0058093E">
        <w:rPr>
          <w:rStyle w:val="InstructiontowritersChar"/>
          <w:rFonts w:eastAsiaTheme="minorHAnsi"/>
        </w:rPr>
        <w:t xml:space="preserve">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045D0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8A7D3C">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8A7D3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8A7D3C">
            <w:pPr>
              <w:pStyle w:val="Tableheading"/>
              <w:keepNext/>
              <w:keepLines/>
            </w:pPr>
          </w:p>
        </w:tc>
        <w:tc>
          <w:tcPr>
            <w:tcW w:w="1748" w:type="pct"/>
          </w:tcPr>
          <w:p w14:paraId="4EF5D3D5" w14:textId="77777777" w:rsidR="00EE27C8" w:rsidRPr="00CD2E67" w:rsidRDefault="00EE27C8" w:rsidP="008A7D3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8A7D3C">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8A7D3C">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8A7D3C">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8A7D3C">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8A7D3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8A7D3C">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8A7D3C">
            <w:pPr>
              <w:keepNext/>
              <w:keepLines/>
            </w:pPr>
          </w:p>
        </w:tc>
        <w:tc>
          <w:tcPr>
            <w:tcW w:w="1748" w:type="pct"/>
            <w:shd w:val="clear" w:color="auto" w:fill="E6E7E8"/>
          </w:tcPr>
          <w:p w14:paraId="05A0853E" w14:textId="77777777" w:rsidR="00EE27C8" w:rsidRPr="00CD2E67" w:rsidRDefault="00EE27C8" w:rsidP="008A7D3C">
            <w:pPr>
              <w:pStyle w:val="Tablesubhead"/>
              <w:keepNext/>
              <w:keepLines/>
            </w:pPr>
          </w:p>
        </w:tc>
        <w:tc>
          <w:tcPr>
            <w:tcW w:w="153" w:type="pct"/>
            <w:shd w:val="clear" w:color="auto" w:fill="E6E7E8"/>
          </w:tcPr>
          <w:p w14:paraId="7A2444A8" w14:textId="77777777" w:rsidR="00EE27C8" w:rsidRPr="00CD2E67" w:rsidRDefault="00EE27C8" w:rsidP="008A7D3C">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8A7D3C">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8A7D3C">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8A7D3C">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8A7D3C">
            <w:pPr>
              <w:pStyle w:val="Tabletext"/>
              <w:keepNext/>
              <w:keepLines/>
            </w:pPr>
            <w:r w:rsidRPr="00CD2E67">
              <w:t xml:space="preserve">Critical and creative thinking </w:t>
            </w:r>
          </w:p>
        </w:tc>
        <w:tc>
          <w:tcPr>
            <w:tcW w:w="167" w:type="pct"/>
            <w:vAlign w:val="center"/>
          </w:tcPr>
          <w:p w14:paraId="4B6209CD" w14:textId="77777777" w:rsidR="00EE27C8" w:rsidRPr="00CD2E67" w:rsidRDefault="00045D06" w:rsidP="008A7D3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B1EDAE9" w14:textId="77777777" w:rsidR="00EE27C8" w:rsidRPr="00CD2E67" w:rsidRDefault="00045D06" w:rsidP="008A7D3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C0E387" w14:textId="77777777" w:rsidR="00EE27C8" w:rsidRPr="00CD2E67" w:rsidRDefault="00045D06" w:rsidP="008A7D3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7E58570" w14:textId="77777777" w:rsidR="00EE27C8" w:rsidRPr="00CD2E67" w:rsidRDefault="00045D06" w:rsidP="008A7D3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8A7D3C">
            <w:pPr>
              <w:keepNext/>
              <w:keepLines/>
            </w:pPr>
          </w:p>
        </w:tc>
        <w:tc>
          <w:tcPr>
            <w:tcW w:w="1748" w:type="pct"/>
          </w:tcPr>
          <w:p w14:paraId="6D4BA8B8" w14:textId="77777777" w:rsidR="00EE27C8" w:rsidRPr="00CD2E67" w:rsidRDefault="00EE27C8" w:rsidP="008A7D3C">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045D06" w:rsidP="008A7D3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13DF66C" w14:textId="77777777" w:rsidR="00EE27C8" w:rsidRPr="00CD2E67" w:rsidRDefault="00045D06" w:rsidP="008A7D3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1233D0A" w14:textId="77777777" w:rsidR="00EE27C8" w:rsidRPr="00CD2E67" w:rsidRDefault="00045D06" w:rsidP="008A7D3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FE97E20" w14:textId="77777777" w:rsidR="00EE27C8" w:rsidRPr="00CD2E67" w:rsidRDefault="00045D06" w:rsidP="008A7D3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8A7D3C">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045D06" w:rsidP="008A7D3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B880FFF" w14:textId="77777777" w:rsidR="00EE27C8" w:rsidRPr="00CD2E67" w:rsidRDefault="00045D06" w:rsidP="008A7D3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DDA7A1C" w14:textId="77777777" w:rsidR="00EE27C8" w:rsidRPr="00CD2E67" w:rsidRDefault="00045D06" w:rsidP="008A7D3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18B6129" w14:textId="77777777" w:rsidR="00EE27C8" w:rsidRPr="00CD2E67" w:rsidRDefault="00045D06" w:rsidP="008A7D3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8A7D3C">
            <w:pPr>
              <w:keepNext/>
              <w:keepLines/>
            </w:pPr>
          </w:p>
        </w:tc>
        <w:tc>
          <w:tcPr>
            <w:tcW w:w="1748" w:type="pct"/>
          </w:tcPr>
          <w:p w14:paraId="3B73F3A4" w14:textId="77777777" w:rsidR="00EE27C8" w:rsidRPr="00CD2E67" w:rsidRDefault="00EE27C8" w:rsidP="008A7D3C">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045D06" w:rsidP="008A7D3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7EA65DC" w14:textId="77777777" w:rsidR="00EE27C8" w:rsidRPr="00CD2E67" w:rsidRDefault="00045D06" w:rsidP="008A7D3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6527520" w14:textId="77777777" w:rsidR="00EE27C8" w:rsidRPr="00CD2E67" w:rsidRDefault="00045D06" w:rsidP="008A7D3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4641C0C" w14:textId="77777777" w:rsidR="00EE27C8" w:rsidRPr="00CD2E67" w:rsidRDefault="00045D06" w:rsidP="008A7D3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77777777" w:rsidR="00EE27C8" w:rsidRPr="00CD2E67" w:rsidRDefault="00045D06"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8E31073" w14:textId="77777777" w:rsidR="00EE27C8" w:rsidRPr="00CD2E67" w:rsidRDefault="00045D06"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FAF161" w14:textId="77777777" w:rsidR="00EE27C8" w:rsidRPr="00CD2E67" w:rsidRDefault="00045D06"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6B0AFBC4" w14:textId="77777777" w:rsidR="00EE27C8" w:rsidRPr="00CD2E67" w:rsidRDefault="00045D06"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77777777" w:rsidR="00EE27C8" w:rsidRPr="00CD2E67" w:rsidRDefault="00045D06"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3DEA6C5F" w14:textId="77777777" w:rsidR="00EE27C8" w:rsidRPr="00CD2E67" w:rsidRDefault="00045D06"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654C4D54" w14:textId="77777777" w:rsidR="00EE27C8" w:rsidRPr="00CD2E67" w:rsidRDefault="00045D06"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045D06"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045D06" w:rsidRPr="00CD2E67" w14:paraId="6A1F76C4" w14:textId="77777777" w:rsidTr="00216871">
        <w:trPr>
          <w:gridAfter w:val="6"/>
          <w:wAfter w:w="2581" w:type="pct"/>
          <w:trHeight w:val="349"/>
        </w:trPr>
        <w:tc>
          <w:tcPr>
            <w:tcW w:w="1748" w:type="pct"/>
          </w:tcPr>
          <w:p w14:paraId="2C3629C6" w14:textId="77777777" w:rsidR="00045D06" w:rsidRPr="00CD2E67" w:rsidRDefault="00045D06" w:rsidP="002E5A67">
            <w:pPr>
              <w:pStyle w:val="Tabletext"/>
            </w:pPr>
            <w:r w:rsidRPr="00CD2E67">
              <w:t>Intercultural understanding</w:t>
            </w:r>
          </w:p>
        </w:tc>
        <w:tc>
          <w:tcPr>
            <w:tcW w:w="167" w:type="pct"/>
            <w:vAlign w:val="center"/>
          </w:tcPr>
          <w:p w14:paraId="34ED6274" w14:textId="77777777" w:rsidR="00045D06" w:rsidRPr="00CD2E67" w:rsidRDefault="00045D06"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E6C799" w14:textId="77777777" w:rsidR="00045D06" w:rsidRPr="00CD2E67" w:rsidRDefault="00045D06"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83E8AF" w14:textId="77777777" w:rsidR="00045D06" w:rsidRPr="00CD2E67" w:rsidRDefault="00045D06"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88272F1" w14:textId="77777777" w:rsidR="00045D06" w:rsidRPr="00CD2E67" w:rsidRDefault="00045D06"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045D06" w:rsidRPr="00CD2E67" w14:paraId="5CFBFE79" w14:textId="77777777" w:rsidTr="00216871">
        <w:trPr>
          <w:gridAfter w:val="6"/>
          <w:wAfter w:w="2581" w:type="pct"/>
          <w:trHeight w:val="349"/>
        </w:trPr>
        <w:tc>
          <w:tcPr>
            <w:tcW w:w="1748" w:type="pct"/>
          </w:tcPr>
          <w:p w14:paraId="541C3457" w14:textId="77777777" w:rsidR="00045D06" w:rsidRPr="00CD2E67" w:rsidRDefault="00045D06" w:rsidP="002E5A67">
            <w:pPr>
              <w:pStyle w:val="Tabletext"/>
            </w:pPr>
            <w:r w:rsidRPr="00CD2E67">
              <w:t xml:space="preserve">Literacy </w:t>
            </w:r>
          </w:p>
        </w:tc>
        <w:tc>
          <w:tcPr>
            <w:tcW w:w="167" w:type="pct"/>
            <w:vAlign w:val="center"/>
          </w:tcPr>
          <w:p w14:paraId="5910C01A" w14:textId="77777777" w:rsidR="00045D06" w:rsidRPr="00CD2E67" w:rsidRDefault="00045D06"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2A67EC2" w14:textId="77777777" w:rsidR="00045D06" w:rsidRPr="00CD2E67" w:rsidRDefault="00045D06"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859C618" w14:textId="77777777" w:rsidR="00045D06" w:rsidRPr="00CD2E67" w:rsidRDefault="00045D06"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7117D08" w14:textId="77777777" w:rsidR="00045D06" w:rsidRPr="00CD2E67" w:rsidRDefault="00045D06"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045D06" w:rsidRPr="00CD2E67" w14:paraId="4DF4CCF4" w14:textId="77777777" w:rsidTr="00216871">
        <w:trPr>
          <w:gridAfter w:val="6"/>
          <w:wAfter w:w="2581" w:type="pct"/>
          <w:trHeight w:val="349"/>
        </w:trPr>
        <w:tc>
          <w:tcPr>
            <w:tcW w:w="1748" w:type="pct"/>
          </w:tcPr>
          <w:p w14:paraId="4A5E4D56" w14:textId="77777777" w:rsidR="00045D06" w:rsidRPr="00CD2E67" w:rsidRDefault="00045D06" w:rsidP="002E5A67">
            <w:pPr>
              <w:pStyle w:val="Tabletext"/>
            </w:pPr>
            <w:r w:rsidRPr="00CD2E67">
              <w:t>Numeracy</w:t>
            </w:r>
          </w:p>
        </w:tc>
        <w:tc>
          <w:tcPr>
            <w:tcW w:w="167" w:type="pct"/>
            <w:vAlign w:val="center"/>
          </w:tcPr>
          <w:p w14:paraId="1EC9ACDE" w14:textId="77777777" w:rsidR="00045D06" w:rsidRPr="00CD2E67" w:rsidRDefault="00045D06"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98535" w14:textId="77777777" w:rsidR="00045D06" w:rsidRPr="00CD2E67" w:rsidRDefault="00045D06"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47823D0" w14:textId="77777777" w:rsidR="00045D06" w:rsidRPr="00CD2E67" w:rsidRDefault="00045D06"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002A913" w14:textId="77777777" w:rsidR="00045D06" w:rsidRPr="00CD2E67" w:rsidRDefault="00045D06"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045D06" w:rsidRPr="00CD2E67" w14:paraId="68C8F40E" w14:textId="77777777" w:rsidTr="00216871">
        <w:trPr>
          <w:gridAfter w:val="6"/>
          <w:wAfter w:w="2581" w:type="pct"/>
          <w:trHeight w:val="349"/>
        </w:trPr>
        <w:tc>
          <w:tcPr>
            <w:tcW w:w="1748" w:type="pct"/>
          </w:tcPr>
          <w:p w14:paraId="43679B22" w14:textId="77777777" w:rsidR="00045D06" w:rsidRPr="00CD2E67" w:rsidRDefault="00045D06" w:rsidP="002E5A67">
            <w:pPr>
              <w:pStyle w:val="Tabletext"/>
            </w:pPr>
            <w:r w:rsidRPr="00CD2E67">
              <w:t>Personal and social capability</w:t>
            </w:r>
          </w:p>
        </w:tc>
        <w:tc>
          <w:tcPr>
            <w:tcW w:w="167" w:type="pct"/>
            <w:vAlign w:val="center"/>
          </w:tcPr>
          <w:p w14:paraId="78B7423D" w14:textId="77777777" w:rsidR="00045D06" w:rsidRPr="00CD2E67" w:rsidRDefault="00045D06"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97504AA" w14:textId="77777777" w:rsidR="00045D06" w:rsidRPr="00CD2E67" w:rsidRDefault="00045D06"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940B3D2" w14:textId="77777777" w:rsidR="00045D06" w:rsidRPr="00CD2E67" w:rsidRDefault="00045D06"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123F2C66" w14:textId="77777777" w:rsidR="00045D06" w:rsidRPr="00CD2E67" w:rsidRDefault="00045D06"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047B833" w14:textId="1DAC16A8" w:rsidR="00D94E4F" w:rsidRPr="00D94E4F" w:rsidRDefault="00D94E4F" w:rsidP="00333DEC">
      <w:pPr>
        <w:pStyle w:val="BodyText"/>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3B60EB">
            <w:t>3</w:t>
          </w:r>
        </w:sdtContent>
      </w:sdt>
    </w:p>
    <w:p w14:paraId="5A721A59" w14:textId="551A6144"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7B0AB9">
            <w:t>3</w:t>
          </w:r>
        </w:sdtContent>
      </w:sdt>
      <w:r w:rsidRPr="003D2E09">
        <w:t xml:space="preserve"> </w:t>
      </w:r>
      <w:hyperlink r:id="rId23" w:history="1">
        <w:r w:rsidR="000B7310" w:rsidRPr="003D2E09">
          <w:rPr>
            <w:color w:val="0000FF"/>
          </w:rPr>
          <w:t>www.qcaa.qld.edu.au/copyright</w:t>
        </w:r>
      </w:hyperlink>
      <w:r w:rsidRPr="003D2E09">
        <w:t>.</w:t>
      </w:r>
      <w:bookmarkEnd w:id="6"/>
    </w:p>
    <w:p w14:paraId="70124285" w14:textId="078ED9D6" w:rsidR="00B25D86" w:rsidRPr="003D2E09" w:rsidRDefault="00B25D86" w:rsidP="007653B0">
      <w:pPr>
        <w:pStyle w:val="Legalnotice"/>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sectPr w:rsidR="00B25D86"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F7B5" w14:textId="77777777" w:rsidR="0053364E" w:rsidRDefault="0053364E" w:rsidP="00185154">
      <w:r>
        <w:separator/>
      </w:r>
    </w:p>
    <w:p w14:paraId="382D9C78" w14:textId="77777777" w:rsidR="0053364E" w:rsidRDefault="0053364E"/>
    <w:p w14:paraId="48D86689" w14:textId="77777777" w:rsidR="0053364E" w:rsidRDefault="0053364E"/>
  </w:endnote>
  <w:endnote w:type="continuationSeparator" w:id="0">
    <w:p w14:paraId="7773A146" w14:textId="77777777" w:rsidR="0053364E" w:rsidRDefault="0053364E" w:rsidP="00185154">
      <w:r>
        <w:continuationSeparator/>
      </w:r>
    </w:p>
    <w:p w14:paraId="29FF01FA" w14:textId="77777777" w:rsidR="0053364E" w:rsidRDefault="0053364E"/>
    <w:p w14:paraId="36FB9DED" w14:textId="77777777" w:rsidR="0053364E" w:rsidRDefault="0053364E"/>
  </w:endnote>
  <w:endnote w:type="continuationNotice" w:id="1">
    <w:p w14:paraId="4C4403D4" w14:textId="77777777" w:rsidR="002070BB" w:rsidRDefault="0020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22C7D7D3" w:rsidR="00B64090" w:rsidRPr="002E6121" w:rsidRDefault="00045D06"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6A875929" w:rsidR="00B64090" w:rsidRDefault="00B25D86"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0D338E22" w:rsidR="002B573B" w:rsidRPr="00454DE4" w:rsidRDefault="00045D0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92D9A">
                <w:rPr>
                  <w:rFonts w:eastAsia="Times New Roman"/>
                  <w:color w:val="808080"/>
                  <w:sz w:val="10"/>
                  <w:szCs w:val="10"/>
                </w:rPr>
                <w:t>230355</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7CE6B88C" w:rsidR="00B64090" w:rsidRPr="002E6121" w:rsidRDefault="00045D06"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1038B">
                <w:t>Visual Arts</w:t>
              </w:r>
            </w:sdtContent>
          </w:sdt>
          <w:r w:rsidR="00824ECD">
            <w:t xml:space="preserve"> </w:t>
          </w:r>
          <w:r w:rsidR="00352F9F">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651B7358" w:rsidR="00B64090" w:rsidRDefault="00B25D86"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D6EE" w14:textId="77777777" w:rsidR="0053364E" w:rsidRPr="001B4733" w:rsidRDefault="0053364E" w:rsidP="001B4733">
      <w:pPr>
        <w:rPr>
          <w:color w:val="D22730" w:themeColor="text2"/>
        </w:rPr>
      </w:pPr>
      <w:r w:rsidRPr="001B4733">
        <w:rPr>
          <w:color w:val="D22730" w:themeColor="text2"/>
        </w:rPr>
        <w:continuationSeparator/>
      </w:r>
    </w:p>
    <w:p w14:paraId="3D3D3410" w14:textId="77777777" w:rsidR="0053364E" w:rsidRPr="001B4733" w:rsidRDefault="0053364E">
      <w:pPr>
        <w:rPr>
          <w:sz w:val="4"/>
          <w:szCs w:val="4"/>
        </w:rPr>
      </w:pPr>
    </w:p>
  </w:footnote>
  <w:footnote w:type="continuationSeparator" w:id="0">
    <w:p w14:paraId="4510DD1B" w14:textId="77777777" w:rsidR="0053364E" w:rsidRPr="001B4733" w:rsidRDefault="0053364E" w:rsidP="00185154">
      <w:pPr>
        <w:rPr>
          <w:color w:val="D22730" w:themeColor="text2"/>
        </w:rPr>
      </w:pPr>
      <w:r w:rsidRPr="001B4733">
        <w:rPr>
          <w:color w:val="D22730" w:themeColor="text2"/>
        </w:rPr>
        <w:continuationSeparator/>
      </w:r>
    </w:p>
    <w:p w14:paraId="32FF28A8" w14:textId="77777777" w:rsidR="0053364E" w:rsidRPr="001B4733" w:rsidRDefault="0053364E">
      <w:pPr>
        <w:rPr>
          <w:sz w:val="4"/>
          <w:szCs w:val="4"/>
        </w:rPr>
      </w:pPr>
    </w:p>
  </w:footnote>
  <w:footnote w:type="continuationNotice" w:id="1">
    <w:p w14:paraId="5B79A3F5"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85D663C"/>
    <w:multiLevelType w:val="hybridMultilevel"/>
    <w:tmpl w:val="A92A1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0" w15:restartNumberingAfterBreak="0">
    <w:nsid w:val="30741ED1"/>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3C2A5A32"/>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E6A26EA"/>
    <w:multiLevelType w:val="multilevel"/>
    <w:tmpl w:val="FE521E2C"/>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2B9543C"/>
    <w:multiLevelType w:val="hybridMultilevel"/>
    <w:tmpl w:val="F78EC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51C56"/>
    <w:multiLevelType w:val="multilevel"/>
    <w:tmpl w:val="76BC76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BC70FDE"/>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07F7704"/>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DC66B6"/>
    <w:multiLevelType w:val="hybridMultilevel"/>
    <w:tmpl w:val="59C42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7"/>
  </w:num>
  <w:num w:numId="2" w16cid:durableId="1141310694">
    <w:abstractNumId w:val="3"/>
  </w:num>
  <w:num w:numId="3" w16cid:durableId="970212341">
    <w:abstractNumId w:val="0"/>
  </w:num>
  <w:num w:numId="4" w16cid:durableId="280964564">
    <w:abstractNumId w:val="9"/>
  </w:num>
  <w:num w:numId="5" w16cid:durableId="1083912345">
    <w:abstractNumId w:val="8"/>
  </w:num>
  <w:num w:numId="6" w16cid:durableId="1631325195">
    <w:abstractNumId w:val="11"/>
  </w:num>
  <w:num w:numId="7" w16cid:durableId="1848907134">
    <w:abstractNumId w:val="1"/>
  </w:num>
  <w:num w:numId="8" w16cid:durableId="687176197">
    <w:abstractNumId w:val="12"/>
  </w:num>
  <w:num w:numId="9" w16cid:durableId="225804009">
    <w:abstractNumId w:val="22"/>
  </w:num>
  <w:num w:numId="10" w16cid:durableId="1485779708">
    <w:abstractNumId w:val="21"/>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1"/>
  </w:num>
  <w:num w:numId="13" w16cid:durableId="30493788">
    <w:abstractNumId w:val="17"/>
  </w:num>
  <w:num w:numId="14" w16cid:durableId="1403524882">
    <w:abstractNumId w:val="7"/>
  </w:num>
  <w:num w:numId="15" w16cid:durableId="850530570">
    <w:abstractNumId w:val="17"/>
  </w:num>
  <w:num w:numId="16" w16cid:durableId="506528589">
    <w:abstractNumId w:val="5"/>
  </w:num>
  <w:num w:numId="17" w16cid:durableId="1110902832">
    <w:abstractNumId w:val="0"/>
  </w:num>
  <w:num w:numId="18" w16cid:durableId="1419205305">
    <w:abstractNumId w:val="16"/>
  </w:num>
  <w:num w:numId="19" w16cid:durableId="1392845638">
    <w:abstractNumId w:val="9"/>
  </w:num>
  <w:num w:numId="20" w16cid:durableId="279455426">
    <w:abstractNumId w:val="18"/>
  </w:num>
  <w:num w:numId="21" w16cid:durableId="582224000">
    <w:abstractNumId w:val="8"/>
  </w:num>
  <w:num w:numId="22" w16cid:durableId="1712611736">
    <w:abstractNumId w:val="9"/>
  </w:num>
  <w:num w:numId="23" w16cid:durableId="2103254225">
    <w:abstractNumId w:val="13"/>
  </w:num>
  <w:num w:numId="24" w16cid:durableId="376591477">
    <w:abstractNumId w:val="2"/>
  </w:num>
  <w:num w:numId="25" w16cid:durableId="865171852">
    <w:abstractNumId w:val="6"/>
  </w:num>
  <w:num w:numId="26" w16cid:durableId="378674962">
    <w:abstractNumId w:val="25"/>
  </w:num>
  <w:num w:numId="27" w16cid:durableId="352075760">
    <w:abstractNumId w:val="28"/>
  </w:num>
  <w:num w:numId="28" w16cid:durableId="1851869368">
    <w:abstractNumId w:val="10"/>
  </w:num>
  <w:num w:numId="29" w16cid:durableId="1201166361">
    <w:abstractNumId w:val="24"/>
  </w:num>
  <w:num w:numId="30" w16cid:durableId="16661375">
    <w:abstractNumId w:val="20"/>
  </w:num>
  <w:num w:numId="31" w16cid:durableId="75983991">
    <w:abstractNumId w:val="14"/>
  </w:num>
  <w:num w:numId="32" w16cid:durableId="627013041">
    <w:abstractNumId w:val="23"/>
  </w:num>
  <w:num w:numId="33" w16cid:durableId="2073654396">
    <w:abstractNumId w:val="19"/>
  </w:num>
  <w:num w:numId="34" w16cid:durableId="2060782311">
    <w:abstractNumId w:val="26"/>
  </w:num>
  <w:num w:numId="35" w16cid:durableId="1749232546">
    <w:abstractNumId w:val="4"/>
  </w:num>
  <w:num w:numId="36" w16cid:durableId="335810303">
    <w:abstractNumId w:val="15"/>
  </w:num>
  <w:num w:numId="37" w16cid:durableId="572589358">
    <w:abstractNumId w:val="13"/>
  </w:num>
  <w:num w:numId="38" w16cid:durableId="1925145890">
    <w:abstractNumId w:val="13"/>
  </w:num>
  <w:num w:numId="39" w16cid:durableId="221328441">
    <w:abstractNumId w:val="13"/>
  </w:num>
  <w:num w:numId="40" w16cid:durableId="73847588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25892"/>
    <w:rsid w:val="0003381D"/>
    <w:rsid w:val="0003524D"/>
    <w:rsid w:val="0004459E"/>
    <w:rsid w:val="00044ABC"/>
    <w:rsid w:val="00045D06"/>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2C88"/>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1F7E74"/>
    <w:rsid w:val="002070BB"/>
    <w:rsid w:val="002078C1"/>
    <w:rsid w:val="002106C4"/>
    <w:rsid w:val="00210DEF"/>
    <w:rsid w:val="00211E11"/>
    <w:rsid w:val="002123A2"/>
    <w:rsid w:val="00212706"/>
    <w:rsid w:val="0021576F"/>
    <w:rsid w:val="00216871"/>
    <w:rsid w:val="002202D6"/>
    <w:rsid w:val="0022076C"/>
    <w:rsid w:val="00222215"/>
    <w:rsid w:val="00226EFA"/>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2F9F"/>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60EB"/>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8795A"/>
    <w:rsid w:val="00491C59"/>
    <w:rsid w:val="00493F64"/>
    <w:rsid w:val="004A05DE"/>
    <w:rsid w:val="004A3F71"/>
    <w:rsid w:val="004A715D"/>
    <w:rsid w:val="004B4F74"/>
    <w:rsid w:val="004B60C1"/>
    <w:rsid w:val="004B7DAE"/>
    <w:rsid w:val="004C553B"/>
    <w:rsid w:val="004C6139"/>
    <w:rsid w:val="004C768E"/>
    <w:rsid w:val="004D25B4"/>
    <w:rsid w:val="004D4EBC"/>
    <w:rsid w:val="004D7E14"/>
    <w:rsid w:val="004E4A29"/>
    <w:rsid w:val="004E79A4"/>
    <w:rsid w:val="004F0760"/>
    <w:rsid w:val="004F2A3C"/>
    <w:rsid w:val="004F3D6F"/>
    <w:rsid w:val="004F6F8B"/>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2527"/>
    <w:rsid w:val="00573359"/>
    <w:rsid w:val="0058093E"/>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36B71"/>
    <w:rsid w:val="006421A2"/>
    <w:rsid w:val="006432E9"/>
    <w:rsid w:val="0064359D"/>
    <w:rsid w:val="006442A7"/>
    <w:rsid w:val="00645BAA"/>
    <w:rsid w:val="0064613A"/>
    <w:rsid w:val="0065325A"/>
    <w:rsid w:val="0065494E"/>
    <w:rsid w:val="00655382"/>
    <w:rsid w:val="00657ED4"/>
    <w:rsid w:val="00661471"/>
    <w:rsid w:val="00662671"/>
    <w:rsid w:val="006653B6"/>
    <w:rsid w:val="0066684C"/>
    <w:rsid w:val="00674316"/>
    <w:rsid w:val="0067479E"/>
    <w:rsid w:val="00676CE9"/>
    <w:rsid w:val="00677C0E"/>
    <w:rsid w:val="00680843"/>
    <w:rsid w:val="00681A2E"/>
    <w:rsid w:val="00684E74"/>
    <w:rsid w:val="00691473"/>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5DE2"/>
    <w:rsid w:val="007472FB"/>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A7A92"/>
    <w:rsid w:val="007B0AB9"/>
    <w:rsid w:val="007B13D8"/>
    <w:rsid w:val="007B2797"/>
    <w:rsid w:val="007B41D3"/>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26C87"/>
    <w:rsid w:val="00832A8D"/>
    <w:rsid w:val="00833CDC"/>
    <w:rsid w:val="008364A6"/>
    <w:rsid w:val="008410AD"/>
    <w:rsid w:val="00845732"/>
    <w:rsid w:val="00845B11"/>
    <w:rsid w:val="00846879"/>
    <w:rsid w:val="008572D9"/>
    <w:rsid w:val="00861E13"/>
    <w:rsid w:val="00866507"/>
    <w:rsid w:val="0087315B"/>
    <w:rsid w:val="00875B10"/>
    <w:rsid w:val="008819C1"/>
    <w:rsid w:val="008821EB"/>
    <w:rsid w:val="0089021A"/>
    <w:rsid w:val="00892496"/>
    <w:rsid w:val="00892D9A"/>
    <w:rsid w:val="0089505C"/>
    <w:rsid w:val="00896B19"/>
    <w:rsid w:val="00897665"/>
    <w:rsid w:val="008A43BF"/>
    <w:rsid w:val="008A6F22"/>
    <w:rsid w:val="008A7A5C"/>
    <w:rsid w:val="008A7D3C"/>
    <w:rsid w:val="008B1E7E"/>
    <w:rsid w:val="008B5A8D"/>
    <w:rsid w:val="008B5D8F"/>
    <w:rsid w:val="008B7BB6"/>
    <w:rsid w:val="008C1E21"/>
    <w:rsid w:val="008C32D7"/>
    <w:rsid w:val="008C4175"/>
    <w:rsid w:val="008C4EF8"/>
    <w:rsid w:val="008C7BF7"/>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2D4E"/>
    <w:rsid w:val="00974028"/>
    <w:rsid w:val="00982CAF"/>
    <w:rsid w:val="00987350"/>
    <w:rsid w:val="0099487C"/>
    <w:rsid w:val="00997060"/>
    <w:rsid w:val="009A199C"/>
    <w:rsid w:val="009A1B5D"/>
    <w:rsid w:val="009A52FF"/>
    <w:rsid w:val="009A63ED"/>
    <w:rsid w:val="009B7B63"/>
    <w:rsid w:val="009B7C52"/>
    <w:rsid w:val="009C0031"/>
    <w:rsid w:val="009D23F7"/>
    <w:rsid w:val="009D670A"/>
    <w:rsid w:val="009E18C4"/>
    <w:rsid w:val="009E346E"/>
    <w:rsid w:val="009E38EF"/>
    <w:rsid w:val="009E3F99"/>
    <w:rsid w:val="009E48AE"/>
    <w:rsid w:val="009F0E8E"/>
    <w:rsid w:val="009F1794"/>
    <w:rsid w:val="009F5C53"/>
    <w:rsid w:val="009F6529"/>
    <w:rsid w:val="009F6CE7"/>
    <w:rsid w:val="00A01E5D"/>
    <w:rsid w:val="00A022D9"/>
    <w:rsid w:val="00A07960"/>
    <w:rsid w:val="00A10005"/>
    <w:rsid w:val="00A129A1"/>
    <w:rsid w:val="00A325B2"/>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5CCC"/>
    <w:rsid w:val="00A94622"/>
    <w:rsid w:val="00A94A35"/>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5D86"/>
    <w:rsid w:val="00B26BD8"/>
    <w:rsid w:val="00B30ECC"/>
    <w:rsid w:val="00B3197A"/>
    <w:rsid w:val="00B3267C"/>
    <w:rsid w:val="00B348DA"/>
    <w:rsid w:val="00B52D8E"/>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2D24"/>
    <w:rsid w:val="00BB3EE1"/>
    <w:rsid w:val="00BB722C"/>
    <w:rsid w:val="00BC2C2B"/>
    <w:rsid w:val="00BC2DD3"/>
    <w:rsid w:val="00BC5DF3"/>
    <w:rsid w:val="00BC67B1"/>
    <w:rsid w:val="00BD52CF"/>
    <w:rsid w:val="00BD7CF3"/>
    <w:rsid w:val="00BE16D4"/>
    <w:rsid w:val="00BE44C2"/>
    <w:rsid w:val="00BF2C53"/>
    <w:rsid w:val="00BF44E8"/>
    <w:rsid w:val="00C000C3"/>
    <w:rsid w:val="00C0094B"/>
    <w:rsid w:val="00C02E60"/>
    <w:rsid w:val="00C04823"/>
    <w:rsid w:val="00C067B9"/>
    <w:rsid w:val="00C10095"/>
    <w:rsid w:val="00C1038B"/>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77E08"/>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4F9C"/>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1163"/>
    <w:rsid w:val="00E3453C"/>
    <w:rsid w:val="00E347CE"/>
    <w:rsid w:val="00E35419"/>
    <w:rsid w:val="00E35834"/>
    <w:rsid w:val="00E36F71"/>
    <w:rsid w:val="00E4035B"/>
    <w:rsid w:val="00E44090"/>
    <w:rsid w:val="00E456C3"/>
    <w:rsid w:val="00E50B84"/>
    <w:rsid w:val="00E53767"/>
    <w:rsid w:val="00E56823"/>
    <w:rsid w:val="00E6303F"/>
    <w:rsid w:val="00E63D7F"/>
    <w:rsid w:val="00E66951"/>
    <w:rsid w:val="00E6730E"/>
    <w:rsid w:val="00E6763B"/>
    <w:rsid w:val="00E70DFB"/>
    <w:rsid w:val="00E74D81"/>
    <w:rsid w:val="00E93E1D"/>
    <w:rsid w:val="00E975D4"/>
    <w:rsid w:val="00EA1056"/>
    <w:rsid w:val="00EA594A"/>
    <w:rsid w:val="00EB58BD"/>
    <w:rsid w:val="00EB752E"/>
    <w:rsid w:val="00EC0FFC"/>
    <w:rsid w:val="00EC25FB"/>
    <w:rsid w:val="00EC2AAC"/>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5764"/>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40"/>
      </w:numPr>
      <w:tabs>
        <w:tab w:val="left" w:pos="170"/>
      </w:tabs>
    </w:pPr>
    <w:rPr>
      <w:szCs w:val="24"/>
    </w:rPr>
  </w:style>
  <w:style w:type="paragraph" w:customStyle="1" w:styleId="TableNumber">
    <w:name w:val="Table Number"/>
    <w:basedOn w:val="Tabletext"/>
    <w:uiPriority w:val="15"/>
    <w:qFormat/>
    <w:rsid w:val="0048795A"/>
    <w:pPr>
      <w:numPr>
        <w:numId w:val="39"/>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48795A"/>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48795A"/>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NumberBullet">
    <w:name w:val="Table Number Bullet"/>
    <w:basedOn w:val="TableBullet"/>
    <w:uiPriority w:val="15"/>
    <w:qFormat/>
    <w:rsid w:val="0048795A"/>
    <w:pPr>
      <w:tabs>
        <w:tab w:val="clear" w:pos="170"/>
        <w:tab w:val="clear" w:pos="623"/>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61">
      <w:bodyDiv w:val="1"/>
      <w:marLeft w:val="0"/>
      <w:marRight w:val="0"/>
      <w:marTop w:val="0"/>
      <w:marBottom w:val="0"/>
      <w:divBdr>
        <w:top w:val="none" w:sz="0" w:space="0" w:color="auto"/>
        <w:left w:val="none" w:sz="0" w:space="0" w:color="auto"/>
        <w:bottom w:val="none" w:sz="0" w:space="0" w:color="auto"/>
        <w:right w:val="none" w:sz="0" w:space="0" w:color="auto"/>
      </w:divBdr>
      <w:divsChild>
        <w:div w:id="336347267">
          <w:marLeft w:val="0"/>
          <w:marRight w:val="0"/>
          <w:marTop w:val="0"/>
          <w:marBottom w:val="0"/>
          <w:divBdr>
            <w:top w:val="none" w:sz="0" w:space="0" w:color="auto"/>
            <w:left w:val="none" w:sz="0" w:space="0" w:color="auto"/>
            <w:bottom w:val="none" w:sz="0" w:space="0" w:color="auto"/>
            <w:right w:val="none" w:sz="0" w:space="0" w:color="auto"/>
          </w:divBdr>
        </w:div>
      </w:divsChild>
    </w:div>
    <w:div w:id="6653627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00021879">
      <w:bodyDiv w:val="1"/>
      <w:marLeft w:val="0"/>
      <w:marRight w:val="0"/>
      <w:marTop w:val="0"/>
      <w:marBottom w:val="0"/>
      <w:divBdr>
        <w:top w:val="none" w:sz="0" w:space="0" w:color="auto"/>
        <w:left w:val="none" w:sz="0" w:space="0" w:color="auto"/>
        <w:bottom w:val="none" w:sz="0" w:space="0" w:color="auto"/>
        <w:right w:val="none" w:sz="0" w:space="0" w:color="auto"/>
      </w:divBdr>
      <w:divsChild>
        <w:div w:id="922178787">
          <w:marLeft w:val="0"/>
          <w:marRight w:val="0"/>
          <w:marTop w:val="0"/>
          <w:marBottom w:val="0"/>
          <w:divBdr>
            <w:top w:val="none" w:sz="0" w:space="0" w:color="auto"/>
            <w:left w:val="none" w:sz="0" w:space="0" w:color="auto"/>
            <w:bottom w:val="none" w:sz="0" w:space="0" w:color="auto"/>
            <w:right w:val="none" w:sz="0" w:space="0" w:color="auto"/>
          </w:divBdr>
        </w:div>
      </w:divsChild>
    </w:div>
    <w:div w:id="1081410682">
      <w:bodyDiv w:val="1"/>
      <w:marLeft w:val="0"/>
      <w:marRight w:val="0"/>
      <w:marTop w:val="0"/>
      <w:marBottom w:val="0"/>
      <w:divBdr>
        <w:top w:val="none" w:sz="0" w:space="0" w:color="auto"/>
        <w:left w:val="none" w:sz="0" w:space="0" w:color="auto"/>
        <w:bottom w:val="none" w:sz="0" w:space="0" w:color="auto"/>
        <w:right w:val="none" w:sz="0" w:space="0" w:color="auto"/>
      </w:divBdr>
      <w:divsChild>
        <w:div w:id="1274751868">
          <w:marLeft w:val="0"/>
          <w:marRight w:val="0"/>
          <w:marTop w:val="0"/>
          <w:marBottom w:val="0"/>
          <w:divBdr>
            <w:top w:val="none" w:sz="0" w:space="0" w:color="auto"/>
            <w:left w:val="none" w:sz="0" w:space="0" w:color="auto"/>
            <w:bottom w:val="none" w:sz="0" w:space="0" w:color="auto"/>
            <w:right w:val="none" w:sz="0" w:space="0" w:color="auto"/>
          </w:divBdr>
        </w:div>
      </w:divsChild>
    </w:div>
    <w:div w:id="1086414083">
      <w:bodyDiv w:val="1"/>
      <w:marLeft w:val="0"/>
      <w:marRight w:val="0"/>
      <w:marTop w:val="0"/>
      <w:marBottom w:val="0"/>
      <w:divBdr>
        <w:top w:val="none" w:sz="0" w:space="0" w:color="auto"/>
        <w:left w:val="none" w:sz="0" w:space="0" w:color="auto"/>
        <w:bottom w:val="none" w:sz="0" w:space="0" w:color="auto"/>
        <w:right w:val="none" w:sz="0" w:space="0" w:color="auto"/>
      </w:divBdr>
      <w:divsChild>
        <w:div w:id="159766898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285650093">
      <w:bodyDiv w:val="1"/>
      <w:marLeft w:val="0"/>
      <w:marRight w:val="0"/>
      <w:marTop w:val="0"/>
      <w:marBottom w:val="0"/>
      <w:divBdr>
        <w:top w:val="none" w:sz="0" w:space="0" w:color="auto"/>
        <w:left w:val="none" w:sz="0" w:space="0" w:color="auto"/>
        <w:bottom w:val="none" w:sz="0" w:space="0" w:color="auto"/>
        <w:right w:val="none" w:sz="0" w:space="0" w:color="auto"/>
      </w:divBdr>
      <w:divsChild>
        <w:div w:id="1813719302">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672023453">
      <w:bodyDiv w:val="1"/>
      <w:marLeft w:val="0"/>
      <w:marRight w:val="0"/>
      <w:marTop w:val="0"/>
      <w:marBottom w:val="0"/>
      <w:divBdr>
        <w:top w:val="none" w:sz="0" w:space="0" w:color="auto"/>
        <w:left w:val="none" w:sz="0" w:space="0" w:color="auto"/>
        <w:bottom w:val="none" w:sz="0" w:space="0" w:color="auto"/>
        <w:right w:val="none" w:sz="0" w:space="0" w:color="auto"/>
      </w:divBdr>
      <w:divsChild>
        <w:div w:id="159871198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2023-03-10T00:00:00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4455E192-7089-4CDB-A4D5-F6EE2101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3</TotalTime>
  <Pages>3</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9.0: Years 9–10 band Visual Arts Curriculum and assessment plan template</vt:lpstr>
    </vt:vector>
  </TitlesOfParts>
  <Company>Queensland Curriculum and Assessment Authority</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Visual Arts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2023-03-19T10:26:00Z</dcterms:created>
  <dcterms:modified xsi:type="dcterms:W3CDTF">2023-04-06T04:19:00Z</dcterms:modified>
  <cp:category>230355</cp:category>
  <cp:contentStatus>Years 9–10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