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75A4717" w14:textId="77777777" w:rsidTr="00165DCA">
        <w:trPr>
          <w:trHeight w:val="1615"/>
        </w:trPr>
        <w:tc>
          <w:tcPr>
            <w:tcW w:w="15168" w:type="dxa"/>
            <w:vAlign w:val="bottom"/>
          </w:tcPr>
          <w:p w14:paraId="727C5874" w14:textId="0358CFD2" w:rsidR="00DD64E1" w:rsidRPr="002D704B" w:rsidRDefault="001A4059" w:rsidP="009225C1">
            <w:pPr>
              <w:pStyle w:val="Title"/>
            </w:pPr>
            <w:bookmarkStart w:id="0" w:name="_Toc234219367"/>
            <w:r>
              <w:t xml:space="preserve">Year </w:t>
            </w:r>
            <w:r w:rsidR="00466C84">
              <w:t>10</w:t>
            </w:r>
            <w:r w:rsidR="006D6F9E">
              <w:t xml:space="preserve"> standard elaborations — </w:t>
            </w:r>
            <w:r w:rsidR="006D6F9E">
              <w:br/>
              <w:t>Australian Curriculum</w:t>
            </w:r>
            <w:r w:rsidR="00FE54D9">
              <w:t xml:space="preserve"> v9.0</w:t>
            </w:r>
            <w:r w:rsidR="006D6F9E">
              <w:t xml:space="preserve">: </w:t>
            </w:r>
            <w:sdt>
              <w:sdtPr>
                <w:alias w:val="Subject name"/>
                <w:tag w:val="DocumentField8"/>
                <w:id w:val="-1221049525"/>
                <w:placeholder>
                  <w:docPart w:val="163E60402DF240E7A804DCD90332BAD9"/>
                </w:placeholder>
                <w:dataBinding w:prefixMappings="xmlns:ns0='http://QCAA.qld.edu.au' " w:xpath="/ns0:QCAA[1]/ns0:DocumentField8[1]" w:storeItemID="{ECF99190-FDC9-4DC7-BF4D-418697363580}"/>
                <w:text/>
              </w:sdtPr>
              <w:sdtContent>
                <w:r>
                  <w:t>Science</w:t>
                </w:r>
              </w:sdtContent>
            </w:sdt>
          </w:p>
        </w:tc>
      </w:tr>
    </w:tbl>
    <w:p w14:paraId="4D65F507" w14:textId="77777777" w:rsidR="009F6529" w:rsidRPr="00B26BD8" w:rsidRDefault="009F6529" w:rsidP="009F6529">
      <w:pPr>
        <w:rPr>
          <w:sz w:val="2"/>
          <w:szCs w:val="2"/>
        </w:rPr>
      </w:pPr>
      <w:bookmarkStart w:id="1" w:name="_Toc488841092"/>
      <w:bookmarkEnd w:id="0"/>
    </w:p>
    <w:p w14:paraId="5B75E5CF"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5D2474B" w14:textId="77777777" w:rsidR="00E318D3" w:rsidRDefault="00E318D3" w:rsidP="00E67A95">
      <w:pPr>
        <w:pStyle w:val="Heading2"/>
      </w:pPr>
      <w:r>
        <w:t>Purpose</w:t>
      </w:r>
    </w:p>
    <w:p w14:paraId="26BECE6F" w14:textId="430F1689" w:rsidR="00FA0502" w:rsidRPr="00BE5CFA" w:rsidRDefault="00FA0502" w:rsidP="00FA0502">
      <w:pPr>
        <w:pStyle w:val="BodyText"/>
      </w:pPr>
      <w:r w:rsidRPr="00BE5CFA">
        <w:t>The standards elaborations (SEs) support teachers to connect curriculum to evidence in assessment so that students are assessed on what they have had the opportunity to learn. The SEs can be used to:</w:t>
      </w:r>
    </w:p>
    <w:p w14:paraId="01024F9F" w14:textId="7367EFD9" w:rsidR="00FA0502" w:rsidRDefault="00FA0502" w:rsidP="00FA0502">
      <w:pPr>
        <w:pStyle w:val="ListBullet"/>
      </w:pPr>
      <w:r w:rsidRPr="00BE5CFA">
        <w:t>make consistent and comparable judgments, on a five-point scale, about the evidence of learning in a folio of student work across a year/</w:t>
      </w:r>
      <w:proofErr w:type="gramStart"/>
      <w:r w:rsidRPr="00BE5CFA">
        <w:t>band</w:t>
      </w:r>
      <w:proofErr w:type="gramEnd"/>
      <w:r w:rsidRPr="00BE5CFA">
        <w:t xml:space="preserve"> </w:t>
      </w:r>
    </w:p>
    <w:p w14:paraId="50B52B53" w14:textId="77777777" w:rsidR="00FA0502" w:rsidRPr="00BE5CFA" w:rsidRDefault="00FA0502" w:rsidP="00FA0502">
      <w:pPr>
        <w:pStyle w:val="ListBullet"/>
      </w:pPr>
      <w:r>
        <w:t xml:space="preserve">develop task-specific standards (or marking guides) for individual assessment </w:t>
      </w:r>
      <w:proofErr w:type="gramStart"/>
      <w:r>
        <w:t>tasks</w:t>
      </w:r>
      <w:proofErr w:type="gramEnd"/>
    </w:p>
    <w:p w14:paraId="514C0191" w14:textId="75695A18" w:rsidR="00FA0502" w:rsidRPr="00BE5CFA" w:rsidRDefault="00FA0502" w:rsidP="00FA0502">
      <w:pPr>
        <w:pStyle w:val="ListBullet"/>
      </w:pPr>
      <w:r w:rsidRPr="00BE5CFA">
        <w:t>quality assure planning documents to ensure coverage of the achievement standard across a year/band.</w:t>
      </w:r>
    </w:p>
    <w:p w14:paraId="6BE50AFD" w14:textId="77777777" w:rsidR="00FA0502" w:rsidRDefault="00FA0502" w:rsidP="00E67A95">
      <w:pPr>
        <w:pStyle w:val="Heading2"/>
      </w:pPr>
      <w:r>
        <w:t>Structure</w:t>
      </w:r>
    </w:p>
    <w:p w14:paraId="4CE37AA7" w14:textId="061F2569" w:rsidR="00FA0502" w:rsidRPr="00BE5CFA" w:rsidRDefault="00FA0502" w:rsidP="00FA0502">
      <w:pPr>
        <w:pStyle w:val="BodyText"/>
      </w:pPr>
      <w:r w:rsidRPr="00BE5CFA">
        <w:t xml:space="preserve">The SEs have been developed using the Australian Curriculum achievement standard. The achievement standard for </w:t>
      </w:r>
      <w:proofErr w:type="gramStart"/>
      <w:r>
        <w:t>Science</w:t>
      </w:r>
      <w:proofErr w:type="gramEnd"/>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4DE5447D" w14:textId="6F2F9C0F" w:rsidR="00FA0502" w:rsidRDefault="00FA0502" w:rsidP="00FA0502">
      <w:pPr>
        <w:pStyle w:val="BodyText"/>
      </w:pPr>
      <w:r w:rsidRPr="00BE5CFA">
        <w:t xml:space="preserve">In Queensland, the achievement standard represents the </w:t>
      </w:r>
      <w:r w:rsidR="00C25DAB">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082EC8E" w14:textId="77777777" w:rsidR="00CC7B3C" w:rsidRDefault="00CC7B3C" w:rsidP="00FA0502">
      <w:pPr>
        <w:pStyle w:val="BodyText"/>
      </w:pPr>
    </w:p>
    <w:p w14:paraId="54FE0EFD" w14:textId="6CB47BA9" w:rsidR="00FA0502" w:rsidRDefault="00FA0502">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44C2BC42"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191E31E" w14:textId="77777777" w:rsidR="00111E3A" w:rsidRPr="00111E3A" w:rsidRDefault="001A4059" w:rsidP="0056568C">
            <w:pPr>
              <w:pStyle w:val="Tableheading"/>
            </w:pPr>
            <w:r>
              <w:lastRenderedPageBreak/>
              <w:t xml:space="preserve">Year </w:t>
            </w:r>
            <w:r w:rsidR="00466C84">
              <w:t>10</w:t>
            </w:r>
            <w:r w:rsidR="00111E3A" w:rsidRPr="00111E3A">
              <w:t xml:space="preserve"> Australian Curriculum: </w:t>
            </w:r>
            <w:sdt>
              <w:sdtPr>
                <w:alias w:val="Subject name"/>
                <w:tag w:val="DocumentField8"/>
                <w:id w:val="-955482644"/>
                <w:placeholder>
                  <w:docPart w:val="7E62FFD87D434784A69653BB36D568C1"/>
                </w:placeholder>
                <w:dataBinding w:prefixMappings="xmlns:ns0='http://QCAA.qld.edu.au' " w:xpath="/ns0:QCAA[1]/ns0:DocumentField8[1]" w:storeItemID="{ECF99190-FDC9-4DC7-BF4D-418697363580}"/>
                <w:text/>
              </w:sdtPr>
              <w:sdtContent>
                <w:r>
                  <w:t>Science</w:t>
                </w:r>
              </w:sdtContent>
            </w:sdt>
            <w:r w:rsidR="00111E3A" w:rsidRPr="00111E3A">
              <w:t xml:space="preserve"> achievement standard</w:t>
            </w:r>
          </w:p>
        </w:tc>
      </w:tr>
      <w:tr w:rsidR="00111E3A" w:rsidRPr="00111E3A" w14:paraId="77BD16ED" w14:textId="77777777" w:rsidTr="000D08E3">
        <w:trPr>
          <w:trHeight w:val="567"/>
        </w:trPr>
        <w:tc>
          <w:tcPr>
            <w:tcW w:w="13992" w:type="dxa"/>
          </w:tcPr>
          <w:p w14:paraId="55A7A5B2" w14:textId="47D5E243" w:rsidR="00401CBF" w:rsidRPr="00401CBF" w:rsidRDefault="00401CBF" w:rsidP="00E67A95">
            <w:pPr>
              <w:pStyle w:val="Tabletextpadded"/>
            </w:pPr>
            <w:r w:rsidRPr="00401CBF">
              <w:t xml:space="preserve">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w:t>
            </w:r>
            <w:proofErr w:type="gramStart"/>
            <w:r w:rsidRPr="00401CBF">
              <w:t>technologies</w:t>
            </w:r>
            <w:proofErr w:type="gramEnd"/>
            <w:r w:rsidRPr="00401CBF">
              <w:t xml:space="preserve"> and engineering. They analyse the key factors that influence interactions between science and society.</w:t>
            </w:r>
          </w:p>
          <w:p w14:paraId="1B8C7DA6" w14:textId="77777777" w:rsidR="00401CBF" w:rsidRPr="001A4059" w:rsidRDefault="00401CBF" w:rsidP="00E67A95">
            <w:pPr>
              <w:pStyle w:val="Tabletextpadded"/>
            </w:pPr>
            <w:r w:rsidRPr="00401CBF">
              <w:t xml:space="preserve">Students plan and conduct safe, </w:t>
            </w:r>
            <w:proofErr w:type="gramStart"/>
            <w:r w:rsidRPr="00401CBF">
              <w:t>valid</w:t>
            </w:r>
            <w:proofErr w:type="gramEnd"/>
            <w:r w:rsidRPr="00401CBF">
              <w:t xml:space="preserve">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w:t>
            </w:r>
            <w:proofErr w:type="gramStart"/>
            <w:r w:rsidRPr="00401CBF">
              <w:t>relationships</w:t>
            </w:r>
            <w:proofErr w:type="gramEnd"/>
            <w:r w:rsidRPr="00401CBF">
              <w:t xml:space="preserve"> and anomalies. They evaluate the validity and reproducibility of methods, and the validity of conclusions and claims. They construct logical arguments based on analysis of a variety of evidence to support conclusions and evaluate claims. They select and use content, </w:t>
            </w:r>
            <w:proofErr w:type="gramStart"/>
            <w:r w:rsidRPr="00401CBF">
              <w:t>language</w:t>
            </w:r>
            <w:proofErr w:type="gramEnd"/>
            <w:r w:rsidRPr="00401CBF">
              <w:t xml:space="preserve"> and text features effectively to achieve their purpose when communicating their ideas, findings and arguments to diverse audiences.</w:t>
            </w:r>
          </w:p>
        </w:tc>
      </w:tr>
      <w:tr w:rsidR="00111E3A" w:rsidRPr="00111E3A" w14:paraId="370D09D3" w14:textId="77777777" w:rsidTr="000D08E3">
        <w:tc>
          <w:tcPr>
            <w:tcW w:w="13992" w:type="dxa"/>
          </w:tcPr>
          <w:p w14:paraId="2C258932" w14:textId="127DAC15" w:rsidR="00EE2C5B" w:rsidRPr="005666F1" w:rsidRDefault="00C13878" w:rsidP="00AD564F">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BA3765A112E485099A1BA72E3E62AB7"/>
                </w:placeholder>
                <w:dataBinding w:prefixMappings="xmlns:ns0='http://QCAA.qld.edu.au' " w:xpath="/ns0:QCAA[1]/ns0:DocumentField8[1]" w:storeItemID="{ECF99190-FDC9-4DC7-BF4D-418697363580}"/>
                <w:text/>
              </w:sdtPr>
              <w:sdtContent>
                <w:r w:rsidR="001A4059">
                  <w:rPr>
                    <w:i/>
                    <w:iCs/>
                  </w:rPr>
                  <w:t>Science</w:t>
                </w:r>
              </w:sdtContent>
            </w:sdt>
            <w:r w:rsidRPr="00392CCF">
              <w:rPr>
                <w:i/>
                <w:iCs/>
              </w:rPr>
              <w:t xml:space="preserve"> </w:t>
            </w:r>
            <w:r w:rsidRPr="00D93991">
              <w:rPr>
                <w:i/>
                <w:iCs/>
              </w:rPr>
              <w:t>for Foundation–10</w:t>
            </w:r>
            <w:r w:rsidRPr="007B5A2B">
              <w:t xml:space="preserve"> </w:t>
            </w:r>
            <w:hyperlink r:id="rId16" w:history="1">
              <w:r w:rsidR="00EE2C5B" w:rsidRPr="004D48A0">
                <w:rPr>
                  <w:rStyle w:val="Hyperlink"/>
                </w:rPr>
                <w:t>https://v9.australiancurriculum.edu.au/f-10-curriculum/learning-areas/science/year-10</w:t>
              </w:r>
            </w:hyperlink>
            <w:r w:rsidR="00AD564F">
              <w:rPr>
                <w:rStyle w:val="Hyperlink"/>
              </w:rPr>
              <w:t xml:space="preserve"> </w:t>
            </w:r>
          </w:p>
        </w:tc>
      </w:tr>
    </w:tbl>
    <w:p w14:paraId="1FDF2BA7" w14:textId="77777777" w:rsidR="00D11EDB" w:rsidRDefault="004A3601" w:rsidP="00D11EDB">
      <w:pPr>
        <w:pStyle w:val="Heading2"/>
      </w:pPr>
      <w:bookmarkStart w:id="2" w:name="_Toc488841098"/>
      <w:bookmarkStart w:id="3" w:name="_Toc492538028"/>
      <w:r w:rsidRPr="00327C3D">
        <w:t>Year</w:t>
      </w:r>
      <w:r w:rsidR="001A4059" w:rsidRPr="00327C3D">
        <w:t xml:space="preserve"> </w:t>
      </w:r>
      <w:r w:rsidR="00466C84" w:rsidRPr="00327C3D">
        <w:t>10</w:t>
      </w:r>
      <w:r w:rsidR="00D11EDB" w:rsidRPr="00327C3D">
        <w:rPr>
          <w:rFonts w:eastAsiaTheme="minorHAnsi"/>
        </w:rPr>
        <w:t xml:space="preserve"> </w:t>
      </w:r>
      <w:sdt>
        <w:sdtPr>
          <w:alias w:val="Subject name"/>
          <w:tag w:val="DocumentField8"/>
          <w:id w:val="-199249529"/>
          <w:placeholder>
            <w:docPart w:val="70DAF5EC2520421A8932B18785DB4C4A"/>
          </w:placeholder>
          <w:dataBinding w:prefixMappings="xmlns:ns0='http://QCAA.qld.edu.au' " w:xpath="/ns0:QCAA[1]/ns0:DocumentField8[1]" w:storeItemID="{ECF99190-FDC9-4DC7-BF4D-418697363580}"/>
          <w:text/>
        </w:sdtPr>
        <w:sdtContent>
          <w:r w:rsidR="001A4059" w:rsidRPr="00327C3D">
            <w:t>Science</w:t>
          </w:r>
        </w:sdtContent>
      </w:sdt>
      <w:r w:rsidR="00D11EDB" w:rsidRPr="00327C3D">
        <w:t xml:space="preserve"> standard</w:t>
      </w:r>
      <w:r w:rsidR="00D11EDB" w:rsidRPr="00CD2C86">
        <w:t xml:space="preserve"> elaborations</w:t>
      </w:r>
    </w:p>
    <w:tbl>
      <w:tblPr>
        <w:tblStyle w:val="QCAAtablestyle2"/>
        <w:tblW w:w="4994" w:type="pct"/>
        <w:tblInd w:w="15" w:type="dxa"/>
        <w:tblLayout w:type="fixed"/>
        <w:tblLook w:val="06A0" w:firstRow="1" w:lastRow="0" w:firstColumn="1" w:lastColumn="0" w:noHBand="1" w:noVBand="1"/>
      </w:tblPr>
      <w:tblGrid>
        <w:gridCol w:w="755"/>
        <w:gridCol w:w="756"/>
        <w:gridCol w:w="2585"/>
        <w:gridCol w:w="2410"/>
        <w:gridCol w:w="2372"/>
        <w:gridCol w:w="2551"/>
        <w:gridCol w:w="2551"/>
      </w:tblGrid>
      <w:tr w:rsidR="00C26D4D" w14:paraId="0999A433" w14:textId="77777777" w:rsidTr="0012494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1" w:type="dxa"/>
            <w:gridSpan w:val="2"/>
            <w:tcBorders>
              <w:bottom w:val="nil"/>
            </w:tcBorders>
            <w:shd w:val="clear" w:color="auto" w:fill="auto"/>
          </w:tcPr>
          <w:p w14:paraId="707D050C" w14:textId="77777777" w:rsidR="00D779AF" w:rsidRDefault="00D779AF" w:rsidP="0021345D">
            <w:pPr>
              <w:pStyle w:val="Tableheading"/>
            </w:pPr>
          </w:p>
        </w:tc>
        <w:tc>
          <w:tcPr>
            <w:tcW w:w="2585" w:type="dxa"/>
          </w:tcPr>
          <w:p w14:paraId="0737A2E3"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10" w:type="dxa"/>
          </w:tcPr>
          <w:p w14:paraId="7C7085F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372" w:type="dxa"/>
          </w:tcPr>
          <w:p w14:paraId="03CFB0EB"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51" w:type="dxa"/>
          </w:tcPr>
          <w:p w14:paraId="51C2E1BD"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51" w:type="dxa"/>
          </w:tcPr>
          <w:p w14:paraId="3C5AFC9B"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04B5F74C" w14:textId="77777777" w:rsidTr="00124944">
        <w:tc>
          <w:tcPr>
            <w:cnfStyle w:val="001000000000" w:firstRow="0" w:lastRow="0" w:firstColumn="1" w:lastColumn="0" w:oddVBand="0" w:evenVBand="0" w:oddHBand="0" w:evenHBand="0" w:firstRowFirstColumn="0" w:firstRowLastColumn="0" w:lastRowFirstColumn="0" w:lastRowLastColumn="0"/>
            <w:tcW w:w="1511" w:type="dxa"/>
            <w:gridSpan w:val="2"/>
            <w:tcBorders>
              <w:top w:val="nil"/>
              <w:left w:val="nil"/>
            </w:tcBorders>
            <w:shd w:val="clear" w:color="auto" w:fill="auto"/>
          </w:tcPr>
          <w:p w14:paraId="663CDC7E" w14:textId="77777777" w:rsidR="00D779AF" w:rsidRDefault="00D779AF" w:rsidP="0021345D">
            <w:pPr>
              <w:pStyle w:val="Tabletext"/>
            </w:pPr>
          </w:p>
        </w:tc>
        <w:tc>
          <w:tcPr>
            <w:tcW w:w="12469" w:type="dxa"/>
            <w:gridSpan w:val="5"/>
            <w:shd w:val="clear" w:color="auto" w:fill="E6E6E6" w:themeFill="background2"/>
          </w:tcPr>
          <w:p w14:paraId="47E3AECE" w14:textId="77777777" w:rsidR="00D779AF" w:rsidRDefault="00D779AF" w:rsidP="0056568C">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E6126" w14:paraId="44B81D7A" w14:textId="77777777" w:rsidTr="00E511D7">
        <w:trPr>
          <w:trHeight w:val="2054"/>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53DCC5A5" w14:textId="77777777" w:rsidR="00FE6126" w:rsidRDefault="00FE6126" w:rsidP="00995DD3">
            <w:pPr>
              <w:pStyle w:val="Tablesubhead"/>
              <w:jc w:val="center"/>
            </w:pPr>
            <w:r>
              <w:t>Science understanding</w:t>
            </w:r>
          </w:p>
        </w:tc>
        <w:tc>
          <w:tcPr>
            <w:tcW w:w="756" w:type="dxa"/>
            <w:shd w:val="clear" w:color="auto" w:fill="E6E6E6" w:themeFill="background2"/>
            <w:textDirection w:val="btLr"/>
            <w:vAlign w:val="center"/>
          </w:tcPr>
          <w:p w14:paraId="57973D22" w14:textId="1F5C4B4C" w:rsidR="00FE6126" w:rsidRDefault="00FE6126" w:rsidP="00193E62">
            <w:pPr>
              <w:pStyle w:val="Tablesubhead"/>
              <w:jc w:val="center"/>
              <w:cnfStyle w:val="000000000000" w:firstRow="0" w:lastRow="0" w:firstColumn="0" w:lastColumn="0" w:oddVBand="0" w:evenVBand="0" w:oddHBand="0" w:evenHBand="0" w:firstRowFirstColumn="0" w:firstRowLastColumn="0" w:lastRowFirstColumn="0" w:lastRowLastColumn="0"/>
            </w:pPr>
            <w:r>
              <w:t>Biological</w:t>
            </w:r>
            <w:r w:rsidR="0056568C">
              <w:br/>
            </w:r>
            <w:r>
              <w:t>sciences</w:t>
            </w:r>
          </w:p>
        </w:tc>
        <w:tc>
          <w:tcPr>
            <w:tcW w:w="2585" w:type="dxa"/>
            <w:tcBorders>
              <w:top w:val="single" w:sz="4" w:space="0" w:color="A6A8AB"/>
            </w:tcBorders>
          </w:tcPr>
          <w:p w14:paraId="48AB96C6" w14:textId="73EAEC75" w:rsidR="00FE6126" w:rsidRPr="0084456C"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84456C">
              <w:rPr>
                <w:rStyle w:val="shadingdifferences"/>
                <w:rFonts w:ascii="Arial" w:hAnsi="Arial"/>
                <w:szCs w:val="19"/>
              </w:rPr>
              <w:t>reasoned</w:t>
            </w:r>
            <w:r w:rsidRPr="0084456C">
              <w:t xml:space="preserve"> explanation of the processes that underpin heredity and genetic </w:t>
            </w:r>
            <w:proofErr w:type="gramStart"/>
            <w:r w:rsidRPr="0084456C">
              <w:t>diversity</w:t>
            </w:r>
            <w:proofErr w:type="gramEnd"/>
          </w:p>
          <w:p w14:paraId="6011144C" w14:textId="79C3FAD9" w:rsidR="00FE6126" w:rsidRPr="0084456C"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Pr="00401CBF">
              <w:t>descri</w:t>
            </w:r>
            <w:r>
              <w:t>ption of</w:t>
            </w:r>
            <w:r w:rsidRPr="00401CBF">
              <w:t xml:space="preserve"> the evidence supporting the theory of evolution by natural selection</w:t>
            </w:r>
          </w:p>
        </w:tc>
        <w:tc>
          <w:tcPr>
            <w:tcW w:w="2410" w:type="dxa"/>
            <w:tcBorders>
              <w:top w:val="single" w:sz="4" w:space="0" w:color="A6A8AB"/>
            </w:tcBorders>
          </w:tcPr>
          <w:p w14:paraId="094F8BD8" w14:textId="167E3101"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B01AD4">
              <w:rPr>
                <w:rStyle w:val="Shading2"/>
              </w:rPr>
              <w:t>plausible</w:t>
            </w:r>
            <w:r w:rsidRPr="00FE6126">
              <w:t xml:space="preserve"> explanation of the processes that underpin heredity and genetic </w:t>
            </w:r>
            <w:proofErr w:type="gramStart"/>
            <w:r w:rsidRPr="00FE6126">
              <w:t>diversity</w:t>
            </w:r>
            <w:proofErr w:type="gramEnd"/>
          </w:p>
          <w:p w14:paraId="0A448460" w14:textId="4BB482EF"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B01AD4">
              <w:rPr>
                <w:rStyle w:val="Shading2"/>
              </w:rPr>
              <w:t>informed</w:t>
            </w:r>
            <w:r w:rsidRPr="00FE6126">
              <w:t xml:space="preserve"> description of the evidence supporting the theory of evolution by natural selection</w:t>
            </w:r>
          </w:p>
        </w:tc>
        <w:tc>
          <w:tcPr>
            <w:tcW w:w="2372" w:type="dxa"/>
            <w:tcBorders>
              <w:top w:val="single" w:sz="4" w:space="0" w:color="A6A8AB"/>
            </w:tcBorders>
          </w:tcPr>
          <w:p w14:paraId="0DA08CD5" w14:textId="022AA771"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FE6126">
              <w:t xml:space="preserve">explanation of the processes that underpin heredity and genetic </w:t>
            </w:r>
            <w:proofErr w:type="gramStart"/>
            <w:r w:rsidRPr="00FE6126">
              <w:t>diversity</w:t>
            </w:r>
            <w:proofErr w:type="gramEnd"/>
          </w:p>
          <w:p w14:paraId="01970569" w14:textId="63477D7A"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FE6126">
              <w:t>description of the evidence supporting the theory of evolution by natural selection</w:t>
            </w:r>
          </w:p>
        </w:tc>
        <w:tc>
          <w:tcPr>
            <w:tcW w:w="2551" w:type="dxa"/>
            <w:tcBorders>
              <w:top w:val="single" w:sz="4" w:space="0" w:color="A6A8AB"/>
            </w:tcBorders>
          </w:tcPr>
          <w:p w14:paraId="13FDF71C" w14:textId="396656BE"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A27BB8">
              <w:rPr>
                <w:rStyle w:val="Shading2"/>
              </w:rPr>
              <w:t>description</w:t>
            </w:r>
            <w:r w:rsidRPr="00FE6126">
              <w:t xml:space="preserve"> of the processes that underpin heredity and genetic </w:t>
            </w:r>
            <w:proofErr w:type="gramStart"/>
            <w:r w:rsidRPr="00FE6126">
              <w:t>diversity</w:t>
            </w:r>
            <w:proofErr w:type="gramEnd"/>
          </w:p>
          <w:p w14:paraId="19B738E8" w14:textId="10FDBC73"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A27BB8">
              <w:rPr>
                <w:rStyle w:val="Shading2"/>
              </w:rPr>
              <w:t>identification</w:t>
            </w:r>
            <w:r w:rsidRPr="00FE6126">
              <w:t xml:space="preserve"> of evidence supporting the theory of evolution by natural selection</w:t>
            </w:r>
          </w:p>
        </w:tc>
        <w:tc>
          <w:tcPr>
            <w:tcW w:w="2551" w:type="dxa"/>
            <w:tcBorders>
              <w:top w:val="single" w:sz="4" w:space="0" w:color="A6A8AB"/>
            </w:tcBorders>
          </w:tcPr>
          <w:p w14:paraId="2C9241A7" w14:textId="261A95D0"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A27BB8">
              <w:rPr>
                <w:rStyle w:val="Shading2"/>
              </w:rPr>
              <w:t>description</w:t>
            </w:r>
            <w:r w:rsidRPr="00FE6126">
              <w:t xml:space="preserve"> of the processes that underpin </w:t>
            </w:r>
            <w:proofErr w:type="gramStart"/>
            <w:r w:rsidRPr="00FE6126">
              <w:t>heredity</w:t>
            </w:r>
            <w:proofErr w:type="gramEnd"/>
          </w:p>
          <w:p w14:paraId="250ED2C2" w14:textId="01ED6A68" w:rsidR="00FE6126" w:rsidRPr="00FE6126" w:rsidRDefault="00FE6126" w:rsidP="00FE6126">
            <w:pPr>
              <w:pStyle w:val="TableBullet"/>
              <w:cnfStyle w:val="000000000000" w:firstRow="0" w:lastRow="0" w:firstColumn="0" w:lastColumn="0" w:oddVBand="0" w:evenVBand="0" w:oddHBand="0" w:evenHBand="0" w:firstRowFirstColumn="0" w:firstRowLastColumn="0" w:lastRowFirstColumn="0" w:lastRowLastColumn="0"/>
            </w:pPr>
            <w:r w:rsidRPr="00327C3D">
              <w:rPr>
                <w:rStyle w:val="shadingdifferences"/>
              </w:rPr>
              <w:t>statement/s about</w:t>
            </w:r>
            <w:r w:rsidRPr="00FE6126">
              <w:t xml:space="preserve"> the theory of evolution by natural selection</w:t>
            </w:r>
          </w:p>
        </w:tc>
      </w:tr>
      <w:tr w:rsidR="007D5FA9" w14:paraId="76211389" w14:textId="77777777" w:rsidTr="00E511D7">
        <w:trPr>
          <w:trHeight w:val="1449"/>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664FADF8" w14:textId="77777777" w:rsidR="007D5FA9" w:rsidRDefault="007D5FA9" w:rsidP="00995DD3">
            <w:pPr>
              <w:pStyle w:val="Tablesubhead"/>
              <w:jc w:val="center"/>
            </w:pPr>
          </w:p>
        </w:tc>
        <w:tc>
          <w:tcPr>
            <w:tcW w:w="756" w:type="dxa"/>
            <w:vMerge w:val="restart"/>
            <w:shd w:val="clear" w:color="auto" w:fill="E6E6E6" w:themeFill="background2"/>
            <w:textDirection w:val="btLr"/>
            <w:vAlign w:val="center"/>
          </w:tcPr>
          <w:p w14:paraId="19D1E0C2" w14:textId="42EFE389" w:rsidR="007D5FA9" w:rsidRDefault="007D5FA9" w:rsidP="00193E62">
            <w:pPr>
              <w:pStyle w:val="Tablesubhead"/>
              <w:jc w:val="center"/>
              <w:cnfStyle w:val="000000000000" w:firstRow="0" w:lastRow="0" w:firstColumn="0" w:lastColumn="0" w:oddVBand="0" w:evenVBand="0" w:oddHBand="0" w:evenHBand="0" w:firstRowFirstColumn="0" w:firstRowLastColumn="0" w:lastRowFirstColumn="0" w:lastRowLastColumn="0"/>
            </w:pPr>
            <w:r>
              <w:t>Earth and space</w:t>
            </w:r>
            <w:r w:rsidR="0056568C">
              <w:br/>
            </w:r>
            <w:r>
              <w:t>sciences</w:t>
            </w:r>
          </w:p>
        </w:tc>
        <w:tc>
          <w:tcPr>
            <w:tcW w:w="2585" w:type="dxa"/>
            <w:tcBorders>
              <w:top w:val="single" w:sz="4" w:space="0" w:color="A6A8AB"/>
            </w:tcBorders>
          </w:tcPr>
          <w:p w14:paraId="23A827E7" w14:textId="3C414962" w:rsidR="007D5FA9" w:rsidRPr="000428F3" w:rsidRDefault="007D5FA9" w:rsidP="003D4AF8">
            <w:pPr>
              <w:pStyle w:val="Tabletext"/>
              <w:cnfStyle w:val="000000000000" w:firstRow="0" w:lastRow="0" w:firstColumn="0" w:lastColumn="0" w:oddVBand="0" w:evenVBand="0" w:oddHBand="0" w:evenHBand="0" w:firstRowFirstColumn="0" w:firstRowLastColumn="0" w:lastRowFirstColumn="0" w:lastRowLastColumn="0"/>
              <w:rPr>
                <w:szCs w:val="19"/>
              </w:rPr>
            </w:pPr>
            <w:r w:rsidRPr="00401CBF">
              <w:t>sequence</w:t>
            </w:r>
            <w:r>
              <w:t>d</w:t>
            </w:r>
            <w:r w:rsidRPr="00401CBF">
              <w:t xml:space="preserve"> key events in the origin and evolution of the universe </w:t>
            </w:r>
            <w:r>
              <w:t xml:space="preserve">and </w:t>
            </w:r>
            <w:r w:rsidR="003E6065" w:rsidRPr="00C70A67">
              <w:rPr>
                <w:rStyle w:val="shadingdifferences"/>
              </w:rPr>
              <w:t>considered</w:t>
            </w:r>
            <w:r>
              <w:t xml:space="preserve"> </w:t>
            </w:r>
            <w:r w:rsidRPr="00401CBF">
              <w:t>descri</w:t>
            </w:r>
            <w:r>
              <w:t>ption of</w:t>
            </w:r>
            <w:r w:rsidRPr="00401CBF">
              <w:t xml:space="preserve"> the supporting evidence for the big bang theory</w:t>
            </w:r>
          </w:p>
        </w:tc>
        <w:tc>
          <w:tcPr>
            <w:tcW w:w="2410" w:type="dxa"/>
            <w:tcBorders>
              <w:top w:val="single" w:sz="4" w:space="0" w:color="A6A8AB"/>
            </w:tcBorders>
          </w:tcPr>
          <w:p w14:paraId="050F8FF4" w14:textId="571C05F4" w:rsidR="007D5FA9" w:rsidRPr="000428F3" w:rsidRDefault="007D5FA9" w:rsidP="003D4AF8">
            <w:pPr>
              <w:pStyle w:val="Tabletext"/>
              <w:cnfStyle w:val="000000000000" w:firstRow="0" w:lastRow="0" w:firstColumn="0" w:lastColumn="0" w:oddVBand="0" w:evenVBand="0" w:oddHBand="0" w:evenHBand="0" w:firstRowFirstColumn="0" w:firstRowLastColumn="0" w:lastRowFirstColumn="0" w:lastRowLastColumn="0"/>
              <w:rPr>
                <w:szCs w:val="19"/>
              </w:rPr>
            </w:pPr>
            <w:r w:rsidRPr="00401CBF">
              <w:t>sequence</w:t>
            </w:r>
            <w:r>
              <w:t>d</w:t>
            </w:r>
            <w:r w:rsidRPr="00401CBF">
              <w:t xml:space="preserve"> key events in the origin and evolution of the universe </w:t>
            </w:r>
            <w:r>
              <w:t xml:space="preserve">and </w:t>
            </w:r>
            <w:r w:rsidRPr="00A84E59">
              <w:rPr>
                <w:rStyle w:val="shadingdifferences"/>
              </w:rPr>
              <w:t>informed</w:t>
            </w:r>
            <w:r w:rsidRPr="00DC1E80">
              <w:t xml:space="preserve"> </w:t>
            </w:r>
            <w:r w:rsidRPr="00401CBF">
              <w:t>descri</w:t>
            </w:r>
            <w:r>
              <w:t>ption of</w:t>
            </w:r>
            <w:r w:rsidRPr="00401CBF">
              <w:t xml:space="preserve"> the supporting evidence for the big bang theory</w:t>
            </w:r>
          </w:p>
        </w:tc>
        <w:tc>
          <w:tcPr>
            <w:tcW w:w="2372" w:type="dxa"/>
            <w:tcBorders>
              <w:top w:val="single" w:sz="4" w:space="0" w:color="A6A8AB"/>
            </w:tcBorders>
          </w:tcPr>
          <w:p w14:paraId="41123E9C" w14:textId="28F0F033" w:rsidR="007D5FA9" w:rsidRPr="000428F3" w:rsidRDefault="007D5FA9" w:rsidP="003D4AF8">
            <w:pPr>
              <w:pStyle w:val="Tabletext"/>
              <w:cnfStyle w:val="000000000000" w:firstRow="0" w:lastRow="0" w:firstColumn="0" w:lastColumn="0" w:oddVBand="0" w:evenVBand="0" w:oddHBand="0" w:evenHBand="0" w:firstRowFirstColumn="0" w:firstRowLastColumn="0" w:lastRowFirstColumn="0" w:lastRowLastColumn="0"/>
            </w:pPr>
            <w:r w:rsidRPr="00401CBF">
              <w:t>sequence</w:t>
            </w:r>
            <w:r>
              <w:t>d</w:t>
            </w:r>
            <w:r w:rsidRPr="00401CBF">
              <w:t xml:space="preserve"> key events in the origin and evolution of the </w:t>
            </w:r>
            <w:r w:rsidR="004318CC">
              <w:t>universe</w:t>
            </w:r>
            <w:r w:rsidRPr="00401CBF">
              <w:t xml:space="preserve"> </w:t>
            </w:r>
            <w:r>
              <w:t xml:space="preserve">and </w:t>
            </w:r>
            <w:r w:rsidRPr="00401CBF">
              <w:t>descri</w:t>
            </w:r>
            <w:r>
              <w:t>ption of</w:t>
            </w:r>
            <w:r w:rsidRPr="00401CBF">
              <w:t xml:space="preserve"> the supporting evidence for the big bang theory</w:t>
            </w:r>
          </w:p>
        </w:tc>
        <w:tc>
          <w:tcPr>
            <w:tcW w:w="2551" w:type="dxa"/>
            <w:tcBorders>
              <w:top w:val="single" w:sz="4" w:space="0" w:color="A6A8AB"/>
            </w:tcBorders>
          </w:tcPr>
          <w:p w14:paraId="73F8BEA3" w14:textId="3520387A" w:rsidR="007D5FA9" w:rsidRPr="0096638B" w:rsidRDefault="007D5FA9" w:rsidP="003D4AF8">
            <w:pPr>
              <w:pStyle w:val="Tabletext"/>
              <w:cnfStyle w:val="000000000000" w:firstRow="0" w:lastRow="0" w:firstColumn="0" w:lastColumn="0" w:oddVBand="0" w:evenVBand="0" w:oddHBand="0" w:evenHBand="0" w:firstRowFirstColumn="0" w:firstRowLastColumn="0" w:lastRowFirstColumn="0" w:lastRowLastColumn="0"/>
            </w:pPr>
            <w:r w:rsidRPr="00E7251E">
              <w:rPr>
                <w:rStyle w:val="shadingdifferences"/>
              </w:rPr>
              <w:t>description</w:t>
            </w:r>
            <w:r>
              <w:t xml:space="preserve"> of the </w:t>
            </w:r>
            <w:r w:rsidRPr="00401CBF">
              <w:t>origin of the universe</w:t>
            </w:r>
          </w:p>
        </w:tc>
        <w:tc>
          <w:tcPr>
            <w:tcW w:w="2551" w:type="dxa"/>
            <w:tcBorders>
              <w:top w:val="single" w:sz="4" w:space="0" w:color="A6A8AB"/>
            </w:tcBorders>
          </w:tcPr>
          <w:p w14:paraId="28B6567F" w14:textId="586932BA" w:rsidR="007D5FA9" w:rsidRPr="0096638B" w:rsidRDefault="007D5FA9" w:rsidP="003D4AF8">
            <w:pPr>
              <w:pStyle w:val="Tabletext"/>
              <w:cnfStyle w:val="000000000000" w:firstRow="0" w:lastRow="0" w:firstColumn="0" w:lastColumn="0" w:oddVBand="0" w:evenVBand="0" w:oddHBand="0" w:evenHBand="0" w:firstRowFirstColumn="0" w:firstRowLastColumn="0" w:lastRowFirstColumn="0" w:lastRowLastColumn="0"/>
            </w:pPr>
            <w:r w:rsidRPr="00A84E59">
              <w:rPr>
                <w:rStyle w:val="shadingdifferences"/>
              </w:rPr>
              <w:t>statement/s about</w:t>
            </w:r>
            <w:r w:rsidRPr="00401CBF">
              <w:t xml:space="preserve"> the origin of the universe</w:t>
            </w:r>
          </w:p>
        </w:tc>
      </w:tr>
      <w:tr w:rsidR="007D5FA9" w14:paraId="5F1162A5" w14:textId="77777777" w:rsidTr="00E511D7">
        <w:trPr>
          <w:trHeight w:val="1568"/>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42E7E3F8" w14:textId="77777777" w:rsidR="007D5FA9" w:rsidRDefault="007D5FA9" w:rsidP="00995DD3">
            <w:pPr>
              <w:pStyle w:val="Tablesubhead"/>
              <w:jc w:val="center"/>
            </w:pPr>
          </w:p>
        </w:tc>
        <w:tc>
          <w:tcPr>
            <w:tcW w:w="756" w:type="dxa"/>
            <w:vMerge/>
            <w:shd w:val="clear" w:color="auto" w:fill="E6E6E6" w:themeFill="background2"/>
            <w:textDirection w:val="btLr"/>
          </w:tcPr>
          <w:p w14:paraId="55216FC4" w14:textId="77777777" w:rsidR="007D5FA9" w:rsidRDefault="007D5FA9" w:rsidP="00995DD3">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85" w:type="dxa"/>
            <w:tcBorders>
              <w:top w:val="single" w:sz="4" w:space="0" w:color="A6A8AB"/>
            </w:tcBorders>
          </w:tcPr>
          <w:p w14:paraId="0B6323B6" w14:textId="27FA5680" w:rsidR="007D5FA9" w:rsidRDefault="004038A2" w:rsidP="00285AB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007D5FA9">
              <w:t xml:space="preserve"> </w:t>
            </w:r>
            <w:r w:rsidR="007D5FA9" w:rsidRPr="00401CBF">
              <w:t>descri</w:t>
            </w:r>
            <w:r w:rsidR="007D5FA9">
              <w:t>ption of</w:t>
            </w:r>
            <w:r w:rsidR="007D5FA9" w:rsidRPr="00401CBF">
              <w:t xml:space="preserve"> trends in patterns of global climate change</w:t>
            </w:r>
          </w:p>
          <w:p w14:paraId="7EC9A7C3" w14:textId="7FFA6541" w:rsidR="007D5FA9" w:rsidRPr="000428F3" w:rsidRDefault="007D5FA9"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B0757A">
              <w:rPr>
                <w:rStyle w:val="shadingdifferences"/>
              </w:rPr>
              <w:t>reasoned</w:t>
            </w:r>
            <w:r>
              <w:t xml:space="preserve"> </w:t>
            </w:r>
            <w:r w:rsidRPr="00401CBF">
              <w:t>identif</w:t>
            </w:r>
            <w:r>
              <w:t>ication of</w:t>
            </w:r>
            <w:r w:rsidRPr="00401CBF">
              <w:t xml:space="preserve"> causal factors</w:t>
            </w:r>
          </w:p>
        </w:tc>
        <w:tc>
          <w:tcPr>
            <w:tcW w:w="2410" w:type="dxa"/>
            <w:tcBorders>
              <w:top w:val="single" w:sz="4" w:space="0" w:color="A6A8AB"/>
            </w:tcBorders>
          </w:tcPr>
          <w:p w14:paraId="267D66B2" w14:textId="02F62AEF" w:rsidR="007D5FA9" w:rsidRDefault="007D5FA9" w:rsidP="00285AB1">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plausible</w:t>
            </w:r>
            <w:r>
              <w:t xml:space="preserve"> </w:t>
            </w:r>
            <w:r w:rsidRPr="00401CBF">
              <w:t>descri</w:t>
            </w:r>
            <w:r>
              <w:t xml:space="preserve">ption of </w:t>
            </w:r>
            <w:r w:rsidRPr="00401CBF">
              <w:t>trends in patterns of global climate change</w:t>
            </w:r>
          </w:p>
          <w:p w14:paraId="1935E3D2" w14:textId="57221E9E" w:rsidR="007D5FA9" w:rsidRPr="000428F3" w:rsidRDefault="007D5FA9"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B0757A">
              <w:rPr>
                <w:rStyle w:val="shadingdifferences"/>
              </w:rPr>
              <w:t>plausible</w:t>
            </w:r>
            <w:r>
              <w:t xml:space="preserve"> </w:t>
            </w:r>
            <w:r w:rsidRPr="00401CBF">
              <w:t>identif</w:t>
            </w:r>
            <w:r>
              <w:t>ication of</w:t>
            </w:r>
            <w:r w:rsidRPr="00401CBF">
              <w:t xml:space="preserve"> causal factors</w:t>
            </w:r>
          </w:p>
        </w:tc>
        <w:tc>
          <w:tcPr>
            <w:tcW w:w="2372" w:type="dxa"/>
            <w:tcBorders>
              <w:top w:val="single" w:sz="4" w:space="0" w:color="A6A8AB"/>
            </w:tcBorders>
          </w:tcPr>
          <w:p w14:paraId="6813FA33" w14:textId="49A4E075" w:rsidR="007D5FA9" w:rsidRDefault="007D5FA9" w:rsidP="0021496B">
            <w:pPr>
              <w:pStyle w:val="TableBullet"/>
              <w:cnfStyle w:val="000000000000" w:firstRow="0" w:lastRow="0" w:firstColumn="0" w:lastColumn="0" w:oddVBand="0" w:evenVBand="0" w:oddHBand="0" w:evenHBand="0" w:firstRowFirstColumn="0" w:firstRowLastColumn="0" w:lastRowFirstColumn="0" w:lastRowLastColumn="0"/>
            </w:pPr>
            <w:r w:rsidRPr="00401CBF">
              <w:t>descri</w:t>
            </w:r>
            <w:r>
              <w:t xml:space="preserve">ption of </w:t>
            </w:r>
            <w:r w:rsidRPr="00401CBF">
              <w:t>trends in patterns of global climate change</w:t>
            </w:r>
          </w:p>
          <w:p w14:paraId="4371AC0E" w14:textId="2F577F77" w:rsidR="007D5FA9" w:rsidRPr="00401CBF" w:rsidRDefault="007D5FA9" w:rsidP="0021496B">
            <w:pPr>
              <w:pStyle w:val="TableBullet"/>
              <w:cnfStyle w:val="000000000000" w:firstRow="0" w:lastRow="0" w:firstColumn="0" w:lastColumn="0" w:oddVBand="0" w:evenVBand="0" w:oddHBand="0" w:evenHBand="0" w:firstRowFirstColumn="0" w:firstRowLastColumn="0" w:lastRowFirstColumn="0" w:lastRowLastColumn="0"/>
            </w:pPr>
            <w:r w:rsidRPr="00401CBF">
              <w:t>identif</w:t>
            </w:r>
            <w:r>
              <w:t>ication of</w:t>
            </w:r>
            <w:r w:rsidRPr="00401CBF">
              <w:t xml:space="preserve"> causal factors</w:t>
            </w:r>
          </w:p>
        </w:tc>
        <w:tc>
          <w:tcPr>
            <w:tcW w:w="2551" w:type="dxa"/>
            <w:tcBorders>
              <w:top w:val="single" w:sz="4" w:space="0" w:color="A6A8AB"/>
            </w:tcBorders>
          </w:tcPr>
          <w:p w14:paraId="7AE27AD6" w14:textId="56CBE3B5" w:rsidR="007D5FA9" w:rsidRPr="0096638B" w:rsidRDefault="007D5FA9" w:rsidP="003D4AF8">
            <w:pPr>
              <w:pStyle w:val="Tabletext"/>
              <w:cnfStyle w:val="000000000000" w:firstRow="0" w:lastRow="0" w:firstColumn="0" w:lastColumn="0" w:oddVBand="0" w:evenVBand="0" w:oddHBand="0" w:evenHBand="0" w:firstRowFirstColumn="0" w:firstRowLastColumn="0" w:lastRowFirstColumn="0" w:lastRowLastColumn="0"/>
            </w:pPr>
            <w:r w:rsidRPr="00401CBF">
              <w:t>descri</w:t>
            </w:r>
            <w:r>
              <w:t xml:space="preserve">ption of </w:t>
            </w:r>
            <w:r w:rsidRPr="00401CBF">
              <w:t>global climate change</w:t>
            </w:r>
          </w:p>
        </w:tc>
        <w:tc>
          <w:tcPr>
            <w:tcW w:w="2551" w:type="dxa"/>
            <w:tcBorders>
              <w:top w:val="single" w:sz="4" w:space="0" w:color="A6A8AB"/>
            </w:tcBorders>
          </w:tcPr>
          <w:p w14:paraId="5D8F5735" w14:textId="66EB844C" w:rsidR="007D5FA9" w:rsidRPr="0096638B" w:rsidRDefault="007D5FA9" w:rsidP="003D4AF8">
            <w:pPr>
              <w:pStyle w:val="Tabletext"/>
              <w:cnfStyle w:val="000000000000" w:firstRow="0" w:lastRow="0" w:firstColumn="0" w:lastColumn="0" w:oddVBand="0" w:evenVBand="0" w:oddHBand="0" w:evenHBand="0" w:firstRowFirstColumn="0" w:firstRowLastColumn="0" w:lastRowFirstColumn="0" w:lastRowLastColumn="0"/>
            </w:pPr>
            <w:r w:rsidRPr="00B0757A">
              <w:rPr>
                <w:rStyle w:val="shadingdifferences"/>
              </w:rPr>
              <w:t>statement/s about</w:t>
            </w:r>
            <w:r w:rsidRPr="00401CBF">
              <w:t xml:space="preserve"> global climate change</w:t>
            </w:r>
          </w:p>
        </w:tc>
      </w:tr>
      <w:tr w:rsidR="007D5FA9" w14:paraId="1286B187" w14:textId="77777777" w:rsidTr="00E511D7">
        <w:trPr>
          <w:trHeight w:val="20"/>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6DF760F5" w14:textId="77777777" w:rsidR="007D5FA9" w:rsidRDefault="007D5FA9" w:rsidP="0007459E">
            <w:pPr>
              <w:pStyle w:val="Tablesubhead"/>
              <w:jc w:val="center"/>
            </w:pPr>
          </w:p>
        </w:tc>
        <w:tc>
          <w:tcPr>
            <w:tcW w:w="756" w:type="dxa"/>
            <w:shd w:val="clear" w:color="auto" w:fill="E6E6E6" w:themeFill="background2"/>
            <w:textDirection w:val="btLr"/>
            <w:vAlign w:val="center"/>
          </w:tcPr>
          <w:p w14:paraId="464F9050" w14:textId="72B71207" w:rsidR="007D5FA9" w:rsidRDefault="007D5FA9" w:rsidP="00193E62">
            <w:pPr>
              <w:pStyle w:val="Tablesubhead"/>
              <w:jc w:val="center"/>
              <w:cnfStyle w:val="000000000000" w:firstRow="0" w:lastRow="0" w:firstColumn="0" w:lastColumn="0" w:oddVBand="0" w:evenVBand="0" w:oddHBand="0" w:evenHBand="0" w:firstRowFirstColumn="0" w:firstRowLastColumn="0" w:lastRowFirstColumn="0" w:lastRowLastColumn="0"/>
            </w:pPr>
            <w:r>
              <w:t>Physical</w:t>
            </w:r>
            <w:r w:rsidR="0056568C">
              <w:br/>
            </w:r>
            <w:r>
              <w:t>sciences</w:t>
            </w:r>
          </w:p>
        </w:tc>
        <w:tc>
          <w:tcPr>
            <w:tcW w:w="2585" w:type="dxa"/>
            <w:tcBorders>
              <w:top w:val="single" w:sz="4" w:space="0" w:color="A6A8AB"/>
              <w:bottom w:val="single" w:sz="4" w:space="0" w:color="ACACAC" w:themeColor="background2" w:themeShade="BF"/>
            </w:tcBorders>
          </w:tcPr>
          <w:p w14:paraId="23B6D016" w14:textId="0F32B5E2" w:rsidR="007D5FA9" w:rsidRDefault="007D5FA9" w:rsidP="00285AB1">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reasoned</w:t>
            </w:r>
            <w:r>
              <w:t xml:space="preserve"> e</w:t>
            </w:r>
            <w:r w:rsidRPr="00401CBF">
              <w:t>xplan</w:t>
            </w:r>
            <w:r>
              <w:t>ation of</w:t>
            </w:r>
            <w:r w:rsidRPr="00401CBF">
              <w:t xml:space="preserve"> how Newton’s laws describe </w:t>
            </w:r>
            <w:proofErr w:type="gramStart"/>
            <w:r w:rsidRPr="00401CBF">
              <w:t>motion</w:t>
            </w:r>
            <w:proofErr w:type="gramEnd"/>
          </w:p>
          <w:p w14:paraId="756029E5" w14:textId="025FB47D" w:rsidR="007D5FA9" w:rsidRPr="000428F3" w:rsidRDefault="004038A2" w:rsidP="00E511D7">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considered</w:t>
            </w:r>
            <w:r w:rsidRPr="004038A2">
              <w:t xml:space="preserve"> </w:t>
            </w:r>
            <w:r w:rsidR="007D5FA9">
              <w:t>a</w:t>
            </w:r>
            <w:r w:rsidR="007D5FA9" w:rsidRPr="00401CBF">
              <w:t>ppl</w:t>
            </w:r>
            <w:r w:rsidR="007D5FA9">
              <w:t>ication of Newton’s laws</w:t>
            </w:r>
            <w:r w:rsidR="007D5FA9" w:rsidRPr="00401CBF">
              <w:t xml:space="preserve"> to predict motion of objects in a system</w:t>
            </w:r>
          </w:p>
        </w:tc>
        <w:tc>
          <w:tcPr>
            <w:tcW w:w="2410" w:type="dxa"/>
            <w:tcBorders>
              <w:top w:val="single" w:sz="4" w:space="0" w:color="A6A8AB"/>
              <w:bottom w:val="single" w:sz="4" w:space="0" w:color="ACACAC" w:themeColor="background2" w:themeShade="BF"/>
            </w:tcBorders>
          </w:tcPr>
          <w:p w14:paraId="30CED681" w14:textId="554690ED" w:rsidR="007D5FA9" w:rsidRDefault="007D5FA9" w:rsidP="00285AB1">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informed</w:t>
            </w:r>
            <w:r>
              <w:t xml:space="preserve"> e</w:t>
            </w:r>
            <w:r w:rsidRPr="00401CBF">
              <w:t>xplan</w:t>
            </w:r>
            <w:r>
              <w:t>ation of</w:t>
            </w:r>
            <w:r w:rsidRPr="00401CBF">
              <w:t xml:space="preserve"> how Newton’s laws describe </w:t>
            </w:r>
            <w:proofErr w:type="gramStart"/>
            <w:r w:rsidRPr="00401CBF">
              <w:t>motion</w:t>
            </w:r>
            <w:proofErr w:type="gramEnd"/>
          </w:p>
          <w:p w14:paraId="0534386C" w14:textId="7AD94608" w:rsidR="007D5FA9" w:rsidRPr="000428F3" w:rsidRDefault="007D5FA9"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B0757A">
              <w:rPr>
                <w:rStyle w:val="shadingdifferences"/>
              </w:rPr>
              <w:t>plausible</w:t>
            </w:r>
            <w:r>
              <w:t xml:space="preserve"> a</w:t>
            </w:r>
            <w:r w:rsidRPr="00401CBF">
              <w:t>ppl</w:t>
            </w:r>
            <w:r>
              <w:t>ication of Newton’s laws</w:t>
            </w:r>
            <w:r w:rsidRPr="00401CBF">
              <w:t xml:space="preserve"> to predict motion of objects in a system</w:t>
            </w:r>
          </w:p>
        </w:tc>
        <w:tc>
          <w:tcPr>
            <w:tcW w:w="2372" w:type="dxa"/>
            <w:tcBorders>
              <w:top w:val="single" w:sz="4" w:space="0" w:color="A6A8AB"/>
              <w:bottom w:val="single" w:sz="4" w:space="0" w:color="ACACAC" w:themeColor="background2" w:themeShade="BF"/>
            </w:tcBorders>
          </w:tcPr>
          <w:p w14:paraId="1CFBB164" w14:textId="7DAF9DD3" w:rsidR="007D5FA9" w:rsidRDefault="007D5FA9" w:rsidP="0021496B">
            <w:pPr>
              <w:pStyle w:val="TableBullet"/>
              <w:cnfStyle w:val="000000000000" w:firstRow="0" w:lastRow="0" w:firstColumn="0" w:lastColumn="0" w:oddVBand="0" w:evenVBand="0" w:oddHBand="0" w:evenHBand="0" w:firstRowFirstColumn="0" w:firstRowLastColumn="0" w:lastRowFirstColumn="0" w:lastRowLastColumn="0"/>
            </w:pPr>
            <w:r>
              <w:t>e</w:t>
            </w:r>
            <w:r w:rsidRPr="00401CBF">
              <w:t>xplan</w:t>
            </w:r>
            <w:r>
              <w:t>ation of</w:t>
            </w:r>
            <w:r w:rsidRPr="00401CBF">
              <w:t xml:space="preserve"> how Newton’s laws describe </w:t>
            </w:r>
            <w:proofErr w:type="gramStart"/>
            <w:r w:rsidRPr="00401CBF">
              <w:t>motion</w:t>
            </w:r>
            <w:proofErr w:type="gramEnd"/>
          </w:p>
          <w:p w14:paraId="3F652F06" w14:textId="55722E09" w:rsidR="007D5FA9" w:rsidRPr="000428F3" w:rsidRDefault="007D5FA9" w:rsidP="0021496B">
            <w:pPr>
              <w:pStyle w:val="TableBullet"/>
              <w:cnfStyle w:val="000000000000" w:firstRow="0" w:lastRow="0" w:firstColumn="0" w:lastColumn="0" w:oddVBand="0" w:evenVBand="0" w:oddHBand="0" w:evenHBand="0" w:firstRowFirstColumn="0" w:firstRowLastColumn="0" w:lastRowFirstColumn="0" w:lastRowLastColumn="0"/>
            </w:pPr>
            <w:r>
              <w:t>a</w:t>
            </w:r>
            <w:r w:rsidRPr="00401CBF">
              <w:t>ppl</w:t>
            </w:r>
            <w:r>
              <w:t>ication of Newton’s laws</w:t>
            </w:r>
            <w:r w:rsidRPr="00401CBF">
              <w:t xml:space="preserve"> to predict motion of objects in a system</w:t>
            </w:r>
          </w:p>
        </w:tc>
        <w:tc>
          <w:tcPr>
            <w:tcW w:w="2551" w:type="dxa"/>
            <w:tcBorders>
              <w:top w:val="single" w:sz="4" w:space="0" w:color="A6A8AB"/>
              <w:bottom w:val="single" w:sz="4" w:space="0" w:color="ACACAC" w:themeColor="background2" w:themeShade="BF"/>
            </w:tcBorders>
          </w:tcPr>
          <w:p w14:paraId="68EEB6A7" w14:textId="5E93CEEE" w:rsidR="007D5FA9" w:rsidRDefault="007D5FA9" w:rsidP="00285AB1">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partial</w:t>
            </w:r>
            <w:r>
              <w:t xml:space="preserve"> e</w:t>
            </w:r>
            <w:r w:rsidRPr="00401CBF">
              <w:t>xplan</w:t>
            </w:r>
            <w:r>
              <w:t>ation of</w:t>
            </w:r>
            <w:r w:rsidRPr="00401CBF">
              <w:t xml:space="preserve"> how Newton’s laws describe </w:t>
            </w:r>
            <w:proofErr w:type="gramStart"/>
            <w:r w:rsidRPr="00401CBF">
              <w:t>motion</w:t>
            </w:r>
            <w:proofErr w:type="gramEnd"/>
          </w:p>
          <w:p w14:paraId="27C9BDF7" w14:textId="077BB791" w:rsidR="007D5FA9" w:rsidRPr="000428F3" w:rsidRDefault="007D5FA9"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B0757A">
              <w:rPr>
                <w:rStyle w:val="shadingdifferences"/>
              </w:rPr>
              <w:t>partial</w:t>
            </w:r>
            <w:r>
              <w:t xml:space="preserve"> a</w:t>
            </w:r>
            <w:r w:rsidRPr="00401CBF">
              <w:t>ppl</w:t>
            </w:r>
            <w:r>
              <w:t>ication of Newton’s laws</w:t>
            </w:r>
            <w:r w:rsidRPr="00401CBF">
              <w:t xml:space="preserve"> to predict motion of objects in a system</w:t>
            </w:r>
          </w:p>
        </w:tc>
        <w:tc>
          <w:tcPr>
            <w:tcW w:w="2551" w:type="dxa"/>
            <w:tcBorders>
              <w:top w:val="single" w:sz="4" w:space="0" w:color="A6A8AB"/>
              <w:bottom w:val="single" w:sz="4" w:space="0" w:color="ACACAC" w:themeColor="background2" w:themeShade="BF"/>
            </w:tcBorders>
          </w:tcPr>
          <w:p w14:paraId="01897CD5" w14:textId="3A8EF576" w:rsidR="007D5FA9" w:rsidRPr="0096638B" w:rsidRDefault="007D5FA9" w:rsidP="003D4AF8">
            <w:pPr>
              <w:pStyle w:val="Tabletext"/>
              <w:cnfStyle w:val="000000000000" w:firstRow="0" w:lastRow="0" w:firstColumn="0" w:lastColumn="0" w:oddVBand="0" w:evenVBand="0" w:oddHBand="0" w:evenHBand="0" w:firstRowFirstColumn="0" w:firstRowLastColumn="0" w:lastRowFirstColumn="0" w:lastRowLastColumn="0"/>
            </w:pPr>
            <w:r>
              <w:t>statement/s about laws of motion</w:t>
            </w:r>
          </w:p>
        </w:tc>
      </w:tr>
      <w:tr w:rsidR="00D35C04" w14:paraId="4111FA6B" w14:textId="77777777" w:rsidTr="00D17F16">
        <w:trPr>
          <w:trHeight w:val="2475"/>
        </w:trPr>
        <w:tc>
          <w:tcPr>
            <w:cnfStyle w:val="001000000000" w:firstRow="0" w:lastRow="0" w:firstColumn="1" w:lastColumn="0" w:oddVBand="0" w:evenVBand="0" w:oddHBand="0" w:evenHBand="0" w:firstRowFirstColumn="0" w:firstRowLastColumn="0" w:lastRowFirstColumn="0" w:lastRowLastColumn="0"/>
            <w:tcW w:w="755" w:type="dxa"/>
            <w:vMerge/>
            <w:textDirection w:val="btLr"/>
            <w:vAlign w:val="center"/>
          </w:tcPr>
          <w:p w14:paraId="545539B8" w14:textId="77777777" w:rsidR="00D35C04" w:rsidRDefault="00D35C04" w:rsidP="0007459E">
            <w:pPr>
              <w:pStyle w:val="Tablesubhead"/>
              <w:jc w:val="center"/>
            </w:pPr>
          </w:p>
        </w:tc>
        <w:tc>
          <w:tcPr>
            <w:tcW w:w="756" w:type="dxa"/>
            <w:shd w:val="clear" w:color="auto" w:fill="E6E6E6" w:themeFill="background2"/>
            <w:textDirection w:val="btLr"/>
            <w:vAlign w:val="center"/>
          </w:tcPr>
          <w:p w14:paraId="64943D97" w14:textId="2BE23CD8" w:rsidR="00D35C04" w:rsidRDefault="00D35C04" w:rsidP="00193E62">
            <w:pPr>
              <w:pStyle w:val="Tablesubhead"/>
              <w:jc w:val="center"/>
              <w:cnfStyle w:val="000000000000" w:firstRow="0" w:lastRow="0" w:firstColumn="0" w:lastColumn="0" w:oddVBand="0" w:evenVBand="0" w:oddHBand="0" w:evenHBand="0" w:firstRowFirstColumn="0" w:firstRowLastColumn="0" w:lastRowFirstColumn="0" w:lastRowLastColumn="0"/>
            </w:pPr>
            <w:r>
              <w:t>Chemical</w:t>
            </w:r>
            <w:r w:rsidR="0056568C">
              <w:br/>
            </w:r>
            <w:r>
              <w:t>sciences</w:t>
            </w:r>
          </w:p>
        </w:tc>
        <w:tc>
          <w:tcPr>
            <w:tcW w:w="2585" w:type="dxa"/>
            <w:tcBorders>
              <w:top w:val="single" w:sz="4" w:space="0" w:color="ACACAC" w:themeColor="background2" w:themeShade="BF"/>
            </w:tcBorders>
          </w:tcPr>
          <w:p w14:paraId="6273D711" w14:textId="27785427" w:rsidR="00D35C04" w:rsidRPr="00B01AD4" w:rsidRDefault="00D35C04" w:rsidP="00B01AD4">
            <w:pPr>
              <w:pStyle w:val="TableBullet"/>
              <w:cnfStyle w:val="000000000000" w:firstRow="0" w:lastRow="0" w:firstColumn="0" w:lastColumn="0" w:oddVBand="0" w:evenVBand="0" w:oddHBand="0" w:evenHBand="0" w:firstRowFirstColumn="0" w:firstRowLastColumn="0" w:lastRowFirstColumn="0" w:lastRowLastColumn="0"/>
            </w:pPr>
            <w:r w:rsidRPr="00D35C04">
              <w:rPr>
                <w:rStyle w:val="Shading2"/>
              </w:rPr>
              <w:t>reasoned</w:t>
            </w:r>
            <w:r w:rsidRPr="00B01AD4">
              <w:t xml:space="preserve"> explanation of patterns and trends in the periodic table</w:t>
            </w:r>
          </w:p>
          <w:p w14:paraId="110E8045" w14:textId="4E75F2AB" w:rsidR="00D35C04" w:rsidRPr="00B01AD4" w:rsidRDefault="00D35C04" w:rsidP="00B01AD4">
            <w:pPr>
              <w:pStyle w:val="TableBullet"/>
              <w:cnfStyle w:val="000000000000" w:firstRow="0" w:lastRow="0" w:firstColumn="0" w:lastColumn="0" w:oddVBand="0" w:evenVBand="0" w:oddHBand="0" w:evenHBand="0" w:firstRowFirstColumn="0" w:firstRowLastColumn="0" w:lastRowFirstColumn="0" w:lastRowLastColumn="0"/>
            </w:pPr>
            <w:r w:rsidRPr="00D35C04">
              <w:rPr>
                <w:rStyle w:val="Shading2"/>
              </w:rPr>
              <w:t>reasoned</w:t>
            </w:r>
            <w:r w:rsidRPr="00B01AD4">
              <w:t xml:space="preserve"> prediction of the products of reactions</w:t>
            </w:r>
          </w:p>
          <w:p w14:paraId="260BC809" w14:textId="745B896A" w:rsidR="00D35C04" w:rsidRPr="00B01AD4" w:rsidRDefault="00D35C04" w:rsidP="00B01AD4">
            <w:pPr>
              <w:pStyle w:val="TableBullet"/>
              <w:cnfStyle w:val="000000000000" w:firstRow="0" w:lastRow="0" w:firstColumn="0" w:lastColumn="0" w:oddVBand="0" w:evenVBand="0" w:oddHBand="0" w:evenHBand="0" w:firstRowFirstColumn="0" w:firstRowLastColumn="0" w:lastRowFirstColumn="0" w:lastRowLastColumn="0"/>
            </w:pPr>
            <w:r w:rsidRPr="00D35C04">
              <w:rPr>
                <w:rStyle w:val="Shading2"/>
              </w:rPr>
              <w:t>reasoned</w:t>
            </w:r>
            <w:r w:rsidRPr="00B01AD4">
              <w:t xml:space="preserve"> prediction of the effect of changing reactant and reaction conditions</w:t>
            </w:r>
          </w:p>
        </w:tc>
        <w:tc>
          <w:tcPr>
            <w:tcW w:w="2410" w:type="dxa"/>
            <w:tcBorders>
              <w:top w:val="single" w:sz="4" w:space="0" w:color="ACACAC" w:themeColor="background2" w:themeShade="BF"/>
            </w:tcBorders>
          </w:tcPr>
          <w:p w14:paraId="0BC47FF9" w14:textId="6960950E" w:rsidR="00D35C04" w:rsidRPr="007D5FA9" w:rsidRDefault="00D35C04" w:rsidP="00D35C04">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plausible</w:t>
            </w:r>
            <w:r>
              <w:t xml:space="preserve"> </w:t>
            </w:r>
            <w:r w:rsidRPr="00401CBF">
              <w:t>explan</w:t>
            </w:r>
            <w:r>
              <w:t>ation of</w:t>
            </w:r>
            <w:r w:rsidRPr="00401CBF">
              <w:t xml:space="preserve"> patterns and trends in the periodic table</w:t>
            </w:r>
          </w:p>
          <w:p w14:paraId="0C6E36E5" w14:textId="39431BF1" w:rsidR="00D35C04"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plausible</w:t>
            </w:r>
            <w:r>
              <w:t xml:space="preserve"> </w:t>
            </w:r>
            <w:r w:rsidRPr="00401CBF">
              <w:t>predict</w:t>
            </w:r>
            <w:r>
              <w:t xml:space="preserve">ion of </w:t>
            </w:r>
            <w:r w:rsidRPr="00401CBF">
              <w:t>the products of reactions</w:t>
            </w:r>
          </w:p>
          <w:p w14:paraId="2D05D69D" w14:textId="7B3CB4F2" w:rsidR="00D35C04" w:rsidRPr="007D5FA9"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plausible</w:t>
            </w:r>
            <w:r>
              <w:t xml:space="preserve"> prediction of</w:t>
            </w:r>
            <w:r w:rsidRPr="00401CBF">
              <w:t xml:space="preserve"> the effect of changing reactant and reaction conditions</w:t>
            </w:r>
          </w:p>
        </w:tc>
        <w:tc>
          <w:tcPr>
            <w:tcW w:w="2372" w:type="dxa"/>
            <w:tcBorders>
              <w:top w:val="single" w:sz="4" w:space="0" w:color="ACACAC" w:themeColor="background2" w:themeShade="BF"/>
            </w:tcBorders>
            <w:shd w:val="clear" w:color="auto" w:fill="FFFFFF" w:themeFill="background1"/>
          </w:tcPr>
          <w:p w14:paraId="7AA8022B" w14:textId="4A7AF046" w:rsidR="00D35C04" w:rsidRPr="000428F3" w:rsidRDefault="00D35C04" w:rsidP="00D35C04">
            <w:pPr>
              <w:pStyle w:val="TableBullet"/>
              <w:cnfStyle w:val="000000000000" w:firstRow="0" w:lastRow="0" w:firstColumn="0" w:lastColumn="0" w:oddVBand="0" w:evenVBand="0" w:oddHBand="0" w:evenHBand="0" w:firstRowFirstColumn="0" w:firstRowLastColumn="0" w:lastRowFirstColumn="0" w:lastRowLastColumn="0"/>
            </w:pPr>
            <w:r w:rsidRPr="00401CBF">
              <w:t>explan</w:t>
            </w:r>
            <w:r>
              <w:t>ation of</w:t>
            </w:r>
            <w:r w:rsidRPr="00401CBF">
              <w:t xml:space="preserve"> patterns and trends in the periodic table</w:t>
            </w:r>
          </w:p>
          <w:p w14:paraId="1A68192B" w14:textId="454A4CED" w:rsidR="00D35C04"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rsidRPr="00401CBF">
              <w:t>predict</w:t>
            </w:r>
            <w:r>
              <w:t xml:space="preserve">ion of </w:t>
            </w:r>
            <w:r w:rsidRPr="00401CBF">
              <w:t>the products of reactions</w:t>
            </w:r>
          </w:p>
          <w:p w14:paraId="54071A9A" w14:textId="269A4FAE" w:rsidR="00D35C04" w:rsidRPr="000428F3"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t>prediction of</w:t>
            </w:r>
            <w:r w:rsidRPr="00401CBF">
              <w:t xml:space="preserve"> the effect of changing reactant and reaction conditions</w:t>
            </w:r>
          </w:p>
        </w:tc>
        <w:tc>
          <w:tcPr>
            <w:tcW w:w="2551" w:type="dxa"/>
            <w:tcBorders>
              <w:top w:val="single" w:sz="4" w:space="0" w:color="ACACAC" w:themeColor="background2" w:themeShade="BF"/>
            </w:tcBorders>
          </w:tcPr>
          <w:p w14:paraId="3AA7BBF6" w14:textId="61490CBF" w:rsidR="00D35C04" w:rsidRPr="007D5FA9" w:rsidRDefault="00D35C04" w:rsidP="00D35C04">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description</w:t>
            </w:r>
            <w:r w:rsidRPr="00DC1E80">
              <w:t xml:space="preserve"> </w:t>
            </w:r>
            <w:r>
              <w:t xml:space="preserve">of </w:t>
            </w:r>
            <w:r w:rsidRPr="00401CBF">
              <w:t xml:space="preserve">patterns </w:t>
            </w:r>
            <w:r w:rsidRPr="00B0757A">
              <w:rPr>
                <w:rStyle w:val="shadingdifferences"/>
              </w:rPr>
              <w:t xml:space="preserve">or </w:t>
            </w:r>
            <w:r w:rsidRPr="00401CBF">
              <w:t>trends in the periodic table</w:t>
            </w:r>
          </w:p>
          <w:p w14:paraId="4FE295B9" w14:textId="347756C8" w:rsidR="00D35C04"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13258A">
              <w:t xml:space="preserve"> </w:t>
            </w:r>
            <w:r w:rsidRPr="00B0757A">
              <w:t xml:space="preserve">prediction </w:t>
            </w:r>
            <w:r>
              <w:t xml:space="preserve">of </w:t>
            </w:r>
            <w:r w:rsidRPr="00401CBF">
              <w:t>the products of reactions</w:t>
            </w:r>
          </w:p>
          <w:p w14:paraId="2F94706B" w14:textId="4296AD61" w:rsidR="00D35C04" w:rsidRPr="007D5FA9"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t>prediction of</w:t>
            </w:r>
            <w:r w:rsidRPr="00401CBF">
              <w:t xml:space="preserve"> the effect of changing reactant </w:t>
            </w:r>
            <w:r w:rsidRPr="00B0757A">
              <w:rPr>
                <w:rStyle w:val="shadingdifferences"/>
              </w:rPr>
              <w:t xml:space="preserve">or </w:t>
            </w:r>
            <w:r w:rsidRPr="00401CBF">
              <w:t>reaction conditions</w:t>
            </w:r>
          </w:p>
        </w:tc>
        <w:tc>
          <w:tcPr>
            <w:tcW w:w="2551" w:type="dxa"/>
            <w:tcBorders>
              <w:top w:val="single" w:sz="4" w:space="0" w:color="ACACAC" w:themeColor="background2" w:themeShade="BF"/>
            </w:tcBorders>
          </w:tcPr>
          <w:p w14:paraId="0EAAB1E2" w14:textId="67766D41" w:rsidR="00D35C04" w:rsidRPr="007D5FA9" w:rsidRDefault="00D35C04" w:rsidP="00D35C0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13258A">
              <w:t xml:space="preserve"> </w:t>
            </w:r>
            <w:r w:rsidRPr="004318CC">
              <w:t xml:space="preserve">of </w:t>
            </w:r>
            <w:r w:rsidRPr="00327C3D">
              <w:rPr>
                <w:rStyle w:val="shadingdifferences"/>
              </w:rPr>
              <w:t>a</w:t>
            </w:r>
            <w:r w:rsidRPr="00323FF1">
              <w:t xml:space="preserve"> pattern or trend</w:t>
            </w:r>
            <w:r w:rsidRPr="00401CBF">
              <w:t xml:space="preserve"> in the periodic table</w:t>
            </w:r>
          </w:p>
          <w:p w14:paraId="4576D1B1" w14:textId="4E4126B9" w:rsidR="00D35C04"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rsidRPr="00B0757A">
              <w:rPr>
                <w:rStyle w:val="shadingdifferences"/>
              </w:rPr>
              <w:t>statement/s about</w:t>
            </w:r>
            <w:r>
              <w:t xml:space="preserve"> </w:t>
            </w:r>
            <w:r w:rsidRPr="00401CBF">
              <w:t>products of reactions</w:t>
            </w:r>
          </w:p>
          <w:p w14:paraId="6CA996FB" w14:textId="7A573BAE" w:rsidR="00D35C04" w:rsidRPr="007D5FA9" w:rsidRDefault="00D35C04" w:rsidP="007D5FA9">
            <w:pPr>
              <w:pStyle w:val="TableBullet"/>
              <w:cnfStyle w:val="000000000000" w:firstRow="0" w:lastRow="0" w:firstColumn="0" w:lastColumn="0" w:oddVBand="0" w:evenVBand="0" w:oddHBand="0" w:evenHBand="0" w:firstRowFirstColumn="0" w:firstRowLastColumn="0" w:lastRowFirstColumn="0" w:lastRowLastColumn="0"/>
            </w:pPr>
            <w:r w:rsidRPr="00780E5A">
              <w:rPr>
                <w:rStyle w:val="shadingdifferences"/>
              </w:rPr>
              <w:t>description</w:t>
            </w:r>
            <w:r>
              <w:t xml:space="preserve"> of </w:t>
            </w:r>
            <w:r w:rsidRPr="00401CBF">
              <w:t xml:space="preserve">the effect of changing reactant </w:t>
            </w:r>
            <w:r w:rsidRPr="00327C3D">
              <w:t>or</w:t>
            </w:r>
            <w:r w:rsidRPr="00401CBF">
              <w:t xml:space="preserve"> reaction conditions</w:t>
            </w:r>
          </w:p>
        </w:tc>
      </w:tr>
      <w:tr w:rsidR="0007459E" w14:paraId="0F593B91" w14:textId="77777777" w:rsidTr="0056568C">
        <w:trPr>
          <w:trHeight w:val="3326"/>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69C0AF9D" w14:textId="77777777" w:rsidR="0007459E" w:rsidRDefault="0007459E" w:rsidP="0007459E">
            <w:pPr>
              <w:pStyle w:val="Tablesubhead"/>
              <w:jc w:val="center"/>
            </w:pPr>
            <w:r>
              <w:lastRenderedPageBreak/>
              <w:t>Science as a human endeavour</w:t>
            </w:r>
          </w:p>
        </w:tc>
        <w:tc>
          <w:tcPr>
            <w:tcW w:w="756" w:type="dxa"/>
            <w:shd w:val="clear" w:color="auto" w:fill="E6E6E6" w:themeFill="background2"/>
            <w:textDirection w:val="btLr"/>
            <w:vAlign w:val="center"/>
          </w:tcPr>
          <w:p w14:paraId="201E0496" w14:textId="2144F360" w:rsidR="0007459E" w:rsidRDefault="0007459E" w:rsidP="00193E62">
            <w:pPr>
              <w:pStyle w:val="Tablesubhead"/>
              <w:jc w:val="center"/>
              <w:cnfStyle w:val="000000000000" w:firstRow="0" w:lastRow="0" w:firstColumn="0" w:lastColumn="0" w:oddVBand="0" w:evenVBand="0" w:oddHBand="0" w:evenHBand="0" w:firstRowFirstColumn="0" w:firstRowLastColumn="0" w:lastRowFirstColumn="0" w:lastRowLastColumn="0"/>
            </w:pPr>
            <w:r>
              <w:t>Nature and development of science</w:t>
            </w:r>
          </w:p>
        </w:tc>
        <w:tc>
          <w:tcPr>
            <w:tcW w:w="2585" w:type="dxa"/>
          </w:tcPr>
          <w:p w14:paraId="038AA8BD" w14:textId="74957389" w:rsidR="00285AB1" w:rsidRDefault="00780E5A" w:rsidP="00285AB1">
            <w:pPr>
              <w:pStyle w:val="TableBullet"/>
              <w:cnfStyle w:val="000000000000" w:firstRow="0" w:lastRow="0" w:firstColumn="0" w:lastColumn="0" w:oddVBand="0" w:evenVBand="0" w:oddHBand="0" w:evenHBand="0" w:firstRowFirstColumn="0" w:firstRowLastColumn="0" w:lastRowFirstColumn="0" w:lastRowLastColumn="0"/>
            </w:pPr>
            <w:r w:rsidRPr="00780E5A">
              <w:rPr>
                <w:rStyle w:val="shadingdifferences"/>
              </w:rPr>
              <w:t>thorough</w:t>
            </w:r>
            <w:r>
              <w:t xml:space="preserve"> </w:t>
            </w:r>
            <w:r w:rsidR="00285AB1" w:rsidRPr="00401CBF">
              <w:t>analys</w:t>
            </w:r>
            <w:r w:rsidR="00285AB1">
              <w:t>is of</w:t>
            </w:r>
            <w:r w:rsidR="00285AB1" w:rsidRPr="00401CBF">
              <w:t xml:space="preserve"> the importance of publication and peer review in the development of scientific knowledge</w:t>
            </w:r>
          </w:p>
          <w:p w14:paraId="3AA2AD35" w14:textId="24A8D1A5" w:rsidR="0007459E" w:rsidRPr="000428F3" w:rsidRDefault="00780E5A"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780E5A">
              <w:rPr>
                <w:rStyle w:val="shadingdifferences"/>
              </w:rPr>
              <w:t>thorough</w:t>
            </w:r>
            <w:r>
              <w:t xml:space="preserve"> </w:t>
            </w:r>
            <w:r w:rsidR="00285AB1" w:rsidRPr="00401CBF">
              <w:t>analys</w:t>
            </w:r>
            <w:r w:rsidR="00285AB1">
              <w:t>is of</w:t>
            </w:r>
            <w:r w:rsidR="00285AB1" w:rsidRPr="00401CBF">
              <w:t xml:space="preserve"> the relationship between science, </w:t>
            </w:r>
            <w:proofErr w:type="gramStart"/>
            <w:r w:rsidR="00285AB1" w:rsidRPr="00401CBF">
              <w:t>technologies</w:t>
            </w:r>
            <w:proofErr w:type="gramEnd"/>
            <w:r w:rsidR="00285AB1" w:rsidRPr="00401CBF">
              <w:t xml:space="preserve"> and engineering</w:t>
            </w:r>
          </w:p>
        </w:tc>
        <w:tc>
          <w:tcPr>
            <w:tcW w:w="2410" w:type="dxa"/>
          </w:tcPr>
          <w:p w14:paraId="101ECB3B" w14:textId="4EB48A77" w:rsidR="00285AB1" w:rsidRDefault="003E6065" w:rsidP="00285AB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780E5A">
              <w:t xml:space="preserve"> </w:t>
            </w:r>
            <w:r w:rsidR="00285AB1" w:rsidRPr="00401CBF">
              <w:t>analys</w:t>
            </w:r>
            <w:r w:rsidR="00285AB1">
              <w:t>is of</w:t>
            </w:r>
            <w:r w:rsidR="00285AB1" w:rsidRPr="00401CBF">
              <w:t xml:space="preserve"> the importance of publication and peer review in the development of scientific knowledge</w:t>
            </w:r>
          </w:p>
          <w:p w14:paraId="0DDBA55F" w14:textId="196B93E6" w:rsidR="0007459E" w:rsidRPr="000428F3" w:rsidRDefault="003E6065"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detailed</w:t>
            </w:r>
            <w:r w:rsidR="00780E5A">
              <w:t xml:space="preserve"> </w:t>
            </w:r>
            <w:r w:rsidR="00285AB1" w:rsidRPr="00401CBF">
              <w:t>analys</w:t>
            </w:r>
            <w:r w:rsidR="00285AB1">
              <w:t>is of</w:t>
            </w:r>
            <w:r w:rsidR="00285AB1" w:rsidRPr="00401CBF">
              <w:t xml:space="preserve"> the relationship between science, </w:t>
            </w:r>
            <w:proofErr w:type="gramStart"/>
            <w:r w:rsidR="00285AB1" w:rsidRPr="00401CBF">
              <w:t>technologies</w:t>
            </w:r>
            <w:proofErr w:type="gramEnd"/>
            <w:r w:rsidR="00285AB1" w:rsidRPr="00401CBF">
              <w:t xml:space="preserve"> and engineering</w:t>
            </w:r>
          </w:p>
        </w:tc>
        <w:tc>
          <w:tcPr>
            <w:tcW w:w="2372" w:type="dxa"/>
          </w:tcPr>
          <w:p w14:paraId="1B78B227" w14:textId="77777777" w:rsidR="0021496B" w:rsidRDefault="00282B2A" w:rsidP="0021496B">
            <w:pPr>
              <w:pStyle w:val="TableBullet"/>
              <w:cnfStyle w:val="000000000000" w:firstRow="0" w:lastRow="0" w:firstColumn="0" w:lastColumn="0" w:oddVBand="0" w:evenVBand="0" w:oddHBand="0" w:evenHBand="0" w:firstRowFirstColumn="0" w:firstRowLastColumn="0" w:lastRowFirstColumn="0" w:lastRowLastColumn="0"/>
            </w:pPr>
            <w:r w:rsidRPr="00401CBF">
              <w:t>analys</w:t>
            </w:r>
            <w:r w:rsidR="0021496B">
              <w:t>is of</w:t>
            </w:r>
            <w:r w:rsidRPr="00401CBF">
              <w:t xml:space="preserve"> the importance of publication and peer review in the development of scientific knowledge</w:t>
            </w:r>
          </w:p>
          <w:p w14:paraId="3E63DC31" w14:textId="38742244" w:rsidR="0007459E" w:rsidRPr="000428F3" w:rsidRDefault="00282B2A" w:rsidP="0021496B">
            <w:pPr>
              <w:pStyle w:val="TableBullet"/>
              <w:cnfStyle w:val="000000000000" w:firstRow="0" w:lastRow="0" w:firstColumn="0" w:lastColumn="0" w:oddVBand="0" w:evenVBand="0" w:oddHBand="0" w:evenHBand="0" w:firstRowFirstColumn="0" w:firstRowLastColumn="0" w:lastRowFirstColumn="0" w:lastRowLastColumn="0"/>
            </w:pPr>
            <w:r w:rsidRPr="00401CBF">
              <w:t>analys</w:t>
            </w:r>
            <w:r w:rsidR="0021496B">
              <w:t>is of</w:t>
            </w:r>
            <w:r w:rsidRPr="00401CBF">
              <w:t xml:space="preserve"> the relationship between science, </w:t>
            </w:r>
            <w:proofErr w:type="gramStart"/>
            <w:r w:rsidRPr="00401CBF">
              <w:t>technologies</w:t>
            </w:r>
            <w:proofErr w:type="gramEnd"/>
            <w:r w:rsidRPr="00401CBF">
              <w:t xml:space="preserve"> and engineering</w:t>
            </w:r>
          </w:p>
        </w:tc>
        <w:tc>
          <w:tcPr>
            <w:tcW w:w="2551" w:type="dxa"/>
          </w:tcPr>
          <w:p w14:paraId="0003A4DE" w14:textId="175585FA" w:rsidR="00285AB1" w:rsidRDefault="00406981" w:rsidP="00285AB1">
            <w:pPr>
              <w:pStyle w:val="TableBullet"/>
              <w:cnfStyle w:val="000000000000" w:firstRow="0" w:lastRow="0" w:firstColumn="0" w:lastColumn="0" w:oddVBand="0" w:evenVBand="0" w:oddHBand="0" w:evenHBand="0" w:firstRowFirstColumn="0" w:firstRowLastColumn="0" w:lastRowFirstColumn="0" w:lastRowLastColumn="0"/>
            </w:pPr>
            <w:r w:rsidRPr="00406981">
              <w:rPr>
                <w:rStyle w:val="shadingdifferences"/>
              </w:rPr>
              <w:t>description</w:t>
            </w:r>
            <w:r w:rsidR="00285AB1">
              <w:t xml:space="preserve"> of</w:t>
            </w:r>
            <w:r w:rsidR="00285AB1" w:rsidRPr="00401CBF">
              <w:t xml:space="preserve"> the importance of publication and peer review in the development of scientific knowledge</w:t>
            </w:r>
          </w:p>
          <w:p w14:paraId="180323DD" w14:textId="0BF9685C" w:rsidR="0007459E" w:rsidRPr="000428F3" w:rsidRDefault="00780E5A"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780E5A">
              <w:rPr>
                <w:rStyle w:val="shadingdifferences"/>
              </w:rPr>
              <w:t>description</w:t>
            </w:r>
            <w:r w:rsidR="00285AB1">
              <w:t xml:space="preserve"> of</w:t>
            </w:r>
            <w:r w:rsidR="00285AB1" w:rsidRPr="00401CBF">
              <w:t xml:space="preserve"> the relationship between science, </w:t>
            </w:r>
            <w:proofErr w:type="gramStart"/>
            <w:r w:rsidR="00285AB1" w:rsidRPr="00401CBF">
              <w:t>technologies</w:t>
            </w:r>
            <w:proofErr w:type="gramEnd"/>
            <w:r w:rsidR="00285AB1" w:rsidRPr="00401CBF">
              <w:t xml:space="preserve"> and engineering</w:t>
            </w:r>
          </w:p>
        </w:tc>
        <w:tc>
          <w:tcPr>
            <w:tcW w:w="2551" w:type="dxa"/>
          </w:tcPr>
          <w:p w14:paraId="1E34C4CF" w14:textId="34E3A581" w:rsidR="0007459E" w:rsidRDefault="00266FC0" w:rsidP="007D5FA9">
            <w:pPr>
              <w:pStyle w:val="TableBullet"/>
              <w:cnfStyle w:val="000000000000" w:firstRow="0" w:lastRow="0" w:firstColumn="0" w:lastColumn="0" w:oddVBand="0" w:evenVBand="0" w:oddHBand="0" w:evenHBand="0" w:firstRowFirstColumn="0" w:firstRowLastColumn="0" w:lastRowFirstColumn="0" w:lastRowLastColumn="0"/>
            </w:pPr>
            <w:r w:rsidRPr="007D5FA9">
              <w:rPr>
                <w:rStyle w:val="shadingdifferences"/>
              </w:rPr>
              <w:t>statement/s about</w:t>
            </w:r>
            <w:r>
              <w:t xml:space="preserve"> </w:t>
            </w:r>
            <w:r w:rsidR="00285AB1" w:rsidRPr="00401CBF">
              <w:t>the importance of publication and peer review</w:t>
            </w:r>
          </w:p>
          <w:p w14:paraId="4B838384" w14:textId="1C859CB2" w:rsidR="007D5FA9" w:rsidRPr="000428F3" w:rsidRDefault="007D5FA9" w:rsidP="007D5FA9">
            <w:pPr>
              <w:pStyle w:val="TableBullet"/>
              <w:cnfStyle w:val="000000000000" w:firstRow="0" w:lastRow="0" w:firstColumn="0" w:lastColumn="0" w:oddVBand="0" w:evenVBand="0" w:oddHBand="0" w:evenHBand="0" w:firstRowFirstColumn="0" w:firstRowLastColumn="0" w:lastRowFirstColumn="0" w:lastRowLastColumn="0"/>
              <w:rPr>
                <w:szCs w:val="19"/>
              </w:rPr>
            </w:pPr>
            <w:r w:rsidRPr="007D5FA9">
              <w:rPr>
                <w:rStyle w:val="shadingdifferences"/>
              </w:rPr>
              <w:t>statement/s about</w:t>
            </w:r>
            <w:r>
              <w:t xml:space="preserve"> science, </w:t>
            </w:r>
            <w:proofErr w:type="gramStart"/>
            <w:r>
              <w:t>technologies</w:t>
            </w:r>
            <w:proofErr w:type="gramEnd"/>
            <w:r>
              <w:t xml:space="preserve"> and engineering</w:t>
            </w:r>
          </w:p>
        </w:tc>
      </w:tr>
      <w:tr w:rsidR="0007459E" w14:paraId="46DF806D" w14:textId="77777777" w:rsidTr="0056568C">
        <w:trPr>
          <w:trHeight w:val="2991"/>
        </w:trPr>
        <w:tc>
          <w:tcPr>
            <w:cnfStyle w:val="001000000000" w:firstRow="0" w:lastRow="0" w:firstColumn="1" w:lastColumn="0" w:oddVBand="0" w:evenVBand="0" w:oddHBand="0" w:evenHBand="0" w:firstRowFirstColumn="0" w:firstRowLastColumn="0" w:lastRowFirstColumn="0" w:lastRowLastColumn="0"/>
            <w:tcW w:w="755" w:type="dxa"/>
            <w:vMerge/>
          </w:tcPr>
          <w:p w14:paraId="6D4EF0A1" w14:textId="77777777" w:rsidR="0007459E" w:rsidRDefault="0007459E" w:rsidP="0007459E">
            <w:pPr>
              <w:pStyle w:val="Tabletext"/>
            </w:pPr>
          </w:p>
        </w:tc>
        <w:tc>
          <w:tcPr>
            <w:tcW w:w="756" w:type="dxa"/>
            <w:shd w:val="clear" w:color="auto" w:fill="E6E6E6" w:themeFill="background2"/>
            <w:textDirection w:val="btLr"/>
            <w:vAlign w:val="center"/>
          </w:tcPr>
          <w:p w14:paraId="08725138" w14:textId="1CFD0420" w:rsidR="0007459E" w:rsidRDefault="0007459E" w:rsidP="00193E62">
            <w:pPr>
              <w:pStyle w:val="Tablesubhead"/>
              <w:jc w:val="center"/>
              <w:cnfStyle w:val="000000000000" w:firstRow="0" w:lastRow="0" w:firstColumn="0" w:lastColumn="0" w:oddVBand="0" w:evenVBand="0" w:oddHBand="0" w:evenHBand="0" w:firstRowFirstColumn="0" w:firstRowLastColumn="0" w:lastRowFirstColumn="0" w:lastRowLastColumn="0"/>
            </w:pPr>
            <w:r>
              <w:t>Use and influence of science</w:t>
            </w:r>
          </w:p>
        </w:tc>
        <w:tc>
          <w:tcPr>
            <w:tcW w:w="2585" w:type="dxa"/>
          </w:tcPr>
          <w:p w14:paraId="24A28738" w14:textId="084881D7" w:rsidR="004A54FF" w:rsidRPr="000428F3" w:rsidRDefault="00780E5A" w:rsidP="003D4AF8">
            <w:pPr>
              <w:pStyle w:val="Tabletext"/>
              <w:cnfStyle w:val="000000000000" w:firstRow="0" w:lastRow="0" w:firstColumn="0" w:lastColumn="0" w:oddVBand="0" w:evenVBand="0" w:oddHBand="0" w:evenHBand="0" w:firstRowFirstColumn="0" w:firstRowLastColumn="0" w:lastRowFirstColumn="0" w:lastRowLastColumn="0"/>
            </w:pPr>
            <w:r w:rsidRPr="00780E5A">
              <w:rPr>
                <w:rStyle w:val="shadingdifferences"/>
              </w:rPr>
              <w:t>thorough</w:t>
            </w:r>
            <w:r>
              <w:t xml:space="preserve"> </w:t>
            </w:r>
            <w:r w:rsidR="00285AB1" w:rsidRPr="00401CBF">
              <w:t>analys</w:t>
            </w:r>
            <w:r w:rsidR="00285AB1">
              <w:t>is of</w:t>
            </w:r>
            <w:r w:rsidR="00285AB1" w:rsidRPr="00401CBF">
              <w:t xml:space="preserve"> the key factors that influence interactions between science and society</w:t>
            </w:r>
          </w:p>
        </w:tc>
        <w:tc>
          <w:tcPr>
            <w:tcW w:w="2410" w:type="dxa"/>
          </w:tcPr>
          <w:p w14:paraId="0A2A39D3" w14:textId="3DFF80BD" w:rsidR="0007459E" w:rsidRPr="000428F3" w:rsidRDefault="003E6065" w:rsidP="003D4AF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780E5A" w:rsidRPr="009A6213">
              <w:t xml:space="preserve"> </w:t>
            </w:r>
            <w:r w:rsidR="00285AB1" w:rsidRPr="00401CBF">
              <w:t>analys</w:t>
            </w:r>
            <w:r w:rsidR="00285AB1">
              <w:t>is of</w:t>
            </w:r>
            <w:r w:rsidR="00285AB1" w:rsidRPr="00401CBF">
              <w:t xml:space="preserve"> the key factors that influence interactions between science and society</w:t>
            </w:r>
          </w:p>
        </w:tc>
        <w:tc>
          <w:tcPr>
            <w:tcW w:w="2372" w:type="dxa"/>
          </w:tcPr>
          <w:p w14:paraId="10F91C43" w14:textId="5ADC78C7" w:rsidR="0007459E" w:rsidRPr="000428F3" w:rsidRDefault="00282B2A" w:rsidP="003D4AF8">
            <w:pPr>
              <w:pStyle w:val="Tabletext"/>
              <w:cnfStyle w:val="000000000000" w:firstRow="0" w:lastRow="0" w:firstColumn="0" w:lastColumn="0" w:oddVBand="0" w:evenVBand="0" w:oddHBand="0" w:evenHBand="0" w:firstRowFirstColumn="0" w:firstRowLastColumn="0" w:lastRowFirstColumn="0" w:lastRowLastColumn="0"/>
            </w:pPr>
            <w:r w:rsidRPr="00401CBF">
              <w:t>analys</w:t>
            </w:r>
            <w:r w:rsidR="0021496B">
              <w:t>is of</w:t>
            </w:r>
            <w:r w:rsidRPr="00401CBF">
              <w:t xml:space="preserve"> the key factors that influence interactions between science and society</w:t>
            </w:r>
          </w:p>
        </w:tc>
        <w:tc>
          <w:tcPr>
            <w:tcW w:w="2551" w:type="dxa"/>
          </w:tcPr>
          <w:p w14:paraId="3FBDEA31" w14:textId="3F6A4A76" w:rsidR="0007459E" w:rsidRPr="000428F3" w:rsidRDefault="00780E5A" w:rsidP="003D4AF8">
            <w:pPr>
              <w:pStyle w:val="Tabletext"/>
              <w:cnfStyle w:val="000000000000" w:firstRow="0" w:lastRow="0" w:firstColumn="0" w:lastColumn="0" w:oddVBand="0" w:evenVBand="0" w:oddHBand="0" w:evenHBand="0" w:firstRowFirstColumn="0" w:firstRowLastColumn="0" w:lastRowFirstColumn="0" w:lastRowLastColumn="0"/>
            </w:pPr>
            <w:r w:rsidRPr="008D3BC2">
              <w:rPr>
                <w:rStyle w:val="shadingdifferences"/>
              </w:rPr>
              <w:t>description</w:t>
            </w:r>
            <w:r>
              <w:t xml:space="preserve"> of</w:t>
            </w:r>
            <w:r w:rsidR="00285AB1" w:rsidRPr="00401CBF">
              <w:t xml:space="preserve"> factors that influence interactions between science and society</w:t>
            </w:r>
          </w:p>
        </w:tc>
        <w:tc>
          <w:tcPr>
            <w:tcW w:w="2551" w:type="dxa"/>
          </w:tcPr>
          <w:p w14:paraId="73CE27F3" w14:textId="3D225073" w:rsidR="0007459E" w:rsidRPr="000428F3" w:rsidRDefault="00780E5A" w:rsidP="003D4AF8">
            <w:pPr>
              <w:pStyle w:val="Tabletext"/>
              <w:cnfStyle w:val="000000000000" w:firstRow="0" w:lastRow="0" w:firstColumn="0" w:lastColumn="0" w:oddVBand="0" w:evenVBand="0" w:oddHBand="0" w:evenHBand="0" w:firstRowFirstColumn="0" w:firstRowLastColumn="0" w:lastRowFirstColumn="0" w:lastRowLastColumn="0"/>
            </w:pPr>
            <w:r w:rsidRPr="008D3BC2">
              <w:rPr>
                <w:rStyle w:val="shadingdifferences"/>
              </w:rPr>
              <w:t>identification</w:t>
            </w:r>
            <w:r>
              <w:t xml:space="preserve"> of</w:t>
            </w:r>
            <w:r w:rsidR="00285AB1" w:rsidRPr="00401CBF">
              <w:t xml:space="preserve"> factors that </w:t>
            </w:r>
            <w:r w:rsidR="00285AB1" w:rsidRPr="003D4AF8">
              <w:t>influence</w:t>
            </w:r>
            <w:r w:rsidR="00285AB1" w:rsidRPr="00401CBF">
              <w:t xml:space="preserve"> interactions between science and society</w:t>
            </w:r>
          </w:p>
        </w:tc>
      </w:tr>
      <w:tr w:rsidR="00285AB1" w14:paraId="1270F6A6" w14:textId="77777777" w:rsidTr="0056568C">
        <w:trPr>
          <w:trHeight w:val="2617"/>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vAlign w:val="center"/>
          </w:tcPr>
          <w:p w14:paraId="6F3D3DE9" w14:textId="2565D475" w:rsidR="00285AB1" w:rsidRDefault="00285AB1" w:rsidP="00193E62">
            <w:pPr>
              <w:pStyle w:val="Tableheadingcolumns"/>
            </w:pPr>
            <w:r w:rsidRPr="00AE64FE">
              <w:lastRenderedPageBreak/>
              <w:t>Science inquiry</w:t>
            </w:r>
          </w:p>
        </w:tc>
        <w:tc>
          <w:tcPr>
            <w:tcW w:w="756" w:type="dxa"/>
            <w:shd w:val="clear" w:color="auto" w:fill="E6E6E6" w:themeFill="background2"/>
            <w:textDirection w:val="btLr"/>
            <w:vAlign w:val="center"/>
          </w:tcPr>
          <w:p w14:paraId="1B7D09CF" w14:textId="31941199" w:rsidR="00285AB1" w:rsidRDefault="00285AB1" w:rsidP="00193E62">
            <w:pPr>
              <w:pStyle w:val="Tablesubhead"/>
              <w:jc w:val="center"/>
              <w:cnfStyle w:val="000000000000" w:firstRow="0" w:lastRow="0" w:firstColumn="0" w:lastColumn="0" w:oddVBand="0" w:evenVBand="0" w:oddHBand="0" w:evenHBand="0" w:firstRowFirstColumn="0" w:firstRowLastColumn="0" w:lastRowFirstColumn="0" w:lastRowLastColumn="0"/>
            </w:pPr>
            <w:r w:rsidRPr="00AE64FE">
              <w:t>Questioning and predicting</w:t>
            </w:r>
          </w:p>
        </w:tc>
        <w:tc>
          <w:tcPr>
            <w:tcW w:w="2585" w:type="dxa"/>
          </w:tcPr>
          <w:p w14:paraId="26EE0EE9" w14:textId="67F49952" w:rsidR="00285AB1" w:rsidRPr="000428F3" w:rsidRDefault="00780E5A" w:rsidP="003D4AF8">
            <w:pPr>
              <w:pStyle w:val="Tabletext"/>
              <w:cnfStyle w:val="000000000000" w:firstRow="0" w:lastRow="0" w:firstColumn="0" w:lastColumn="0" w:oddVBand="0" w:evenVBand="0" w:oddHBand="0" w:evenHBand="0" w:firstRowFirstColumn="0" w:firstRowLastColumn="0" w:lastRowFirstColumn="0" w:lastRowLastColumn="0"/>
            </w:pPr>
            <w:r w:rsidRPr="00780E5A">
              <w:rPr>
                <w:rStyle w:val="shadingdifferences"/>
              </w:rPr>
              <w:t>purposeful</w:t>
            </w:r>
            <w:r w:rsidRPr="009A6213">
              <w:t xml:space="preserve"> </w:t>
            </w:r>
            <w:r w:rsidR="00285AB1" w:rsidRPr="00E66E74">
              <w:t xml:space="preserve">planning </w:t>
            </w:r>
            <w:r w:rsidR="004A54FF">
              <w:t>of</w:t>
            </w:r>
            <w:r w:rsidR="00285AB1" w:rsidRPr="00E66E74">
              <w:t xml:space="preserve"> investigations to test relationships or develop explanatory models</w:t>
            </w:r>
          </w:p>
        </w:tc>
        <w:tc>
          <w:tcPr>
            <w:tcW w:w="2410" w:type="dxa"/>
          </w:tcPr>
          <w:p w14:paraId="15BEC9C7" w14:textId="530135B2" w:rsidR="00285AB1" w:rsidRPr="000428F3" w:rsidRDefault="00D17F16" w:rsidP="003D4AF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plausible</w:t>
            </w:r>
            <w:r w:rsidR="00780E5A">
              <w:t xml:space="preserve"> </w:t>
            </w:r>
            <w:r w:rsidR="00285AB1" w:rsidRPr="00E66E74">
              <w:t xml:space="preserve">planning </w:t>
            </w:r>
            <w:r w:rsidR="004A54FF">
              <w:t xml:space="preserve">of </w:t>
            </w:r>
            <w:r w:rsidR="00285AB1" w:rsidRPr="00E66E74">
              <w:t>investigations to test relationships or develop explanatory models</w:t>
            </w:r>
          </w:p>
        </w:tc>
        <w:tc>
          <w:tcPr>
            <w:tcW w:w="2372" w:type="dxa"/>
          </w:tcPr>
          <w:p w14:paraId="534F958F" w14:textId="4DB20424" w:rsidR="00285AB1" w:rsidRPr="000428F3" w:rsidRDefault="00285AB1" w:rsidP="003D4AF8">
            <w:pPr>
              <w:pStyle w:val="Tabletext"/>
              <w:cnfStyle w:val="000000000000" w:firstRow="0" w:lastRow="0" w:firstColumn="0" w:lastColumn="0" w:oddVBand="0" w:evenVBand="0" w:oddHBand="0" w:evenHBand="0" w:firstRowFirstColumn="0" w:firstRowLastColumn="0" w:lastRowFirstColumn="0" w:lastRowLastColumn="0"/>
            </w:pPr>
            <w:r w:rsidRPr="00401CBF">
              <w:t>plan</w:t>
            </w:r>
            <w:r>
              <w:t>ning</w:t>
            </w:r>
            <w:r w:rsidRPr="00401CBF">
              <w:t xml:space="preserve"> </w:t>
            </w:r>
            <w:r w:rsidR="004A54FF">
              <w:t xml:space="preserve">of </w:t>
            </w:r>
            <w:r w:rsidRPr="00401CBF">
              <w:t>investigations to test relationships or develop explanatory models</w:t>
            </w:r>
          </w:p>
        </w:tc>
        <w:tc>
          <w:tcPr>
            <w:tcW w:w="2551" w:type="dxa"/>
          </w:tcPr>
          <w:p w14:paraId="2F29669E" w14:textId="2DAAD27B" w:rsidR="00285AB1" w:rsidRPr="000428F3" w:rsidRDefault="00285AB1" w:rsidP="003D4AF8">
            <w:pPr>
              <w:pStyle w:val="Tabletext"/>
              <w:cnfStyle w:val="000000000000" w:firstRow="0" w:lastRow="0" w:firstColumn="0" w:lastColumn="0" w:oddVBand="0" w:evenVBand="0" w:oddHBand="0" w:evenHBand="0" w:firstRowFirstColumn="0" w:firstRowLastColumn="0" w:lastRowFirstColumn="0" w:lastRowLastColumn="0"/>
            </w:pPr>
            <w:r w:rsidRPr="00CA61BA">
              <w:t xml:space="preserve">planning </w:t>
            </w:r>
            <w:r w:rsidR="004A54FF">
              <w:t>of</w:t>
            </w:r>
            <w:r w:rsidRPr="00CA61BA">
              <w:t xml:space="preserve"> investigations to test relationships or develop explanatory models</w:t>
            </w:r>
            <w:r w:rsidR="006901D6">
              <w:t xml:space="preserve">, </w:t>
            </w:r>
            <w:r w:rsidR="006901D6" w:rsidRPr="006901D6">
              <w:rPr>
                <w:rStyle w:val="shadingdifferences"/>
              </w:rPr>
              <w:t>with guidance</w:t>
            </w:r>
          </w:p>
        </w:tc>
        <w:tc>
          <w:tcPr>
            <w:tcW w:w="2551" w:type="dxa"/>
          </w:tcPr>
          <w:p w14:paraId="625282CE" w14:textId="0D597D8C" w:rsidR="00285AB1" w:rsidRPr="000428F3" w:rsidRDefault="00285AB1" w:rsidP="003D4AF8">
            <w:pPr>
              <w:pStyle w:val="Tabletext"/>
              <w:cnfStyle w:val="000000000000" w:firstRow="0" w:lastRow="0" w:firstColumn="0" w:lastColumn="0" w:oddVBand="0" w:evenVBand="0" w:oddHBand="0" w:evenHBand="0" w:firstRowFirstColumn="0" w:firstRowLastColumn="0" w:lastRowFirstColumn="0" w:lastRowLastColumn="0"/>
            </w:pPr>
            <w:r w:rsidRPr="00CA61BA">
              <w:t xml:space="preserve">planning </w:t>
            </w:r>
            <w:r w:rsidR="004A54FF">
              <w:t>of</w:t>
            </w:r>
            <w:r w:rsidRPr="00CA61BA">
              <w:t xml:space="preserve"> investigations to test relationships or develop explanatory models</w:t>
            </w:r>
            <w:r w:rsidR="0027342F">
              <w:t xml:space="preserve">, </w:t>
            </w:r>
            <w:r w:rsidR="0027342F" w:rsidRPr="006901D6">
              <w:rPr>
                <w:rStyle w:val="shadingdifferences"/>
              </w:rPr>
              <w:t>with direction</w:t>
            </w:r>
          </w:p>
        </w:tc>
      </w:tr>
      <w:tr w:rsidR="00F807F1" w14:paraId="36D6C5E1" w14:textId="77777777" w:rsidTr="00F807F1">
        <w:trPr>
          <w:cantSplit/>
          <w:trHeight w:val="1418"/>
        </w:trPr>
        <w:tc>
          <w:tcPr>
            <w:cnfStyle w:val="001000000000" w:firstRow="0" w:lastRow="0" w:firstColumn="1" w:lastColumn="0" w:oddVBand="0" w:evenVBand="0" w:oddHBand="0" w:evenHBand="0" w:firstRowFirstColumn="0" w:firstRowLastColumn="0" w:lastRowFirstColumn="0" w:lastRowLastColumn="0"/>
            <w:tcW w:w="755" w:type="dxa"/>
            <w:vMerge/>
          </w:tcPr>
          <w:p w14:paraId="12B301AB" w14:textId="77777777" w:rsidR="00F807F1" w:rsidRDefault="00F807F1" w:rsidP="00285AB1">
            <w:pPr>
              <w:pStyle w:val="Tabletext"/>
            </w:pPr>
          </w:p>
        </w:tc>
        <w:tc>
          <w:tcPr>
            <w:tcW w:w="756" w:type="dxa"/>
            <w:vMerge w:val="restart"/>
            <w:shd w:val="clear" w:color="auto" w:fill="E6E6E6" w:themeFill="background2"/>
            <w:textDirection w:val="btLr"/>
            <w:vAlign w:val="center"/>
          </w:tcPr>
          <w:p w14:paraId="7853BBE8" w14:textId="77777777" w:rsidR="00F807F1" w:rsidRPr="0056568C" w:rsidRDefault="00F807F1"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spacing w:val="-4"/>
              </w:rPr>
            </w:pPr>
            <w:r w:rsidRPr="0056568C">
              <w:rPr>
                <w:b/>
                <w:bCs/>
                <w:spacing w:val="-4"/>
              </w:rPr>
              <w:t>Planning and conducting</w:t>
            </w:r>
          </w:p>
        </w:tc>
        <w:tc>
          <w:tcPr>
            <w:tcW w:w="2585" w:type="dxa"/>
          </w:tcPr>
          <w:p w14:paraId="3F5CBBBA" w14:textId="035D4BA0" w:rsidR="00F807F1" w:rsidRPr="000428F3"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6D2C9C">
              <w:t xml:space="preserve"> </w:t>
            </w:r>
            <w:r w:rsidRPr="00E66E74">
              <w:t xml:space="preserve">planning and conducting of safe, </w:t>
            </w:r>
            <w:proofErr w:type="gramStart"/>
            <w:r w:rsidRPr="00E66E74">
              <w:t>valid</w:t>
            </w:r>
            <w:proofErr w:type="gramEnd"/>
            <w:r w:rsidRPr="00E66E74">
              <w:t xml:space="preserve"> and reproducible investigations</w:t>
            </w:r>
          </w:p>
        </w:tc>
        <w:tc>
          <w:tcPr>
            <w:tcW w:w="2410" w:type="dxa"/>
          </w:tcPr>
          <w:p w14:paraId="639A9F91" w14:textId="4FD98C53" w:rsidR="00F807F1" w:rsidRPr="000428F3"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Pr="00E66E74">
              <w:t xml:space="preserve">planning and conducting of safe, </w:t>
            </w:r>
            <w:proofErr w:type="gramStart"/>
            <w:r w:rsidRPr="00E66E74">
              <w:t>valid</w:t>
            </w:r>
            <w:proofErr w:type="gramEnd"/>
            <w:r w:rsidRPr="00E66E74">
              <w:t xml:space="preserve"> and reproducible investigations</w:t>
            </w:r>
          </w:p>
        </w:tc>
        <w:tc>
          <w:tcPr>
            <w:tcW w:w="2372" w:type="dxa"/>
          </w:tcPr>
          <w:p w14:paraId="3DE86514" w14:textId="67E93D11" w:rsidR="00F807F1" w:rsidRPr="000428F3"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sidRPr="00401CBF">
              <w:t>plan</w:t>
            </w:r>
            <w:r>
              <w:t>ning</w:t>
            </w:r>
            <w:r w:rsidRPr="00401CBF">
              <w:t xml:space="preserve"> and conduct</w:t>
            </w:r>
            <w:r>
              <w:t>ing of</w:t>
            </w:r>
            <w:r w:rsidRPr="00401CBF">
              <w:t xml:space="preserve"> safe, </w:t>
            </w:r>
            <w:proofErr w:type="gramStart"/>
            <w:r w:rsidRPr="00401CBF">
              <w:t>valid</w:t>
            </w:r>
            <w:proofErr w:type="gramEnd"/>
            <w:r w:rsidRPr="00401CBF">
              <w:t xml:space="preserve"> and reproducible investigations</w:t>
            </w:r>
          </w:p>
        </w:tc>
        <w:tc>
          <w:tcPr>
            <w:tcW w:w="2551" w:type="dxa"/>
          </w:tcPr>
          <w:p w14:paraId="177A7D38" w14:textId="79D8AB1C" w:rsidR="00F807F1" w:rsidRPr="0096638B" w:rsidRDefault="00F807F1" w:rsidP="003D4AF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CA61BA">
              <w:t>planning and conducting of safe, valid</w:t>
            </w:r>
            <w:r>
              <w:t xml:space="preserve"> i</w:t>
            </w:r>
            <w:r w:rsidRPr="00CA61BA">
              <w:t>nvestigations</w:t>
            </w:r>
          </w:p>
        </w:tc>
        <w:tc>
          <w:tcPr>
            <w:tcW w:w="2551" w:type="dxa"/>
          </w:tcPr>
          <w:p w14:paraId="512295B9" w14:textId="08294DA2" w:rsidR="00F807F1" w:rsidRPr="0096638B" w:rsidRDefault="00F807F1" w:rsidP="003D4AF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CA61BA">
              <w:t>planning and conducting of safe</w:t>
            </w:r>
            <w:r>
              <w:t xml:space="preserve"> </w:t>
            </w:r>
            <w:r w:rsidRPr="00CA61BA">
              <w:t>investigations</w:t>
            </w:r>
          </w:p>
        </w:tc>
      </w:tr>
      <w:tr w:rsidR="00F807F1" w14:paraId="06A4CFB5" w14:textId="77777777" w:rsidTr="0096638B">
        <w:trPr>
          <w:cantSplit/>
          <w:trHeight w:val="2139"/>
        </w:trPr>
        <w:tc>
          <w:tcPr>
            <w:cnfStyle w:val="001000000000" w:firstRow="0" w:lastRow="0" w:firstColumn="1" w:lastColumn="0" w:oddVBand="0" w:evenVBand="0" w:oddHBand="0" w:evenHBand="0" w:firstRowFirstColumn="0" w:firstRowLastColumn="0" w:lastRowFirstColumn="0" w:lastRowLastColumn="0"/>
            <w:tcW w:w="755" w:type="dxa"/>
            <w:vMerge/>
          </w:tcPr>
          <w:p w14:paraId="0AB4F14D" w14:textId="77777777" w:rsidR="00F807F1" w:rsidRDefault="00F807F1" w:rsidP="00285AB1">
            <w:pPr>
              <w:pStyle w:val="Tabletext"/>
            </w:pPr>
          </w:p>
        </w:tc>
        <w:tc>
          <w:tcPr>
            <w:tcW w:w="756" w:type="dxa"/>
            <w:vMerge/>
            <w:shd w:val="clear" w:color="auto" w:fill="E6E6E6" w:themeFill="background2"/>
            <w:textDirection w:val="btLr"/>
            <w:vAlign w:val="center"/>
          </w:tcPr>
          <w:p w14:paraId="5A99D34A" w14:textId="77777777" w:rsidR="00F807F1" w:rsidRPr="00282B2A" w:rsidRDefault="00F807F1"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585" w:type="dxa"/>
          </w:tcPr>
          <w:p w14:paraId="5A4BA030" w14:textId="1B8444EC" w:rsidR="00F807F1" w:rsidRDefault="00F807F1"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considered</w:t>
            </w:r>
            <w:r>
              <w:t xml:space="preserve"> </w:t>
            </w:r>
            <w:r w:rsidRPr="00D515A1">
              <w:t>explanation of how they have addressed any ethical and intercultural considerations when generating or using primary and secondary data</w:t>
            </w:r>
          </w:p>
        </w:tc>
        <w:tc>
          <w:tcPr>
            <w:tcW w:w="2410" w:type="dxa"/>
          </w:tcPr>
          <w:p w14:paraId="224D3744" w14:textId="4F15A4D6" w:rsidR="00F807F1" w:rsidRPr="0096638B" w:rsidRDefault="00F807F1"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D3BC2">
              <w:rPr>
                <w:rStyle w:val="shadingdifferences"/>
              </w:rPr>
              <w:t>informed</w:t>
            </w:r>
            <w:r w:rsidRPr="009A6213">
              <w:t xml:space="preserve"> </w:t>
            </w:r>
            <w:r w:rsidRPr="00D515A1">
              <w:t>explanation of how they have addressed any ethical and intercultural considerations when generating or using primary and secondary data</w:t>
            </w:r>
          </w:p>
        </w:tc>
        <w:tc>
          <w:tcPr>
            <w:tcW w:w="2372" w:type="dxa"/>
          </w:tcPr>
          <w:p w14:paraId="074DFFC7" w14:textId="0C618E1F" w:rsidR="00F807F1" w:rsidRPr="00401CBF"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sidRPr="00401CBF">
              <w:t>explan</w:t>
            </w:r>
            <w:r>
              <w:t>ation of</w:t>
            </w:r>
            <w:r w:rsidRPr="00401CBF">
              <w:t xml:space="preserve"> how they have addressed any ethical and intercultural considerations when generating or using primary and secondary data</w:t>
            </w:r>
          </w:p>
        </w:tc>
        <w:tc>
          <w:tcPr>
            <w:tcW w:w="2551" w:type="dxa"/>
          </w:tcPr>
          <w:p w14:paraId="565A2120" w14:textId="1595EFB7" w:rsidR="00F807F1" w:rsidRPr="00CA61BA"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sidRPr="008D3BC2">
              <w:rPr>
                <w:rStyle w:val="shadingdifferences"/>
              </w:rPr>
              <w:t>description</w:t>
            </w:r>
            <w:r w:rsidRPr="009A6213">
              <w:t xml:space="preserve"> </w:t>
            </w:r>
            <w:r>
              <w:t xml:space="preserve">of </w:t>
            </w:r>
            <w:r w:rsidRPr="006A6531">
              <w:t>ethical and intercultural considerations when generating or using primary and secondary data</w:t>
            </w:r>
          </w:p>
        </w:tc>
        <w:tc>
          <w:tcPr>
            <w:tcW w:w="2551" w:type="dxa"/>
          </w:tcPr>
          <w:p w14:paraId="5AB5AC6E" w14:textId="3419F8A7" w:rsidR="00F807F1" w:rsidRPr="00CA61BA"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w:t>
            </w:r>
            <w:r w:rsidRPr="008D3BC2">
              <w:rPr>
                <w:rStyle w:val="shadingdifferences"/>
              </w:rPr>
              <w:t>dentification</w:t>
            </w:r>
            <w:r>
              <w:t xml:space="preserve"> of</w:t>
            </w:r>
            <w:r w:rsidRPr="006A6531">
              <w:t xml:space="preserve"> ethical and intercultural considerations when generating or using primary and secondary data</w:t>
            </w:r>
          </w:p>
        </w:tc>
      </w:tr>
      <w:tr w:rsidR="00F807F1" w14:paraId="57171638" w14:textId="77777777" w:rsidTr="0056568C">
        <w:trPr>
          <w:cantSplit/>
          <w:trHeight w:val="1483"/>
        </w:trPr>
        <w:tc>
          <w:tcPr>
            <w:cnfStyle w:val="001000000000" w:firstRow="0" w:lastRow="0" w:firstColumn="1" w:lastColumn="0" w:oddVBand="0" w:evenVBand="0" w:oddHBand="0" w:evenHBand="0" w:firstRowFirstColumn="0" w:firstRowLastColumn="0" w:lastRowFirstColumn="0" w:lastRowLastColumn="0"/>
            <w:tcW w:w="755" w:type="dxa"/>
            <w:vMerge/>
          </w:tcPr>
          <w:p w14:paraId="3CFF1A22" w14:textId="77777777" w:rsidR="00F807F1" w:rsidRDefault="00F807F1" w:rsidP="00285AB1">
            <w:pPr>
              <w:pStyle w:val="Tabletext"/>
            </w:pPr>
          </w:p>
        </w:tc>
        <w:tc>
          <w:tcPr>
            <w:tcW w:w="756" w:type="dxa"/>
            <w:vMerge/>
            <w:shd w:val="clear" w:color="auto" w:fill="E6E6E6" w:themeFill="background2"/>
            <w:textDirection w:val="btLr"/>
            <w:vAlign w:val="center"/>
          </w:tcPr>
          <w:p w14:paraId="219A5EF3" w14:textId="77777777" w:rsidR="00F807F1" w:rsidRPr="00282B2A" w:rsidRDefault="00F807F1"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585" w:type="dxa"/>
          </w:tcPr>
          <w:p w14:paraId="3A394687" w14:textId="30983B67" w:rsidR="00F807F1" w:rsidRDefault="00F807F1"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A212F">
              <w:t xml:space="preserve">selection and efficient use of equipment </w:t>
            </w:r>
            <w:r>
              <w:t xml:space="preserve">for the </w:t>
            </w:r>
            <w:r w:rsidRPr="005D14EF">
              <w:rPr>
                <w:rStyle w:val="shadingdifferences"/>
              </w:rPr>
              <w:t>purposeful</w:t>
            </w:r>
            <w:r>
              <w:t xml:space="preserve"> generation and recording of</w:t>
            </w:r>
            <w:r w:rsidRPr="006A212F">
              <w:t xml:space="preserve"> appropriate sample sizes and replicable data with precision</w:t>
            </w:r>
          </w:p>
        </w:tc>
        <w:tc>
          <w:tcPr>
            <w:tcW w:w="2410" w:type="dxa"/>
          </w:tcPr>
          <w:p w14:paraId="42537000" w14:textId="005EDADE" w:rsidR="00F807F1" w:rsidRDefault="00F807F1"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A212F">
              <w:t xml:space="preserve">selection and efficient use of equipment </w:t>
            </w:r>
            <w:r>
              <w:t xml:space="preserve">for the </w:t>
            </w:r>
            <w:r w:rsidRPr="005D14EF">
              <w:rPr>
                <w:rStyle w:val="shadingdifferences"/>
              </w:rPr>
              <w:t>effective</w:t>
            </w:r>
            <w:r>
              <w:t xml:space="preserve"> generation and recording of</w:t>
            </w:r>
            <w:r w:rsidRPr="006A212F">
              <w:t xml:space="preserve"> appropriate sample sizes and replicable data with precision</w:t>
            </w:r>
          </w:p>
        </w:tc>
        <w:tc>
          <w:tcPr>
            <w:tcW w:w="2372" w:type="dxa"/>
          </w:tcPr>
          <w:p w14:paraId="15FC8A5E" w14:textId="51E8C913" w:rsidR="00F807F1" w:rsidRPr="00435BD8"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sidRPr="00435BD8">
              <w:t>selection and efficient use of equipment for the generation and recording of appropriate sample sizes and replicable data with precision</w:t>
            </w:r>
          </w:p>
        </w:tc>
        <w:tc>
          <w:tcPr>
            <w:tcW w:w="2551" w:type="dxa"/>
          </w:tcPr>
          <w:p w14:paraId="1454EDE0" w14:textId="4C3B8296" w:rsidR="00F807F1" w:rsidRPr="00CA61BA"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sidRPr="006A212F">
              <w:t xml:space="preserve">selection and use of equipment </w:t>
            </w:r>
            <w:r>
              <w:t>for the generation and recording of replicable data with precision</w:t>
            </w:r>
          </w:p>
        </w:tc>
        <w:tc>
          <w:tcPr>
            <w:tcW w:w="2551" w:type="dxa"/>
          </w:tcPr>
          <w:p w14:paraId="193666EB" w14:textId="220D923B" w:rsidR="00F807F1" w:rsidRPr="00CA61BA" w:rsidRDefault="00F807F1" w:rsidP="003D4AF8">
            <w:pPr>
              <w:pStyle w:val="Tabletext"/>
              <w:cnfStyle w:val="000000000000" w:firstRow="0" w:lastRow="0" w:firstColumn="0" w:lastColumn="0" w:oddVBand="0" w:evenVBand="0" w:oddHBand="0" w:evenHBand="0" w:firstRowFirstColumn="0" w:firstRowLastColumn="0" w:lastRowFirstColumn="0" w:lastRowLastColumn="0"/>
            </w:pPr>
            <w:r w:rsidRPr="006A212F">
              <w:t xml:space="preserve">use of equipment </w:t>
            </w:r>
            <w:r>
              <w:t>for the generation and recording of replicable data</w:t>
            </w:r>
            <w:r w:rsidRPr="006A212F">
              <w:t xml:space="preserve"> </w:t>
            </w:r>
            <w:r>
              <w:t>with precision</w:t>
            </w:r>
          </w:p>
        </w:tc>
      </w:tr>
      <w:tr w:rsidR="002B017A" w14:paraId="6899738D" w14:textId="77777777" w:rsidTr="002B017A">
        <w:trPr>
          <w:cantSplit/>
          <w:trHeight w:val="1625"/>
        </w:trPr>
        <w:tc>
          <w:tcPr>
            <w:cnfStyle w:val="001000000000" w:firstRow="0" w:lastRow="0" w:firstColumn="1" w:lastColumn="0" w:oddVBand="0" w:evenVBand="0" w:oddHBand="0" w:evenHBand="0" w:firstRowFirstColumn="0" w:firstRowLastColumn="0" w:lastRowFirstColumn="0" w:lastRowLastColumn="0"/>
            <w:tcW w:w="755" w:type="dxa"/>
            <w:vMerge/>
          </w:tcPr>
          <w:p w14:paraId="4883FD7F" w14:textId="77777777" w:rsidR="002B017A" w:rsidRDefault="002B017A" w:rsidP="00285AB1">
            <w:pPr>
              <w:pStyle w:val="Tabletext"/>
            </w:pPr>
          </w:p>
        </w:tc>
        <w:tc>
          <w:tcPr>
            <w:tcW w:w="756" w:type="dxa"/>
            <w:vMerge w:val="restart"/>
            <w:shd w:val="clear" w:color="auto" w:fill="E6E6E6" w:themeFill="background2"/>
            <w:textDirection w:val="btLr"/>
            <w:vAlign w:val="center"/>
          </w:tcPr>
          <w:p w14:paraId="0AA0C788" w14:textId="77777777" w:rsidR="002B017A" w:rsidRPr="0071477B" w:rsidRDefault="002B017A"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71477B">
              <w:rPr>
                <w:b/>
                <w:bCs/>
              </w:rPr>
              <w:t xml:space="preserve">Processing, </w:t>
            </w:r>
            <w:proofErr w:type="gramStart"/>
            <w:r w:rsidRPr="0071477B">
              <w:rPr>
                <w:b/>
                <w:bCs/>
              </w:rPr>
              <w:t>modelling</w:t>
            </w:r>
            <w:proofErr w:type="gramEnd"/>
            <w:r w:rsidRPr="0071477B">
              <w:rPr>
                <w:b/>
                <w:bCs/>
              </w:rPr>
              <w:t xml:space="preserve"> and analysing</w:t>
            </w:r>
          </w:p>
        </w:tc>
        <w:tc>
          <w:tcPr>
            <w:tcW w:w="2585" w:type="dxa"/>
          </w:tcPr>
          <w:p w14:paraId="55137071" w14:textId="6B5DDAEA" w:rsidR="002B017A" w:rsidRPr="000428F3"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9D0CC1">
              <w:t xml:space="preserve">selection and </w:t>
            </w:r>
            <w:r w:rsidRPr="005D14EF">
              <w:rPr>
                <w:rStyle w:val="shadingdifferences"/>
              </w:rPr>
              <w:t xml:space="preserve">purposeful </w:t>
            </w:r>
            <w:r w:rsidRPr="009D0CC1">
              <w:t>construction of effective representations to organise, process and summarise data and information</w:t>
            </w:r>
          </w:p>
        </w:tc>
        <w:tc>
          <w:tcPr>
            <w:tcW w:w="2410" w:type="dxa"/>
          </w:tcPr>
          <w:p w14:paraId="65CD7631" w14:textId="0AA4399F" w:rsidR="002B017A" w:rsidRPr="000428F3"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9D0CC1">
              <w:t xml:space="preserve">selection and </w:t>
            </w:r>
            <w:r w:rsidRPr="009B5FAB">
              <w:rPr>
                <w:rStyle w:val="shadingdifferences"/>
              </w:rPr>
              <w:t>plausible</w:t>
            </w:r>
            <w:r w:rsidRPr="005D14EF">
              <w:rPr>
                <w:rStyle w:val="shadingdifferences"/>
              </w:rPr>
              <w:t xml:space="preserve"> </w:t>
            </w:r>
            <w:r w:rsidRPr="009D0CC1">
              <w:t>construction of effective representations to organise, process and summarise data and information</w:t>
            </w:r>
          </w:p>
        </w:tc>
        <w:tc>
          <w:tcPr>
            <w:tcW w:w="2372" w:type="dxa"/>
          </w:tcPr>
          <w:p w14:paraId="163C1929" w14:textId="594350EB" w:rsidR="002B017A" w:rsidRPr="000428F3"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9D0CC1">
              <w:t>selection and construction of effective representations to organise, process and summarise data and information</w:t>
            </w:r>
          </w:p>
        </w:tc>
        <w:tc>
          <w:tcPr>
            <w:tcW w:w="2551" w:type="dxa"/>
          </w:tcPr>
          <w:p w14:paraId="1A9DE7D4" w14:textId="06841E24" w:rsidR="002B017A" w:rsidRPr="0096638B"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9D266B">
              <w:t>construction of representations to organise, process and summarise data and information</w:t>
            </w:r>
          </w:p>
        </w:tc>
        <w:tc>
          <w:tcPr>
            <w:tcW w:w="2551" w:type="dxa"/>
          </w:tcPr>
          <w:p w14:paraId="36D370C1" w14:textId="3317D8C4" w:rsidR="002B017A" w:rsidRPr="006A4120" w:rsidRDefault="002B017A" w:rsidP="003D4AF8">
            <w:pPr>
              <w:pStyle w:val="Tabletext"/>
              <w:cnfStyle w:val="000000000000" w:firstRow="0" w:lastRow="0" w:firstColumn="0" w:lastColumn="0" w:oddVBand="0" w:evenVBand="0" w:oddHBand="0" w:evenHBand="0" w:firstRowFirstColumn="0" w:firstRowLastColumn="0" w:lastRowFirstColumn="0" w:lastRowLastColumn="0"/>
            </w:pPr>
            <w:r>
              <w:t>c</w:t>
            </w:r>
            <w:r w:rsidRPr="006A4120">
              <w:t xml:space="preserve">onstruction </w:t>
            </w:r>
            <w:r>
              <w:t>of representations to organise and process data and information</w:t>
            </w:r>
          </w:p>
        </w:tc>
      </w:tr>
      <w:tr w:rsidR="002B017A" w14:paraId="426F96AA" w14:textId="77777777" w:rsidTr="000B3B63">
        <w:trPr>
          <w:cantSplit/>
          <w:trHeight w:val="2473"/>
        </w:trPr>
        <w:tc>
          <w:tcPr>
            <w:cnfStyle w:val="001000000000" w:firstRow="0" w:lastRow="0" w:firstColumn="1" w:lastColumn="0" w:oddVBand="0" w:evenVBand="0" w:oddHBand="0" w:evenHBand="0" w:firstRowFirstColumn="0" w:firstRowLastColumn="0" w:lastRowFirstColumn="0" w:lastRowLastColumn="0"/>
            <w:tcW w:w="755" w:type="dxa"/>
            <w:vMerge/>
          </w:tcPr>
          <w:p w14:paraId="176F9A98" w14:textId="77777777" w:rsidR="002B017A" w:rsidRDefault="002B017A" w:rsidP="00285AB1">
            <w:pPr>
              <w:pStyle w:val="Tabletext"/>
            </w:pPr>
          </w:p>
        </w:tc>
        <w:tc>
          <w:tcPr>
            <w:tcW w:w="756" w:type="dxa"/>
            <w:vMerge/>
            <w:shd w:val="clear" w:color="auto" w:fill="E6E6E6" w:themeFill="background2"/>
            <w:textDirection w:val="btLr"/>
            <w:vAlign w:val="center"/>
          </w:tcPr>
          <w:p w14:paraId="2F8A874F" w14:textId="77777777" w:rsidR="002B017A" w:rsidRPr="0071477B" w:rsidRDefault="002B017A"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585" w:type="dxa"/>
          </w:tcPr>
          <w:p w14:paraId="0A7036EF" w14:textId="673B4481" w:rsidR="002B017A"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5D14EF">
              <w:rPr>
                <w:rStyle w:val="shadingdifferences"/>
              </w:rPr>
              <w:t>thorough</w:t>
            </w:r>
            <w:r w:rsidRPr="005B12E4">
              <w:t xml:space="preserve"> </w:t>
            </w:r>
            <w:r w:rsidRPr="00C20022">
              <w:t>analysis and connection of a variety of data and information to</w:t>
            </w:r>
            <w:r>
              <w:t>:</w:t>
            </w:r>
          </w:p>
          <w:p w14:paraId="0DF834D0" w14:textId="77777777" w:rsidR="002B017A" w:rsidRDefault="002B017A" w:rsidP="009E1127">
            <w:pPr>
              <w:pStyle w:val="TableBullet"/>
              <w:cnfStyle w:val="000000000000" w:firstRow="0" w:lastRow="0" w:firstColumn="0" w:lastColumn="0" w:oddVBand="0" w:evenVBand="0" w:oddHBand="0" w:evenHBand="0" w:firstRowFirstColumn="0" w:firstRowLastColumn="0" w:lastRowFirstColumn="0" w:lastRowLastColumn="0"/>
            </w:pPr>
            <w:r w:rsidRPr="00C20022">
              <w:t xml:space="preserve">identify patterns, trends, relationships and </w:t>
            </w:r>
            <w:proofErr w:type="gramStart"/>
            <w:r w:rsidRPr="00C20022">
              <w:t>anomalies</w:t>
            </w:r>
            <w:proofErr w:type="gramEnd"/>
          </w:p>
          <w:p w14:paraId="7075B667" w14:textId="060EB5B4" w:rsidR="002B017A" w:rsidRPr="009D0CC1" w:rsidRDefault="002B017A" w:rsidP="009E1127">
            <w:pPr>
              <w:pStyle w:val="TableBullet"/>
              <w:cnfStyle w:val="000000000000" w:firstRow="0" w:lastRow="0" w:firstColumn="0" w:lastColumn="0" w:oddVBand="0" w:evenVBand="0" w:oddHBand="0" w:evenHBand="0" w:firstRowFirstColumn="0" w:firstRowLastColumn="0" w:lastRowFirstColumn="0" w:lastRowLastColumn="0"/>
            </w:pPr>
            <w:r w:rsidRPr="00C20022">
              <w:t xml:space="preserve">explain patterns, trends, </w:t>
            </w:r>
            <w:proofErr w:type="gramStart"/>
            <w:r w:rsidRPr="00C20022">
              <w:t>relationships</w:t>
            </w:r>
            <w:proofErr w:type="gramEnd"/>
            <w:r w:rsidRPr="00C20022">
              <w:t xml:space="preserve"> and anomalies</w:t>
            </w:r>
          </w:p>
        </w:tc>
        <w:tc>
          <w:tcPr>
            <w:tcW w:w="2410" w:type="dxa"/>
          </w:tcPr>
          <w:p w14:paraId="603F6249" w14:textId="77777777" w:rsidR="002B017A"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Pr="005B12E4">
              <w:t xml:space="preserve"> </w:t>
            </w:r>
            <w:r w:rsidRPr="00C20022">
              <w:t>analysis and connection of a variety of data and information to</w:t>
            </w:r>
            <w:r>
              <w:t>:</w:t>
            </w:r>
          </w:p>
          <w:p w14:paraId="7AAA62DB" w14:textId="77777777" w:rsidR="002B017A" w:rsidRPr="005D14EF" w:rsidRDefault="002B017A" w:rsidP="009E1127">
            <w:pPr>
              <w:pStyle w:val="TableBullet"/>
              <w:cnfStyle w:val="000000000000" w:firstRow="0" w:lastRow="0" w:firstColumn="0" w:lastColumn="0" w:oddVBand="0" w:evenVBand="0" w:oddHBand="0" w:evenHBand="0" w:firstRowFirstColumn="0" w:firstRowLastColumn="0" w:lastRowFirstColumn="0" w:lastRowLastColumn="0"/>
            </w:pPr>
            <w:r w:rsidRPr="005D14EF">
              <w:t xml:space="preserve">identify patterns, trends, relationships and </w:t>
            </w:r>
            <w:proofErr w:type="gramStart"/>
            <w:r w:rsidRPr="005D14EF">
              <w:t>anomalies</w:t>
            </w:r>
            <w:proofErr w:type="gramEnd"/>
          </w:p>
          <w:p w14:paraId="6EE387A9" w14:textId="759F71AD" w:rsidR="002B017A" w:rsidRPr="009D0CC1" w:rsidRDefault="002B017A" w:rsidP="009E1127">
            <w:pPr>
              <w:pStyle w:val="TableBullet"/>
              <w:cnfStyle w:val="000000000000" w:firstRow="0" w:lastRow="0" w:firstColumn="0" w:lastColumn="0" w:oddVBand="0" w:evenVBand="0" w:oddHBand="0" w:evenHBand="0" w:firstRowFirstColumn="0" w:firstRowLastColumn="0" w:lastRowFirstColumn="0" w:lastRowLastColumn="0"/>
            </w:pPr>
            <w:r w:rsidRPr="005D14EF">
              <w:t xml:space="preserve">explain patterns, trends, </w:t>
            </w:r>
            <w:proofErr w:type="gramStart"/>
            <w:r w:rsidRPr="005D14EF">
              <w:t>relationships</w:t>
            </w:r>
            <w:proofErr w:type="gramEnd"/>
            <w:r w:rsidRPr="005D14EF">
              <w:t xml:space="preserve"> and anomalies</w:t>
            </w:r>
          </w:p>
        </w:tc>
        <w:tc>
          <w:tcPr>
            <w:tcW w:w="2372" w:type="dxa"/>
          </w:tcPr>
          <w:p w14:paraId="5250E35E" w14:textId="77777777" w:rsidR="002B017A"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C20022">
              <w:t>analysis and connection of a variety of data and information to</w:t>
            </w:r>
            <w:r>
              <w:t>:</w:t>
            </w:r>
          </w:p>
          <w:p w14:paraId="042F7FCB" w14:textId="77777777" w:rsidR="002B017A" w:rsidRPr="005D14EF" w:rsidRDefault="002B017A" w:rsidP="009E1127">
            <w:pPr>
              <w:pStyle w:val="TableBullet"/>
              <w:cnfStyle w:val="000000000000" w:firstRow="0" w:lastRow="0" w:firstColumn="0" w:lastColumn="0" w:oddVBand="0" w:evenVBand="0" w:oddHBand="0" w:evenHBand="0" w:firstRowFirstColumn="0" w:firstRowLastColumn="0" w:lastRowFirstColumn="0" w:lastRowLastColumn="0"/>
            </w:pPr>
            <w:r w:rsidRPr="005D14EF">
              <w:t xml:space="preserve">identify patterns, trends, relationships and </w:t>
            </w:r>
            <w:proofErr w:type="gramStart"/>
            <w:r w:rsidRPr="005D14EF">
              <w:t>anomalies</w:t>
            </w:r>
            <w:proofErr w:type="gramEnd"/>
          </w:p>
          <w:p w14:paraId="29D858C1" w14:textId="2D463EC7" w:rsidR="002B017A" w:rsidRPr="009D0CC1" w:rsidRDefault="002B017A" w:rsidP="009E1127">
            <w:pPr>
              <w:pStyle w:val="TableBullet"/>
              <w:cnfStyle w:val="000000000000" w:firstRow="0" w:lastRow="0" w:firstColumn="0" w:lastColumn="0" w:oddVBand="0" w:evenVBand="0" w:oddHBand="0" w:evenHBand="0" w:firstRowFirstColumn="0" w:firstRowLastColumn="0" w:lastRowFirstColumn="0" w:lastRowLastColumn="0"/>
            </w:pPr>
            <w:r w:rsidRPr="005D14EF">
              <w:t xml:space="preserve">explain patterns, trends, </w:t>
            </w:r>
            <w:proofErr w:type="gramStart"/>
            <w:r w:rsidRPr="005D14EF">
              <w:t>relationships</w:t>
            </w:r>
            <w:proofErr w:type="gramEnd"/>
            <w:r w:rsidRPr="005D14EF">
              <w:t xml:space="preserve"> and anomalies</w:t>
            </w:r>
          </w:p>
        </w:tc>
        <w:tc>
          <w:tcPr>
            <w:tcW w:w="2551" w:type="dxa"/>
          </w:tcPr>
          <w:p w14:paraId="6BD1AF6A" w14:textId="2C1A88C2" w:rsidR="002B017A" w:rsidRPr="009D266B"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9D266B">
              <w:t xml:space="preserve">analysis and connection of data and information to </w:t>
            </w:r>
            <w:r w:rsidRPr="009D266B">
              <w:rPr>
                <w:rStyle w:val="shadingdifferences"/>
              </w:rPr>
              <w:t>describe</w:t>
            </w:r>
            <w:r w:rsidRPr="009D266B">
              <w:t xml:space="preserve"> patterns, trends, </w:t>
            </w:r>
            <w:proofErr w:type="gramStart"/>
            <w:r w:rsidRPr="009D266B">
              <w:t>relationships</w:t>
            </w:r>
            <w:proofErr w:type="gramEnd"/>
            <w:r w:rsidRPr="009D266B">
              <w:t xml:space="preserve"> and anomalies</w:t>
            </w:r>
          </w:p>
        </w:tc>
        <w:tc>
          <w:tcPr>
            <w:tcW w:w="2551" w:type="dxa"/>
          </w:tcPr>
          <w:p w14:paraId="66436466" w14:textId="10FD3958" w:rsidR="002B017A" w:rsidRDefault="002B017A" w:rsidP="003D4AF8">
            <w:pPr>
              <w:pStyle w:val="Tabletext"/>
              <w:cnfStyle w:val="000000000000" w:firstRow="0" w:lastRow="0" w:firstColumn="0" w:lastColumn="0" w:oddVBand="0" w:evenVBand="0" w:oddHBand="0" w:evenHBand="0" w:firstRowFirstColumn="0" w:firstRowLastColumn="0" w:lastRowFirstColumn="0" w:lastRowLastColumn="0"/>
            </w:pPr>
            <w:r w:rsidRPr="00C20022">
              <w:t xml:space="preserve">connection </w:t>
            </w:r>
            <w:r>
              <w:t xml:space="preserve">of </w:t>
            </w:r>
            <w:r w:rsidRPr="00C20022">
              <w:t xml:space="preserve">data and information to </w:t>
            </w:r>
            <w:r w:rsidRPr="004A54FF">
              <w:rPr>
                <w:rStyle w:val="shadingdifferences"/>
              </w:rPr>
              <w:t>identify</w:t>
            </w:r>
            <w:r w:rsidRPr="00C20022">
              <w:t xml:space="preserve"> patterns,</w:t>
            </w:r>
            <w:r>
              <w:t xml:space="preserve"> </w:t>
            </w:r>
            <w:r w:rsidRPr="00C20022">
              <w:t>trends</w:t>
            </w:r>
            <w:r>
              <w:t xml:space="preserve">, </w:t>
            </w:r>
            <w:proofErr w:type="gramStart"/>
            <w:r>
              <w:t>r</w:t>
            </w:r>
            <w:r w:rsidRPr="00C20022">
              <w:t>elationships</w:t>
            </w:r>
            <w:proofErr w:type="gramEnd"/>
            <w:r w:rsidRPr="00C20022">
              <w:t xml:space="preserve"> </w:t>
            </w:r>
            <w:r w:rsidRPr="00932FC9">
              <w:rPr>
                <w:rStyle w:val="shadingdifferences"/>
              </w:rPr>
              <w:t>or</w:t>
            </w:r>
            <w:r>
              <w:t xml:space="preserve"> anomalies</w:t>
            </w:r>
          </w:p>
        </w:tc>
      </w:tr>
      <w:tr w:rsidR="002B017A" w14:paraId="344DF938" w14:textId="77777777" w:rsidTr="000B3B63">
        <w:trPr>
          <w:cantSplit/>
          <w:trHeight w:val="1908"/>
        </w:trPr>
        <w:tc>
          <w:tcPr>
            <w:cnfStyle w:val="001000000000" w:firstRow="0" w:lastRow="0" w:firstColumn="1" w:lastColumn="0" w:oddVBand="0" w:evenVBand="0" w:oddHBand="0" w:evenHBand="0" w:firstRowFirstColumn="0" w:firstRowLastColumn="0" w:lastRowFirstColumn="0" w:lastRowLastColumn="0"/>
            <w:tcW w:w="755" w:type="dxa"/>
            <w:vMerge/>
          </w:tcPr>
          <w:p w14:paraId="61F2E773" w14:textId="77777777" w:rsidR="002B017A" w:rsidRDefault="002B017A" w:rsidP="0007459E">
            <w:pPr>
              <w:pStyle w:val="Tabletext"/>
            </w:pPr>
          </w:p>
        </w:tc>
        <w:tc>
          <w:tcPr>
            <w:tcW w:w="756" w:type="dxa"/>
            <w:vMerge w:val="restart"/>
            <w:shd w:val="clear" w:color="auto" w:fill="E6E6E6" w:themeFill="background2"/>
            <w:textDirection w:val="btLr"/>
            <w:vAlign w:val="center"/>
          </w:tcPr>
          <w:p w14:paraId="3EA610F3" w14:textId="77777777" w:rsidR="002B017A" w:rsidRPr="0071477B" w:rsidRDefault="002B017A"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71477B">
              <w:rPr>
                <w:b/>
                <w:bCs/>
              </w:rPr>
              <w:t>Evaluating</w:t>
            </w:r>
          </w:p>
        </w:tc>
        <w:tc>
          <w:tcPr>
            <w:tcW w:w="2585" w:type="dxa"/>
          </w:tcPr>
          <w:p w14:paraId="3EC22D5C" w14:textId="5113D9A7" w:rsidR="002B017A" w:rsidRDefault="002B017A"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considered</w:t>
            </w:r>
            <w:r>
              <w:rPr>
                <w:szCs w:val="19"/>
              </w:rPr>
              <w:t xml:space="preserve"> e</w:t>
            </w:r>
            <w:r w:rsidRPr="00401CBF">
              <w:rPr>
                <w:szCs w:val="19"/>
              </w:rPr>
              <w:t>valuat</w:t>
            </w:r>
            <w:r>
              <w:rPr>
                <w:szCs w:val="19"/>
              </w:rPr>
              <w:t>ion of</w:t>
            </w:r>
            <w:r w:rsidRPr="00401CBF">
              <w:rPr>
                <w:szCs w:val="19"/>
              </w:rPr>
              <w:t xml:space="preserve"> the validity and reproducibility of methods</w:t>
            </w:r>
          </w:p>
          <w:p w14:paraId="03E522E2" w14:textId="6DF8DC8C" w:rsidR="002B017A" w:rsidRPr="000428F3" w:rsidRDefault="002B017A" w:rsidP="0096638B">
            <w:pPr>
              <w:pStyle w:val="TableBullet"/>
              <w:cnfStyle w:val="000000000000" w:firstRow="0" w:lastRow="0" w:firstColumn="0" w:lastColumn="0" w:oddVBand="0" w:evenVBand="0" w:oddHBand="0" w:evenHBand="0" w:firstRowFirstColumn="0" w:firstRowLastColumn="0" w:lastRowFirstColumn="0" w:lastRowLastColumn="0"/>
            </w:pPr>
            <w:r w:rsidRPr="003D7053">
              <w:rPr>
                <w:rStyle w:val="shadingdifferences"/>
              </w:rPr>
              <w:t>thorough</w:t>
            </w:r>
            <w:r>
              <w:t xml:space="preserve"> evaluation of</w:t>
            </w:r>
            <w:r w:rsidRPr="00401CBF">
              <w:t xml:space="preserve"> the validity of conclusions and claims</w:t>
            </w:r>
          </w:p>
        </w:tc>
        <w:tc>
          <w:tcPr>
            <w:tcW w:w="2410" w:type="dxa"/>
          </w:tcPr>
          <w:p w14:paraId="1A43036E" w14:textId="220054C5" w:rsidR="002B017A" w:rsidRDefault="002B017A"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3D7053">
              <w:rPr>
                <w:rStyle w:val="shadingdifferences"/>
              </w:rPr>
              <w:t>informed</w:t>
            </w:r>
            <w:r>
              <w:rPr>
                <w:szCs w:val="19"/>
              </w:rPr>
              <w:t xml:space="preserve"> e</w:t>
            </w:r>
            <w:r w:rsidRPr="00401CBF">
              <w:rPr>
                <w:szCs w:val="19"/>
              </w:rPr>
              <w:t>valuat</w:t>
            </w:r>
            <w:r>
              <w:rPr>
                <w:szCs w:val="19"/>
              </w:rPr>
              <w:t>ion of</w:t>
            </w:r>
            <w:r w:rsidRPr="00401CBF">
              <w:rPr>
                <w:szCs w:val="19"/>
              </w:rPr>
              <w:t xml:space="preserve"> the validity and reproducibility of methods</w:t>
            </w:r>
          </w:p>
          <w:p w14:paraId="0877DB19" w14:textId="6DBC6DDB" w:rsidR="002B017A" w:rsidRPr="0096638B" w:rsidRDefault="002B017A" w:rsidP="0096638B">
            <w:pPr>
              <w:pStyle w:val="TableBullet"/>
              <w:cnfStyle w:val="000000000000" w:firstRow="0" w:lastRow="0" w:firstColumn="0" w:lastColumn="0" w:oddVBand="0" w:evenVBand="0" w:oddHBand="0" w:evenHBand="0" w:firstRowFirstColumn="0" w:firstRowLastColumn="0" w:lastRowFirstColumn="0" w:lastRowLastColumn="0"/>
              <w:rPr>
                <w:szCs w:val="19"/>
              </w:rPr>
            </w:pPr>
            <w:r>
              <w:rPr>
                <w:rStyle w:val="shadingdifferences"/>
              </w:rPr>
              <w:t>detailed</w:t>
            </w:r>
            <w:r>
              <w:rPr>
                <w:szCs w:val="19"/>
              </w:rPr>
              <w:t xml:space="preserve"> evaluation of</w:t>
            </w:r>
            <w:r w:rsidRPr="00401CBF">
              <w:rPr>
                <w:szCs w:val="19"/>
              </w:rPr>
              <w:t xml:space="preserve"> the validity of conclusions and claim</w:t>
            </w:r>
            <w:r w:rsidR="0096638B">
              <w:rPr>
                <w:szCs w:val="19"/>
              </w:rPr>
              <w:t>s</w:t>
            </w:r>
          </w:p>
        </w:tc>
        <w:tc>
          <w:tcPr>
            <w:tcW w:w="2372" w:type="dxa"/>
          </w:tcPr>
          <w:p w14:paraId="5B5E0683" w14:textId="5269BC5E" w:rsidR="002B017A" w:rsidRDefault="002B017A" w:rsidP="0007459E">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e</w:t>
            </w:r>
            <w:r w:rsidRPr="00401CBF">
              <w:rPr>
                <w:szCs w:val="19"/>
              </w:rPr>
              <w:t>valuat</w:t>
            </w:r>
            <w:r>
              <w:rPr>
                <w:szCs w:val="19"/>
              </w:rPr>
              <w:t>ion of</w:t>
            </w:r>
            <w:r w:rsidRPr="00401CBF">
              <w:rPr>
                <w:szCs w:val="19"/>
              </w:rPr>
              <w:t xml:space="preserve"> the validity and reproducibility of methods</w:t>
            </w:r>
          </w:p>
          <w:p w14:paraId="791CFAE3" w14:textId="47D4DC5A" w:rsidR="002B017A" w:rsidRPr="0096638B" w:rsidRDefault="002B017A" w:rsidP="0096638B">
            <w:pPr>
              <w:pStyle w:val="TableBullet"/>
              <w:cnfStyle w:val="000000000000" w:firstRow="0" w:lastRow="0" w:firstColumn="0" w:lastColumn="0" w:oddVBand="0" w:evenVBand="0" w:oddHBand="0" w:evenHBand="0" w:firstRowFirstColumn="0" w:firstRowLastColumn="0" w:lastRowFirstColumn="0" w:lastRowLastColumn="0"/>
              <w:rPr>
                <w:szCs w:val="19"/>
              </w:rPr>
            </w:pPr>
            <w:r>
              <w:rPr>
                <w:szCs w:val="19"/>
              </w:rPr>
              <w:t>evaluation of</w:t>
            </w:r>
            <w:r w:rsidRPr="00401CBF">
              <w:rPr>
                <w:szCs w:val="19"/>
              </w:rPr>
              <w:t xml:space="preserve"> the validity of conclusions and claims</w:t>
            </w:r>
          </w:p>
        </w:tc>
        <w:tc>
          <w:tcPr>
            <w:tcW w:w="2551" w:type="dxa"/>
          </w:tcPr>
          <w:p w14:paraId="22E715ED" w14:textId="7178EF92" w:rsidR="002B017A" w:rsidRDefault="002B017A"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3D7053">
              <w:rPr>
                <w:rStyle w:val="shadingdifferences"/>
              </w:rPr>
              <w:t>partial</w:t>
            </w:r>
            <w:r>
              <w:rPr>
                <w:szCs w:val="19"/>
              </w:rPr>
              <w:t xml:space="preserve"> e</w:t>
            </w:r>
            <w:r w:rsidRPr="00401CBF">
              <w:rPr>
                <w:szCs w:val="19"/>
              </w:rPr>
              <w:t>valuat</w:t>
            </w:r>
            <w:r>
              <w:rPr>
                <w:szCs w:val="19"/>
              </w:rPr>
              <w:t>ion of</w:t>
            </w:r>
            <w:r w:rsidRPr="00401CBF">
              <w:rPr>
                <w:szCs w:val="19"/>
              </w:rPr>
              <w:t xml:space="preserve"> the validity and reproducibility of methods</w:t>
            </w:r>
          </w:p>
          <w:p w14:paraId="67D1C821" w14:textId="5C139DDC" w:rsidR="002B017A" w:rsidRPr="0096638B" w:rsidRDefault="002B017A" w:rsidP="0096638B">
            <w:pPr>
              <w:pStyle w:val="TableBullet"/>
              <w:cnfStyle w:val="000000000000" w:firstRow="0" w:lastRow="0" w:firstColumn="0" w:lastColumn="0" w:oddVBand="0" w:evenVBand="0" w:oddHBand="0" w:evenHBand="0" w:firstRowFirstColumn="0" w:firstRowLastColumn="0" w:lastRowFirstColumn="0" w:lastRowLastColumn="0"/>
              <w:rPr>
                <w:szCs w:val="19"/>
              </w:rPr>
            </w:pPr>
            <w:r w:rsidRPr="003D7053">
              <w:rPr>
                <w:rStyle w:val="shadingdifferences"/>
              </w:rPr>
              <w:t>partial</w:t>
            </w:r>
            <w:r>
              <w:rPr>
                <w:szCs w:val="19"/>
              </w:rPr>
              <w:t xml:space="preserve"> evaluation of</w:t>
            </w:r>
            <w:r w:rsidRPr="00401CBF">
              <w:rPr>
                <w:szCs w:val="19"/>
              </w:rPr>
              <w:t xml:space="preserve"> the validity of conclusions</w:t>
            </w:r>
            <w:r w:rsidRPr="00FD623D">
              <w:t xml:space="preserve"> </w:t>
            </w:r>
            <w:r>
              <w:t>and</w:t>
            </w:r>
            <w:r w:rsidRPr="00401CBF">
              <w:rPr>
                <w:szCs w:val="19"/>
              </w:rPr>
              <w:t xml:space="preserve"> claims</w:t>
            </w:r>
          </w:p>
        </w:tc>
        <w:tc>
          <w:tcPr>
            <w:tcW w:w="2551" w:type="dxa"/>
          </w:tcPr>
          <w:p w14:paraId="514B4ADE" w14:textId="6BE41585" w:rsidR="002B017A" w:rsidRDefault="002B017A" w:rsidP="00285AB1">
            <w:pPr>
              <w:pStyle w:val="TableBullet"/>
              <w:cnfStyle w:val="000000000000" w:firstRow="0" w:lastRow="0" w:firstColumn="0" w:lastColumn="0" w:oddVBand="0" w:evenVBand="0" w:oddHBand="0" w:evenHBand="0" w:firstRowFirstColumn="0" w:firstRowLastColumn="0" w:lastRowFirstColumn="0" w:lastRowLastColumn="0"/>
              <w:rPr>
                <w:szCs w:val="19"/>
              </w:rPr>
            </w:pPr>
            <w:r w:rsidRPr="00D47356">
              <w:rPr>
                <w:rStyle w:val="shadingdifferences"/>
              </w:rPr>
              <w:t>description</w:t>
            </w:r>
            <w:r>
              <w:rPr>
                <w:szCs w:val="19"/>
              </w:rPr>
              <w:t xml:space="preserve"> of the </w:t>
            </w:r>
            <w:r w:rsidRPr="00401CBF">
              <w:rPr>
                <w:szCs w:val="19"/>
              </w:rPr>
              <w:t>reproducibility of methods</w:t>
            </w:r>
          </w:p>
          <w:p w14:paraId="75F788F4" w14:textId="20E9DAFC" w:rsidR="002B017A" w:rsidRPr="000428F3" w:rsidRDefault="002B017A" w:rsidP="0096638B">
            <w:pPr>
              <w:pStyle w:val="TableBullet"/>
              <w:cnfStyle w:val="000000000000" w:firstRow="0" w:lastRow="0" w:firstColumn="0" w:lastColumn="0" w:oddVBand="0" w:evenVBand="0" w:oddHBand="0" w:evenHBand="0" w:firstRowFirstColumn="0" w:firstRowLastColumn="0" w:lastRowFirstColumn="0" w:lastRowLastColumn="0"/>
            </w:pPr>
            <w:r w:rsidRPr="00FD623D">
              <w:rPr>
                <w:rStyle w:val="shadingdifferences"/>
              </w:rPr>
              <w:t>description</w:t>
            </w:r>
            <w:r>
              <w:t xml:space="preserve"> of</w:t>
            </w:r>
            <w:r w:rsidRPr="00401CBF">
              <w:t xml:space="preserve"> the validity of conclusions </w:t>
            </w:r>
            <w:r w:rsidRPr="00323FF1">
              <w:rPr>
                <w:rStyle w:val="shadingdifferences"/>
              </w:rPr>
              <w:t>or</w:t>
            </w:r>
            <w:r w:rsidRPr="005B12E4">
              <w:t xml:space="preserve"> </w:t>
            </w:r>
            <w:r w:rsidRPr="00401CBF">
              <w:t>claims</w:t>
            </w:r>
          </w:p>
        </w:tc>
      </w:tr>
      <w:tr w:rsidR="002B017A" w14:paraId="4C8D1F36" w14:textId="77777777" w:rsidTr="000B3B63">
        <w:trPr>
          <w:cantSplit/>
          <w:trHeight w:val="1767"/>
        </w:trPr>
        <w:tc>
          <w:tcPr>
            <w:cnfStyle w:val="001000000000" w:firstRow="0" w:lastRow="0" w:firstColumn="1" w:lastColumn="0" w:oddVBand="0" w:evenVBand="0" w:oddHBand="0" w:evenHBand="0" w:firstRowFirstColumn="0" w:firstRowLastColumn="0" w:lastRowFirstColumn="0" w:lastRowLastColumn="0"/>
            <w:tcW w:w="755" w:type="dxa"/>
            <w:vMerge/>
          </w:tcPr>
          <w:p w14:paraId="2411C614" w14:textId="77777777" w:rsidR="002B017A" w:rsidRDefault="002B017A" w:rsidP="0007459E">
            <w:pPr>
              <w:pStyle w:val="Tabletext"/>
            </w:pPr>
          </w:p>
        </w:tc>
        <w:tc>
          <w:tcPr>
            <w:tcW w:w="756" w:type="dxa"/>
            <w:vMerge/>
            <w:shd w:val="clear" w:color="auto" w:fill="E6E6E6" w:themeFill="background2"/>
            <w:textDirection w:val="btLr"/>
            <w:vAlign w:val="center"/>
          </w:tcPr>
          <w:p w14:paraId="58E8BA11" w14:textId="77777777" w:rsidR="002B017A" w:rsidRPr="0071477B" w:rsidRDefault="002B017A"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p>
        </w:tc>
        <w:tc>
          <w:tcPr>
            <w:tcW w:w="2585" w:type="dxa"/>
          </w:tcPr>
          <w:p w14:paraId="7336FEFB" w14:textId="0E0E8916" w:rsidR="002B017A" w:rsidRDefault="000B3B63"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043C7">
              <w:t xml:space="preserve">construction of logical </w:t>
            </w:r>
            <w:r w:rsidRPr="003D7053">
              <w:rPr>
                <w:rStyle w:val="shadingdifferences"/>
              </w:rPr>
              <w:t>purposeful</w:t>
            </w:r>
            <w:r w:rsidRPr="005B12E4">
              <w:t xml:space="preserve"> </w:t>
            </w:r>
            <w:r w:rsidRPr="006043C7">
              <w:t>arguments based on analysis of a variety of evidence to support conclusions and evaluate claims</w:t>
            </w:r>
          </w:p>
        </w:tc>
        <w:tc>
          <w:tcPr>
            <w:tcW w:w="2410" w:type="dxa"/>
          </w:tcPr>
          <w:p w14:paraId="1FE0D71A" w14:textId="464F9D5B" w:rsidR="002B017A" w:rsidRPr="003D7053" w:rsidRDefault="000B3B63"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043C7">
              <w:t xml:space="preserve">construction of logical </w:t>
            </w:r>
            <w:r w:rsidRPr="00E7251E">
              <w:rPr>
                <w:rStyle w:val="shadingdifferences"/>
              </w:rPr>
              <w:t>informed</w:t>
            </w:r>
            <w:r w:rsidRPr="005B12E4">
              <w:t xml:space="preserve"> </w:t>
            </w:r>
            <w:r w:rsidRPr="006043C7">
              <w:t>arguments based on analysis of a variety of evidence to support conclusions and evaluate claims</w:t>
            </w:r>
          </w:p>
        </w:tc>
        <w:tc>
          <w:tcPr>
            <w:tcW w:w="2372" w:type="dxa"/>
          </w:tcPr>
          <w:p w14:paraId="0FA8B3ED" w14:textId="1AC61DAB" w:rsidR="002B017A" w:rsidRDefault="000B3B63" w:rsidP="003D4AF8">
            <w:pPr>
              <w:pStyle w:val="Tabletext"/>
              <w:cnfStyle w:val="000000000000" w:firstRow="0" w:lastRow="0" w:firstColumn="0" w:lastColumn="0" w:oddVBand="0" w:evenVBand="0" w:oddHBand="0" w:evenHBand="0" w:firstRowFirstColumn="0" w:firstRowLastColumn="0" w:lastRowFirstColumn="0" w:lastRowLastColumn="0"/>
              <w:rPr>
                <w:szCs w:val="19"/>
              </w:rPr>
            </w:pPr>
            <w:r w:rsidRPr="006043C7">
              <w:t>construction of logical arguments based on analysis of a variety of evidence to support conclusions and evaluate claims</w:t>
            </w:r>
          </w:p>
        </w:tc>
        <w:tc>
          <w:tcPr>
            <w:tcW w:w="2551" w:type="dxa"/>
          </w:tcPr>
          <w:p w14:paraId="560B3668" w14:textId="3BF40CEE" w:rsidR="002B017A" w:rsidRPr="003D7053" w:rsidRDefault="000B3B63"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043C7">
              <w:t xml:space="preserve">construction of arguments based on a variety of evidence to support conclusions </w:t>
            </w:r>
            <w:r>
              <w:t>and</w:t>
            </w:r>
            <w:r w:rsidRPr="00FD623D">
              <w:t xml:space="preserve"> </w:t>
            </w:r>
            <w:r w:rsidRPr="006043C7">
              <w:t>evaluate claim</w:t>
            </w:r>
            <w:r>
              <w:t>s</w:t>
            </w:r>
          </w:p>
        </w:tc>
        <w:tc>
          <w:tcPr>
            <w:tcW w:w="2551" w:type="dxa"/>
          </w:tcPr>
          <w:p w14:paraId="07330D2D" w14:textId="40DD403D" w:rsidR="002B017A" w:rsidRPr="00D47356" w:rsidRDefault="000B3B63" w:rsidP="003D4AF8">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043C7">
              <w:t xml:space="preserve">construction of arguments to support conclusions </w:t>
            </w:r>
            <w:r w:rsidRPr="00F139B1">
              <w:t>and</w:t>
            </w:r>
            <w:r w:rsidRPr="006043C7">
              <w:t xml:space="preserve"> evaluate claim</w:t>
            </w:r>
            <w:r>
              <w:t>s</w:t>
            </w:r>
          </w:p>
        </w:tc>
      </w:tr>
      <w:tr w:rsidR="00285AB1" w14:paraId="35F08E8F" w14:textId="77777777" w:rsidTr="005341FF">
        <w:trPr>
          <w:cantSplit/>
          <w:trHeight w:val="2050"/>
        </w:trPr>
        <w:tc>
          <w:tcPr>
            <w:cnfStyle w:val="001000000000" w:firstRow="0" w:lastRow="0" w:firstColumn="1" w:lastColumn="0" w:oddVBand="0" w:evenVBand="0" w:oddHBand="0" w:evenHBand="0" w:firstRowFirstColumn="0" w:firstRowLastColumn="0" w:lastRowFirstColumn="0" w:lastRowLastColumn="0"/>
            <w:tcW w:w="755" w:type="dxa"/>
            <w:vMerge/>
          </w:tcPr>
          <w:p w14:paraId="2E5EA77F" w14:textId="77777777" w:rsidR="00285AB1" w:rsidRDefault="00285AB1" w:rsidP="00285AB1">
            <w:pPr>
              <w:pStyle w:val="Tabletext"/>
            </w:pPr>
          </w:p>
        </w:tc>
        <w:tc>
          <w:tcPr>
            <w:tcW w:w="756" w:type="dxa"/>
            <w:shd w:val="clear" w:color="auto" w:fill="E6E6E6" w:themeFill="background2"/>
            <w:textDirection w:val="btLr"/>
            <w:vAlign w:val="center"/>
          </w:tcPr>
          <w:p w14:paraId="004C77ED" w14:textId="77777777" w:rsidR="00285AB1" w:rsidRPr="0071477B" w:rsidRDefault="00285AB1" w:rsidP="00193E62">
            <w:pPr>
              <w:pStyle w:val="Tabletext"/>
              <w:ind w:left="113" w:right="113"/>
              <w:jc w:val="center"/>
              <w:cnfStyle w:val="000000000000" w:firstRow="0" w:lastRow="0" w:firstColumn="0" w:lastColumn="0" w:oddVBand="0" w:evenVBand="0" w:oddHBand="0" w:evenHBand="0" w:firstRowFirstColumn="0" w:firstRowLastColumn="0" w:lastRowFirstColumn="0" w:lastRowLastColumn="0"/>
              <w:rPr>
                <w:b/>
                <w:bCs/>
              </w:rPr>
            </w:pPr>
            <w:r w:rsidRPr="0071477B">
              <w:rPr>
                <w:b/>
                <w:bCs/>
              </w:rPr>
              <w:t>Communicating</w:t>
            </w:r>
          </w:p>
        </w:tc>
        <w:tc>
          <w:tcPr>
            <w:tcW w:w="2585" w:type="dxa"/>
          </w:tcPr>
          <w:p w14:paraId="10A168D6" w14:textId="6825E654" w:rsidR="00285AB1" w:rsidRPr="000428F3" w:rsidRDefault="00285AB1" w:rsidP="00285AB1">
            <w:pPr>
              <w:pStyle w:val="Tabletext"/>
              <w:cnfStyle w:val="000000000000" w:firstRow="0" w:lastRow="0" w:firstColumn="0" w:lastColumn="0" w:oddVBand="0" w:evenVBand="0" w:oddHBand="0" w:evenHBand="0" w:firstRowFirstColumn="0" w:firstRowLastColumn="0" w:lastRowFirstColumn="0" w:lastRowLastColumn="0"/>
              <w:rPr>
                <w:szCs w:val="19"/>
              </w:rPr>
            </w:pPr>
            <w:r w:rsidRPr="00A33898">
              <w:rPr>
                <w:szCs w:val="19"/>
              </w:rPr>
              <w:t xml:space="preserve">selection and use of content, </w:t>
            </w:r>
            <w:proofErr w:type="gramStart"/>
            <w:r w:rsidRPr="00A33898">
              <w:rPr>
                <w:szCs w:val="19"/>
              </w:rPr>
              <w:t>language</w:t>
            </w:r>
            <w:proofErr w:type="gramEnd"/>
            <w:r w:rsidRPr="00A33898">
              <w:rPr>
                <w:szCs w:val="19"/>
              </w:rPr>
              <w:t xml:space="preserve"> and text features effectively to achieve their purpose </w:t>
            </w:r>
            <w:r w:rsidR="00406981">
              <w:rPr>
                <w:szCs w:val="19"/>
              </w:rPr>
              <w:t>of</w:t>
            </w:r>
            <w:r w:rsidR="003D7053">
              <w:rPr>
                <w:szCs w:val="19"/>
              </w:rPr>
              <w:t xml:space="preserve"> </w:t>
            </w:r>
            <w:r w:rsidR="003D7053" w:rsidRPr="003D7053">
              <w:rPr>
                <w:rStyle w:val="shadingdifferences"/>
              </w:rPr>
              <w:t>considered</w:t>
            </w:r>
            <w:r w:rsidR="003D7053">
              <w:rPr>
                <w:szCs w:val="19"/>
              </w:rPr>
              <w:t xml:space="preserve"> </w:t>
            </w:r>
            <w:r w:rsidR="003D7053" w:rsidRPr="00A33898">
              <w:rPr>
                <w:szCs w:val="19"/>
              </w:rPr>
              <w:t>communication</w:t>
            </w:r>
            <w:r w:rsidR="003D7053">
              <w:rPr>
                <w:szCs w:val="19"/>
              </w:rPr>
              <w:t xml:space="preserve"> of</w:t>
            </w:r>
            <w:r w:rsidRPr="00A33898">
              <w:rPr>
                <w:szCs w:val="19"/>
              </w:rPr>
              <w:t xml:space="preserve"> their ideas, findings and arguments to diverse audiences</w:t>
            </w:r>
            <w:r w:rsidR="00193E62">
              <w:rPr>
                <w:szCs w:val="19"/>
              </w:rPr>
              <w:t>.</w:t>
            </w:r>
          </w:p>
        </w:tc>
        <w:tc>
          <w:tcPr>
            <w:tcW w:w="2410" w:type="dxa"/>
          </w:tcPr>
          <w:p w14:paraId="1B3F93E4" w14:textId="11020567" w:rsidR="00285AB1" w:rsidRPr="000428F3" w:rsidRDefault="00285AB1" w:rsidP="00285AB1">
            <w:pPr>
              <w:pStyle w:val="Tabletext"/>
              <w:cnfStyle w:val="000000000000" w:firstRow="0" w:lastRow="0" w:firstColumn="0" w:lastColumn="0" w:oddVBand="0" w:evenVBand="0" w:oddHBand="0" w:evenHBand="0" w:firstRowFirstColumn="0" w:firstRowLastColumn="0" w:lastRowFirstColumn="0" w:lastRowLastColumn="0"/>
              <w:rPr>
                <w:szCs w:val="19"/>
              </w:rPr>
            </w:pPr>
            <w:r w:rsidRPr="00A33898">
              <w:rPr>
                <w:szCs w:val="19"/>
              </w:rPr>
              <w:t xml:space="preserve">selection and use of content, </w:t>
            </w:r>
            <w:proofErr w:type="gramStart"/>
            <w:r w:rsidRPr="00A33898">
              <w:rPr>
                <w:szCs w:val="19"/>
              </w:rPr>
              <w:t>language</w:t>
            </w:r>
            <w:proofErr w:type="gramEnd"/>
            <w:r w:rsidRPr="00A33898">
              <w:rPr>
                <w:szCs w:val="19"/>
              </w:rPr>
              <w:t xml:space="preserve"> and text features effectively to achieve their purpose </w:t>
            </w:r>
            <w:r w:rsidR="00406981">
              <w:rPr>
                <w:szCs w:val="19"/>
              </w:rPr>
              <w:t>of</w:t>
            </w:r>
            <w:r w:rsidR="003D7053" w:rsidRPr="003D7053">
              <w:rPr>
                <w:rStyle w:val="shadingdifferences"/>
              </w:rPr>
              <w:t xml:space="preserve"> informed</w:t>
            </w:r>
            <w:r w:rsidR="003D7053">
              <w:rPr>
                <w:szCs w:val="19"/>
              </w:rPr>
              <w:t xml:space="preserve"> </w:t>
            </w:r>
            <w:r w:rsidRPr="00A33898">
              <w:rPr>
                <w:szCs w:val="19"/>
              </w:rPr>
              <w:t>communicati</w:t>
            </w:r>
            <w:r w:rsidR="003D7053">
              <w:rPr>
                <w:szCs w:val="19"/>
              </w:rPr>
              <w:t>o</w:t>
            </w:r>
            <w:r w:rsidRPr="00A33898">
              <w:rPr>
                <w:szCs w:val="19"/>
              </w:rPr>
              <w:t>n</w:t>
            </w:r>
            <w:r w:rsidR="003D7053">
              <w:rPr>
                <w:szCs w:val="19"/>
              </w:rPr>
              <w:t xml:space="preserve"> of</w:t>
            </w:r>
            <w:r w:rsidRPr="00A33898">
              <w:rPr>
                <w:szCs w:val="19"/>
              </w:rPr>
              <w:t xml:space="preserve"> their ideas, findings and arguments to diverse audiences</w:t>
            </w:r>
            <w:r w:rsidR="00193E62">
              <w:rPr>
                <w:szCs w:val="19"/>
              </w:rPr>
              <w:t>.</w:t>
            </w:r>
          </w:p>
        </w:tc>
        <w:tc>
          <w:tcPr>
            <w:tcW w:w="2372" w:type="dxa"/>
          </w:tcPr>
          <w:p w14:paraId="711951DF" w14:textId="1595EE94" w:rsidR="00285AB1" w:rsidRPr="000428F3" w:rsidRDefault="00285AB1" w:rsidP="00285AB1">
            <w:pPr>
              <w:pStyle w:val="Tabletext"/>
              <w:cnfStyle w:val="000000000000" w:firstRow="0" w:lastRow="0" w:firstColumn="0" w:lastColumn="0" w:oddVBand="0" w:evenVBand="0" w:oddHBand="0" w:evenHBand="0" w:firstRowFirstColumn="0" w:firstRowLastColumn="0" w:lastRowFirstColumn="0" w:lastRowLastColumn="0"/>
              <w:rPr>
                <w:szCs w:val="19"/>
              </w:rPr>
            </w:pPr>
            <w:r w:rsidRPr="00A33898">
              <w:rPr>
                <w:szCs w:val="19"/>
              </w:rPr>
              <w:t xml:space="preserve">selection and use of content, </w:t>
            </w:r>
            <w:proofErr w:type="gramStart"/>
            <w:r w:rsidRPr="00A33898">
              <w:rPr>
                <w:szCs w:val="19"/>
              </w:rPr>
              <w:t>language</w:t>
            </w:r>
            <w:proofErr w:type="gramEnd"/>
            <w:r w:rsidRPr="00A33898">
              <w:rPr>
                <w:szCs w:val="19"/>
              </w:rPr>
              <w:t xml:space="preserve"> and text features effectively to achieve their purpose when communicating their ideas, findings and arguments to diverse audiences</w:t>
            </w:r>
            <w:r w:rsidR="00193E62">
              <w:rPr>
                <w:szCs w:val="19"/>
              </w:rPr>
              <w:t>.</w:t>
            </w:r>
          </w:p>
        </w:tc>
        <w:tc>
          <w:tcPr>
            <w:tcW w:w="2551" w:type="dxa"/>
          </w:tcPr>
          <w:p w14:paraId="7366C554" w14:textId="33EE530C" w:rsidR="00285AB1" w:rsidRPr="000428F3" w:rsidRDefault="00285AB1" w:rsidP="00285AB1">
            <w:pPr>
              <w:pStyle w:val="Tabletext"/>
              <w:cnfStyle w:val="000000000000" w:firstRow="0" w:lastRow="0" w:firstColumn="0" w:lastColumn="0" w:oddVBand="0" w:evenVBand="0" w:oddHBand="0" w:evenHBand="0" w:firstRowFirstColumn="0" w:firstRowLastColumn="0" w:lastRowFirstColumn="0" w:lastRowLastColumn="0"/>
              <w:rPr>
                <w:szCs w:val="19"/>
              </w:rPr>
            </w:pPr>
            <w:r w:rsidRPr="00A33898">
              <w:rPr>
                <w:szCs w:val="19"/>
              </w:rPr>
              <w:t xml:space="preserve">selection and use of content, </w:t>
            </w:r>
            <w:proofErr w:type="gramStart"/>
            <w:r w:rsidRPr="00A33898">
              <w:rPr>
                <w:szCs w:val="19"/>
              </w:rPr>
              <w:t>language</w:t>
            </w:r>
            <w:proofErr w:type="gramEnd"/>
            <w:r w:rsidRPr="00A33898">
              <w:rPr>
                <w:szCs w:val="19"/>
              </w:rPr>
              <w:t xml:space="preserve"> and text features to achieve their purpose when communicating their ideas, findings and arguments to audienc</w:t>
            </w:r>
            <w:r w:rsidR="00B36AE6">
              <w:rPr>
                <w:szCs w:val="19"/>
              </w:rPr>
              <w:t>e</w:t>
            </w:r>
            <w:r w:rsidR="00464321">
              <w:rPr>
                <w:szCs w:val="19"/>
              </w:rPr>
              <w:t>s</w:t>
            </w:r>
            <w:r w:rsidR="00193E62">
              <w:rPr>
                <w:szCs w:val="19"/>
              </w:rPr>
              <w:t>.</w:t>
            </w:r>
          </w:p>
        </w:tc>
        <w:tc>
          <w:tcPr>
            <w:tcW w:w="2551" w:type="dxa"/>
          </w:tcPr>
          <w:p w14:paraId="48AD2851" w14:textId="2AE819D8" w:rsidR="00285AB1" w:rsidRPr="000428F3" w:rsidRDefault="00285AB1" w:rsidP="00285AB1">
            <w:pPr>
              <w:pStyle w:val="Tabletext"/>
              <w:cnfStyle w:val="000000000000" w:firstRow="0" w:lastRow="0" w:firstColumn="0" w:lastColumn="0" w:oddVBand="0" w:evenVBand="0" w:oddHBand="0" w:evenHBand="0" w:firstRowFirstColumn="0" w:firstRowLastColumn="0" w:lastRowFirstColumn="0" w:lastRowLastColumn="0"/>
              <w:rPr>
                <w:szCs w:val="19"/>
              </w:rPr>
            </w:pPr>
            <w:r w:rsidRPr="00A33898">
              <w:rPr>
                <w:szCs w:val="19"/>
              </w:rPr>
              <w:t xml:space="preserve">use of content, language </w:t>
            </w:r>
            <w:r w:rsidR="00CA39C9" w:rsidRPr="00CA39C9">
              <w:rPr>
                <w:rStyle w:val="shadingdifferences"/>
              </w:rPr>
              <w:t>or</w:t>
            </w:r>
            <w:r w:rsidRPr="00406981">
              <w:rPr>
                <w:rStyle w:val="shadingdifferences"/>
                <w:shd w:val="clear" w:color="auto" w:fill="auto"/>
              </w:rPr>
              <w:t xml:space="preserve"> </w:t>
            </w:r>
            <w:r w:rsidRPr="00A33898">
              <w:rPr>
                <w:szCs w:val="19"/>
              </w:rPr>
              <w:t xml:space="preserve">text features when communicating their ideas, </w:t>
            </w:r>
            <w:proofErr w:type="gramStart"/>
            <w:r w:rsidRPr="00A33898">
              <w:rPr>
                <w:szCs w:val="19"/>
              </w:rPr>
              <w:t>findings</w:t>
            </w:r>
            <w:proofErr w:type="gramEnd"/>
            <w:r w:rsidRPr="00A33898">
              <w:rPr>
                <w:szCs w:val="19"/>
              </w:rPr>
              <w:t xml:space="preserve"> and arguments to</w:t>
            </w:r>
            <w:r w:rsidR="00B36AE6">
              <w:rPr>
                <w:szCs w:val="19"/>
              </w:rPr>
              <w:t xml:space="preserve"> </w:t>
            </w:r>
            <w:r w:rsidRPr="00A33898">
              <w:rPr>
                <w:szCs w:val="19"/>
              </w:rPr>
              <w:t>audience</w:t>
            </w:r>
            <w:r w:rsidR="00464321">
              <w:rPr>
                <w:szCs w:val="19"/>
              </w:rPr>
              <w:t>s</w:t>
            </w:r>
            <w:r w:rsidR="00193E62">
              <w:rPr>
                <w:szCs w:val="19"/>
              </w:rPr>
              <w:t>.</w:t>
            </w:r>
          </w:p>
        </w:tc>
      </w:tr>
    </w:tbl>
    <w:p w14:paraId="6899C356" w14:textId="77777777" w:rsidR="00642B68" w:rsidRDefault="00642B68" w:rsidP="00831436">
      <w:pPr>
        <w:pStyle w:val="BodyText"/>
      </w:pPr>
    </w:p>
    <w:tbl>
      <w:tblPr>
        <w:tblStyle w:val="QCAAtablestyle4"/>
        <w:tblW w:w="5000" w:type="pct"/>
        <w:tblInd w:w="9" w:type="dxa"/>
        <w:tblLayout w:type="fixed"/>
        <w:tblCellMar>
          <w:left w:w="57" w:type="dxa"/>
          <w:right w:w="57" w:type="dxa"/>
        </w:tblCellMar>
        <w:tblLook w:val="0600" w:firstRow="0" w:lastRow="0" w:firstColumn="0" w:lastColumn="0" w:noHBand="1" w:noVBand="1"/>
      </w:tblPr>
      <w:tblGrid>
        <w:gridCol w:w="756"/>
        <w:gridCol w:w="13236"/>
      </w:tblGrid>
      <w:tr w:rsidR="008C6D9F" w14:paraId="4FB7C8F8" w14:textId="77777777" w:rsidTr="00D53928">
        <w:trPr>
          <w:cantSplit/>
          <w:trHeight w:val="81"/>
        </w:trPr>
        <w:tc>
          <w:tcPr>
            <w:tcW w:w="756"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DE7ADB4" w14:textId="77777777" w:rsidR="008C6D9F" w:rsidRDefault="008C6D9F">
            <w:pPr>
              <w:pStyle w:val="Tableheadingcolumn2"/>
              <w:spacing w:line="249" w:lineRule="auto"/>
              <w:jc w:val="left"/>
              <w:rPr>
                <w:sz w:val="17"/>
                <w:szCs w:val="17"/>
              </w:rPr>
            </w:pPr>
            <w:r>
              <w:rPr>
                <w:sz w:val="17"/>
                <w:szCs w:val="17"/>
              </w:rPr>
              <w:t>Key</w:t>
            </w:r>
          </w:p>
        </w:tc>
        <w:tc>
          <w:tcPr>
            <w:tcW w:w="13236" w:type="dxa"/>
            <w:tcBorders>
              <w:top w:val="single" w:sz="4" w:space="0" w:color="A6A8AB"/>
              <w:left w:val="single" w:sz="4" w:space="0" w:color="A6A8AB"/>
              <w:bottom w:val="single" w:sz="4" w:space="0" w:color="A6A8AB"/>
              <w:right w:val="single" w:sz="4" w:space="0" w:color="A6A8AB"/>
            </w:tcBorders>
            <w:vAlign w:val="center"/>
            <w:hideMark/>
          </w:tcPr>
          <w:p w14:paraId="6BFFCF1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3F5D266" w14:textId="77777777" w:rsidR="00D53928" w:rsidRPr="00DD3C3D" w:rsidRDefault="00D53928" w:rsidP="00D53928">
      <w:pPr>
        <w:pStyle w:val="BodyText"/>
        <w:spacing w:before="480"/>
      </w:pPr>
      <w:bookmarkStart w:id="4" w:name="_Hlk135912719"/>
      <w:bookmarkEnd w:id="2"/>
      <w:bookmarkEnd w:id="3"/>
      <w:r w:rsidRPr="00DD3C3D">
        <w:rPr>
          <w:noProof/>
        </w:rPr>
        <w:drawing>
          <wp:inline distT="0" distB="0" distL="0" distR="0" wp14:anchorId="32A66F25" wp14:editId="360299E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3550FC27D244EDC9964F04FA981EFD5"/>
          </w:placeholder>
        </w:sdtPr>
        <w:sdtContent>
          <w:r>
            <w:t>2023</w:t>
          </w:r>
        </w:sdtContent>
      </w:sdt>
    </w:p>
    <w:bookmarkEnd w:id="4"/>
    <w:p w14:paraId="28956926" w14:textId="77777777" w:rsidR="00D53928" w:rsidRDefault="00D53928" w:rsidP="00D53928">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0722E329" w14:textId="09DF2C29" w:rsidR="009565DA" w:rsidRPr="00D53928" w:rsidRDefault="00D53928" w:rsidP="00D53928">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9565DA" w:rsidRPr="00D53928"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DAE3" w14:textId="77777777" w:rsidR="002C461B" w:rsidRDefault="002C461B" w:rsidP="00185154">
      <w:r>
        <w:separator/>
      </w:r>
    </w:p>
    <w:p w14:paraId="091ADD22" w14:textId="77777777" w:rsidR="002C461B" w:rsidRDefault="002C461B"/>
    <w:p w14:paraId="66A20A56" w14:textId="77777777" w:rsidR="002C461B" w:rsidRDefault="002C461B"/>
  </w:endnote>
  <w:endnote w:type="continuationSeparator" w:id="0">
    <w:p w14:paraId="742182A2" w14:textId="77777777" w:rsidR="002C461B" w:rsidRDefault="002C461B" w:rsidP="00185154">
      <w:r>
        <w:continuationSeparator/>
      </w:r>
    </w:p>
    <w:p w14:paraId="449D676E" w14:textId="77777777" w:rsidR="002C461B" w:rsidRDefault="002C461B"/>
    <w:p w14:paraId="6595B40F" w14:textId="77777777" w:rsidR="002C461B" w:rsidRDefault="002C4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FBF00A2" w14:textId="77777777" w:rsidTr="003524B6">
      <w:trPr>
        <w:cantSplit/>
        <w:trHeight w:val="964"/>
      </w:trPr>
      <w:tc>
        <w:tcPr>
          <w:tcW w:w="16004" w:type="dxa"/>
          <w:vAlign w:val="bottom"/>
          <w:hideMark/>
        </w:tcPr>
        <w:p w14:paraId="61D6B8C1" w14:textId="77777777" w:rsidR="00133E41" w:rsidRDefault="00133E41" w:rsidP="00133E41">
          <w:pPr>
            <w:spacing w:after="220"/>
            <w:jc w:val="right"/>
          </w:pPr>
          <w:r>
            <w:rPr>
              <w:noProof/>
            </w:rPr>
            <w:drawing>
              <wp:inline distT="0" distB="0" distL="0" distR="0" wp14:anchorId="7C7AB2E3" wp14:editId="0A2DA3CE">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57AB6AF" w14:textId="12961C72" w:rsidR="00133E41" w:rsidRDefault="00000000" w:rsidP="00133E41">
          <w:pPr>
            <w:pStyle w:val="Jobnumber"/>
            <w:ind w:left="227" w:right="113"/>
            <w:rPr>
              <w:lang w:eastAsia="en-US"/>
            </w:rPr>
          </w:pPr>
          <w:sdt>
            <w:sdtPr>
              <w:rPr>
                <w:lang w:eastAsia="en-US"/>
              </w:rPr>
              <w:alias w:val="Job Number"/>
              <w:tag w:val="Category"/>
              <w:id w:val="1575784206"/>
              <w:placeholder>
                <w:docPart w:val="D3FE2095E75C4FD4932FA83D9C54477B"/>
              </w:placeholder>
              <w:dataBinding w:prefixMappings="xmlns:ns0='http://purl.org/dc/elements/1.1/' xmlns:ns1='http://schemas.openxmlformats.org/package/2006/metadata/core-properties' " w:xpath="/ns1:coreProperties[1]/ns1:category[1]" w:storeItemID="{6C3C8BC8-F283-45AE-878A-BAB7291924A1}"/>
              <w:text/>
            </w:sdtPr>
            <w:sdtContent>
              <w:r w:rsidR="00327C3D">
                <w:rPr>
                  <w:lang w:eastAsia="en-US"/>
                </w:rPr>
                <w:t>230178-03</w:t>
              </w:r>
            </w:sdtContent>
          </w:sdt>
        </w:p>
      </w:tc>
    </w:tr>
    <w:tr w:rsidR="00B64090" w14:paraId="1D745448" w14:textId="77777777" w:rsidTr="003524B6">
      <w:trPr>
        <w:trHeight w:val="227"/>
      </w:trPr>
      <w:tc>
        <w:tcPr>
          <w:tcW w:w="16301" w:type="dxa"/>
          <w:gridSpan w:val="2"/>
          <w:vAlign w:val="center"/>
        </w:tcPr>
        <w:p w14:paraId="6D88355E" w14:textId="77777777" w:rsidR="00B64090" w:rsidRDefault="00B64090" w:rsidP="00B64090">
          <w:pPr>
            <w:pStyle w:val="Footer"/>
            <w:jc w:val="center"/>
          </w:pPr>
        </w:p>
      </w:tc>
    </w:tr>
  </w:tbl>
  <w:p w14:paraId="12D20ED3" w14:textId="77777777" w:rsidR="00B26BD8" w:rsidRPr="00B64090" w:rsidRDefault="00E62730" w:rsidP="00B64090">
    <w:r>
      <w:rPr>
        <w:noProof/>
      </w:rPr>
      <w:drawing>
        <wp:anchor distT="0" distB="0" distL="114300" distR="114300" simplePos="0" relativeHeight="251660288" behindDoc="1" locked="0" layoutInCell="1" allowOverlap="1" wp14:anchorId="13F1DAB3" wp14:editId="405FB5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043E2E6" w14:textId="77777777" w:rsidTr="00C9759C">
      <w:trPr>
        <w:cantSplit/>
        <w:trHeight w:val="856"/>
      </w:trPr>
      <w:tc>
        <w:tcPr>
          <w:tcW w:w="4530" w:type="dxa"/>
        </w:tcPr>
        <w:p w14:paraId="5A333BD3"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A8AF773" w14:textId="07255971"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163E60402DF240E7A804DCD90332BAD9"/>
              </w:placeholder>
              <w:dataBinding w:prefixMappings="xmlns:ns0='http://purl.org/dc/elements/1.1/' xmlns:ns1='http://schemas.openxmlformats.org/package/2006/metadata/core-properties' " w:xpath="/ns1:coreProperties[1]/ns1:category[1]" w:storeItemID="{6C3C8BC8-F283-45AE-878A-BAB7291924A1}"/>
              <w:text/>
            </w:sdtPr>
            <w:sdtContent>
              <w:r w:rsidR="00327C3D">
                <w:t>230178-03</w:t>
              </w:r>
            </w:sdtContent>
          </w:sdt>
        </w:p>
      </w:tc>
    </w:tr>
    <w:tr w:rsidR="00346472" w14:paraId="7FB89A0C" w14:textId="77777777" w:rsidTr="00346472">
      <w:trPr>
        <w:trHeight w:val="532"/>
      </w:trPr>
      <w:tc>
        <w:tcPr>
          <w:tcW w:w="4530" w:type="dxa"/>
        </w:tcPr>
        <w:p w14:paraId="07646F98" w14:textId="77777777" w:rsidR="00346472" w:rsidRDefault="00346472" w:rsidP="00346472">
          <w:pPr>
            <w:pStyle w:val="Footer"/>
            <w:rPr>
              <w:b w:val="0"/>
              <w:color w:val="6F7378"/>
              <w:sz w:val="10"/>
              <w:szCs w:val="10"/>
            </w:rPr>
          </w:pPr>
        </w:p>
      </w:tc>
      <w:tc>
        <w:tcPr>
          <w:tcW w:w="5676" w:type="dxa"/>
        </w:tcPr>
        <w:p w14:paraId="3319CC1F" w14:textId="77777777" w:rsidR="00346472" w:rsidRDefault="00346472" w:rsidP="00346472">
          <w:pPr>
            <w:pStyle w:val="Footer"/>
            <w:rPr>
              <w:b w:val="0"/>
              <w:color w:val="6F7378"/>
              <w:sz w:val="10"/>
              <w:szCs w:val="10"/>
            </w:rPr>
          </w:pPr>
        </w:p>
      </w:tc>
    </w:tr>
  </w:tbl>
  <w:p w14:paraId="67FAC7ED"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32CBA352" wp14:editId="494559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7F932915" w14:textId="77777777" w:rsidTr="002F418A">
      <w:tc>
        <w:tcPr>
          <w:tcW w:w="2500" w:type="pct"/>
          <w:noWrap/>
          <w:hideMark/>
        </w:tcPr>
        <w:p w14:paraId="3D3EFB76" w14:textId="3AAC94DA" w:rsidR="00B2256F" w:rsidRPr="002E6121" w:rsidRDefault="00000000" w:rsidP="00B2256F">
          <w:pPr>
            <w:pStyle w:val="Footer"/>
          </w:pPr>
          <w:sdt>
            <w:sdtPr>
              <w:alias w:val="Document Title"/>
              <w:tag w:val="DocumentTitle"/>
              <w:id w:val="-1174259758"/>
              <w:placeholder>
                <w:docPart w:val="5EDE16050EA945F4A450AA29BDD04626"/>
              </w:placeholder>
              <w:dataBinding w:prefixMappings="xmlns:ns0='http://QCAA.qld.edu.au' " w:xpath="/ns0:QCAA[1]/ns0:DocumentTitle[1]" w:storeItemID="{029BFAC3-A859-40E3-910E-708531540F3D}"/>
              <w:text/>
            </w:sdtPr>
            <w:sdtContent>
              <w:r w:rsidR="002B48CE">
                <w:t>Year 10</w:t>
              </w:r>
              <w:r w:rsidR="00B2256F">
                <w:t xml:space="preserve"> standard elaborations — Australian Curriculum</w:t>
              </w:r>
              <w:r w:rsidR="00FE54D9">
                <w:t xml:space="preserve"> v9.0</w:t>
              </w:r>
              <w:r w:rsidR="00B2256F">
                <w:t>:</w:t>
              </w:r>
            </w:sdtContent>
          </w:sdt>
          <w:r w:rsidR="00B2256F">
            <w:t xml:space="preserve"> </w:t>
          </w:r>
          <w:sdt>
            <w:sdtPr>
              <w:alias w:val="Subject name"/>
              <w:tag w:val="DocumentField8"/>
              <w:id w:val="-880870327"/>
              <w:placeholder>
                <w:docPart w:val="31469FCBA78A4970ABEFFF56E87A1C2C"/>
              </w:placeholder>
              <w:dataBinding w:prefixMappings="xmlns:ns0='http://QCAA.qld.edu.au' " w:xpath="/ns0:QCAA[1]/ns0:DocumentField8[1]" w:storeItemID="{ECF99190-FDC9-4DC7-BF4D-418697363580}"/>
              <w:text/>
            </w:sdtPr>
            <w:sdtContent>
              <w:r w:rsidR="001A4059">
                <w:t>Science</w:t>
              </w:r>
            </w:sdtContent>
          </w:sdt>
        </w:p>
        <w:p w14:paraId="3441AB7E" w14:textId="77777777" w:rsidR="00B2256F" w:rsidRPr="005C5375" w:rsidRDefault="00B2256F" w:rsidP="00B2256F">
          <w:pPr>
            <w:pStyle w:val="Footersubtitle"/>
            <w:rPr>
              <w:iCs/>
              <w:szCs w:val="16"/>
            </w:rPr>
          </w:pPr>
        </w:p>
      </w:tc>
      <w:tc>
        <w:tcPr>
          <w:tcW w:w="2500" w:type="pct"/>
          <w:hideMark/>
        </w:tcPr>
        <w:p w14:paraId="565CE18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9D36D42B5CCF4B6BA1B5808BA890E14A"/>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4443FECF" w14:textId="0DEC6570" w:rsidR="00B2256F" w:rsidRDefault="00327C3D" w:rsidP="00B2256F">
              <w:pPr>
                <w:pStyle w:val="Footersubtitle"/>
                <w:jc w:val="right"/>
              </w:pPr>
              <w:r>
                <w:t>November 2023</w:t>
              </w:r>
            </w:p>
          </w:sdtContent>
        </w:sdt>
      </w:tc>
    </w:tr>
    <w:tr w:rsidR="00B2256F" w14:paraId="3A0559D2" w14:textId="77777777" w:rsidTr="002F418A">
      <w:tc>
        <w:tcPr>
          <w:tcW w:w="5000" w:type="pct"/>
          <w:gridSpan w:val="2"/>
          <w:noWrap/>
          <w:vAlign w:val="center"/>
          <w:hideMark/>
        </w:tcPr>
        <w:sdt>
          <w:sdtPr>
            <w:rPr>
              <w:sz w:val="18"/>
            </w:rPr>
            <w:id w:val="377745927"/>
            <w:docPartObj>
              <w:docPartGallery w:val="Page Numbers (Top of Page)"/>
              <w:docPartUnique/>
            </w:docPartObj>
          </w:sdtPr>
          <w:sdtContent>
            <w:p w14:paraId="4B9BFB52"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A53AFB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A123" w14:textId="77777777" w:rsidR="002C461B" w:rsidRPr="001B4733" w:rsidRDefault="002C461B" w:rsidP="001B4733">
      <w:pPr>
        <w:rPr>
          <w:color w:val="D22730" w:themeColor="text2"/>
        </w:rPr>
      </w:pPr>
      <w:r w:rsidRPr="001B4733">
        <w:rPr>
          <w:color w:val="D22730" w:themeColor="text2"/>
        </w:rPr>
        <w:continuationSeparator/>
      </w:r>
    </w:p>
    <w:p w14:paraId="509B963A" w14:textId="77777777" w:rsidR="002C461B" w:rsidRPr="001B4733" w:rsidRDefault="002C461B">
      <w:pPr>
        <w:rPr>
          <w:sz w:val="4"/>
          <w:szCs w:val="4"/>
        </w:rPr>
      </w:pPr>
    </w:p>
  </w:footnote>
  <w:footnote w:type="continuationSeparator" w:id="0">
    <w:p w14:paraId="38D28862" w14:textId="77777777" w:rsidR="002C461B" w:rsidRPr="001B4733" w:rsidRDefault="002C461B" w:rsidP="00185154">
      <w:pPr>
        <w:rPr>
          <w:color w:val="D22730" w:themeColor="text2"/>
        </w:rPr>
      </w:pPr>
      <w:r w:rsidRPr="001B4733">
        <w:rPr>
          <w:color w:val="D22730" w:themeColor="text2"/>
        </w:rPr>
        <w:continuationSeparator/>
      </w:r>
    </w:p>
    <w:p w14:paraId="7FC6E958" w14:textId="77777777" w:rsidR="002C461B" w:rsidRPr="001B4733" w:rsidRDefault="002C461B">
      <w:pPr>
        <w:rPr>
          <w:sz w:val="4"/>
          <w:szCs w:val="4"/>
        </w:rPr>
      </w:pPr>
    </w:p>
  </w:footnote>
  <w:footnote w:type="continuationNotice" w:id="1">
    <w:p w14:paraId="5BE2DF8E" w14:textId="77777777" w:rsidR="002C461B" w:rsidRPr="001B4733" w:rsidRDefault="002C461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2A5A" w14:textId="024B2D51" w:rsidR="000F1C8F" w:rsidRDefault="000F1C8F">
    <w:pPr>
      <w:pStyle w:val="Header"/>
    </w:pPr>
    <w:r>
      <w:rPr>
        <w:noProof/>
      </w:rPr>
      <w:drawing>
        <wp:anchor distT="0" distB="0" distL="114300" distR="114300" simplePos="0" relativeHeight="251662336" behindDoc="1" locked="1" layoutInCell="1" allowOverlap="1" wp14:anchorId="5BDF2E82" wp14:editId="1C0810D6">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C5EE" w14:textId="009500FD" w:rsidR="00304222" w:rsidRDefault="003042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3044" w14:textId="6F5396F1" w:rsidR="00B2256F" w:rsidRDefault="00B2256F">
    <w:pPr>
      <w:pStyle w:val="Header"/>
    </w:pPr>
    <w:r>
      <w:rPr>
        <w:noProof/>
      </w:rPr>
      <w:drawing>
        <wp:anchor distT="0" distB="0" distL="114300" distR="114300" simplePos="0" relativeHeight="251664384" behindDoc="1" locked="0" layoutInCell="1" allowOverlap="1" wp14:anchorId="047C069F" wp14:editId="2516B65D">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36C3" w14:textId="19161E4C" w:rsidR="00304222" w:rsidRDefault="00304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663"/>
    <w:multiLevelType w:val="hybridMultilevel"/>
    <w:tmpl w:val="036C9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129084533">
    <w:abstractNumId w:val="18"/>
  </w:num>
  <w:num w:numId="2" w16cid:durableId="658003073">
    <w:abstractNumId w:val="1"/>
  </w:num>
  <w:num w:numId="3" w16cid:durableId="1874268398">
    <w:abstractNumId w:val="9"/>
  </w:num>
  <w:num w:numId="4" w16cid:durableId="833303761">
    <w:abstractNumId w:val="8"/>
  </w:num>
  <w:num w:numId="5" w16cid:durableId="790783711">
    <w:abstractNumId w:val="10"/>
  </w:num>
  <w:num w:numId="6" w16cid:durableId="145512618">
    <w:abstractNumId w:val="3"/>
  </w:num>
  <w:num w:numId="7" w16cid:durableId="1054085484">
    <w:abstractNumId w:val="11"/>
  </w:num>
  <w:num w:numId="8" w16cid:durableId="352195998">
    <w:abstractNumId w:val="17"/>
  </w:num>
  <w:num w:numId="9" w16cid:durableId="78140872">
    <w:abstractNumId w:val="16"/>
  </w:num>
  <w:num w:numId="10" w16cid:durableId="396825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9731766">
    <w:abstractNumId w:val="14"/>
  </w:num>
  <w:num w:numId="12" w16cid:durableId="1621182247">
    <w:abstractNumId w:val="6"/>
  </w:num>
  <w:num w:numId="13" w16cid:durableId="1694263962">
    <w:abstractNumId w:val="14"/>
  </w:num>
  <w:num w:numId="14" w16cid:durableId="376009501">
    <w:abstractNumId w:val="4"/>
  </w:num>
  <w:num w:numId="15" w16cid:durableId="1781148046">
    <w:abstractNumId w:val="5"/>
  </w:num>
  <w:num w:numId="16" w16cid:durableId="1765177300">
    <w:abstractNumId w:val="1"/>
  </w:num>
  <w:num w:numId="17" w16cid:durableId="1210334960">
    <w:abstractNumId w:val="13"/>
  </w:num>
  <w:num w:numId="18" w16cid:durableId="501047913">
    <w:abstractNumId w:val="9"/>
  </w:num>
  <w:num w:numId="19" w16cid:durableId="1607156084">
    <w:abstractNumId w:val="15"/>
  </w:num>
  <w:num w:numId="20" w16cid:durableId="1812672625">
    <w:abstractNumId w:val="9"/>
  </w:num>
  <w:num w:numId="21" w16cid:durableId="1561016756">
    <w:abstractNumId w:val="12"/>
  </w:num>
  <w:num w:numId="22" w16cid:durableId="2036495454">
    <w:abstractNumId w:val="2"/>
  </w:num>
  <w:num w:numId="23" w16cid:durableId="857082001">
    <w:abstractNumId w:val="7"/>
  </w:num>
  <w:num w:numId="24" w16cid:durableId="1604680561">
    <w:abstractNumId w:val="7"/>
  </w:num>
  <w:num w:numId="25" w16cid:durableId="1244291538">
    <w:abstractNumId w:val="0"/>
  </w:num>
  <w:num w:numId="26" w16cid:durableId="207885863">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39"/>
    <w:rsid w:val="000048C9"/>
    <w:rsid w:val="00004BC5"/>
    <w:rsid w:val="00004FC5"/>
    <w:rsid w:val="00005005"/>
    <w:rsid w:val="00006100"/>
    <w:rsid w:val="00007851"/>
    <w:rsid w:val="000120D7"/>
    <w:rsid w:val="00021492"/>
    <w:rsid w:val="00024883"/>
    <w:rsid w:val="00025175"/>
    <w:rsid w:val="00031341"/>
    <w:rsid w:val="00037045"/>
    <w:rsid w:val="00040973"/>
    <w:rsid w:val="00042541"/>
    <w:rsid w:val="000428F3"/>
    <w:rsid w:val="0004459E"/>
    <w:rsid w:val="0004645E"/>
    <w:rsid w:val="00057821"/>
    <w:rsid w:val="00062C3E"/>
    <w:rsid w:val="00066432"/>
    <w:rsid w:val="00071C7D"/>
    <w:rsid w:val="0007233D"/>
    <w:rsid w:val="00072E62"/>
    <w:rsid w:val="0007459E"/>
    <w:rsid w:val="000766C5"/>
    <w:rsid w:val="00076F97"/>
    <w:rsid w:val="00077F2D"/>
    <w:rsid w:val="000808B5"/>
    <w:rsid w:val="000829FE"/>
    <w:rsid w:val="0008318D"/>
    <w:rsid w:val="000870BB"/>
    <w:rsid w:val="000871A4"/>
    <w:rsid w:val="00087D93"/>
    <w:rsid w:val="000A5DC8"/>
    <w:rsid w:val="000A658E"/>
    <w:rsid w:val="000B3B63"/>
    <w:rsid w:val="000B3EBE"/>
    <w:rsid w:val="000B6FA1"/>
    <w:rsid w:val="000C0C22"/>
    <w:rsid w:val="000C1D1E"/>
    <w:rsid w:val="000C576E"/>
    <w:rsid w:val="000C7DA6"/>
    <w:rsid w:val="000E0FD1"/>
    <w:rsid w:val="000E1250"/>
    <w:rsid w:val="000E646A"/>
    <w:rsid w:val="000F1C8F"/>
    <w:rsid w:val="000F1E01"/>
    <w:rsid w:val="000F4A35"/>
    <w:rsid w:val="000F5F76"/>
    <w:rsid w:val="000F6D02"/>
    <w:rsid w:val="00103EBE"/>
    <w:rsid w:val="0010405A"/>
    <w:rsid w:val="00104CB4"/>
    <w:rsid w:val="001063C6"/>
    <w:rsid w:val="00111674"/>
    <w:rsid w:val="00111E3A"/>
    <w:rsid w:val="00112F96"/>
    <w:rsid w:val="00115EC2"/>
    <w:rsid w:val="00124944"/>
    <w:rsid w:val="00131D8F"/>
    <w:rsid w:val="0013218E"/>
    <w:rsid w:val="0013258A"/>
    <w:rsid w:val="00133E41"/>
    <w:rsid w:val="00135AAE"/>
    <w:rsid w:val="00136F3F"/>
    <w:rsid w:val="00145CCD"/>
    <w:rsid w:val="001505D8"/>
    <w:rsid w:val="00154790"/>
    <w:rsid w:val="00156423"/>
    <w:rsid w:val="001600E5"/>
    <w:rsid w:val="001605B8"/>
    <w:rsid w:val="00163539"/>
    <w:rsid w:val="00165DCA"/>
    <w:rsid w:val="001829A7"/>
    <w:rsid w:val="00185154"/>
    <w:rsid w:val="0018531A"/>
    <w:rsid w:val="0018689F"/>
    <w:rsid w:val="0019114D"/>
    <w:rsid w:val="00193E62"/>
    <w:rsid w:val="00195549"/>
    <w:rsid w:val="00195F12"/>
    <w:rsid w:val="001A4059"/>
    <w:rsid w:val="001A5839"/>
    <w:rsid w:val="001A5EEA"/>
    <w:rsid w:val="001A6BE8"/>
    <w:rsid w:val="001B0D0F"/>
    <w:rsid w:val="001B4733"/>
    <w:rsid w:val="001C4FF2"/>
    <w:rsid w:val="001D055A"/>
    <w:rsid w:val="001E0059"/>
    <w:rsid w:val="001F16CA"/>
    <w:rsid w:val="001F2AD3"/>
    <w:rsid w:val="001F3707"/>
    <w:rsid w:val="001F6AB0"/>
    <w:rsid w:val="001F6DF5"/>
    <w:rsid w:val="001F75B5"/>
    <w:rsid w:val="00202C36"/>
    <w:rsid w:val="00203A06"/>
    <w:rsid w:val="00203AAA"/>
    <w:rsid w:val="002078C1"/>
    <w:rsid w:val="002106C4"/>
    <w:rsid w:val="00210DEF"/>
    <w:rsid w:val="00211E11"/>
    <w:rsid w:val="002124A3"/>
    <w:rsid w:val="00213E32"/>
    <w:rsid w:val="0021496B"/>
    <w:rsid w:val="00222215"/>
    <w:rsid w:val="00225827"/>
    <w:rsid w:val="00230662"/>
    <w:rsid w:val="00235992"/>
    <w:rsid w:val="00246C3A"/>
    <w:rsid w:val="00250B39"/>
    <w:rsid w:val="0025119D"/>
    <w:rsid w:val="00252201"/>
    <w:rsid w:val="00254DD8"/>
    <w:rsid w:val="00260CF9"/>
    <w:rsid w:val="00261E1A"/>
    <w:rsid w:val="00266880"/>
    <w:rsid w:val="00266D6D"/>
    <w:rsid w:val="00266FC0"/>
    <w:rsid w:val="00270716"/>
    <w:rsid w:val="002721D7"/>
    <w:rsid w:val="00273376"/>
    <w:rsid w:val="0027342F"/>
    <w:rsid w:val="00275ED9"/>
    <w:rsid w:val="0027639C"/>
    <w:rsid w:val="002822A6"/>
    <w:rsid w:val="00282B2A"/>
    <w:rsid w:val="00284393"/>
    <w:rsid w:val="00285AB1"/>
    <w:rsid w:val="002864BD"/>
    <w:rsid w:val="0029216D"/>
    <w:rsid w:val="00292DD8"/>
    <w:rsid w:val="00294F1D"/>
    <w:rsid w:val="002A31C9"/>
    <w:rsid w:val="002A58E7"/>
    <w:rsid w:val="002B017A"/>
    <w:rsid w:val="002B0BB3"/>
    <w:rsid w:val="002B1D93"/>
    <w:rsid w:val="002B4003"/>
    <w:rsid w:val="002B48CE"/>
    <w:rsid w:val="002C461B"/>
    <w:rsid w:val="002C5B1C"/>
    <w:rsid w:val="002D13F2"/>
    <w:rsid w:val="002D4254"/>
    <w:rsid w:val="002D4E6E"/>
    <w:rsid w:val="002D704B"/>
    <w:rsid w:val="002D750D"/>
    <w:rsid w:val="002E331B"/>
    <w:rsid w:val="002E5482"/>
    <w:rsid w:val="002E6121"/>
    <w:rsid w:val="002E7DB8"/>
    <w:rsid w:val="002F2AA4"/>
    <w:rsid w:val="002F4862"/>
    <w:rsid w:val="002F6E28"/>
    <w:rsid w:val="0030133C"/>
    <w:rsid w:val="00301893"/>
    <w:rsid w:val="00304222"/>
    <w:rsid w:val="00307A2B"/>
    <w:rsid w:val="003135C8"/>
    <w:rsid w:val="00320635"/>
    <w:rsid w:val="003206E3"/>
    <w:rsid w:val="00323FF1"/>
    <w:rsid w:val="00327C3D"/>
    <w:rsid w:val="00330DA3"/>
    <w:rsid w:val="0033347E"/>
    <w:rsid w:val="00334A30"/>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2D4"/>
    <w:rsid w:val="003C3E20"/>
    <w:rsid w:val="003D2B5A"/>
    <w:rsid w:val="003D3B71"/>
    <w:rsid w:val="003D3EB1"/>
    <w:rsid w:val="003D4AF8"/>
    <w:rsid w:val="003D56AF"/>
    <w:rsid w:val="003D7053"/>
    <w:rsid w:val="003D7770"/>
    <w:rsid w:val="003E0741"/>
    <w:rsid w:val="003E1167"/>
    <w:rsid w:val="003E1EF3"/>
    <w:rsid w:val="003E5319"/>
    <w:rsid w:val="003E6065"/>
    <w:rsid w:val="00401CBF"/>
    <w:rsid w:val="0040339E"/>
    <w:rsid w:val="004037B5"/>
    <w:rsid w:val="004038A2"/>
    <w:rsid w:val="00404615"/>
    <w:rsid w:val="0040470E"/>
    <w:rsid w:val="00406981"/>
    <w:rsid w:val="00407776"/>
    <w:rsid w:val="00410047"/>
    <w:rsid w:val="00412450"/>
    <w:rsid w:val="00413C60"/>
    <w:rsid w:val="004178B4"/>
    <w:rsid w:val="00421B24"/>
    <w:rsid w:val="004232EE"/>
    <w:rsid w:val="00427353"/>
    <w:rsid w:val="00430169"/>
    <w:rsid w:val="0043096D"/>
    <w:rsid w:val="004318CC"/>
    <w:rsid w:val="00435407"/>
    <w:rsid w:val="0043564D"/>
    <w:rsid w:val="00435BD8"/>
    <w:rsid w:val="0043628A"/>
    <w:rsid w:val="0044283B"/>
    <w:rsid w:val="00444AE6"/>
    <w:rsid w:val="004478FD"/>
    <w:rsid w:val="004603AE"/>
    <w:rsid w:val="00462649"/>
    <w:rsid w:val="00464321"/>
    <w:rsid w:val="00464346"/>
    <w:rsid w:val="00465D0B"/>
    <w:rsid w:val="00466C84"/>
    <w:rsid w:val="004700B3"/>
    <w:rsid w:val="004701D5"/>
    <w:rsid w:val="004709CC"/>
    <w:rsid w:val="004715A6"/>
    <w:rsid w:val="00471634"/>
    <w:rsid w:val="0047216B"/>
    <w:rsid w:val="00475EFD"/>
    <w:rsid w:val="00476876"/>
    <w:rsid w:val="00477DD6"/>
    <w:rsid w:val="00486606"/>
    <w:rsid w:val="00491C59"/>
    <w:rsid w:val="00492901"/>
    <w:rsid w:val="004974CC"/>
    <w:rsid w:val="004A3601"/>
    <w:rsid w:val="004A54FF"/>
    <w:rsid w:val="004A715D"/>
    <w:rsid w:val="004B0FB8"/>
    <w:rsid w:val="004B3FFD"/>
    <w:rsid w:val="004B481C"/>
    <w:rsid w:val="004B7DAE"/>
    <w:rsid w:val="004C54EB"/>
    <w:rsid w:val="004C6139"/>
    <w:rsid w:val="004D7E14"/>
    <w:rsid w:val="004E4A29"/>
    <w:rsid w:val="004E79A4"/>
    <w:rsid w:val="004F0760"/>
    <w:rsid w:val="004F2A3C"/>
    <w:rsid w:val="004F3D6F"/>
    <w:rsid w:val="004F7E64"/>
    <w:rsid w:val="00500028"/>
    <w:rsid w:val="00504F96"/>
    <w:rsid w:val="0051056D"/>
    <w:rsid w:val="00514D1D"/>
    <w:rsid w:val="005176F4"/>
    <w:rsid w:val="005225CF"/>
    <w:rsid w:val="00526F36"/>
    <w:rsid w:val="005317FB"/>
    <w:rsid w:val="00532847"/>
    <w:rsid w:val="005331C9"/>
    <w:rsid w:val="005341FF"/>
    <w:rsid w:val="00535754"/>
    <w:rsid w:val="00537265"/>
    <w:rsid w:val="005403E5"/>
    <w:rsid w:val="00550E5F"/>
    <w:rsid w:val="0055219D"/>
    <w:rsid w:val="0055353F"/>
    <w:rsid w:val="0055741B"/>
    <w:rsid w:val="00563598"/>
    <w:rsid w:val="0056568C"/>
    <w:rsid w:val="0056633F"/>
    <w:rsid w:val="005666F1"/>
    <w:rsid w:val="00567A94"/>
    <w:rsid w:val="005713E5"/>
    <w:rsid w:val="00573359"/>
    <w:rsid w:val="005750C8"/>
    <w:rsid w:val="00587AC0"/>
    <w:rsid w:val="00587E1F"/>
    <w:rsid w:val="00593846"/>
    <w:rsid w:val="005968C0"/>
    <w:rsid w:val="005A323F"/>
    <w:rsid w:val="005A435A"/>
    <w:rsid w:val="005A7CB1"/>
    <w:rsid w:val="005A7EF4"/>
    <w:rsid w:val="005B0C40"/>
    <w:rsid w:val="005B12E4"/>
    <w:rsid w:val="005B1947"/>
    <w:rsid w:val="005B1B68"/>
    <w:rsid w:val="005B3231"/>
    <w:rsid w:val="005B407F"/>
    <w:rsid w:val="005C0DA2"/>
    <w:rsid w:val="005C3146"/>
    <w:rsid w:val="005C380A"/>
    <w:rsid w:val="005C5375"/>
    <w:rsid w:val="005C7289"/>
    <w:rsid w:val="005D14EF"/>
    <w:rsid w:val="005D59EA"/>
    <w:rsid w:val="005D620B"/>
    <w:rsid w:val="005E1D5D"/>
    <w:rsid w:val="005E259B"/>
    <w:rsid w:val="005E7838"/>
    <w:rsid w:val="005F3D12"/>
    <w:rsid w:val="005F461E"/>
    <w:rsid w:val="005F716F"/>
    <w:rsid w:val="005F7E01"/>
    <w:rsid w:val="00601442"/>
    <w:rsid w:val="006025ED"/>
    <w:rsid w:val="0061089F"/>
    <w:rsid w:val="006115CA"/>
    <w:rsid w:val="00620553"/>
    <w:rsid w:val="0062697B"/>
    <w:rsid w:val="00633235"/>
    <w:rsid w:val="0063552E"/>
    <w:rsid w:val="00642B68"/>
    <w:rsid w:val="0064613A"/>
    <w:rsid w:val="00646BC2"/>
    <w:rsid w:val="00647C45"/>
    <w:rsid w:val="0065115E"/>
    <w:rsid w:val="0065325A"/>
    <w:rsid w:val="00654EC1"/>
    <w:rsid w:val="006600E3"/>
    <w:rsid w:val="0066080C"/>
    <w:rsid w:val="006641F6"/>
    <w:rsid w:val="0067297B"/>
    <w:rsid w:val="00674316"/>
    <w:rsid w:val="00677C0E"/>
    <w:rsid w:val="00683A98"/>
    <w:rsid w:val="00684E74"/>
    <w:rsid w:val="00686051"/>
    <w:rsid w:val="006901D6"/>
    <w:rsid w:val="00690A2A"/>
    <w:rsid w:val="006965C7"/>
    <w:rsid w:val="006A1801"/>
    <w:rsid w:val="006A4120"/>
    <w:rsid w:val="006A7E9B"/>
    <w:rsid w:val="006B25CE"/>
    <w:rsid w:val="006B5819"/>
    <w:rsid w:val="006B6031"/>
    <w:rsid w:val="006C23F9"/>
    <w:rsid w:val="006C4E40"/>
    <w:rsid w:val="006C792A"/>
    <w:rsid w:val="006C79A1"/>
    <w:rsid w:val="006D0212"/>
    <w:rsid w:val="006D22C5"/>
    <w:rsid w:val="006D2C9C"/>
    <w:rsid w:val="006D6EAC"/>
    <w:rsid w:val="006D6F9E"/>
    <w:rsid w:val="006E3D0C"/>
    <w:rsid w:val="006E3EC7"/>
    <w:rsid w:val="006E6EB2"/>
    <w:rsid w:val="006F281E"/>
    <w:rsid w:val="00706618"/>
    <w:rsid w:val="0071058E"/>
    <w:rsid w:val="0071477B"/>
    <w:rsid w:val="0071786F"/>
    <w:rsid w:val="0072349B"/>
    <w:rsid w:val="00723A59"/>
    <w:rsid w:val="00723ABE"/>
    <w:rsid w:val="00731DB5"/>
    <w:rsid w:val="007375BC"/>
    <w:rsid w:val="00737ED2"/>
    <w:rsid w:val="00741647"/>
    <w:rsid w:val="007419EB"/>
    <w:rsid w:val="00742425"/>
    <w:rsid w:val="00744B4C"/>
    <w:rsid w:val="00747958"/>
    <w:rsid w:val="0074799C"/>
    <w:rsid w:val="007514FC"/>
    <w:rsid w:val="0075228B"/>
    <w:rsid w:val="00756510"/>
    <w:rsid w:val="00761537"/>
    <w:rsid w:val="00770BF1"/>
    <w:rsid w:val="00772EA6"/>
    <w:rsid w:val="00774E81"/>
    <w:rsid w:val="0077542A"/>
    <w:rsid w:val="00780E5A"/>
    <w:rsid w:val="00784AC5"/>
    <w:rsid w:val="007862DE"/>
    <w:rsid w:val="00786821"/>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2F2B"/>
    <w:rsid w:val="007D5FA9"/>
    <w:rsid w:val="007D6D64"/>
    <w:rsid w:val="007D79AE"/>
    <w:rsid w:val="007E0B1E"/>
    <w:rsid w:val="007E3A11"/>
    <w:rsid w:val="007E4003"/>
    <w:rsid w:val="007F218A"/>
    <w:rsid w:val="007F5605"/>
    <w:rsid w:val="007F79C4"/>
    <w:rsid w:val="00800990"/>
    <w:rsid w:val="00810953"/>
    <w:rsid w:val="00822503"/>
    <w:rsid w:val="00822A21"/>
    <w:rsid w:val="00823078"/>
    <w:rsid w:val="00825094"/>
    <w:rsid w:val="00826EB1"/>
    <w:rsid w:val="00831436"/>
    <w:rsid w:val="0083195B"/>
    <w:rsid w:val="0084456C"/>
    <w:rsid w:val="00844EF2"/>
    <w:rsid w:val="00845138"/>
    <w:rsid w:val="00845732"/>
    <w:rsid w:val="00845B11"/>
    <w:rsid w:val="008502D0"/>
    <w:rsid w:val="008563B7"/>
    <w:rsid w:val="008572D9"/>
    <w:rsid w:val="0085740A"/>
    <w:rsid w:val="00857D78"/>
    <w:rsid w:val="00860BC6"/>
    <w:rsid w:val="00861E13"/>
    <w:rsid w:val="008645FD"/>
    <w:rsid w:val="00865681"/>
    <w:rsid w:val="00873436"/>
    <w:rsid w:val="008834FE"/>
    <w:rsid w:val="00883F41"/>
    <w:rsid w:val="008852C8"/>
    <w:rsid w:val="00886C34"/>
    <w:rsid w:val="0089021A"/>
    <w:rsid w:val="00892496"/>
    <w:rsid w:val="00896B19"/>
    <w:rsid w:val="00897665"/>
    <w:rsid w:val="008A18F4"/>
    <w:rsid w:val="008A6F22"/>
    <w:rsid w:val="008B2FB9"/>
    <w:rsid w:val="008B41FE"/>
    <w:rsid w:val="008B4D71"/>
    <w:rsid w:val="008B5D8F"/>
    <w:rsid w:val="008B6414"/>
    <w:rsid w:val="008C6D9F"/>
    <w:rsid w:val="008C785A"/>
    <w:rsid w:val="008D3BC2"/>
    <w:rsid w:val="008D52A9"/>
    <w:rsid w:val="008E2067"/>
    <w:rsid w:val="008E3E65"/>
    <w:rsid w:val="008E4CF3"/>
    <w:rsid w:val="008E4FC1"/>
    <w:rsid w:val="008F377D"/>
    <w:rsid w:val="008F4E0B"/>
    <w:rsid w:val="008F522A"/>
    <w:rsid w:val="00903B44"/>
    <w:rsid w:val="00903DCD"/>
    <w:rsid w:val="00907866"/>
    <w:rsid w:val="00907CE9"/>
    <w:rsid w:val="00912B30"/>
    <w:rsid w:val="00915659"/>
    <w:rsid w:val="00916974"/>
    <w:rsid w:val="00917538"/>
    <w:rsid w:val="009225C1"/>
    <w:rsid w:val="00922659"/>
    <w:rsid w:val="00932FC9"/>
    <w:rsid w:val="009332AF"/>
    <w:rsid w:val="009449D2"/>
    <w:rsid w:val="00944EE0"/>
    <w:rsid w:val="00944F14"/>
    <w:rsid w:val="009453E1"/>
    <w:rsid w:val="00946085"/>
    <w:rsid w:val="009468D8"/>
    <w:rsid w:val="0095250D"/>
    <w:rsid w:val="0095345F"/>
    <w:rsid w:val="009565DA"/>
    <w:rsid w:val="00957174"/>
    <w:rsid w:val="009571D7"/>
    <w:rsid w:val="00957FAB"/>
    <w:rsid w:val="0096050F"/>
    <w:rsid w:val="0096253C"/>
    <w:rsid w:val="00965EC9"/>
    <w:rsid w:val="0096638B"/>
    <w:rsid w:val="00966659"/>
    <w:rsid w:val="009669AD"/>
    <w:rsid w:val="00971792"/>
    <w:rsid w:val="00974028"/>
    <w:rsid w:val="009740EC"/>
    <w:rsid w:val="00976F39"/>
    <w:rsid w:val="009939FB"/>
    <w:rsid w:val="009943C4"/>
    <w:rsid w:val="00995370"/>
    <w:rsid w:val="00995DD3"/>
    <w:rsid w:val="009A199C"/>
    <w:rsid w:val="009A2912"/>
    <w:rsid w:val="009A4F0A"/>
    <w:rsid w:val="009A6213"/>
    <w:rsid w:val="009A63ED"/>
    <w:rsid w:val="009B5FAB"/>
    <w:rsid w:val="009B7B63"/>
    <w:rsid w:val="009B7C52"/>
    <w:rsid w:val="009C6983"/>
    <w:rsid w:val="009C6B17"/>
    <w:rsid w:val="009D0911"/>
    <w:rsid w:val="009D23F7"/>
    <w:rsid w:val="009D266B"/>
    <w:rsid w:val="009D2B01"/>
    <w:rsid w:val="009D4BA2"/>
    <w:rsid w:val="009D670A"/>
    <w:rsid w:val="009E1127"/>
    <w:rsid w:val="009E2633"/>
    <w:rsid w:val="009E48AE"/>
    <w:rsid w:val="009E5545"/>
    <w:rsid w:val="009F1794"/>
    <w:rsid w:val="009F276D"/>
    <w:rsid w:val="009F2D2A"/>
    <w:rsid w:val="009F6529"/>
    <w:rsid w:val="009F6CE7"/>
    <w:rsid w:val="00A03AB1"/>
    <w:rsid w:val="00A055A4"/>
    <w:rsid w:val="00A05FC8"/>
    <w:rsid w:val="00A07960"/>
    <w:rsid w:val="00A10005"/>
    <w:rsid w:val="00A125F5"/>
    <w:rsid w:val="00A27BB8"/>
    <w:rsid w:val="00A30FD4"/>
    <w:rsid w:val="00A31EF1"/>
    <w:rsid w:val="00A32E8B"/>
    <w:rsid w:val="00A35710"/>
    <w:rsid w:val="00A41250"/>
    <w:rsid w:val="00A41D4E"/>
    <w:rsid w:val="00A42335"/>
    <w:rsid w:val="00A510A2"/>
    <w:rsid w:val="00A52A8F"/>
    <w:rsid w:val="00A54BF8"/>
    <w:rsid w:val="00A55155"/>
    <w:rsid w:val="00A55826"/>
    <w:rsid w:val="00A62E21"/>
    <w:rsid w:val="00A640FF"/>
    <w:rsid w:val="00A666B7"/>
    <w:rsid w:val="00A81BFC"/>
    <w:rsid w:val="00A83349"/>
    <w:rsid w:val="00A83B38"/>
    <w:rsid w:val="00A84E59"/>
    <w:rsid w:val="00AA505F"/>
    <w:rsid w:val="00AA6010"/>
    <w:rsid w:val="00AB48D1"/>
    <w:rsid w:val="00AB5BEA"/>
    <w:rsid w:val="00AB7E56"/>
    <w:rsid w:val="00AD564F"/>
    <w:rsid w:val="00AD6EC2"/>
    <w:rsid w:val="00AE4C26"/>
    <w:rsid w:val="00AE50BA"/>
    <w:rsid w:val="00AE58B3"/>
    <w:rsid w:val="00AE79B3"/>
    <w:rsid w:val="00AF2204"/>
    <w:rsid w:val="00AF425E"/>
    <w:rsid w:val="00AF6C56"/>
    <w:rsid w:val="00B012F3"/>
    <w:rsid w:val="00B01AD4"/>
    <w:rsid w:val="00B03129"/>
    <w:rsid w:val="00B06FF6"/>
    <w:rsid w:val="00B0757A"/>
    <w:rsid w:val="00B123D8"/>
    <w:rsid w:val="00B1273F"/>
    <w:rsid w:val="00B2256F"/>
    <w:rsid w:val="00B26BD8"/>
    <w:rsid w:val="00B2798F"/>
    <w:rsid w:val="00B36AE6"/>
    <w:rsid w:val="00B372F6"/>
    <w:rsid w:val="00B46371"/>
    <w:rsid w:val="00B47F9D"/>
    <w:rsid w:val="00B53493"/>
    <w:rsid w:val="00B55D18"/>
    <w:rsid w:val="00B56CC8"/>
    <w:rsid w:val="00B56EAA"/>
    <w:rsid w:val="00B64090"/>
    <w:rsid w:val="00B65281"/>
    <w:rsid w:val="00B65924"/>
    <w:rsid w:val="00B668FB"/>
    <w:rsid w:val="00B76B8E"/>
    <w:rsid w:val="00B80FB7"/>
    <w:rsid w:val="00B819DD"/>
    <w:rsid w:val="00B910F5"/>
    <w:rsid w:val="00B91D70"/>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A72"/>
    <w:rsid w:val="00BC5DF3"/>
    <w:rsid w:val="00BC67B1"/>
    <w:rsid w:val="00BC6F0E"/>
    <w:rsid w:val="00BD52CF"/>
    <w:rsid w:val="00BD7CF3"/>
    <w:rsid w:val="00BE16D4"/>
    <w:rsid w:val="00BE287C"/>
    <w:rsid w:val="00BE3B02"/>
    <w:rsid w:val="00BE63B2"/>
    <w:rsid w:val="00BE7A69"/>
    <w:rsid w:val="00BF10D6"/>
    <w:rsid w:val="00BF2C53"/>
    <w:rsid w:val="00BF44E8"/>
    <w:rsid w:val="00BF7B41"/>
    <w:rsid w:val="00C000C3"/>
    <w:rsid w:val="00C00A11"/>
    <w:rsid w:val="00C01631"/>
    <w:rsid w:val="00C02E60"/>
    <w:rsid w:val="00C0405B"/>
    <w:rsid w:val="00C10095"/>
    <w:rsid w:val="00C13878"/>
    <w:rsid w:val="00C1680B"/>
    <w:rsid w:val="00C20877"/>
    <w:rsid w:val="00C240FD"/>
    <w:rsid w:val="00C24374"/>
    <w:rsid w:val="00C25DAB"/>
    <w:rsid w:val="00C26D4D"/>
    <w:rsid w:val="00C27DD7"/>
    <w:rsid w:val="00C302EF"/>
    <w:rsid w:val="00C33F5E"/>
    <w:rsid w:val="00C3560E"/>
    <w:rsid w:val="00C35CFC"/>
    <w:rsid w:val="00C36455"/>
    <w:rsid w:val="00C36A7E"/>
    <w:rsid w:val="00C428D9"/>
    <w:rsid w:val="00C53907"/>
    <w:rsid w:val="00C544C1"/>
    <w:rsid w:val="00C6199A"/>
    <w:rsid w:val="00C63DD3"/>
    <w:rsid w:val="00C65361"/>
    <w:rsid w:val="00C65BF0"/>
    <w:rsid w:val="00C666AE"/>
    <w:rsid w:val="00C70A67"/>
    <w:rsid w:val="00C74C53"/>
    <w:rsid w:val="00C7518E"/>
    <w:rsid w:val="00C755AC"/>
    <w:rsid w:val="00C7787A"/>
    <w:rsid w:val="00C9399D"/>
    <w:rsid w:val="00C941F0"/>
    <w:rsid w:val="00C97431"/>
    <w:rsid w:val="00C9759C"/>
    <w:rsid w:val="00CA1E3B"/>
    <w:rsid w:val="00CA39C9"/>
    <w:rsid w:val="00CA3A82"/>
    <w:rsid w:val="00CA3CD8"/>
    <w:rsid w:val="00CA4149"/>
    <w:rsid w:val="00CA6411"/>
    <w:rsid w:val="00CB13BC"/>
    <w:rsid w:val="00CB4D9B"/>
    <w:rsid w:val="00CB5A23"/>
    <w:rsid w:val="00CC1C27"/>
    <w:rsid w:val="00CC1FA9"/>
    <w:rsid w:val="00CC23E6"/>
    <w:rsid w:val="00CC34D1"/>
    <w:rsid w:val="00CC764A"/>
    <w:rsid w:val="00CC7B3C"/>
    <w:rsid w:val="00CD2C86"/>
    <w:rsid w:val="00CD5119"/>
    <w:rsid w:val="00CE0E66"/>
    <w:rsid w:val="00CE1EFF"/>
    <w:rsid w:val="00CE5561"/>
    <w:rsid w:val="00CE5BE8"/>
    <w:rsid w:val="00CF1625"/>
    <w:rsid w:val="00D00835"/>
    <w:rsid w:val="00D0228B"/>
    <w:rsid w:val="00D03E01"/>
    <w:rsid w:val="00D11EDB"/>
    <w:rsid w:val="00D15CA1"/>
    <w:rsid w:val="00D166A5"/>
    <w:rsid w:val="00D169E9"/>
    <w:rsid w:val="00D17F16"/>
    <w:rsid w:val="00D241D3"/>
    <w:rsid w:val="00D253E1"/>
    <w:rsid w:val="00D27FA8"/>
    <w:rsid w:val="00D32946"/>
    <w:rsid w:val="00D34DB1"/>
    <w:rsid w:val="00D35C04"/>
    <w:rsid w:val="00D365D3"/>
    <w:rsid w:val="00D42F7B"/>
    <w:rsid w:val="00D44108"/>
    <w:rsid w:val="00D44F08"/>
    <w:rsid w:val="00D46A5D"/>
    <w:rsid w:val="00D47356"/>
    <w:rsid w:val="00D517FE"/>
    <w:rsid w:val="00D53928"/>
    <w:rsid w:val="00D55089"/>
    <w:rsid w:val="00D63051"/>
    <w:rsid w:val="00D65684"/>
    <w:rsid w:val="00D75157"/>
    <w:rsid w:val="00D779AF"/>
    <w:rsid w:val="00D80594"/>
    <w:rsid w:val="00D83394"/>
    <w:rsid w:val="00D8621C"/>
    <w:rsid w:val="00D86BFC"/>
    <w:rsid w:val="00D93991"/>
    <w:rsid w:val="00D94430"/>
    <w:rsid w:val="00D96A2F"/>
    <w:rsid w:val="00DA1E8A"/>
    <w:rsid w:val="00DA67E0"/>
    <w:rsid w:val="00DA76FA"/>
    <w:rsid w:val="00DB1720"/>
    <w:rsid w:val="00DB2B49"/>
    <w:rsid w:val="00DB50C7"/>
    <w:rsid w:val="00DB63D6"/>
    <w:rsid w:val="00DB7279"/>
    <w:rsid w:val="00DC1E80"/>
    <w:rsid w:val="00DC28FE"/>
    <w:rsid w:val="00DC290C"/>
    <w:rsid w:val="00DC33B4"/>
    <w:rsid w:val="00DC4162"/>
    <w:rsid w:val="00DC4F7D"/>
    <w:rsid w:val="00DC5165"/>
    <w:rsid w:val="00DC658B"/>
    <w:rsid w:val="00DD0620"/>
    <w:rsid w:val="00DD10FD"/>
    <w:rsid w:val="00DD1170"/>
    <w:rsid w:val="00DD2003"/>
    <w:rsid w:val="00DD284E"/>
    <w:rsid w:val="00DD3C3D"/>
    <w:rsid w:val="00DD4656"/>
    <w:rsid w:val="00DD64E1"/>
    <w:rsid w:val="00DD72AF"/>
    <w:rsid w:val="00DE05CB"/>
    <w:rsid w:val="00DE7B34"/>
    <w:rsid w:val="00DF0012"/>
    <w:rsid w:val="00DF01DF"/>
    <w:rsid w:val="00DF0684"/>
    <w:rsid w:val="00DF5755"/>
    <w:rsid w:val="00E018FB"/>
    <w:rsid w:val="00E135C8"/>
    <w:rsid w:val="00E14D6E"/>
    <w:rsid w:val="00E16F29"/>
    <w:rsid w:val="00E21778"/>
    <w:rsid w:val="00E21DC0"/>
    <w:rsid w:val="00E2398A"/>
    <w:rsid w:val="00E26499"/>
    <w:rsid w:val="00E30CD3"/>
    <w:rsid w:val="00E318D3"/>
    <w:rsid w:val="00E347CE"/>
    <w:rsid w:val="00E35419"/>
    <w:rsid w:val="00E35834"/>
    <w:rsid w:val="00E35B86"/>
    <w:rsid w:val="00E4035B"/>
    <w:rsid w:val="00E456C3"/>
    <w:rsid w:val="00E463E0"/>
    <w:rsid w:val="00E511D7"/>
    <w:rsid w:val="00E53767"/>
    <w:rsid w:val="00E570F7"/>
    <w:rsid w:val="00E57CF3"/>
    <w:rsid w:val="00E62730"/>
    <w:rsid w:val="00E66951"/>
    <w:rsid w:val="00E6730E"/>
    <w:rsid w:val="00E6763B"/>
    <w:rsid w:val="00E67A95"/>
    <w:rsid w:val="00E70DFB"/>
    <w:rsid w:val="00E7251E"/>
    <w:rsid w:val="00E72D69"/>
    <w:rsid w:val="00E74D81"/>
    <w:rsid w:val="00E83C12"/>
    <w:rsid w:val="00E86EE4"/>
    <w:rsid w:val="00E922F0"/>
    <w:rsid w:val="00E93E1D"/>
    <w:rsid w:val="00EA3CB5"/>
    <w:rsid w:val="00EB0F89"/>
    <w:rsid w:val="00EB111F"/>
    <w:rsid w:val="00EB3264"/>
    <w:rsid w:val="00EB4305"/>
    <w:rsid w:val="00EB58BD"/>
    <w:rsid w:val="00EC0FFC"/>
    <w:rsid w:val="00EC2974"/>
    <w:rsid w:val="00EC2DE8"/>
    <w:rsid w:val="00EC40F3"/>
    <w:rsid w:val="00EC520E"/>
    <w:rsid w:val="00EC7184"/>
    <w:rsid w:val="00ED2E33"/>
    <w:rsid w:val="00ED3024"/>
    <w:rsid w:val="00ED340A"/>
    <w:rsid w:val="00ED4495"/>
    <w:rsid w:val="00ED6217"/>
    <w:rsid w:val="00ED71B6"/>
    <w:rsid w:val="00EE2C5B"/>
    <w:rsid w:val="00EE5474"/>
    <w:rsid w:val="00EF0E10"/>
    <w:rsid w:val="00EF1236"/>
    <w:rsid w:val="00EF2076"/>
    <w:rsid w:val="00EF2AFB"/>
    <w:rsid w:val="00EF48D4"/>
    <w:rsid w:val="00EF7D84"/>
    <w:rsid w:val="00EF7F35"/>
    <w:rsid w:val="00F139B1"/>
    <w:rsid w:val="00F143B5"/>
    <w:rsid w:val="00F315D5"/>
    <w:rsid w:val="00F32866"/>
    <w:rsid w:val="00F33476"/>
    <w:rsid w:val="00F33D5C"/>
    <w:rsid w:val="00F3402F"/>
    <w:rsid w:val="00F40151"/>
    <w:rsid w:val="00F416EC"/>
    <w:rsid w:val="00F431FB"/>
    <w:rsid w:val="00F45626"/>
    <w:rsid w:val="00F461A3"/>
    <w:rsid w:val="00F503D1"/>
    <w:rsid w:val="00F53ACB"/>
    <w:rsid w:val="00F5637F"/>
    <w:rsid w:val="00F57AB7"/>
    <w:rsid w:val="00F60E46"/>
    <w:rsid w:val="00F6184E"/>
    <w:rsid w:val="00F670A6"/>
    <w:rsid w:val="00F67A2A"/>
    <w:rsid w:val="00F728F2"/>
    <w:rsid w:val="00F8007E"/>
    <w:rsid w:val="00F807F1"/>
    <w:rsid w:val="00F81C8A"/>
    <w:rsid w:val="00F84805"/>
    <w:rsid w:val="00F872FC"/>
    <w:rsid w:val="00FA0502"/>
    <w:rsid w:val="00FA09B2"/>
    <w:rsid w:val="00FA12CC"/>
    <w:rsid w:val="00FA2B02"/>
    <w:rsid w:val="00FA32C4"/>
    <w:rsid w:val="00FA6154"/>
    <w:rsid w:val="00FB1115"/>
    <w:rsid w:val="00FB18F6"/>
    <w:rsid w:val="00FB2C51"/>
    <w:rsid w:val="00FB4AE4"/>
    <w:rsid w:val="00FB589E"/>
    <w:rsid w:val="00FC4473"/>
    <w:rsid w:val="00FD578B"/>
    <w:rsid w:val="00FD623D"/>
    <w:rsid w:val="00FE46E6"/>
    <w:rsid w:val="00FE54D9"/>
    <w:rsid w:val="00FE6126"/>
    <w:rsid w:val="00FE7A02"/>
    <w:rsid w:val="00FF781B"/>
    <w:rsid w:val="00FF7C38"/>
    <w:rsid w:val="00FF7EC0"/>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A1722"/>
  <w15:docId w15:val="{0ABB2EC4-D776-410B-B1CA-26FB3F2C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9"/>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1A4059"/>
    <w:pPr>
      <w:numPr>
        <w:numId w:val="22"/>
      </w:numPr>
    </w:pPr>
  </w:style>
  <w:style w:type="paragraph" w:customStyle="1" w:styleId="TableText0">
    <w:name w:val="Table Text"/>
    <w:basedOn w:val="Normal"/>
    <w:link w:val="TableTextChar0"/>
    <w:uiPriority w:val="3"/>
    <w:qFormat/>
    <w:rsid w:val="001A4059"/>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1A4059"/>
    <w:rPr>
      <w:rFonts w:ascii="Arial" w:eastAsia="Times New Roman" w:hAnsi="Arial" w:cs="Times New Roman"/>
      <w:sz w:val="19"/>
      <w:szCs w:val="21"/>
      <w:lang w:eastAsia="en-AU"/>
    </w:rPr>
  </w:style>
  <w:style w:type="paragraph" w:customStyle="1" w:styleId="Tableheadingcolumns">
    <w:name w:val="Table heading columns"/>
    <w:basedOn w:val="Tableheading"/>
    <w:uiPriority w:val="5"/>
    <w:qFormat/>
    <w:rsid w:val="001A4059"/>
    <w:pPr>
      <w:spacing w:before="20" w:after="20"/>
      <w:jc w:val="center"/>
    </w:pPr>
    <w:rPr>
      <w:rFonts w:asciiTheme="majorHAnsi" w:eastAsia="Times New Roman" w:hAnsiTheme="majorHAnsi" w:cs="Arial"/>
      <w:sz w:val="19"/>
      <w:szCs w:val="20"/>
    </w:rPr>
  </w:style>
  <w:style w:type="numbering" w:customStyle="1" w:styleId="BulletsList">
    <w:name w:val="BulletsList"/>
    <w:uiPriority w:val="99"/>
    <w:rsid w:val="005F461E"/>
    <w:pPr>
      <w:numPr>
        <w:numId w:val="23"/>
      </w:numPr>
    </w:pPr>
  </w:style>
  <w:style w:type="character" w:customStyle="1" w:styleId="normaltextrun">
    <w:name w:val="normaltextrun"/>
    <w:basedOn w:val="DefaultParagraphFont"/>
    <w:rsid w:val="00E318D3"/>
  </w:style>
  <w:style w:type="character" w:customStyle="1" w:styleId="eop">
    <w:name w:val="eop"/>
    <w:basedOn w:val="DefaultParagraphFont"/>
    <w:rsid w:val="00E3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05030106">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1957053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year-1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E60402DF240E7A804DCD90332BAD9"/>
        <w:category>
          <w:name w:val="General"/>
          <w:gallery w:val="placeholder"/>
        </w:category>
        <w:types>
          <w:type w:val="bbPlcHdr"/>
        </w:types>
        <w:behaviors>
          <w:behavior w:val="content"/>
        </w:behaviors>
        <w:guid w:val="{413E9E3F-282B-4AE0-836E-5506920096FD}"/>
      </w:docPartPr>
      <w:docPartBody>
        <w:p w:rsidR="00FE17AF" w:rsidRDefault="00FE17AF">
          <w:pPr>
            <w:pStyle w:val="163E60402DF240E7A804DCD90332BAD9"/>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E62FFD87D434784A69653BB36D568C1"/>
        <w:category>
          <w:name w:val="General"/>
          <w:gallery w:val="placeholder"/>
        </w:category>
        <w:types>
          <w:type w:val="bbPlcHdr"/>
        </w:types>
        <w:behaviors>
          <w:behavior w:val="content"/>
        </w:behaviors>
        <w:guid w:val="{818191F2-7EC6-4539-9421-90A40E918390}"/>
      </w:docPartPr>
      <w:docPartBody>
        <w:p w:rsidR="00FE17AF" w:rsidRDefault="00FE17AF">
          <w:pPr>
            <w:pStyle w:val="7E62FFD87D434784A69653BB36D568C1"/>
          </w:pPr>
          <w:r w:rsidRPr="00AF425E">
            <w:rPr>
              <w:shd w:val="clear" w:color="auto" w:fill="70AD47" w:themeFill="accent6"/>
            </w:rPr>
            <w:t>[Subject]</w:t>
          </w:r>
        </w:p>
      </w:docPartBody>
    </w:docPart>
    <w:docPart>
      <w:docPartPr>
        <w:name w:val="BBA3765A112E485099A1BA72E3E62AB7"/>
        <w:category>
          <w:name w:val="General"/>
          <w:gallery w:val="placeholder"/>
        </w:category>
        <w:types>
          <w:type w:val="bbPlcHdr"/>
        </w:types>
        <w:behaviors>
          <w:behavior w:val="content"/>
        </w:behaviors>
        <w:guid w:val="{5ADDB857-3C5D-45F5-A40D-AC6D5E8595EA}"/>
      </w:docPartPr>
      <w:docPartBody>
        <w:p w:rsidR="00FE17AF" w:rsidRDefault="00FE17AF">
          <w:pPr>
            <w:pStyle w:val="BBA3765A112E485099A1BA72E3E62AB7"/>
          </w:pPr>
          <w:r w:rsidRPr="00392CCF">
            <w:rPr>
              <w:i/>
              <w:iCs/>
              <w:shd w:val="clear" w:color="auto" w:fill="70AD47" w:themeFill="accent6"/>
            </w:rPr>
            <w:t>[Subject]</w:t>
          </w:r>
        </w:p>
      </w:docPartBody>
    </w:docPart>
    <w:docPart>
      <w:docPartPr>
        <w:name w:val="D3FE2095E75C4FD4932FA83D9C54477B"/>
        <w:category>
          <w:name w:val="General"/>
          <w:gallery w:val="placeholder"/>
        </w:category>
        <w:types>
          <w:type w:val="bbPlcHdr"/>
        </w:types>
        <w:behaviors>
          <w:behavior w:val="content"/>
        </w:behaviors>
        <w:guid w:val="{F9D4A939-1F4D-43DD-82DC-B2408BBD4CD3}"/>
      </w:docPartPr>
      <w:docPartBody>
        <w:p w:rsidR="00FE17AF" w:rsidRDefault="00FE17AF">
          <w:pPr>
            <w:pStyle w:val="D3FE2095E75C4FD4932FA83D9C54477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70DAF5EC2520421A8932B18785DB4C4A"/>
        <w:category>
          <w:name w:val="General"/>
          <w:gallery w:val="placeholder"/>
        </w:category>
        <w:types>
          <w:type w:val="bbPlcHdr"/>
        </w:types>
        <w:behaviors>
          <w:behavior w:val="content"/>
        </w:behaviors>
        <w:guid w:val="{F6E678E1-DBCE-44DE-AE51-7EA1DA3F44EB}"/>
      </w:docPartPr>
      <w:docPartBody>
        <w:p w:rsidR="00FE17AF" w:rsidRDefault="00FE17AF">
          <w:pPr>
            <w:pStyle w:val="70DAF5EC2520421A8932B18785DB4C4A"/>
          </w:pPr>
          <w:r w:rsidRPr="00B123D8">
            <w:rPr>
              <w:shd w:val="clear" w:color="auto" w:fill="70AD47" w:themeFill="accent6"/>
            </w:rPr>
            <w:t>[Subject]</w:t>
          </w:r>
        </w:p>
      </w:docPartBody>
    </w:docPart>
    <w:docPart>
      <w:docPartPr>
        <w:name w:val="5EDE16050EA945F4A450AA29BDD04626"/>
        <w:category>
          <w:name w:val="General"/>
          <w:gallery w:val="placeholder"/>
        </w:category>
        <w:types>
          <w:type w:val="bbPlcHdr"/>
        </w:types>
        <w:behaviors>
          <w:behavior w:val="content"/>
        </w:behaviors>
        <w:guid w:val="{B3D298A1-B8F4-4424-8223-1F848A8736A8}"/>
      </w:docPartPr>
      <w:docPartBody>
        <w:p w:rsidR="00FE17AF" w:rsidRDefault="00FE17AF">
          <w:pPr>
            <w:pStyle w:val="5EDE16050EA945F4A450AA29BDD04626"/>
          </w:pPr>
          <w:r w:rsidRPr="002E6121">
            <w:rPr>
              <w:shd w:val="clear" w:color="auto" w:fill="70AD47" w:themeFill="accent6"/>
            </w:rPr>
            <w:t>[Title]</w:t>
          </w:r>
        </w:p>
      </w:docPartBody>
    </w:docPart>
    <w:docPart>
      <w:docPartPr>
        <w:name w:val="31469FCBA78A4970ABEFFF56E87A1C2C"/>
        <w:category>
          <w:name w:val="General"/>
          <w:gallery w:val="placeholder"/>
        </w:category>
        <w:types>
          <w:type w:val="bbPlcHdr"/>
        </w:types>
        <w:behaviors>
          <w:behavior w:val="content"/>
        </w:behaviors>
        <w:guid w:val="{B7853FD7-DED3-4464-A25E-1E68C2D6229C}"/>
      </w:docPartPr>
      <w:docPartBody>
        <w:p w:rsidR="00FE17AF" w:rsidRDefault="00FE17AF">
          <w:pPr>
            <w:pStyle w:val="31469FCBA78A4970ABEFFF56E87A1C2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9D36D42B5CCF4B6BA1B5808BA890E14A"/>
        <w:category>
          <w:name w:val="General"/>
          <w:gallery w:val="placeholder"/>
        </w:category>
        <w:types>
          <w:type w:val="bbPlcHdr"/>
        </w:types>
        <w:behaviors>
          <w:behavior w:val="content"/>
        </w:behaviors>
        <w:guid w:val="{F4D4820E-04FD-4828-98ED-60A6E084AF72}"/>
      </w:docPartPr>
      <w:docPartBody>
        <w:p w:rsidR="00FE17AF" w:rsidRDefault="00FE17AF">
          <w:pPr>
            <w:pStyle w:val="9D36D42B5CCF4B6BA1B5808BA890E14A"/>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3550FC27D244EDC9964F04FA981EFD5"/>
        <w:category>
          <w:name w:val="General"/>
          <w:gallery w:val="placeholder"/>
        </w:category>
        <w:types>
          <w:type w:val="bbPlcHdr"/>
        </w:types>
        <w:behaviors>
          <w:behavior w:val="content"/>
        </w:behaviors>
        <w:guid w:val="{8AF6E178-F566-49A1-B4C2-3BF651D6F40C}"/>
      </w:docPartPr>
      <w:docPartBody>
        <w:p w:rsidR="008457C7" w:rsidRDefault="00650B3A" w:rsidP="00650B3A">
          <w:pPr>
            <w:pStyle w:val="83550FC27D244EDC9964F04FA981EFD5"/>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AF"/>
    <w:rsid w:val="00002298"/>
    <w:rsid w:val="00017DA0"/>
    <w:rsid w:val="00181879"/>
    <w:rsid w:val="00270ABB"/>
    <w:rsid w:val="002946F0"/>
    <w:rsid w:val="00373C90"/>
    <w:rsid w:val="003D6C4A"/>
    <w:rsid w:val="004C5E02"/>
    <w:rsid w:val="00650B3A"/>
    <w:rsid w:val="006C5C0D"/>
    <w:rsid w:val="008457C7"/>
    <w:rsid w:val="0093020F"/>
    <w:rsid w:val="00971A1D"/>
    <w:rsid w:val="00B05C61"/>
    <w:rsid w:val="00B6201C"/>
    <w:rsid w:val="00BA2275"/>
    <w:rsid w:val="00D83530"/>
    <w:rsid w:val="00DC602E"/>
    <w:rsid w:val="00EC70E9"/>
    <w:rsid w:val="00F94677"/>
    <w:rsid w:val="00FA19DD"/>
    <w:rsid w:val="00FE1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E60402DF240E7A804DCD90332BAD9">
    <w:name w:val="163E60402DF240E7A804DCD90332BAD9"/>
  </w:style>
  <w:style w:type="paragraph" w:customStyle="1" w:styleId="7E62FFD87D434784A69653BB36D568C1">
    <w:name w:val="7E62FFD87D434784A69653BB36D568C1"/>
  </w:style>
  <w:style w:type="paragraph" w:customStyle="1" w:styleId="BBA3765A112E485099A1BA72E3E62AB7">
    <w:name w:val="BBA3765A112E485099A1BA72E3E62AB7"/>
  </w:style>
  <w:style w:type="paragraph" w:customStyle="1" w:styleId="D3FE2095E75C4FD4932FA83D9C54477B">
    <w:name w:val="D3FE2095E75C4FD4932FA83D9C54477B"/>
  </w:style>
  <w:style w:type="paragraph" w:customStyle="1" w:styleId="70DAF5EC2520421A8932B18785DB4C4A">
    <w:name w:val="70DAF5EC2520421A8932B18785DB4C4A"/>
  </w:style>
  <w:style w:type="paragraph" w:customStyle="1" w:styleId="5EDE16050EA945F4A450AA29BDD04626">
    <w:name w:val="5EDE16050EA945F4A450AA29BDD04626"/>
  </w:style>
  <w:style w:type="paragraph" w:customStyle="1" w:styleId="31469FCBA78A4970ABEFFF56E87A1C2C">
    <w:name w:val="31469FCBA78A4970ABEFFF56E87A1C2C"/>
  </w:style>
  <w:style w:type="paragraph" w:customStyle="1" w:styleId="9D36D42B5CCF4B6BA1B5808BA890E14A">
    <w:name w:val="9D36D42B5CCF4B6BA1B5808BA890E14A"/>
  </w:style>
  <w:style w:type="paragraph" w:customStyle="1" w:styleId="83550FC27D244EDC9964F04FA981EFD5">
    <w:name w:val="83550FC27D244EDC9964F04FA981EFD5"/>
    <w:rsid w:val="00650B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2.xml><?xml version="1.0" encoding="utf-8"?>
<QCAA xmlns="http://QCAA.qld.edu.au">
  <DocumentDate>2023-11-01T00:00:00</DocumentDate>
  <DocumentTitle>Year 10 standard elaborations — Australian Curriculum v9.0:</DocumentTitle>
  <DocumentSubtitle/>
  <DocumentJobNumber/>
  <DocumentField1/>
  <DocumentField2/>
  <DocumentField3/>
  <DocumentField4/>
</QCA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Year 10 standard elaborations — Australian Curriculum v9.0: Science</vt:lpstr>
    </vt:vector>
  </TitlesOfParts>
  <Company>Queensland Curriculum and Assessment Authority</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v9.0: Science</dc:title>
  <dc:subject>Science</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Cathryn Menzler</cp:lastModifiedBy>
  <cp:revision>2</cp:revision>
  <cp:lastPrinted>2023-02-23T05:13:00Z</cp:lastPrinted>
  <dcterms:created xsi:type="dcterms:W3CDTF">2023-11-03T00:55:00Z</dcterms:created>
  <dcterms:modified xsi:type="dcterms:W3CDTF">2023-11-03T00:55:00Z</dcterms:modified>
  <cp:category>230178-03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