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793413B3" w14:textId="77777777" w:rsidTr="00F05D01">
        <w:trPr>
          <w:trHeight w:val="1615"/>
        </w:trPr>
        <w:tc>
          <w:tcPr>
            <w:tcW w:w="22113" w:type="dxa"/>
            <w:vAlign w:val="bottom"/>
          </w:tcPr>
          <w:bookmarkStart w:id="0" w:name="_Toc234219367"/>
          <w:p w14:paraId="584F7AF9" w14:textId="532FB275" w:rsidR="00824ECD" w:rsidRPr="00781C99" w:rsidRDefault="00932C94" w:rsidP="00824ECD">
            <w:pPr>
              <w:pStyle w:val="Title"/>
            </w:pPr>
            <w:sdt>
              <w:sdtPr>
                <w:alias w:val="Status"/>
                <w:tag w:val="Status"/>
                <w:id w:val="-435986107"/>
                <w:placeholder>
                  <w:docPart w:val="E7E0CBBC46AC40CB824C2EE0831174CA"/>
                </w:placeholder>
                <w:dataBinding w:prefixMappings="xmlns:ns0='http://purl.org/dc/elements/1.1/' xmlns:ns1='http://schemas.openxmlformats.org/package/2006/metadata/core-properties' " w:xpath="/ns1:coreProperties[1]/ns1:contentStatus[1]" w:storeItemID="{6C3C8BC8-F283-45AE-878A-BAB7291924A1}"/>
                <w:text/>
              </w:sdtPr>
              <w:sdtEndPr/>
              <w:sdtContent>
                <w:r w:rsidR="00207A18" w:rsidRPr="000202DC">
                  <w:t>Years 1</w:t>
                </w:r>
                <w:r w:rsidR="00207A18">
                  <w:t>–</w:t>
                </w:r>
                <w:r w:rsidR="00207A18" w:rsidRPr="000202DC">
                  <w:t>2</w:t>
                </w:r>
                <w:r w:rsidR="00207A18">
                  <w:t xml:space="preserve"> band</w:t>
                </w:r>
              </w:sdtContent>
            </w:sdt>
            <w:r w:rsidR="00824ECD" w:rsidRPr="000202DC">
              <w:t xml:space="preserve"> </w:t>
            </w:r>
            <w:sdt>
              <w:sdtPr>
                <w:alias w:val="Subject Name"/>
                <w:tag w:val="DocumentField8"/>
                <w:id w:val="-1221049525"/>
                <w:placeholder>
                  <w:docPart w:val="FFACB1F6DC46456C9DFB4974EA42AA78"/>
                </w:placeholder>
                <w:dataBinding w:prefixMappings="xmlns:ns0='http://QCAA.qld.edu.au' " w:xpath="/ns0:QCAA[1]/ns0:DocumentField8[1]" w:storeItemID="{ECF99190-FDC9-4DC7-BF4D-418697363580}"/>
                <w:text/>
              </w:sdtPr>
              <w:sdtEndPr/>
              <w:sdtContent>
                <w:r w:rsidR="00C5499D" w:rsidRPr="000202DC">
                  <w:t xml:space="preserve">Health and Physical Education </w:t>
                </w:r>
              </w:sdtContent>
            </w:sdt>
            <w:r w:rsidR="00824ECD">
              <w:br/>
            </w:r>
            <w:r w:rsidR="0062087D">
              <w:t>Curriculum</w:t>
            </w:r>
            <w:r w:rsidR="00824ECD">
              <w:t xml:space="preserve"> and assessment plan</w:t>
            </w:r>
          </w:p>
          <w:sdt>
            <w:sdtPr>
              <w:alias w:val="Document Subtitle"/>
              <w:tag w:val="DocumentSubtitle"/>
              <w:id w:val="892237444"/>
              <w:placeholder>
                <w:docPart w:val="C0FCCB0447B242CCB4AAB993E04AB5E8"/>
              </w:placeholder>
              <w:showingPlcHdr/>
              <w:dataBinding w:prefixMappings="xmlns:ns0='http://QCAA.qld.edu.au' " w:xpath="/ns0:QCAA[1]/ns0:DocumentSubtitle[1]" w:storeItemID="{ECF99190-FDC9-4DC7-BF4D-418697363580}"/>
              <w:text/>
            </w:sdtPr>
            <w:sdtEndPr/>
            <w:sdtContent>
              <w:p w14:paraId="7C2D8429"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5DE4AF24" w14:textId="77777777" w:rsidR="009F6529" w:rsidRPr="00B26BD8" w:rsidRDefault="009F6529" w:rsidP="009F6529">
      <w:pPr>
        <w:rPr>
          <w:sz w:val="2"/>
          <w:szCs w:val="2"/>
        </w:rPr>
      </w:pPr>
      <w:bookmarkStart w:id="1" w:name="_Toc488841092"/>
      <w:bookmarkEnd w:id="0"/>
    </w:p>
    <w:p w14:paraId="291FCE53"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443AFC40" w14:textId="56EC3179"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band in </w:t>
      </w:r>
      <w:r w:rsidR="0026041A">
        <w:rPr>
          <w:rStyle w:val="InstructiontowritersChar"/>
        </w:rPr>
        <w:t>the</w:t>
      </w:r>
      <w:r w:rsidR="0026041A" w:rsidRPr="0028569D">
        <w:rPr>
          <w:rStyle w:val="InstructiontowritersChar"/>
        </w:rPr>
        <w:t xml:space="preserve"> </w:t>
      </w:r>
      <w:r w:rsidRPr="0028569D">
        <w:rPr>
          <w:rStyle w:val="InstructiontowritersChar"/>
        </w:rPr>
        <w:t>Australian Curriculum</w:t>
      </w:r>
      <w:r w:rsidR="00207A18">
        <w:rPr>
          <w:rStyle w:val="InstructiontowritersChar"/>
        </w:rPr>
        <w:t>: Health and Physical Education.</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25EC02A3"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1387540F"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6A2DE374"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7D7BDAD7"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50B70800" w14:textId="77777777" w:rsidTr="00594F3D">
        <w:trPr>
          <w:trHeight w:val="2151"/>
        </w:trPr>
        <w:tc>
          <w:tcPr>
            <w:tcW w:w="3752" w:type="pct"/>
          </w:tcPr>
          <w:p w14:paraId="38871545" w14:textId="77777777" w:rsidR="0064581C" w:rsidRDefault="008A43BF" w:rsidP="002B08D1">
            <w:pPr>
              <w:pStyle w:val="Tabletextpadded"/>
            </w:pPr>
            <w:r w:rsidRPr="008A43BF">
              <w:t>The Years 1</w:t>
            </w:r>
            <w:r w:rsidRPr="008A43BF">
              <w:softHyphen/>
              <w:t>–2 curriculum builds on each student’s prior learning. In the early years, priority is given to the development of movement skills, participation in physical activity, and development of safe and healthy personal practices.</w:t>
            </w:r>
          </w:p>
          <w:p w14:paraId="3A8EE5A0" w14:textId="77777777" w:rsidR="0064581C" w:rsidRDefault="008A43BF" w:rsidP="002B08D1">
            <w:pPr>
              <w:pStyle w:val="Tabletextpadded"/>
            </w:pPr>
            <w:r w:rsidRPr="008A43BF">
              <w:t>Through exploration and play, students investigate how health and movement concepts exist and impact their lives and the lives of others. They strengthen dispositions for learning including curiosity, confidence, cooperation, investigation and transfer.</w:t>
            </w:r>
          </w:p>
          <w:p w14:paraId="6ABF2C0B" w14:textId="77777777" w:rsidR="0064581C" w:rsidRDefault="008A43BF" w:rsidP="002B08D1">
            <w:pPr>
              <w:pStyle w:val="Tabletextpadded"/>
            </w:pPr>
            <w:r w:rsidRPr="008A43BF">
              <w:t>Students explore personal qualities and factors that contribute to and influence identities, and understand the importance of assertive behaviour to ensure interactions with others are respectful and safe. As these relationships are formed, students develop an understanding of reciprocal rights and responsibilities, and the ability to see things from other people's viewpoints.</w:t>
            </w:r>
          </w:p>
          <w:p w14:paraId="32608008" w14:textId="77777777" w:rsidR="0064581C" w:rsidRDefault="008A43BF" w:rsidP="002B08D1">
            <w:pPr>
              <w:pStyle w:val="Tabletextpadded"/>
            </w:pPr>
            <w:r w:rsidRPr="008A43BF">
              <w:t>Students strengthen their communication skills by identifying and applying strategies to interact respectfully with others and develop a deeper understanding of how emotions, fairness, diversity and health messages contribute to keeping themselves and others healthy and safe.</w:t>
            </w:r>
          </w:p>
          <w:p w14:paraId="756D0768" w14:textId="77777777" w:rsidR="0064581C" w:rsidRDefault="008A43BF" w:rsidP="002B08D1">
            <w:pPr>
              <w:pStyle w:val="Tabletextpadded"/>
            </w:pPr>
            <w:r w:rsidRPr="008A43BF">
              <w:t>Through the continued development of fundamental skills, students participate in a range of different physical activities to explore the benefits of each and what they enjoy about them.</w:t>
            </w:r>
          </w:p>
          <w:p w14:paraId="177A9D86" w14:textId="77777777" w:rsidR="0064581C" w:rsidRDefault="008A43BF" w:rsidP="002B08D1">
            <w:pPr>
              <w:pStyle w:val="Tabletextpadded"/>
            </w:pPr>
            <w:r w:rsidRPr="008A43BF">
              <w:t>Students are supported in increasing the range and complexity of their fundamental movement skills. They refine and extend skills learnt in Foundation to include locomotor skills such as rolling, leaping, skipping, galloping and dodging, and object control skills such as striking and kicking objects from the ground or moving towards them.</w:t>
            </w:r>
          </w:p>
          <w:p w14:paraId="49B070EE" w14:textId="55F9E503" w:rsidR="0028569D" w:rsidRPr="00D97D6E" w:rsidRDefault="008A43BF" w:rsidP="002B08D1">
            <w:pPr>
              <w:pStyle w:val="Tabletextpadded"/>
            </w:pPr>
            <w:r w:rsidRPr="008A43BF">
              <w:t>Through participation in active play, small group games and minor games, students apply different ways to move safely, and investigate how to select and apply fundamental movement skills individually, in groups and in teams in a range of movement situations.</w:t>
            </w:r>
          </w:p>
        </w:tc>
        <w:tc>
          <w:tcPr>
            <w:tcW w:w="1248" w:type="pct"/>
          </w:tcPr>
          <w:p w14:paraId="10E93E1E" w14:textId="77777777" w:rsidR="0028569D" w:rsidRDefault="0028569D" w:rsidP="00594F3D">
            <w:pPr>
              <w:pStyle w:val="Instructiontowriters"/>
            </w:pPr>
            <w:r>
              <w:t xml:space="preserve">Describe the context and cohort. </w:t>
            </w:r>
          </w:p>
          <w:p w14:paraId="5F00CEB4" w14:textId="77777777" w:rsidR="0062087D" w:rsidRDefault="0062087D" w:rsidP="0062087D">
            <w:pPr>
              <w:pStyle w:val="Instructiontowriters"/>
            </w:pPr>
            <w:r>
              <w:t>Consider the following to make informed professional decisions during the planning process:</w:t>
            </w:r>
          </w:p>
          <w:p w14:paraId="3D06A602" w14:textId="77777777" w:rsidR="0062087D" w:rsidRPr="003F3C86" w:rsidRDefault="0062087D" w:rsidP="004625AA">
            <w:pPr>
              <w:pStyle w:val="Instructiontowritersbullet"/>
            </w:pPr>
            <w:r w:rsidRPr="003F3C86">
              <w:t>relevant student data and information, e.g. achievement data</w:t>
            </w:r>
          </w:p>
          <w:p w14:paraId="431B73AB" w14:textId="77777777" w:rsidR="003F3C86" w:rsidRPr="003F3C86" w:rsidRDefault="0062087D" w:rsidP="004625AA">
            <w:pPr>
              <w:pStyle w:val="Instructiontowritersbullet"/>
            </w:pPr>
            <w:r w:rsidRPr="004625AA">
              <w:t>available resources, e.g. timetabling</w:t>
            </w:r>
          </w:p>
          <w:p w14:paraId="0F3131E7" w14:textId="77777777" w:rsidR="0062087D" w:rsidRDefault="0062087D" w:rsidP="004625AA">
            <w:pPr>
              <w:pStyle w:val="Instructiontowritersbullet"/>
            </w:pPr>
            <w:r w:rsidRPr="004625AA">
              <w:t>school and sector priorities.</w:t>
            </w:r>
          </w:p>
          <w:p w14:paraId="6D542908" w14:textId="77777777" w:rsidR="003A1B1D" w:rsidRPr="00D9697C" w:rsidRDefault="00932C94" w:rsidP="00D9697C">
            <w:pPr>
              <w:pStyle w:val="Tabletext"/>
            </w:pPr>
            <w:sdt>
              <w:sdtPr>
                <w:rPr>
                  <w:rStyle w:val="TabletextChar"/>
                </w:rPr>
                <w:id w:val="-506141919"/>
                <w:placeholder>
                  <w:docPart w:val="71D026002B2A4FF893974CBBF55C34EF"/>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8BAB7A7" w14:textId="3E32E57E" w:rsidR="0028569D" w:rsidRDefault="0028569D" w:rsidP="0064581C">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band.</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4969C1C5"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E24385D" w14:textId="77777777" w:rsidR="0028569D" w:rsidRPr="009A061A" w:rsidRDefault="0028569D" w:rsidP="0064581C">
            <w:pPr>
              <w:pStyle w:val="Tableheading"/>
              <w:keepNext/>
              <w:keepLines/>
            </w:pPr>
            <w:r>
              <w:t xml:space="preserve">Unit 1 — </w:t>
            </w:r>
            <w:sdt>
              <w:sdtPr>
                <w:id w:val="1365712947"/>
                <w:placeholder>
                  <w:docPart w:val="F183F9099B5B4FAF8B46AF69D02587DB"/>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93388D" w14:textId="77777777" w:rsidR="0028569D" w:rsidRPr="00B54F18" w:rsidRDefault="0028569D" w:rsidP="0064581C">
            <w:pPr>
              <w:pStyle w:val="Tableheading"/>
              <w:keepNext/>
              <w:keepLines/>
            </w:pPr>
            <w:r>
              <w:t xml:space="preserve">Unit 2 — </w:t>
            </w:r>
            <w:sdt>
              <w:sdtPr>
                <w:id w:val="-1702467796"/>
                <w:placeholder>
                  <w:docPart w:val="01640682ACEF4403B4D5E8FDE8CE70E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ED6139" w14:textId="77777777" w:rsidR="0028569D" w:rsidRPr="00B54F18" w:rsidRDefault="0028569D" w:rsidP="0064581C">
            <w:pPr>
              <w:pStyle w:val="Tableheading"/>
              <w:keepNext/>
              <w:keepLines/>
            </w:pPr>
            <w:r>
              <w:t xml:space="preserve">Unit 3 — </w:t>
            </w:r>
            <w:sdt>
              <w:sdtPr>
                <w:id w:val="1322471674"/>
                <w:placeholder>
                  <w:docPart w:val="BBF224ECC06E4C72B7BBD49131DB0065"/>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DB7A60B" w14:textId="77777777" w:rsidR="0028569D" w:rsidRPr="00B54F18" w:rsidRDefault="0028569D" w:rsidP="0064581C">
            <w:pPr>
              <w:pStyle w:val="Tableheading"/>
              <w:keepNext/>
              <w:keepLines/>
            </w:pPr>
            <w:r>
              <w:t xml:space="preserve">Unit 4 — </w:t>
            </w:r>
            <w:sdt>
              <w:sdtPr>
                <w:id w:val="-583523569"/>
                <w:placeholder>
                  <w:docPart w:val="DCC98346FC334A85A042B96CD495C35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3C9F780E" w14:textId="77777777" w:rsidTr="00E26166">
        <w:trPr>
          <w:trHeight w:val="570"/>
        </w:trPr>
        <w:tc>
          <w:tcPr>
            <w:tcW w:w="1250" w:type="pct"/>
          </w:tcPr>
          <w:p w14:paraId="793B913B" w14:textId="77777777" w:rsidR="0028569D" w:rsidRPr="004D4EBC" w:rsidRDefault="0028569D" w:rsidP="0064581C">
            <w:pPr>
              <w:pStyle w:val="Tabletext"/>
              <w:keepNext/>
              <w:keepLines/>
              <w:rPr>
                <w:b/>
              </w:rPr>
            </w:pPr>
            <w:r w:rsidRPr="00D863CC">
              <w:t xml:space="preserve">Duration: </w:t>
            </w:r>
            <w:sdt>
              <w:sdtPr>
                <w:id w:val="-880390574"/>
                <w:placeholder>
                  <w:docPart w:val="4810CEA0CA1E473FB3EB03A4F35084F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D3F8F7F" w14:textId="77777777" w:rsidR="0028569D" w:rsidRPr="004D4EBC" w:rsidRDefault="0028569D" w:rsidP="0064581C">
            <w:pPr>
              <w:pStyle w:val="Tabletext"/>
              <w:keepNext/>
              <w:keepLines/>
              <w:rPr>
                <w:b/>
              </w:rPr>
            </w:pPr>
            <w:r w:rsidRPr="00D863CC">
              <w:t xml:space="preserve">Duration: </w:t>
            </w:r>
            <w:sdt>
              <w:sdtPr>
                <w:id w:val="1491213030"/>
                <w:placeholder>
                  <w:docPart w:val="C45C6A9EDEA24068A9B48460CF6A9B47"/>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A710023" w14:textId="77777777" w:rsidR="0028569D" w:rsidRPr="004D4EBC" w:rsidRDefault="0028569D" w:rsidP="0064581C">
            <w:pPr>
              <w:pStyle w:val="Tabletext"/>
              <w:keepNext/>
              <w:keepLines/>
              <w:rPr>
                <w:b/>
              </w:rPr>
            </w:pPr>
            <w:r w:rsidRPr="00D863CC">
              <w:t xml:space="preserve">Duration: </w:t>
            </w:r>
            <w:sdt>
              <w:sdtPr>
                <w:id w:val="-747497355"/>
                <w:placeholder>
                  <w:docPart w:val="9ADC6F886CD24A109BA78A3A7FAA4D5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C1F0214" w14:textId="77777777" w:rsidR="0028569D" w:rsidRPr="004D4EBC" w:rsidRDefault="0028569D" w:rsidP="0064581C">
            <w:pPr>
              <w:pStyle w:val="Tabletext"/>
              <w:keepNext/>
              <w:keepLines/>
              <w:rPr>
                <w:b/>
              </w:rPr>
            </w:pPr>
            <w:r w:rsidRPr="00D863CC">
              <w:t xml:space="preserve">Duration: </w:t>
            </w:r>
            <w:sdt>
              <w:sdtPr>
                <w:id w:val="-76756864"/>
                <w:placeholder>
                  <w:docPart w:val="261A833C600745FDA2AB5EDD9A28F49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6C449FC6" w14:textId="77777777" w:rsidTr="00E26166">
        <w:trPr>
          <w:trHeight w:val="873"/>
        </w:trPr>
        <w:tc>
          <w:tcPr>
            <w:tcW w:w="1250" w:type="pct"/>
          </w:tcPr>
          <w:p w14:paraId="4CCD932B" w14:textId="77777777" w:rsidR="001D3F77" w:rsidRPr="001D3F77" w:rsidRDefault="00932C94" w:rsidP="001D3F77">
            <w:pPr>
              <w:pStyle w:val="Tabletext"/>
            </w:pPr>
            <w:sdt>
              <w:sdtPr>
                <w:rPr>
                  <w:rStyle w:val="TabletextChar"/>
                </w:rPr>
                <w:id w:val="-1327352273"/>
                <w:placeholder>
                  <w:docPart w:val="68402C9FB6D74EA8868C6BA171BFC4E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593A98C" w14:textId="77777777" w:rsidR="001D3F77" w:rsidRPr="001D3F77" w:rsidRDefault="00932C94" w:rsidP="001D3F77">
            <w:pPr>
              <w:pStyle w:val="Tabletext"/>
            </w:pPr>
            <w:sdt>
              <w:sdtPr>
                <w:rPr>
                  <w:rStyle w:val="TabletextChar"/>
                </w:rPr>
                <w:id w:val="-1883476623"/>
                <w:placeholder>
                  <w:docPart w:val="02B2A5FF14544B57BF88E97D668C9BA4"/>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CDC19EF" w14:textId="77777777" w:rsidR="001D3F77" w:rsidRPr="001D3F77" w:rsidRDefault="00932C94" w:rsidP="001D3F77">
            <w:pPr>
              <w:pStyle w:val="Tabletext"/>
            </w:pPr>
            <w:sdt>
              <w:sdtPr>
                <w:rPr>
                  <w:rStyle w:val="TabletextChar"/>
                </w:rPr>
                <w:id w:val="-1288739034"/>
                <w:placeholder>
                  <w:docPart w:val="6FD0AD0955F04D6CA45DABE2921DE74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72DB9088" w14:textId="77777777" w:rsidR="001D3F77" w:rsidRPr="001D3F77" w:rsidRDefault="00932C94" w:rsidP="001D3F77">
            <w:pPr>
              <w:pStyle w:val="Tabletext"/>
            </w:pPr>
            <w:sdt>
              <w:sdtPr>
                <w:rPr>
                  <w:rStyle w:val="TabletextChar"/>
                </w:rPr>
                <w:id w:val="-279581322"/>
                <w:placeholder>
                  <w:docPart w:val="B9C14C289345443995BD30A8B8910E0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379078A5" w14:textId="60B687A5" w:rsidR="0026041A" w:rsidRDefault="002E5A67" w:rsidP="00F70949">
      <w:pPr>
        <w:pStyle w:val="Instructiontowriters"/>
        <w:keepNext/>
        <w:keepLines/>
      </w:pPr>
      <w:r w:rsidRPr="009A7C4D">
        <w:rPr>
          <w:b/>
          <w:bCs/>
        </w:rPr>
        <w:lastRenderedPageBreak/>
        <w:t>Note:</w:t>
      </w:r>
      <w:r w:rsidR="00F70949">
        <w:t xml:space="preserve"> </w:t>
      </w:r>
    </w:p>
    <w:p w14:paraId="24B72FFD" w14:textId="74212B8B" w:rsidR="00F70949" w:rsidRDefault="00F70949" w:rsidP="00F70949">
      <w:pPr>
        <w:pStyle w:val="Instructiontowriters"/>
        <w:keepNext/>
        <w:keepLines/>
      </w:pPr>
      <w:r>
        <w:t>Adjust the table to reflect the number of units you will offer.</w:t>
      </w:r>
    </w:p>
    <w:p w14:paraId="2F314D27" w14:textId="14A3CFD8" w:rsidR="002E5A67" w:rsidRPr="00306525" w:rsidRDefault="00F70949" w:rsidP="0064581C">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74E6276B"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11699355" w14:textId="77777777" w:rsidR="002E5A67" w:rsidRPr="00CD2E67" w:rsidRDefault="002E5A67" w:rsidP="0064581C">
            <w:pPr>
              <w:pStyle w:val="Tableheading"/>
              <w:keepNext/>
              <w:keepLines/>
            </w:pPr>
          </w:p>
        </w:tc>
        <w:tc>
          <w:tcPr>
            <w:tcW w:w="5051" w:type="dxa"/>
            <w:gridSpan w:val="2"/>
          </w:tcPr>
          <w:p w14:paraId="1A45E645" w14:textId="77777777" w:rsidR="002E5A67" w:rsidRPr="00CD2E67" w:rsidRDefault="002E5A67" w:rsidP="0064581C">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069F9600" w14:textId="77777777" w:rsidR="002E5A67" w:rsidRPr="00CD2E67" w:rsidRDefault="002E5A67" w:rsidP="0064581C">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34A2291" w14:textId="77777777" w:rsidR="002E5A67" w:rsidRPr="00CD2E67" w:rsidRDefault="002E5A67" w:rsidP="0064581C">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3E1CE0BA" w14:textId="77777777" w:rsidR="002E5A67" w:rsidRPr="00CD2E67" w:rsidRDefault="002E5A67" w:rsidP="0064581C">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9594C00"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3C832AA2" w14:textId="77777777" w:rsidR="002E5A67" w:rsidRPr="00CD2E67" w:rsidRDefault="002E5A67" w:rsidP="0064581C">
            <w:pPr>
              <w:pStyle w:val="Tabletext"/>
              <w:keepNext/>
              <w:keepLines/>
            </w:pPr>
          </w:p>
        </w:tc>
        <w:tc>
          <w:tcPr>
            <w:tcW w:w="4144" w:type="dxa"/>
          </w:tcPr>
          <w:p w14:paraId="0F075EF3" w14:textId="77777777" w:rsidR="002E5A67" w:rsidRPr="00CD2E67" w:rsidRDefault="002E5A67" w:rsidP="0064581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B809E517D564413A15402700FE4FDC9"/>
                </w:placeholder>
                <w:temporary/>
                <w:showingPlcHdr/>
                <w:text w:multiLine="1"/>
              </w:sdtPr>
              <w:sdtEndPr/>
              <w:sdtContent>
                <w:r w:rsidRPr="00CD2E67">
                  <w:rPr>
                    <w:shd w:val="clear" w:color="auto" w:fill="F7EA9F" w:themeFill="accent6"/>
                  </w:rPr>
                  <w:t>[Insert assessment title]</w:t>
                </w:r>
              </w:sdtContent>
            </w:sdt>
          </w:p>
        </w:tc>
        <w:tc>
          <w:tcPr>
            <w:tcW w:w="907" w:type="dxa"/>
          </w:tcPr>
          <w:p w14:paraId="28D23871" w14:textId="77777777" w:rsidR="002E5A67" w:rsidRPr="00CD2E67" w:rsidRDefault="004310F5" w:rsidP="0064581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23CC0851" w14:textId="77777777" w:rsidR="002E5A67" w:rsidRPr="00CD2E67" w:rsidRDefault="002E5A67" w:rsidP="0064581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1C39F41E6A14A0C94FA3BA833539587"/>
                </w:placeholder>
                <w:temporary/>
                <w:showingPlcHdr/>
                <w:text w:multiLine="1"/>
              </w:sdtPr>
              <w:sdtEndPr/>
              <w:sdtContent>
                <w:r w:rsidRPr="00CD2E67">
                  <w:rPr>
                    <w:shd w:val="clear" w:color="auto" w:fill="F7EA9F" w:themeFill="accent6"/>
                  </w:rPr>
                  <w:t>[Insert assessment title]</w:t>
                </w:r>
              </w:sdtContent>
            </w:sdt>
          </w:p>
        </w:tc>
        <w:tc>
          <w:tcPr>
            <w:tcW w:w="907" w:type="dxa"/>
          </w:tcPr>
          <w:p w14:paraId="6567C6EB" w14:textId="77777777" w:rsidR="002E5A67" w:rsidRPr="00CD2E67" w:rsidRDefault="004310F5" w:rsidP="0064581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594707C0" w14:textId="77777777" w:rsidR="002E5A67" w:rsidRPr="00CD2E67" w:rsidRDefault="002E5A67" w:rsidP="0064581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460C4BE6C17A4A7792382F4464ECA6FC"/>
                </w:placeholder>
                <w:temporary/>
                <w:showingPlcHdr/>
                <w:text w:multiLine="1"/>
              </w:sdtPr>
              <w:sdtEndPr/>
              <w:sdtContent>
                <w:r w:rsidRPr="00CD2E67">
                  <w:rPr>
                    <w:shd w:val="clear" w:color="auto" w:fill="F7EA9F" w:themeFill="accent6"/>
                  </w:rPr>
                  <w:t>[Insert assessment title]</w:t>
                </w:r>
              </w:sdtContent>
            </w:sdt>
          </w:p>
        </w:tc>
        <w:tc>
          <w:tcPr>
            <w:tcW w:w="907" w:type="dxa"/>
          </w:tcPr>
          <w:p w14:paraId="15013D8C" w14:textId="77777777" w:rsidR="002E5A67" w:rsidRPr="00CD2E67" w:rsidRDefault="004310F5" w:rsidP="0064581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BA2F3CE" w14:textId="77777777" w:rsidR="002E5A67" w:rsidRPr="00CD2E67" w:rsidRDefault="002E5A67" w:rsidP="0064581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099D69AC1B934DADAAF76F1035132AAD"/>
                </w:placeholder>
                <w:temporary/>
                <w:showingPlcHdr/>
                <w:text w:multiLine="1"/>
              </w:sdtPr>
              <w:sdtEndPr/>
              <w:sdtContent>
                <w:r w:rsidRPr="00CD2E67">
                  <w:rPr>
                    <w:shd w:val="clear" w:color="auto" w:fill="F7EA9F" w:themeFill="accent6"/>
                  </w:rPr>
                  <w:t>[Insert assessment title]</w:t>
                </w:r>
              </w:sdtContent>
            </w:sdt>
          </w:p>
        </w:tc>
        <w:tc>
          <w:tcPr>
            <w:tcW w:w="907" w:type="dxa"/>
          </w:tcPr>
          <w:p w14:paraId="65701EC5" w14:textId="77777777" w:rsidR="002E5A67" w:rsidRPr="00CD2E67" w:rsidRDefault="004310F5" w:rsidP="0064581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28F31FB0"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11C56D13" w14:textId="77777777" w:rsidR="002E5A67" w:rsidRPr="00CD2E67" w:rsidRDefault="002E5A67" w:rsidP="0064581C">
            <w:pPr>
              <w:pStyle w:val="Tablesubhead"/>
              <w:keepNext/>
              <w:keepLines/>
              <w:ind w:left="113" w:right="113"/>
              <w:jc w:val="center"/>
            </w:pPr>
            <w:r w:rsidRPr="00CD2E67">
              <w:t>Assessment</w:t>
            </w:r>
          </w:p>
        </w:tc>
        <w:tc>
          <w:tcPr>
            <w:tcW w:w="4144" w:type="dxa"/>
          </w:tcPr>
          <w:p w14:paraId="5DF639E8" w14:textId="77777777" w:rsidR="00392AE2" w:rsidRPr="001A4872" w:rsidRDefault="00932C94" w:rsidP="0064581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8D447E0B3B774DC7B638941E4402A0E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186879" w14:textId="77777777" w:rsidR="002E5A67" w:rsidRDefault="00932C94" w:rsidP="0064581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1AB67593A49F441D9C7CCC2CC43FA228"/>
                </w:placeholder>
                <w:temporary/>
                <w:showingPlcHdr/>
                <w:text w:multiLine="1"/>
              </w:sdtPr>
              <w:sdtEndPr/>
              <w:sdtContent>
                <w:r w:rsidR="002E5A67" w:rsidRPr="00CD2E67">
                  <w:rPr>
                    <w:shd w:val="clear" w:color="auto" w:fill="F7EA9F" w:themeFill="accent6"/>
                  </w:rPr>
                  <w:t>[Insert technique]</w:t>
                </w:r>
              </w:sdtContent>
            </w:sdt>
          </w:p>
          <w:p w14:paraId="256CD914" w14:textId="77777777" w:rsidR="00E975D4" w:rsidRPr="00CD2E67" w:rsidRDefault="00932C94" w:rsidP="0064581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F4944FFD692D4911B297C99E7257278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BD0960D" w14:textId="77777777" w:rsidR="005857B5" w:rsidRPr="00CD2E67" w:rsidRDefault="00932C94" w:rsidP="0064581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840B247BFB6640BE8173A367F8FC259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C195CFE" w14:textId="77777777" w:rsidR="002E5A67" w:rsidRPr="002E5A67" w:rsidRDefault="00932C94" w:rsidP="0064581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71C18F5E8A2E423385C8FC20828655E3"/>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2411682C" w14:textId="77777777" w:rsidR="00392AE2" w:rsidRPr="004D089C" w:rsidRDefault="00932C94" w:rsidP="0064581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AA78556980F42708764C71D3DE0EF5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D6290A" w14:textId="77777777" w:rsidR="00392AE2" w:rsidRDefault="00932C94" w:rsidP="0064581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C68FE3915B9C4149A58E87EDFF7A500D"/>
                </w:placeholder>
                <w:temporary/>
                <w:showingPlcHdr/>
                <w:text w:multiLine="1"/>
              </w:sdtPr>
              <w:sdtEndPr/>
              <w:sdtContent>
                <w:r w:rsidR="00392AE2" w:rsidRPr="00CD2E67">
                  <w:rPr>
                    <w:shd w:val="clear" w:color="auto" w:fill="F7EA9F" w:themeFill="accent6"/>
                  </w:rPr>
                  <w:t>[Insert technique]</w:t>
                </w:r>
              </w:sdtContent>
            </w:sdt>
          </w:p>
          <w:p w14:paraId="14F1424C" w14:textId="77777777" w:rsidR="00E975D4" w:rsidRPr="00CD2E67" w:rsidRDefault="00932C94" w:rsidP="0064581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32A2AD4B7FBF4AC88A086F5E17B0336C"/>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06891309" w14:textId="77777777" w:rsidR="005857B5" w:rsidRPr="00CD2E67" w:rsidRDefault="00932C94" w:rsidP="0064581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EF465671B9834054AFB84C9CE6931FB9"/>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3AC074D" w14:textId="77777777" w:rsidR="002E5A67" w:rsidRPr="002E5A67" w:rsidRDefault="00932C94" w:rsidP="0064581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F9731664F7524DE8A9DEA42609BFFC1E"/>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9A0F64F" w14:textId="77777777" w:rsidR="00392AE2" w:rsidRPr="004D089C" w:rsidRDefault="00932C94" w:rsidP="0064581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E5BAE86A219542718B8B63E8C9C005D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F15E64C" w14:textId="77777777" w:rsidR="00392AE2" w:rsidRDefault="00932C94" w:rsidP="0064581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5109BB85E6DB437D83D99E8903850DBB"/>
                </w:placeholder>
                <w:temporary/>
                <w:showingPlcHdr/>
                <w:text w:multiLine="1"/>
              </w:sdtPr>
              <w:sdtEndPr/>
              <w:sdtContent>
                <w:r w:rsidR="00392AE2" w:rsidRPr="00CD2E67">
                  <w:rPr>
                    <w:shd w:val="clear" w:color="auto" w:fill="F7EA9F" w:themeFill="accent6"/>
                  </w:rPr>
                  <w:t>[Insert technique]</w:t>
                </w:r>
              </w:sdtContent>
            </w:sdt>
          </w:p>
          <w:p w14:paraId="0630FB42" w14:textId="77777777" w:rsidR="00E975D4" w:rsidRPr="00CD2E67" w:rsidRDefault="00932C94" w:rsidP="0064581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EE5B9261718F455095144CF6514FF35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2023BA04" w14:textId="77777777" w:rsidR="005857B5" w:rsidRPr="00A71C6A" w:rsidRDefault="00932C94" w:rsidP="0064581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00164B50B72043048A180170D76D9C41"/>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5A3F749" w14:textId="77777777" w:rsidR="002E5A67" w:rsidRPr="00CD2E67" w:rsidRDefault="00932C94" w:rsidP="0064581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FD3E8B0C2914D3787310EFF155B1E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E52581A" w14:textId="77777777" w:rsidR="00392AE2" w:rsidRPr="004D089C" w:rsidRDefault="00932C94" w:rsidP="0064581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D6FCB52C68E942C5A63933FA214F1F5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80ABA35" w14:textId="77777777" w:rsidR="00392AE2" w:rsidRDefault="00932C94" w:rsidP="0064581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51D02CC444FF4721A638702659D80DF6"/>
                </w:placeholder>
                <w:temporary/>
                <w:showingPlcHdr/>
                <w:text w:multiLine="1"/>
              </w:sdtPr>
              <w:sdtEndPr/>
              <w:sdtContent>
                <w:r w:rsidR="00392AE2" w:rsidRPr="00CD2E67">
                  <w:rPr>
                    <w:shd w:val="clear" w:color="auto" w:fill="F7EA9F" w:themeFill="accent6"/>
                  </w:rPr>
                  <w:t>[Insert technique]</w:t>
                </w:r>
              </w:sdtContent>
            </w:sdt>
          </w:p>
          <w:p w14:paraId="5E965825" w14:textId="77777777" w:rsidR="00E975D4" w:rsidRPr="00CD2E67" w:rsidRDefault="00932C94" w:rsidP="0064581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DED113F634CE4415B56F038F08EC8E0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8C07BED" w14:textId="77777777" w:rsidR="005857B5" w:rsidRPr="00A71C6A" w:rsidRDefault="00932C94" w:rsidP="0064581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FE10CEBB78F34B6DB0B82423F280E0D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B5F0FF0" w14:textId="77777777" w:rsidR="002E5A67" w:rsidRPr="002E5A67" w:rsidRDefault="00932C94" w:rsidP="0064581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0B300C33D0614D0A9319B38CA3118C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45BAA" w:rsidRPr="00CD2E67" w14:paraId="102D5205"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121370F1" w14:textId="77777777" w:rsidR="00645BAA" w:rsidRPr="0053364E" w:rsidRDefault="00645BAA" w:rsidP="0064581C">
            <w:pPr>
              <w:pStyle w:val="Tablesubhead"/>
              <w:keepNext/>
              <w:keepLines/>
              <w:ind w:left="113" w:right="113"/>
              <w:jc w:val="center"/>
              <w:rPr>
                <w:highlight w:val="green"/>
              </w:rPr>
            </w:pPr>
            <w:bookmarkStart w:id="3" w:name="_Hlk119397428"/>
            <w:r w:rsidRPr="000202DC">
              <w:t>Achievement standard</w:t>
            </w:r>
          </w:p>
        </w:tc>
        <w:tc>
          <w:tcPr>
            <w:tcW w:w="5051" w:type="dxa"/>
            <w:gridSpan w:val="2"/>
          </w:tcPr>
          <w:p w14:paraId="0EE08467" w14:textId="338F25CD" w:rsidR="00645BAA" w:rsidRPr="00F541E5" w:rsidRDefault="00932C94" w:rsidP="002B08D1">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hyperlink r:id="rId17" w:history="1">
              <w:r w:rsidR="00F541E5" w:rsidRPr="00F541E5">
                <w:rPr>
                  <w:rStyle w:val="TabletextChar"/>
                </w:rPr>
                <w:t>By the end of Year 2, students explain how personal qualities contribute to identities.</w:t>
              </w:r>
            </w:hyperlink>
            <w:r w:rsidR="00F541E5" w:rsidRPr="00F541E5">
              <w:rPr>
                <w:rStyle w:val="TabletextChar"/>
              </w:rPr>
              <w:t> </w:t>
            </w:r>
            <w:hyperlink r:id="rId18" w:history="1">
              <w:r w:rsidR="00F541E5" w:rsidRPr="00F541E5">
                <w:rPr>
                  <w:rStyle w:val="TabletextChar"/>
                </w:rPr>
                <w:t>They describe how emotional responses affect their own and others' feelings.</w:t>
              </w:r>
            </w:hyperlink>
            <w:r w:rsidR="00F541E5" w:rsidRPr="00F541E5">
              <w:rPr>
                <w:rStyle w:val="TabletextChar"/>
              </w:rPr>
              <w:t> </w:t>
            </w:r>
            <w:hyperlink r:id="rId19" w:history="1">
              <w:r w:rsidR="00F541E5" w:rsidRPr="00F541E5">
                <w:rPr>
                  <w:rStyle w:val="TabletextChar"/>
                </w:rPr>
                <w:t>They demonstrate skills and describe strategies required to develop respectful relationships.</w:t>
              </w:r>
            </w:hyperlink>
            <w:r w:rsidR="00F541E5" w:rsidRPr="00F541E5">
              <w:rPr>
                <w:rStyle w:val="TabletextChar"/>
              </w:rPr>
              <w:t> </w:t>
            </w:r>
            <w:hyperlink r:id="rId20" w:history="1">
              <w:r w:rsidR="00F541E5" w:rsidRPr="00F541E5">
                <w:rPr>
                  <w:rStyle w:val="TabletextChar"/>
                </w:rPr>
                <w:t>Students apply protective behaviours and help-seeking strategies to keep themselves and others safe.</w:t>
              </w:r>
            </w:hyperlink>
            <w:r w:rsidR="00F541E5" w:rsidRPr="00F541E5">
              <w:rPr>
                <w:rStyle w:val="TabletextChar"/>
              </w:rPr>
              <w:t> </w:t>
            </w:r>
            <w:hyperlink r:id="rId21" w:history="1">
              <w:r w:rsidR="00F541E5" w:rsidRPr="00F541E5">
                <w:rPr>
                  <w:rStyle w:val="TabletextChar"/>
                </w:rPr>
                <w:t>They explain why health information is important for making choices.</w:t>
              </w:r>
            </w:hyperlink>
            <w:r w:rsidR="00F541E5" w:rsidRPr="00F541E5">
              <w:rPr>
                <w:rStyle w:val="TabletextChar"/>
              </w:rPr>
              <w:t> </w:t>
            </w:r>
            <w:hyperlink r:id="rId22" w:history="1">
              <w:r w:rsidR="00F541E5" w:rsidRPr="00F541E5">
                <w:rPr>
                  <w:rStyle w:val="TabletextChar"/>
                </w:rPr>
                <w:t>Students apply fundamental movement skills in different movement situations and explain how they move with objects and in space effectively.</w:t>
              </w:r>
            </w:hyperlink>
            <w:r w:rsidR="00F541E5" w:rsidRPr="00F541E5">
              <w:rPr>
                <w:rStyle w:val="TabletextChar"/>
              </w:rPr>
              <w:t> </w:t>
            </w:r>
            <w:hyperlink r:id="rId23" w:history="1">
              <w:r w:rsidR="00F541E5" w:rsidRPr="00F541E5">
                <w:rPr>
                  <w:rStyle w:val="TabletextChar"/>
                </w:rPr>
                <w:t>They describe factors that make physical activity beneficial.</w:t>
              </w:r>
            </w:hyperlink>
            <w:r w:rsidR="00F541E5" w:rsidRPr="00F541E5">
              <w:rPr>
                <w:rStyle w:val="TabletextChar"/>
              </w:rPr>
              <w:t> </w:t>
            </w:r>
            <w:hyperlink r:id="rId24" w:history="1">
              <w:r w:rsidR="00F541E5" w:rsidRPr="00F541E5">
                <w:rPr>
                  <w:rStyle w:val="TabletextChar"/>
                </w:rPr>
                <w:t>Students develop and apply rules while collaborating with others in a range of movement contexts.</w:t>
              </w:r>
            </w:hyperlink>
          </w:p>
        </w:tc>
        <w:tc>
          <w:tcPr>
            <w:tcW w:w="5051" w:type="dxa"/>
            <w:gridSpan w:val="2"/>
          </w:tcPr>
          <w:p w14:paraId="56441565" w14:textId="6831C72A" w:rsidR="00645BAA" w:rsidRPr="0053364E" w:rsidRDefault="00932C94" w:rsidP="002B08D1">
            <w:pPr>
              <w:pStyle w:val="Tabletextpadded"/>
              <w:cnfStyle w:val="000000000000" w:firstRow="0" w:lastRow="0" w:firstColumn="0" w:lastColumn="0" w:oddVBand="0" w:evenVBand="0" w:oddHBand="0" w:evenHBand="0" w:firstRowFirstColumn="0" w:firstRowLastColumn="0" w:lastRowFirstColumn="0" w:lastRowLastColumn="0"/>
              <w:rPr>
                <w:highlight w:val="green"/>
              </w:rPr>
            </w:pPr>
            <w:hyperlink r:id="rId25" w:history="1">
              <w:r w:rsidR="00F541E5" w:rsidRPr="00F541E5">
                <w:rPr>
                  <w:rStyle w:val="TabletextChar"/>
                </w:rPr>
                <w:t>By the end of Year 2, students explain how personal qualities contribute to identities.</w:t>
              </w:r>
            </w:hyperlink>
            <w:r w:rsidR="00F541E5" w:rsidRPr="00F541E5">
              <w:rPr>
                <w:rStyle w:val="TabletextChar"/>
              </w:rPr>
              <w:t> </w:t>
            </w:r>
            <w:hyperlink r:id="rId26" w:history="1">
              <w:r w:rsidR="00F541E5" w:rsidRPr="00F541E5">
                <w:rPr>
                  <w:rStyle w:val="TabletextChar"/>
                </w:rPr>
                <w:t>They describe how emotional responses affect their own and others' feelings.</w:t>
              </w:r>
            </w:hyperlink>
            <w:r w:rsidR="00F541E5" w:rsidRPr="00F541E5">
              <w:rPr>
                <w:rStyle w:val="TabletextChar"/>
              </w:rPr>
              <w:t> </w:t>
            </w:r>
            <w:hyperlink r:id="rId27" w:history="1">
              <w:r w:rsidR="00F541E5" w:rsidRPr="00F541E5">
                <w:rPr>
                  <w:rStyle w:val="TabletextChar"/>
                </w:rPr>
                <w:t>They demonstrate skills and describe strategies required to develop respectful relationships.</w:t>
              </w:r>
            </w:hyperlink>
            <w:r w:rsidR="00F541E5" w:rsidRPr="00F541E5">
              <w:rPr>
                <w:rStyle w:val="TabletextChar"/>
              </w:rPr>
              <w:t> </w:t>
            </w:r>
            <w:hyperlink r:id="rId28" w:history="1">
              <w:r w:rsidR="00F541E5" w:rsidRPr="00F541E5">
                <w:rPr>
                  <w:rStyle w:val="TabletextChar"/>
                </w:rPr>
                <w:t>Students apply protective behaviours and help-seeking strategies to keep themselves and others safe.</w:t>
              </w:r>
            </w:hyperlink>
            <w:r w:rsidR="00F541E5" w:rsidRPr="00F541E5">
              <w:rPr>
                <w:rStyle w:val="TabletextChar"/>
              </w:rPr>
              <w:t> </w:t>
            </w:r>
            <w:hyperlink r:id="rId29" w:history="1">
              <w:r w:rsidR="00F541E5" w:rsidRPr="00F541E5">
                <w:rPr>
                  <w:rStyle w:val="TabletextChar"/>
                </w:rPr>
                <w:t>They explain why health information is important for making choices.</w:t>
              </w:r>
            </w:hyperlink>
            <w:r w:rsidR="00F541E5" w:rsidRPr="00F541E5">
              <w:rPr>
                <w:rStyle w:val="TabletextChar"/>
              </w:rPr>
              <w:t> </w:t>
            </w:r>
            <w:hyperlink r:id="rId30" w:history="1">
              <w:r w:rsidR="00F541E5" w:rsidRPr="00F541E5">
                <w:rPr>
                  <w:rStyle w:val="TabletextChar"/>
                </w:rPr>
                <w:t>Students apply fundamental movement skills in different movement situations and explain how they move with objects and in space effectively.</w:t>
              </w:r>
            </w:hyperlink>
            <w:r w:rsidR="00F541E5" w:rsidRPr="00F541E5">
              <w:rPr>
                <w:rStyle w:val="TabletextChar"/>
              </w:rPr>
              <w:t> </w:t>
            </w:r>
            <w:hyperlink r:id="rId31" w:history="1">
              <w:r w:rsidR="00F541E5" w:rsidRPr="00F541E5">
                <w:rPr>
                  <w:rStyle w:val="TabletextChar"/>
                </w:rPr>
                <w:t>They describe factors that make physical activity beneficial.</w:t>
              </w:r>
            </w:hyperlink>
            <w:r w:rsidR="00F541E5" w:rsidRPr="00F541E5">
              <w:rPr>
                <w:rStyle w:val="TabletextChar"/>
              </w:rPr>
              <w:t> </w:t>
            </w:r>
            <w:hyperlink r:id="rId32" w:history="1">
              <w:r w:rsidR="00F541E5" w:rsidRPr="00F541E5">
                <w:rPr>
                  <w:rStyle w:val="TabletextChar"/>
                </w:rPr>
                <w:t>Students develop and apply rules while collaborating with others in a range of movement contexts.</w:t>
              </w:r>
            </w:hyperlink>
          </w:p>
        </w:tc>
        <w:tc>
          <w:tcPr>
            <w:tcW w:w="5051" w:type="dxa"/>
            <w:gridSpan w:val="2"/>
          </w:tcPr>
          <w:p w14:paraId="0CF5A374" w14:textId="533521B7" w:rsidR="00645BAA" w:rsidRPr="0053364E" w:rsidRDefault="00932C94" w:rsidP="002B08D1">
            <w:pPr>
              <w:pStyle w:val="Tabletextpadded"/>
              <w:cnfStyle w:val="000000000000" w:firstRow="0" w:lastRow="0" w:firstColumn="0" w:lastColumn="0" w:oddVBand="0" w:evenVBand="0" w:oddHBand="0" w:evenHBand="0" w:firstRowFirstColumn="0" w:firstRowLastColumn="0" w:lastRowFirstColumn="0" w:lastRowLastColumn="0"/>
              <w:rPr>
                <w:highlight w:val="green"/>
              </w:rPr>
            </w:pPr>
            <w:hyperlink r:id="rId33" w:history="1">
              <w:r w:rsidR="00F541E5" w:rsidRPr="00F541E5">
                <w:rPr>
                  <w:rStyle w:val="TabletextChar"/>
                </w:rPr>
                <w:t>By the end of Year 2, students explain how personal qualities contribute to identities.</w:t>
              </w:r>
            </w:hyperlink>
            <w:r w:rsidR="00F541E5" w:rsidRPr="00F541E5">
              <w:rPr>
                <w:rStyle w:val="TabletextChar"/>
              </w:rPr>
              <w:t> </w:t>
            </w:r>
            <w:hyperlink r:id="rId34" w:history="1">
              <w:r w:rsidR="00F541E5" w:rsidRPr="00F541E5">
                <w:rPr>
                  <w:rStyle w:val="TabletextChar"/>
                </w:rPr>
                <w:t>They describe how emotional responses affect their own and others' feelings.</w:t>
              </w:r>
            </w:hyperlink>
            <w:r w:rsidR="00F541E5" w:rsidRPr="00F541E5">
              <w:rPr>
                <w:rStyle w:val="TabletextChar"/>
              </w:rPr>
              <w:t> </w:t>
            </w:r>
            <w:hyperlink r:id="rId35" w:history="1">
              <w:r w:rsidR="00F541E5" w:rsidRPr="00F541E5">
                <w:rPr>
                  <w:rStyle w:val="TabletextChar"/>
                </w:rPr>
                <w:t>They demonstrate skills and describe strategies required to develop respectful relationships.</w:t>
              </w:r>
            </w:hyperlink>
            <w:r w:rsidR="00F541E5" w:rsidRPr="00F541E5">
              <w:rPr>
                <w:rStyle w:val="TabletextChar"/>
              </w:rPr>
              <w:t> </w:t>
            </w:r>
            <w:hyperlink r:id="rId36" w:history="1">
              <w:r w:rsidR="00F541E5" w:rsidRPr="00F541E5">
                <w:rPr>
                  <w:rStyle w:val="TabletextChar"/>
                </w:rPr>
                <w:t>Students apply protective behaviours and help-seeking strategies to keep themselves and others safe.</w:t>
              </w:r>
            </w:hyperlink>
            <w:r w:rsidR="00F541E5" w:rsidRPr="00F541E5">
              <w:rPr>
                <w:rStyle w:val="TabletextChar"/>
              </w:rPr>
              <w:t> </w:t>
            </w:r>
            <w:hyperlink r:id="rId37" w:history="1">
              <w:r w:rsidR="00F541E5" w:rsidRPr="00F541E5">
                <w:rPr>
                  <w:rStyle w:val="TabletextChar"/>
                </w:rPr>
                <w:t>They explain why health information is important for making choices.</w:t>
              </w:r>
            </w:hyperlink>
            <w:r w:rsidR="00F541E5" w:rsidRPr="00F541E5">
              <w:rPr>
                <w:rStyle w:val="TabletextChar"/>
              </w:rPr>
              <w:t> </w:t>
            </w:r>
            <w:hyperlink r:id="rId38" w:history="1">
              <w:r w:rsidR="00F541E5" w:rsidRPr="00F541E5">
                <w:rPr>
                  <w:rStyle w:val="TabletextChar"/>
                </w:rPr>
                <w:t>Students apply fundamental movement skills in different movement situations and explain how they move with objects and in space effectively.</w:t>
              </w:r>
            </w:hyperlink>
            <w:r w:rsidR="00F541E5" w:rsidRPr="00F541E5">
              <w:rPr>
                <w:rStyle w:val="TabletextChar"/>
              </w:rPr>
              <w:t> </w:t>
            </w:r>
            <w:hyperlink r:id="rId39" w:history="1">
              <w:r w:rsidR="00F541E5" w:rsidRPr="00F541E5">
                <w:rPr>
                  <w:rStyle w:val="TabletextChar"/>
                </w:rPr>
                <w:t>They describe factors that make physical activity beneficial.</w:t>
              </w:r>
            </w:hyperlink>
            <w:r w:rsidR="00F541E5" w:rsidRPr="00F541E5">
              <w:rPr>
                <w:rStyle w:val="TabletextChar"/>
              </w:rPr>
              <w:t> </w:t>
            </w:r>
            <w:hyperlink r:id="rId40" w:history="1">
              <w:r w:rsidR="00F541E5" w:rsidRPr="00F541E5">
                <w:rPr>
                  <w:rStyle w:val="TabletextChar"/>
                </w:rPr>
                <w:t>Students develop and apply rules while collaborating with others in a range of movement contexts.</w:t>
              </w:r>
            </w:hyperlink>
          </w:p>
        </w:tc>
        <w:tc>
          <w:tcPr>
            <w:tcW w:w="5051" w:type="dxa"/>
            <w:gridSpan w:val="2"/>
          </w:tcPr>
          <w:p w14:paraId="468C51DC" w14:textId="216324C1" w:rsidR="00645BAA" w:rsidRPr="0053364E" w:rsidRDefault="00932C94" w:rsidP="002B08D1">
            <w:pPr>
              <w:pStyle w:val="Tabletextpadded"/>
              <w:cnfStyle w:val="000000000000" w:firstRow="0" w:lastRow="0" w:firstColumn="0" w:lastColumn="0" w:oddVBand="0" w:evenVBand="0" w:oddHBand="0" w:evenHBand="0" w:firstRowFirstColumn="0" w:firstRowLastColumn="0" w:lastRowFirstColumn="0" w:lastRowLastColumn="0"/>
              <w:rPr>
                <w:highlight w:val="green"/>
              </w:rPr>
            </w:pPr>
            <w:hyperlink r:id="rId41" w:history="1">
              <w:r w:rsidR="00F541E5" w:rsidRPr="00F541E5">
                <w:rPr>
                  <w:rStyle w:val="TabletextChar"/>
                </w:rPr>
                <w:t>By the end of Year 2, students explain how personal qualities contribute to identities.</w:t>
              </w:r>
            </w:hyperlink>
            <w:r w:rsidR="00F541E5" w:rsidRPr="00F541E5">
              <w:rPr>
                <w:rStyle w:val="TabletextChar"/>
              </w:rPr>
              <w:t> </w:t>
            </w:r>
            <w:hyperlink r:id="rId42" w:history="1">
              <w:r w:rsidR="00F541E5" w:rsidRPr="00F541E5">
                <w:rPr>
                  <w:rStyle w:val="TabletextChar"/>
                </w:rPr>
                <w:t>They describe how emotional responses affect their own and others' feelings.</w:t>
              </w:r>
            </w:hyperlink>
            <w:r w:rsidR="00F541E5" w:rsidRPr="00F541E5">
              <w:rPr>
                <w:rStyle w:val="TabletextChar"/>
              </w:rPr>
              <w:t> </w:t>
            </w:r>
            <w:hyperlink r:id="rId43" w:history="1">
              <w:r w:rsidR="00F541E5" w:rsidRPr="00F541E5">
                <w:rPr>
                  <w:rStyle w:val="TabletextChar"/>
                </w:rPr>
                <w:t>They demonstrate skills and describe strategies required to develop respectful relationships.</w:t>
              </w:r>
            </w:hyperlink>
            <w:r w:rsidR="00F541E5" w:rsidRPr="00F541E5">
              <w:rPr>
                <w:rStyle w:val="TabletextChar"/>
              </w:rPr>
              <w:t> </w:t>
            </w:r>
            <w:hyperlink r:id="rId44" w:history="1">
              <w:r w:rsidR="00F541E5" w:rsidRPr="00F541E5">
                <w:rPr>
                  <w:rStyle w:val="TabletextChar"/>
                </w:rPr>
                <w:t>Students apply protective behaviours and help-seeking strategies to keep themselves and others safe.</w:t>
              </w:r>
            </w:hyperlink>
            <w:r w:rsidR="00F541E5" w:rsidRPr="00F541E5">
              <w:rPr>
                <w:rStyle w:val="TabletextChar"/>
              </w:rPr>
              <w:t> </w:t>
            </w:r>
            <w:hyperlink r:id="rId45" w:history="1">
              <w:r w:rsidR="00F541E5" w:rsidRPr="00F541E5">
                <w:rPr>
                  <w:rStyle w:val="TabletextChar"/>
                </w:rPr>
                <w:t>They explain why health information is important for making choices.</w:t>
              </w:r>
            </w:hyperlink>
            <w:r w:rsidR="00F541E5" w:rsidRPr="00F541E5">
              <w:rPr>
                <w:rStyle w:val="TabletextChar"/>
              </w:rPr>
              <w:t> </w:t>
            </w:r>
            <w:hyperlink r:id="rId46" w:history="1">
              <w:r w:rsidR="00F541E5" w:rsidRPr="00F541E5">
                <w:rPr>
                  <w:rStyle w:val="TabletextChar"/>
                </w:rPr>
                <w:t>Students apply fundamental movement skills in different movement situations and explain how they move with objects and in space effectively.</w:t>
              </w:r>
            </w:hyperlink>
            <w:r w:rsidR="00F541E5" w:rsidRPr="00F541E5">
              <w:rPr>
                <w:rStyle w:val="TabletextChar"/>
              </w:rPr>
              <w:t> </w:t>
            </w:r>
            <w:hyperlink r:id="rId47" w:history="1">
              <w:r w:rsidR="00F541E5" w:rsidRPr="00F541E5">
                <w:rPr>
                  <w:rStyle w:val="TabletextChar"/>
                </w:rPr>
                <w:t>They describe factors that make physical activity beneficial.</w:t>
              </w:r>
            </w:hyperlink>
            <w:r w:rsidR="00F541E5" w:rsidRPr="00F541E5">
              <w:rPr>
                <w:rStyle w:val="TabletextChar"/>
              </w:rPr>
              <w:t> </w:t>
            </w:r>
            <w:hyperlink r:id="rId48" w:history="1">
              <w:r w:rsidR="00F541E5" w:rsidRPr="00F541E5">
                <w:rPr>
                  <w:rStyle w:val="TabletextChar"/>
                </w:rPr>
                <w:t>Students develop and apply rules while collaborating with others in a range of movement contexts.</w:t>
              </w:r>
            </w:hyperlink>
          </w:p>
        </w:tc>
      </w:tr>
      <w:bookmarkEnd w:id="3"/>
      <w:tr w:rsidR="00F33FF5" w:rsidRPr="00CD2E67" w14:paraId="126080FD"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5B04F47" w14:textId="77777777" w:rsidR="00F33FF5" w:rsidRPr="00CD2E67" w:rsidRDefault="00F33FF5" w:rsidP="00F33FF5">
            <w:pPr>
              <w:pStyle w:val="Tablesubhead"/>
              <w:ind w:left="113" w:right="113"/>
              <w:jc w:val="center"/>
            </w:pPr>
            <w:r w:rsidRPr="00CD2E67">
              <w:t>Moderation</w:t>
            </w:r>
          </w:p>
        </w:tc>
        <w:tc>
          <w:tcPr>
            <w:tcW w:w="5051" w:type="dxa"/>
            <w:gridSpan w:val="2"/>
          </w:tcPr>
          <w:p w14:paraId="47DE18E1" w14:textId="77777777" w:rsidR="00F33FF5" w:rsidRPr="00F33FF5" w:rsidRDefault="00932C94"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9B473BE729B741F28ED124F7A567B31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2E6D5185" w14:textId="77777777" w:rsidR="00F33FF5" w:rsidRPr="00F33FF5" w:rsidRDefault="00932C94"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76057F904EEA43ECABF0698071AA631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2DD36BB" w14:textId="77777777" w:rsidR="00F33FF5" w:rsidRPr="00F33FF5" w:rsidRDefault="00932C94"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81D832163BE4523A2D4EBBFFE19F06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6B896E7C" w14:textId="77777777" w:rsidR="00F33FF5" w:rsidRPr="00F33FF5" w:rsidRDefault="00932C94"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1C18AAF9499E4DF2858830A3EC008317"/>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2B8736D9" w14:textId="1449EDB0" w:rsidR="002E5A67" w:rsidRPr="00B652E9" w:rsidRDefault="002E5A67" w:rsidP="0064581C">
      <w:pPr>
        <w:pStyle w:val="Instructiontowriters"/>
        <w:keepNext/>
        <w:keepLines/>
        <w:rPr>
          <w:shd w:val="clear" w:color="auto" w:fill="C1F0FF"/>
        </w:rPr>
      </w:pPr>
      <w:r w:rsidRPr="00DD444B">
        <w:rPr>
          <w:rStyle w:val="InstructiontowritersChar"/>
          <w:rFonts w:eastAsiaTheme="minorHAnsi"/>
          <w:b/>
          <w:bCs/>
        </w:rPr>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F70949">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6957"/>
        <w:gridCol w:w="881"/>
        <w:gridCol w:w="880"/>
        <w:gridCol w:w="881"/>
        <w:gridCol w:w="883"/>
        <w:gridCol w:w="6952"/>
        <w:gridCol w:w="881"/>
        <w:gridCol w:w="881"/>
        <w:gridCol w:w="881"/>
        <w:gridCol w:w="885"/>
      </w:tblGrid>
      <w:tr w:rsidR="000202DC" w:rsidRPr="00CD2E67" w14:paraId="175F4B5B" w14:textId="77777777" w:rsidTr="1C395B6A">
        <w:trPr>
          <w:cnfStyle w:val="100000000000" w:firstRow="1" w:lastRow="0" w:firstColumn="0" w:lastColumn="0" w:oddVBand="0" w:evenVBand="0" w:oddHBand="0" w:evenHBand="0" w:firstRowFirstColumn="0" w:firstRowLastColumn="0" w:lastRowFirstColumn="0" w:lastRowLastColumn="0"/>
          <w:trHeight w:val="250"/>
          <w:tblHeader/>
        </w:trPr>
        <w:tc>
          <w:tcPr>
            <w:tcW w:w="6957" w:type="dxa"/>
          </w:tcPr>
          <w:p w14:paraId="7D4FDBD9" w14:textId="77777777" w:rsidR="000202DC" w:rsidRPr="000202DC" w:rsidRDefault="000202DC" w:rsidP="0064581C">
            <w:pPr>
              <w:pStyle w:val="Tableheading"/>
              <w:keepNext/>
              <w:keepLines/>
            </w:pPr>
            <w:r w:rsidRPr="000202DC">
              <w:t>Content descriptions</w:t>
            </w:r>
          </w:p>
        </w:tc>
        <w:tc>
          <w:tcPr>
            <w:tcW w:w="3525" w:type="dxa"/>
            <w:gridSpan w:val="4"/>
          </w:tcPr>
          <w:p w14:paraId="7BB21CCC" w14:textId="77777777" w:rsidR="000202DC" w:rsidRPr="00CD2E67" w:rsidRDefault="000202DC" w:rsidP="0064581C">
            <w:pPr>
              <w:pStyle w:val="Tableheading"/>
              <w:keepNext/>
              <w:keepLines/>
              <w:jc w:val="center"/>
            </w:pPr>
            <w:r>
              <w:t>Units</w:t>
            </w:r>
          </w:p>
        </w:tc>
        <w:tc>
          <w:tcPr>
            <w:tcW w:w="6952" w:type="dxa"/>
          </w:tcPr>
          <w:p w14:paraId="7B07BFCF" w14:textId="77777777" w:rsidR="000202DC" w:rsidRPr="00CD2E67" w:rsidRDefault="000202DC" w:rsidP="0064581C">
            <w:pPr>
              <w:pStyle w:val="Tableheading"/>
              <w:keepNext/>
              <w:keepLines/>
            </w:pPr>
            <w:r w:rsidRPr="00CD2E67">
              <w:t>Content descriptions</w:t>
            </w:r>
          </w:p>
        </w:tc>
        <w:tc>
          <w:tcPr>
            <w:tcW w:w="3528" w:type="dxa"/>
            <w:gridSpan w:val="4"/>
          </w:tcPr>
          <w:p w14:paraId="73565238" w14:textId="77777777" w:rsidR="000202DC" w:rsidRPr="00CD2E67" w:rsidRDefault="000202DC" w:rsidP="0064581C">
            <w:pPr>
              <w:pStyle w:val="Tableheading"/>
              <w:keepNext/>
              <w:keepLines/>
              <w:jc w:val="center"/>
            </w:pPr>
            <w:r>
              <w:t>Units</w:t>
            </w:r>
          </w:p>
        </w:tc>
      </w:tr>
      <w:tr w:rsidR="000202DC" w:rsidRPr="00CD2E67" w14:paraId="50772D19" w14:textId="77777777" w:rsidTr="1C395B6A">
        <w:trPr>
          <w:trHeight w:val="238"/>
        </w:trPr>
        <w:tc>
          <w:tcPr>
            <w:tcW w:w="6957" w:type="dxa"/>
            <w:shd w:val="clear" w:color="auto" w:fill="E6E7E8"/>
          </w:tcPr>
          <w:p w14:paraId="3DDAB0A9" w14:textId="5D89A1AE" w:rsidR="000202DC" w:rsidRPr="007A2FAE" w:rsidRDefault="000202DC" w:rsidP="0064581C">
            <w:pPr>
              <w:pStyle w:val="Tablesubhead"/>
              <w:keepNext/>
              <w:keepLines/>
            </w:pPr>
            <w:r>
              <w:t xml:space="preserve">Personal, social and community health </w:t>
            </w:r>
          </w:p>
        </w:tc>
        <w:tc>
          <w:tcPr>
            <w:tcW w:w="881" w:type="dxa"/>
            <w:shd w:val="clear" w:color="auto" w:fill="E6E7E8"/>
            <w:vAlign w:val="center"/>
          </w:tcPr>
          <w:p w14:paraId="09B80BA1" w14:textId="77777777" w:rsidR="000202DC" w:rsidRPr="00CD2E67" w:rsidRDefault="000202DC" w:rsidP="0064581C">
            <w:pPr>
              <w:pStyle w:val="Tablesubhead"/>
              <w:keepNext/>
              <w:keepLines/>
              <w:jc w:val="center"/>
            </w:pPr>
            <w:r w:rsidRPr="00CD2E67">
              <w:t>1</w:t>
            </w:r>
          </w:p>
        </w:tc>
        <w:tc>
          <w:tcPr>
            <w:tcW w:w="880" w:type="dxa"/>
            <w:shd w:val="clear" w:color="auto" w:fill="E6E7E8"/>
            <w:vAlign w:val="center"/>
          </w:tcPr>
          <w:p w14:paraId="74A2D6DB" w14:textId="77777777" w:rsidR="000202DC" w:rsidRPr="00CD2E67" w:rsidRDefault="000202DC" w:rsidP="0064581C">
            <w:pPr>
              <w:pStyle w:val="Tablesubhead"/>
              <w:keepNext/>
              <w:keepLines/>
              <w:jc w:val="center"/>
            </w:pPr>
            <w:r w:rsidRPr="00CD2E67">
              <w:t>2</w:t>
            </w:r>
          </w:p>
        </w:tc>
        <w:tc>
          <w:tcPr>
            <w:tcW w:w="881" w:type="dxa"/>
            <w:shd w:val="clear" w:color="auto" w:fill="E6E7E8"/>
            <w:vAlign w:val="center"/>
          </w:tcPr>
          <w:p w14:paraId="261998AE" w14:textId="77777777" w:rsidR="000202DC" w:rsidRPr="00CD2E67" w:rsidRDefault="000202DC" w:rsidP="0064581C">
            <w:pPr>
              <w:pStyle w:val="Tablesubhead"/>
              <w:keepNext/>
              <w:keepLines/>
              <w:jc w:val="center"/>
            </w:pPr>
            <w:r w:rsidRPr="00CD2E67">
              <w:t>3</w:t>
            </w:r>
          </w:p>
        </w:tc>
        <w:tc>
          <w:tcPr>
            <w:tcW w:w="883" w:type="dxa"/>
            <w:shd w:val="clear" w:color="auto" w:fill="E6E7E8"/>
            <w:vAlign w:val="center"/>
          </w:tcPr>
          <w:p w14:paraId="3F030E46" w14:textId="77777777" w:rsidR="000202DC" w:rsidRPr="00CD2E67" w:rsidRDefault="000202DC" w:rsidP="0064581C">
            <w:pPr>
              <w:pStyle w:val="Tablesubhead"/>
              <w:keepNext/>
              <w:keepLines/>
              <w:jc w:val="center"/>
            </w:pPr>
            <w:r w:rsidRPr="00CD2E67">
              <w:t>4</w:t>
            </w:r>
          </w:p>
        </w:tc>
        <w:tc>
          <w:tcPr>
            <w:tcW w:w="6952" w:type="dxa"/>
            <w:shd w:val="clear" w:color="auto" w:fill="E6E7E8"/>
          </w:tcPr>
          <w:p w14:paraId="73475CB5" w14:textId="65A09B4A" w:rsidR="000202DC" w:rsidRPr="00CD2E67" w:rsidRDefault="000202DC" w:rsidP="0064581C">
            <w:pPr>
              <w:pStyle w:val="Tablesubhead"/>
              <w:keepNext/>
              <w:keepLines/>
            </w:pPr>
            <w:r>
              <w:t xml:space="preserve">Movement and physical activity </w:t>
            </w:r>
          </w:p>
        </w:tc>
        <w:tc>
          <w:tcPr>
            <w:tcW w:w="881" w:type="dxa"/>
            <w:shd w:val="clear" w:color="auto" w:fill="E6E7E8"/>
            <w:vAlign w:val="center"/>
          </w:tcPr>
          <w:p w14:paraId="13BC7E53" w14:textId="77777777" w:rsidR="000202DC" w:rsidRPr="00CD2E67" w:rsidRDefault="000202DC" w:rsidP="0064581C">
            <w:pPr>
              <w:pStyle w:val="Tablesubhead"/>
              <w:keepNext/>
              <w:keepLines/>
              <w:jc w:val="center"/>
            </w:pPr>
            <w:r w:rsidRPr="00CD2E67">
              <w:t>1</w:t>
            </w:r>
          </w:p>
        </w:tc>
        <w:tc>
          <w:tcPr>
            <w:tcW w:w="881" w:type="dxa"/>
            <w:shd w:val="clear" w:color="auto" w:fill="E6E7E8"/>
            <w:vAlign w:val="center"/>
          </w:tcPr>
          <w:p w14:paraId="4146DF4A" w14:textId="77777777" w:rsidR="000202DC" w:rsidRPr="00CD2E67" w:rsidRDefault="000202DC" w:rsidP="0064581C">
            <w:pPr>
              <w:pStyle w:val="Tablesubhead"/>
              <w:keepNext/>
              <w:keepLines/>
              <w:jc w:val="center"/>
            </w:pPr>
            <w:r w:rsidRPr="00CD2E67">
              <w:t>2</w:t>
            </w:r>
          </w:p>
        </w:tc>
        <w:tc>
          <w:tcPr>
            <w:tcW w:w="881" w:type="dxa"/>
            <w:shd w:val="clear" w:color="auto" w:fill="E6E7E8"/>
            <w:vAlign w:val="center"/>
          </w:tcPr>
          <w:p w14:paraId="56F0E902" w14:textId="77777777" w:rsidR="000202DC" w:rsidRPr="00CD2E67" w:rsidRDefault="000202DC" w:rsidP="0064581C">
            <w:pPr>
              <w:pStyle w:val="Tablesubhead"/>
              <w:keepNext/>
              <w:keepLines/>
              <w:jc w:val="center"/>
            </w:pPr>
            <w:r w:rsidRPr="00CD2E67">
              <w:t>3</w:t>
            </w:r>
          </w:p>
        </w:tc>
        <w:tc>
          <w:tcPr>
            <w:tcW w:w="885" w:type="dxa"/>
            <w:shd w:val="clear" w:color="auto" w:fill="E6E7E8"/>
            <w:vAlign w:val="center"/>
          </w:tcPr>
          <w:p w14:paraId="7327C45F" w14:textId="77777777" w:rsidR="000202DC" w:rsidRPr="00CD2E67" w:rsidRDefault="000202DC" w:rsidP="0064581C">
            <w:pPr>
              <w:pStyle w:val="Tablesubhead"/>
              <w:keepNext/>
              <w:keepLines/>
              <w:jc w:val="center"/>
            </w:pPr>
            <w:r w:rsidRPr="00CD2E67">
              <w:t>4</w:t>
            </w:r>
          </w:p>
        </w:tc>
      </w:tr>
      <w:tr w:rsidR="000202DC" w:rsidRPr="00CD2E67" w14:paraId="0299FC38" w14:textId="77777777" w:rsidTr="1C395B6A">
        <w:trPr>
          <w:trHeight w:val="238"/>
        </w:trPr>
        <w:tc>
          <w:tcPr>
            <w:tcW w:w="6957" w:type="dxa"/>
            <w:shd w:val="clear" w:color="auto" w:fill="FFFFFF" w:themeFill="background1"/>
          </w:tcPr>
          <w:p w14:paraId="612C16C2" w14:textId="77777777" w:rsidR="000202DC" w:rsidRPr="000202DC" w:rsidRDefault="000202DC" w:rsidP="0064581C">
            <w:pPr>
              <w:pStyle w:val="Tabletext"/>
              <w:keepNext/>
              <w:keepLines/>
              <w:rPr>
                <w:b/>
                <w:bCs/>
              </w:rPr>
            </w:pPr>
            <w:r w:rsidRPr="000202DC">
              <w:rPr>
                <w:b/>
                <w:bCs/>
              </w:rPr>
              <w:t>Identities and change</w:t>
            </w:r>
          </w:p>
          <w:p w14:paraId="76D7396F" w14:textId="11D69BA9" w:rsidR="000202DC" w:rsidRPr="00C5499D" w:rsidRDefault="000202DC" w:rsidP="0064581C">
            <w:pPr>
              <w:pStyle w:val="Tabletext"/>
              <w:keepNext/>
              <w:keepLines/>
              <w:rPr>
                <w:rFonts w:asciiTheme="minorHAnsi" w:hAnsiTheme="minorHAnsi" w:cstheme="minorBidi"/>
              </w:rPr>
            </w:pPr>
            <w:r w:rsidRPr="1C395B6A">
              <w:rPr>
                <w:rFonts w:asciiTheme="minorHAnsi" w:hAnsiTheme="minorHAnsi" w:cstheme="minorBidi"/>
              </w:rPr>
              <w:t xml:space="preserve">describe their personal qualities and those of others, and explain how they contribute to developing identities </w:t>
            </w:r>
          </w:p>
          <w:p w14:paraId="72E5047E" w14:textId="3345AE3C" w:rsidR="000202DC" w:rsidRPr="00C5499D" w:rsidRDefault="000202DC" w:rsidP="0064581C">
            <w:pPr>
              <w:pStyle w:val="Tabletext"/>
              <w:keepNext/>
              <w:keepLines/>
              <w:rPr>
                <w:rFonts w:asciiTheme="minorHAnsi" w:hAnsiTheme="minorHAnsi" w:cstheme="minorBidi"/>
              </w:rPr>
            </w:pPr>
            <w:r w:rsidRPr="1C395B6A">
              <w:rPr>
                <w:rFonts w:asciiTheme="minorHAnsi" w:hAnsiTheme="minorHAnsi" w:cstheme="minorBidi"/>
              </w:rPr>
              <w:t>AC9HP2P01</w:t>
            </w:r>
          </w:p>
        </w:tc>
        <w:tc>
          <w:tcPr>
            <w:tcW w:w="881" w:type="dxa"/>
            <w:shd w:val="clear" w:color="auto" w:fill="FFFFFF" w:themeFill="background1"/>
            <w:vAlign w:val="center"/>
          </w:tcPr>
          <w:p w14:paraId="56EA57A0" w14:textId="77777777" w:rsidR="000202DC" w:rsidRPr="00CD2E67" w:rsidRDefault="00932C94" w:rsidP="0064581C">
            <w:pPr>
              <w:pStyle w:val="Tabletext"/>
              <w:keepNext/>
              <w:keepLines/>
              <w:jc w:val="center"/>
            </w:pPr>
            <w:sdt>
              <w:sdtPr>
                <w:id w:val="-1078895061"/>
                <w14:checkbox>
                  <w14:checked w14:val="0"/>
                  <w14:checkedState w14:val="0052" w14:font="Wingdings 2"/>
                  <w14:uncheckedState w14:val="00A3" w14:font="Wingdings 2"/>
                </w14:checkbox>
              </w:sdtPr>
              <w:sdtEndPr/>
              <w:sdtContent>
                <w:r w:rsidR="000202DC">
                  <w:rPr>
                    <w:rFonts w:ascii="Wingdings 2" w:eastAsia="Wingdings 2" w:hAnsi="Wingdings 2" w:cs="Wingdings 2"/>
                  </w:rPr>
                  <w:t>£</w:t>
                </w:r>
              </w:sdtContent>
            </w:sdt>
          </w:p>
        </w:tc>
        <w:tc>
          <w:tcPr>
            <w:tcW w:w="880" w:type="dxa"/>
            <w:shd w:val="clear" w:color="auto" w:fill="FFFFFF" w:themeFill="background1"/>
            <w:vAlign w:val="center"/>
          </w:tcPr>
          <w:p w14:paraId="773066B8" w14:textId="77777777" w:rsidR="000202DC" w:rsidRPr="00CD2E67" w:rsidRDefault="00932C94" w:rsidP="0064581C">
            <w:pPr>
              <w:pStyle w:val="Tabletext"/>
              <w:keepNext/>
              <w:keepLines/>
              <w:jc w:val="center"/>
            </w:pPr>
            <w:sdt>
              <w:sdtPr>
                <w:id w:val="-1051923185"/>
                <w14:checkbox>
                  <w14:checked w14:val="0"/>
                  <w14:checkedState w14:val="0052" w14:font="Wingdings 2"/>
                  <w14:uncheckedState w14:val="00A3" w14:font="Wingdings 2"/>
                </w14:checkbox>
              </w:sdtPr>
              <w:sdtEndPr/>
              <w:sdtContent>
                <w:r w:rsidR="000202DC">
                  <w:rPr>
                    <w:rFonts w:ascii="Wingdings 2" w:eastAsia="Wingdings 2" w:hAnsi="Wingdings 2" w:cs="Wingdings 2"/>
                  </w:rPr>
                  <w:t>£</w:t>
                </w:r>
              </w:sdtContent>
            </w:sdt>
          </w:p>
        </w:tc>
        <w:tc>
          <w:tcPr>
            <w:tcW w:w="881" w:type="dxa"/>
            <w:shd w:val="clear" w:color="auto" w:fill="FFFFFF" w:themeFill="background1"/>
            <w:vAlign w:val="center"/>
          </w:tcPr>
          <w:p w14:paraId="16E199A2" w14:textId="77777777" w:rsidR="000202DC" w:rsidRPr="00CD2E67" w:rsidRDefault="00932C94" w:rsidP="0064581C">
            <w:pPr>
              <w:pStyle w:val="Tabletext"/>
              <w:keepNext/>
              <w:keepLines/>
              <w:jc w:val="center"/>
            </w:pPr>
            <w:sdt>
              <w:sdtPr>
                <w:id w:val="272302909"/>
                <w14:checkbox>
                  <w14:checked w14:val="0"/>
                  <w14:checkedState w14:val="0052" w14:font="Wingdings 2"/>
                  <w14:uncheckedState w14:val="00A3" w14:font="Wingdings 2"/>
                </w14:checkbox>
              </w:sdtPr>
              <w:sdtEndPr/>
              <w:sdtContent>
                <w:r w:rsidR="000202DC" w:rsidRPr="00CC07DB">
                  <w:rPr>
                    <w:rFonts w:ascii="Wingdings 2" w:eastAsia="Wingdings 2" w:hAnsi="Wingdings 2" w:cs="Wingdings 2"/>
                  </w:rPr>
                  <w:t>£</w:t>
                </w:r>
              </w:sdtContent>
            </w:sdt>
          </w:p>
        </w:tc>
        <w:tc>
          <w:tcPr>
            <w:tcW w:w="883" w:type="dxa"/>
            <w:shd w:val="clear" w:color="auto" w:fill="FFFFFF" w:themeFill="background1"/>
            <w:vAlign w:val="center"/>
          </w:tcPr>
          <w:p w14:paraId="67CF87D5" w14:textId="77777777" w:rsidR="000202DC" w:rsidRPr="00CD2E67" w:rsidRDefault="00932C94" w:rsidP="0064581C">
            <w:pPr>
              <w:pStyle w:val="Tabletext"/>
              <w:keepNext/>
              <w:keepLines/>
              <w:jc w:val="center"/>
            </w:pPr>
            <w:sdt>
              <w:sdtPr>
                <w:id w:val="1972404754"/>
                <w14:checkbox>
                  <w14:checked w14:val="0"/>
                  <w14:checkedState w14:val="0052" w14:font="Wingdings 2"/>
                  <w14:uncheckedState w14:val="00A3" w14:font="Wingdings 2"/>
                </w14:checkbox>
              </w:sdtPr>
              <w:sdtEndPr/>
              <w:sdtContent>
                <w:r w:rsidR="000202DC">
                  <w:rPr>
                    <w:rFonts w:ascii="Wingdings 2" w:eastAsia="Wingdings 2" w:hAnsi="Wingdings 2" w:cs="Wingdings 2"/>
                  </w:rPr>
                  <w:t>£</w:t>
                </w:r>
              </w:sdtContent>
            </w:sdt>
          </w:p>
        </w:tc>
        <w:tc>
          <w:tcPr>
            <w:tcW w:w="6952" w:type="dxa"/>
            <w:shd w:val="clear" w:color="auto" w:fill="FFFFFF" w:themeFill="background1"/>
          </w:tcPr>
          <w:p w14:paraId="1F9AE81F" w14:textId="3F75B8B1" w:rsidR="000202DC" w:rsidRDefault="000202DC" w:rsidP="0064581C">
            <w:pPr>
              <w:pStyle w:val="Tabletext"/>
              <w:keepNext/>
              <w:keepLines/>
            </w:pPr>
            <w:r w:rsidRPr="007D1D9F">
              <w:rPr>
                <w:rStyle w:val="Strong"/>
              </w:rPr>
              <w:t>Moving our bodies</w:t>
            </w:r>
            <w:r>
              <w:t xml:space="preserve"> </w:t>
            </w:r>
          </w:p>
          <w:p w14:paraId="6B632D5B" w14:textId="1CD5720F" w:rsidR="000202DC" w:rsidRPr="00CD2E67" w:rsidRDefault="000202DC" w:rsidP="0064581C">
            <w:pPr>
              <w:pStyle w:val="Tabletext"/>
              <w:keepNext/>
              <w:keepLines/>
            </w:pPr>
            <w:r>
              <w:t xml:space="preserve">practise fundamental movement skills and apply them in a variety of movement situations </w:t>
            </w:r>
          </w:p>
          <w:p w14:paraId="14C7BCC3" w14:textId="70A9D84C" w:rsidR="000202DC" w:rsidRPr="00CD2E67" w:rsidRDefault="000202DC" w:rsidP="0064581C">
            <w:pPr>
              <w:pStyle w:val="Tabletext"/>
              <w:keepNext/>
              <w:keepLines/>
            </w:pPr>
            <w:r>
              <w:t>AC9HP2M01</w:t>
            </w:r>
          </w:p>
        </w:tc>
        <w:tc>
          <w:tcPr>
            <w:tcW w:w="881" w:type="dxa"/>
            <w:shd w:val="clear" w:color="auto" w:fill="FFFFFF" w:themeFill="background1"/>
            <w:vAlign w:val="center"/>
          </w:tcPr>
          <w:p w14:paraId="4DA153F7" w14:textId="77777777" w:rsidR="000202DC" w:rsidRPr="00CD2E67" w:rsidRDefault="00932C94" w:rsidP="0064581C">
            <w:pPr>
              <w:pStyle w:val="Tabletext"/>
              <w:keepNext/>
              <w:keepLines/>
              <w:jc w:val="center"/>
            </w:pPr>
            <w:sdt>
              <w:sdtPr>
                <w:id w:val="946668972"/>
                <w14:checkbox>
                  <w14:checked w14:val="0"/>
                  <w14:checkedState w14:val="0052" w14:font="Wingdings 2"/>
                  <w14:uncheckedState w14:val="00A3" w14:font="Wingdings 2"/>
                </w14:checkbox>
              </w:sdtPr>
              <w:sdtEndPr/>
              <w:sdtContent>
                <w:r w:rsidR="000202DC">
                  <w:rPr>
                    <w:rFonts w:ascii="Wingdings 2" w:eastAsia="Wingdings 2" w:hAnsi="Wingdings 2" w:cs="Wingdings 2"/>
                  </w:rPr>
                  <w:t>£</w:t>
                </w:r>
              </w:sdtContent>
            </w:sdt>
          </w:p>
        </w:tc>
        <w:tc>
          <w:tcPr>
            <w:tcW w:w="881" w:type="dxa"/>
            <w:shd w:val="clear" w:color="auto" w:fill="FFFFFF" w:themeFill="background1"/>
            <w:vAlign w:val="center"/>
          </w:tcPr>
          <w:p w14:paraId="411EFD60" w14:textId="77777777" w:rsidR="000202DC" w:rsidRPr="00CD2E67" w:rsidRDefault="00932C94" w:rsidP="0064581C">
            <w:pPr>
              <w:pStyle w:val="Tabletext"/>
              <w:keepNext/>
              <w:keepLines/>
              <w:jc w:val="center"/>
            </w:pPr>
            <w:sdt>
              <w:sdtPr>
                <w:id w:val="-408457819"/>
                <w14:checkbox>
                  <w14:checked w14:val="0"/>
                  <w14:checkedState w14:val="0052" w14:font="Wingdings 2"/>
                  <w14:uncheckedState w14:val="00A3" w14:font="Wingdings 2"/>
                </w14:checkbox>
              </w:sdtPr>
              <w:sdtEndPr/>
              <w:sdtContent>
                <w:r w:rsidR="000202DC" w:rsidRPr="00CC07DB">
                  <w:rPr>
                    <w:rFonts w:ascii="Wingdings 2" w:eastAsia="Wingdings 2" w:hAnsi="Wingdings 2" w:cs="Wingdings 2"/>
                  </w:rPr>
                  <w:t>£</w:t>
                </w:r>
              </w:sdtContent>
            </w:sdt>
          </w:p>
        </w:tc>
        <w:tc>
          <w:tcPr>
            <w:tcW w:w="881" w:type="dxa"/>
            <w:shd w:val="clear" w:color="auto" w:fill="FFFFFF" w:themeFill="background1"/>
            <w:vAlign w:val="center"/>
          </w:tcPr>
          <w:p w14:paraId="5CEB3320" w14:textId="77777777" w:rsidR="000202DC" w:rsidRPr="00CD2E67" w:rsidRDefault="00932C94" w:rsidP="0064581C">
            <w:pPr>
              <w:pStyle w:val="Tabletext"/>
              <w:keepNext/>
              <w:keepLines/>
              <w:jc w:val="center"/>
            </w:pPr>
            <w:sdt>
              <w:sdtPr>
                <w:id w:val="-1664160376"/>
                <w14:checkbox>
                  <w14:checked w14:val="0"/>
                  <w14:checkedState w14:val="0052" w14:font="Wingdings 2"/>
                  <w14:uncheckedState w14:val="00A3" w14:font="Wingdings 2"/>
                </w14:checkbox>
              </w:sdtPr>
              <w:sdtEndPr/>
              <w:sdtContent>
                <w:r w:rsidR="000202DC" w:rsidRPr="00CC07DB">
                  <w:rPr>
                    <w:rFonts w:ascii="Wingdings 2" w:eastAsia="Wingdings 2" w:hAnsi="Wingdings 2" w:cs="Wingdings 2"/>
                  </w:rPr>
                  <w:t>£</w:t>
                </w:r>
              </w:sdtContent>
            </w:sdt>
          </w:p>
        </w:tc>
        <w:tc>
          <w:tcPr>
            <w:tcW w:w="885" w:type="dxa"/>
            <w:shd w:val="clear" w:color="auto" w:fill="FFFFFF" w:themeFill="background1"/>
            <w:vAlign w:val="center"/>
          </w:tcPr>
          <w:p w14:paraId="46153801" w14:textId="77777777" w:rsidR="000202DC" w:rsidRPr="00CD2E67" w:rsidRDefault="00932C94" w:rsidP="0064581C">
            <w:pPr>
              <w:pStyle w:val="Tabletext"/>
              <w:keepNext/>
              <w:keepLines/>
              <w:jc w:val="center"/>
            </w:pPr>
            <w:sdt>
              <w:sdtPr>
                <w:id w:val="-105123082"/>
                <w14:checkbox>
                  <w14:checked w14:val="0"/>
                  <w14:checkedState w14:val="0052" w14:font="Wingdings 2"/>
                  <w14:uncheckedState w14:val="00A3" w14:font="Wingdings 2"/>
                </w14:checkbox>
              </w:sdtPr>
              <w:sdtEndPr/>
              <w:sdtContent>
                <w:r w:rsidR="000202DC">
                  <w:rPr>
                    <w:rFonts w:ascii="Wingdings 2" w:eastAsia="Wingdings 2" w:hAnsi="Wingdings 2" w:cs="Wingdings 2"/>
                  </w:rPr>
                  <w:t>£</w:t>
                </w:r>
              </w:sdtContent>
            </w:sdt>
          </w:p>
        </w:tc>
      </w:tr>
      <w:tr w:rsidR="000202DC" w:rsidRPr="00CD2E67" w14:paraId="4FD810AE" w14:textId="77777777" w:rsidTr="1C395B6A">
        <w:trPr>
          <w:trHeight w:val="250"/>
        </w:trPr>
        <w:tc>
          <w:tcPr>
            <w:tcW w:w="6957" w:type="dxa"/>
            <w:shd w:val="clear" w:color="auto" w:fill="FFFFFF" w:themeFill="background1"/>
          </w:tcPr>
          <w:p w14:paraId="79CC16EF" w14:textId="32C8A8DF" w:rsidR="000202DC" w:rsidRPr="000202DC" w:rsidRDefault="000202DC" w:rsidP="007D1D9F">
            <w:pPr>
              <w:pStyle w:val="Tabletext"/>
              <w:rPr>
                <w:rFonts w:asciiTheme="minorHAnsi" w:hAnsiTheme="minorHAnsi" w:cstheme="minorHAnsi"/>
              </w:rPr>
            </w:pPr>
            <w:r>
              <w:rPr>
                <w:rFonts w:asciiTheme="minorHAnsi" w:hAnsiTheme="minorHAnsi" w:cstheme="minorHAnsi"/>
                <w:b/>
                <w:bCs/>
              </w:rPr>
              <w:t>Interacting with others</w:t>
            </w:r>
          </w:p>
          <w:p w14:paraId="448918AF" w14:textId="3F8B4133" w:rsidR="000202DC" w:rsidRPr="00C5499D" w:rsidRDefault="000202DC" w:rsidP="1C395B6A">
            <w:pPr>
              <w:pStyle w:val="Tabletext"/>
              <w:rPr>
                <w:rFonts w:asciiTheme="minorHAnsi" w:hAnsiTheme="minorHAnsi" w:cstheme="minorBidi"/>
              </w:rPr>
            </w:pPr>
            <w:r w:rsidRPr="1C395B6A">
              <w:rPr>
                <w:rFonts w:asciiTheme="minorHAnsi" w:hAnsiTheme="minorHAnsi" w:cstheme="minorBidi"/>
              </w:rPr>
              <w:t>identify and explore skills and strategies to develop respectful relationships</w:t>
            </w:r>
          </w:p>
          <w:p w14:paraId="686DB055" w14:textId="330FBB75" w:rsidR="000202DC" w:rsidRPr="00C5499D" w:rsidRDefault="000202DC" w:rsidP="1C395B6A">
            <w:pPr>
              <w:pStyle w:val="Tabletext"/>
              <w:rPr>
                <w:rFonts w:asciiTheme="minorHAnsi" w:hAnsiTheme="minorHAnsi" w:cstheme="minorBidi"/>
              </w:rPr>
            </w:pPr>
            <w:r w:rsidRPr="1C395B6A">
              <w:rPr>
                <w:rFonts w:asciiTheme="minorHAnsi" w:hAnsiTheme="minorHAnsi" w:cstheme="minorBidi"/>
              </w:rPr>
              <w:t>AC9HP2P02</w:t>
            </w:r>
          </w:p>
        </w:tc>
        <w:tc>
          <w:tcPr>
            <w:tcW w:w="881" w:type="dxa"/>
            <w:shd w:val="clear" w:color="auto" w:fill="FFFFFF" w:themeFill="background1"/>
            <w:vAlign w:val="center"/>
          </w:tcPr>
          <w:p w14:paraId="53128B5D" w14:textId="77777777" w:rsidR="000202DC" w:rsidRPr="00CD2E67" w:rsidRDefault="00932C94" w:rsidP="00630AD8">
            <w:pPr>
              <w:pStyle w:val="Tabletext"/>
              <w:jc w:val="center"/>
            </w:pPr>
            <w:sdt>
              <w:sdtPr>
                <w:id w:val="1152491193"/>
                <w14:checkbox>
                  <w14:checked w14:val="0"/>
                  <w14:checkedState w14:val="0052" w14:font="Wingdings 2"/>
                  <w14:uncheckedState w14:val="00A3" w14:font="Wingdings 2"/>
                </w14:checkbox>
              </w:sdtPr>
              <w:sdtEndPr/>
              <w:sdtContent>
                <w:r w:rsidR="000202DC">
                  <w:rPr>
                    <w:rFonts w:ascii="Wingdings 2" w:eastAsia="Wingdings 2" w:hAnsi="Wingdings 2" w:cs="Wingdings 2"/>
                  </w:rPr>
                  <w:t>£</w:t>
                </w:r>
              </w:sdtContent>
            </w:sdt>
          </w:p>
        </w:tc>
        <w:tc>
          <w:tcPr>
            <w:tcW w:w="880" w:type="dxa"/>
            <w:shd w:val="clear" w:color="auto" w:fill="FFFFFF" w:themeFill="background1"/>
            <w:vAlign w:val="center"/>
          </w:tcPr>
          <w:p w14:paraId="09796181" w14:textId="77777777" w:rsidR="000202DC" w:rsidRPr="00CD2E67" w:rsidRDefault="00932C94" w:rsidP="00630AD8">
            <w:pPr>
              <w:pStyle w:val="Tabletext"/>
              <w:jc w:val="center"/>
            </w:pPr>
            <w:sdt>
              <w:sdtPr>
                <w:id w:val="-2133476611"/>
                <w14:checkbox>
                  <w14:checked w14:val="0"/>
                  <w14:checkedState w14:val="0052" w14:font="Wingdings 2"/>
                  <w14:uncheckedState w14:val="00A3" w14:font="Wingdings 2"/>
                </w14:checkbox>
              </w:sdtPr>
              <w:sdtEndPr/>
              <w:sdtContent>
                <w:r w:rsidR="000202DC">
                  <w:rPr>
                    <w:rFonts w:ascii="Wingdings 2" w:eastAsia="Wingdings 2" w:hAnsi="Wingdings 2" w:cs="Wingdings 2"/>
                  </w:rPr>
                  <w:t>£</w:t>
                </w:r>
              </w:sdtContent>
            </w:sdt>
          </w:p>
        </w:tc>
        <w:tc>
          <w:tcPr>
            <w:tcW w:w="881" w:type="dxa"/>
            <w:shd w:val="clear" w:color="auto" w:fill="FFFFFF" w:themeFill="background1"/>
            <w:vAlign w:val="center"/>
          </w:tcPr>
          <w:p w14:paraId="109E48DD" w14:textId="77777777" w:rsidR="000202DC" w:rsidRPr="00CD2E67" w:rsidRDefault="00932C94" w:rsidP="00630AD8">
            <w:pPr>
              <w:pStyle w:val="Tabletext"/>
              <w:jc w:val="center"/>
            </w:pPr>
            <w:sdt>
              <w:sdtPr>
                <w:id w:val="-318505349"/>
                <w14:checkbox>
                  <w14:checked w14:val="0"/>
                  <w14:checkedState w14:val="0052" w14:font="Wingdings 2"/>
                  <w14:uncheckedState w14:val="00A3" w14:font="Wingdings 2"/>
                </w14:checkbox>
              </w:sdtPr>
              <w:sdtEndPr/>
              <w:sdtContent>
                <w:r w:rsidR="000202DC" w:rsidRPr="00CC07DB">
                  <w:rPr>
                    <w:rFonts w:ascii="Wingdings 2" w:eastAsia="Wingdings 2" w:hAnsi="Wingdings 2" w:cs="Wingdings 2"/>
                  </w:rPr>
                  <w:t>£</w:t>
                </w:r>
              </w:sdtContent>
            </w:sdt>
          </w:p>
        </w:tc>
        <w:tc>
          <w:tcPr>
            <w:tcW w:w="883" w:type="dxa"/>
            <w:shd w:val="clear" w:color="auto" w:fill="FFFFFF" w:themeFill="background1"/>
            <w:vAlign w:val="center"/>
          </w:tcPr>
          <w:p w14:paraId="235E0633" w14:textId="77777777" w:rsidR="000202DC" w:rsidRPr="00CD2E67" w:rsidRDefault="00932C94" w:rsidP="00630AD8">
            <w:pPr>
              <w:pStyle w:val="Tabletext"/>
              <w:jc w:val="center"/>
            </w:pPr>
            <w:sdt>
              <w:sdtPr>
                <w:id w:val="339126473"/>
                <w14:checkbox>
                  <w14:checked w14:val="0"/>
                  <w14:checkedState w14:val="0052" w14:font="Wingdings 2"/>
                  <w14:uncheckedState w14:val="00A3" w14:font="Wingdings 2"/>
                </w14:checkbox>
              </w:sdtPr>
              <w:sdtEndPr/>
              <w:sdtContent>
                <w:r w:rsidR="000202DC">
                  <w:rPr>
                    <w:rFonts w:ascii="Wingdings 2" w:eastAsia="Wingdings 2" w:hAnsi="Wingdings 2" w:cs="Wingdings 2"/>
                  </w:rPr>
                  <w:t>£</w:t>
                </w:r>
              </w:sdtContent>
            </w:sdt>
          </w:p>
        </w:tc>
        <w:tc>
          <w:tcPr>
            <w:tcW w:w="6952" w:type="dxa"/>
            <w:shd w:val="clear" w:color="auto" w:fill="FFFFFF" w:themeFill="background1"/>
          </w:tcPr>
          <w:p w14:paraId="370C10D0" w14:textId="4C1F1CC0" w:rsidR="000202DC" w:rsidRPr="00CD2E67" w:rsidRDefault="000202DC" w:rsidP="007D1D9F">
            <w:pPr>
              <w:pStyle w:val="Tabletext"/>
            </w:pPr>
            <w:r>
              <w:t xml:space="preserve">investigate different ways of moving their body, and manipulating objects and space, and draw conclusions about their effectiveness </w:t>
            </w:r>
          </w:p>
          <w:p w14:paraId="6920AA0B" w14:textId="1B145FCC" w:rsidR="000202DC" w:rsidRPr="00CD2E67" w:rsidRDefault="000202DC" w:rsidP="007D1D9F">
            <w:pPr>
              <w:pStyle w:val="Tabletext"/>
            </w:pPr>
            <w:r>
              <w:t>AC9HP2M02</w:t>
            </w:r>
          </w:p>
        </w:tc>
        <w:tc>
          <w:tcPr>
            <w:tcW w:w="881" w:type="dxa"/>
            <w:shd w:val="clear" w:color="auto" w:fill="FFFFFF" w:themeFill="background1"/>
            <w:vAlign w:val="center"/>
          </w:tcPr>
          <w:p w14:paraId="252847D5" w14:textId="77777777" w:rsidR="000202DC" w:rsidRPr="00CD2E67" w:rsidRDefault="00932C94" w:rsidP="00630AD8">
            <w:pPr>
              <w:pStyle w:val="Tabletext"/>
              <w:jc w:val="center"/>
            </w:pPr>
            <w:sdt>
              <w:sdtPr>
                <w:id w:val="1763798483"/>
                <w14:checkbox>
                  <w14:checked w14:val="0"/>
                  <w14:checkedState w14:val="0052" w14:font="Wingdings 2"/>
                  <w14:uncheckedState w14:val="00A3" w14:font="Wingdings 2"/>
                </w14:checkbox>
              </w:sdtPr>
              <w:sdtEndPr/>
              <w:sdtContent>
                <w:r w:rsidR="000202DC">
                  <w:rPr>
                    <w:rFonts w:ascii="Wingdings 2" w:eastAsia="Wingdings 2" w:hAnsi="Wingdings 2" w:cs="Wingdings 2"/>
                  </w:rPr>
                  <w:t>£</w:t>
                </w:r>
              </w:sdtContent>
            </w:sdt>
          </w:p>
        </w:tc>
        <w:tc>
          <w:tcPr>
            <w:tcW w:w="881" w:type="dxa"/>
            <w:shd w:val="clear" w:color="auto" w:fill="FFFFFF" w:themeFill="background1"/>
            <w:vAlign w:val="center"/>
          </w:tcPr>
          <w:p w14:paraId="15587612" w14:textId="77777777" w:rsidR="000202DC" w:rsidRPr="00CD2E67" w:rsidRDefault="00932C94" w:rsidP="00630AD8">
            <w:pPr>
              <w:pStyle w:val="Tabletext"/>
              <w:jc w:val="center"/>
            </w:pPr>
            <w:sdt>
              <w:sdtPr>
                <w:id w:val="-1888407576"/>
                <w14:checkbox>
                  <w14:checked w14:val="0"/>
                  <w14:checkedState w14:val="0052" w14:font="Wingdings 2"/>
                  <w14:uncheckedState w14:val="00A3" w14:font="Wingdings 2"/>
                </w14:checkbox>
              </w:sdtPr>
              <w:sdtEndPr/>
              <w:sdtContent>
                <w:r w:rsidR="000202DC" w:rsidRPr="00CC07DB">
                  <w:rPr>
                    <w:rFonts w:ascii="Wingdings 2" w:eastAsia="Wingdings 2" w:hAnsi="Wingdings 2" w:cs="Wingdings 2"/>
                  </w:rPr>
                  <w:t>£</w:t>
                </w:r>
              </w:sdtContent>
            </w:sdt>
          </w:p>
        </w:tc>
        <w:tc>
          <w:tcPr>
            <w:tcW w:w="881" w:type="dxa"/>
            <w:shd w:val="clear" w:color="auto" w:fill="FFFFFF" w:themeFill="background1"/>
            <w:vAlign w:val="center"/>
          </w:tcPr>
          <w:p w14:paraId="7DB65326" w14:textId="77777777" w:rsidR="000202DC" w:rsidRPr="00CD2E67" w:rsidRDefault="00932C94" w:rsidP="00630AD8">
            <w:pPr>
              <w:pStyle w:val="Tabletext"/>
              <w:jc w:val="center"/>
            </w:pPr>
            <w:sdt>
              <w:sdtPr>
                <w:id w:val="979656257"/>
                <w14:checkbox>
                  <w14:checked w14:val="0"/>
                  <w14:checkedState w14:val="0052" w14:font="Wingdings 2"/>
                  <w14:uncheckedState w14:val="00A3" w14:font="Wingdings 2"/>
                </w14:checkbox>
              </w:sdtPr>
              <w:sdtEndPr/>
              <w:sdtContent>
                <w:r w:rsidR="000202DC" w:rsidRPr="00CC07DB">
                  <w:rPr>
                    <w:rFonts w:ascii="Wingdings 2" w:eastAsia="Wingdings 2" w:hAnsi="Wingdings 2" w:cs="Wingdings 2"/>
                  </w:rPr>
                  <w:t>£</w:t>
                </w:r>
              </w:sdtContent>
            </w:sdt>
          </w:p>
        </w:tc>
        <w:tc>
          <w:tcPr>
            <w:tcW w:w="885" w:type="dxa"/>
            <w:shd w:val="clear" w:color="auto" w:fill="FFFFFF" w:themeFill="background1"/>
            <w:vAlign w:val="center"/>
          </w:tcPr>
          <w:p w14:paraId="56A0C500" w14:textId="77777777" w:rsidR="000202DC" w:rsidRPr="00CD2E67" w:rsidRDefault="00932C94" w:rsidP="00630AD8">
            <w:pPr>
              <w:pStyle w:val="Tabletext"/>
              <w:jc w:val="center"/>
            </w:pPr>
            <w:sdt>
              <w:sdtPr>
                <w:id w:val="847062849"/>
                <w14:checkbox>
                  <w14:checked w14:val="0"/>
                  <w14:checkedState w14:val="0052" w14:font="Wingdings 2"/>
                  <w14:uncheckedState w14:val="00A3" w14:font="Wingdings 2"/>
                </w14:checkbox>
              </w:sdtPr>
              <w:sdtEndPr/>
              <w:sdtContent>
                <w:r w:rsidR="000202DC">
                  <w:rPr>
                    <w:rFonts w:ascii="Wingdings 2" w:eastAsia="Wingdings 2" w:hAnsi="Wingdings 2" w:cs="Wingdings 2"/>
                  </w:rPr>
                  <w:t>£</w:t>
                </w:r>
              </w:sdtContent>
            </w:sdt>
          </w:p>
        </w:tc>
      </w:tr>
      <w:tr w:rsidR="000202DC" w:rsidRPr="00CD2E67" w14:paraId="6418611F" w14:textId="77777777" w:rsidTr="00DF4174">
        <w:trPr>
          <w:cantSplit/>
          <w:trHeight w:val="250"/>
        </w:trPr>
        <w:tc>
          <w:tcPr>
            <w:tcW w:w="6957" w:type="dxa"/>
            <w:shd w:val="clear" w:color="auto" w:fill="FFFFFF" w:themeFill="background1"/>
          </w:tcPr>
          <w:p w14:paraId="29D3BFE6" w14:textId="1D3421DE" w:rsidR="000202DC" w:rsidRPr="00CD2E67" w:rsidRDefault="000202DC" w:rsidP="007D1D9F">
            <w:pPr>
              <w:pStyle w:val="Tabletext"/>
            </w:pPr>
            <w:r>
              <w:lastRenderedPageBreak/>
              <w:t xml:space="preserve">identify how different situations influence emotional responses </w:t>
            </w:r>
          </w:p>
          <w:p w14:paraId="2F04CCB6" w14:textId="5A3EB9AA" w:rsidR="000202DC" w:rsidRPr="00CD2E67" w:rsidRDefault="000202DC" w:rsidP="007D1D9F">
            <w:pPr>
              <w:pStyle w:val="Tabletext"/>
            </w:pPr>
            <w:r>
              <w:t>AC9HP2P03</w:t>
            </w:r>
          </w:p>
        </w:tc>
        <w:tc>
          <w:tcPr>
            <w:tcW w:w="881" w:type="dxa"/>
            <w:shd w:val="clear" w:color="auto" w:fill="FFFFFF" w:themeFill="background1"/>
            <w:vAlign w:val="center"/>
          </w:tcPr>
          <w:p w14:paraId="662E325D" w14:textId="3571C9FA" w:rsidR="000202DC" w:rsidRPr="00CD2E67" w:rsidRDefault="00932C94" w:rsidP="00630AD8">
            <w:pPr>
              <w:pStyle w:val="Tabletext"/>
              <w:jc w:val="center"/>
            </w:pPr>
            <w:sdt>
              <w:sdtPr>
                <w:id w:val="-1509280419"/>
                <w14:checkbox>
                  <w14:checked w14:val="0"/>
                  <w14:checkedState w14:val="0052" w14:font="Wingdings 2"/>
                  <w14:uncheckedState w14:val="00A3" w14:font="Wingdings 2"/>
                </w14:checkbox>
              </w:sdtPr>
              <w:sdtEndPr/>
              <w:sdtContent>
                <w:r w:rsidR="000202DC">
                  <w:rPr>
                    <w:rFonts w:ascii="Wingdings 2" w:eastAsia="Wingdings 2" w:hAnsi="Wingdings 2" w:cs="Wingdings 2"/>
                  </w:rPr>
                  <w:t>£</w:t>
                </w:r>
              </w:sdtContent>
            </w:sdt>
          </w:p>
        </w:tc>
        <w:tc>
          <w:tcPr>
            <w:tcW w:w="880" w:type="dxa"/>
            <w:shd w:val="clear" w:color="auto" w:fill="FFFFFF" w:themeFill="background1"/>
            <w:vAlign w:val="center"/>
          </w:tcPr>
          <w:p w14:paraId="154F083B" w14:textId="77777777" w:rsidR="000202DC" w:rsidRPr="00CD2E67" w:rsidRDefault="00932C94" w:rsidP="00630AD8">
            <w:pPr>
              <w:pStyle w:val="Tabletext"/>
              <w:jc w:val="center"/>
            </w:pPr>
            <w:sdt>
              <w:sdtPr>
                <w:id w:val="-1655377922"/>
                <w14:checkbox>
                  <w14:checked w14:val="0"/>
                  <w14:checkedState w14:val="0052" w14:font="Wingdings 2"/>
                  <w14:uncheckedState w14:val="00A3" w14:font="Wingdings 2"/>
                </w14:checkbox>
              </w:sdtPr>
              <w:sdtEndPr/>
              <w:sdtContent>
                <w:r w:rsidR="000202DC">
                  <w:rPr>
                    <w:rFonts w:ascii="Wingdings 2" w:eastAsia="Wingdings 2" w:hAnsi="Wingdings 2" w:cs="Wingdings 2"/>
                  </w:rPr>
                  <w:t>£</w:t>
                </w:r>
              </w:sdtContent>
            </w:sdt>
          </w:p>
        </w:tc>
        <w:tc>
          <w:tcPr>
            <w:tcW w:w="881" w:type="dxa"/>
            <w:shd w:val="clear" w:color="auto" w:fill="FFFFFF" w:themeFill="background1"/>
            <w:vAlign w:val="center"/>
          </w:tcPr>
          <w:p w14:paraId="13FB8F3C" w14:textId="77777777" w:rsidR="000202DC" w:rsidRPr="00CD2E67" w:rsidRDefault="00932C94" w:rsidP="00630AD8">
            <w:pPr>
              <w:pStyle w:val="Tabletext"/>
              <w:jc w:val="center"/>
            </w:pPr>
            <w:sdt>
              <w:sdtPr>
                <w:id w:val="1637912934"/>
                <w14:checkbox>
                  <w14:checked w14:val="0"/>
                  <w14:checkedState w14:val="0052" w14:font="Wingdings 2"/>
                  <w14:uncheckedState w14:val="00A3" w14:font="Wingdings 2"/>
                </w14:checkbox>
              </w:sdtPr>
              <w:sdtEndPr/>
              <w:sdtContent>
                <w:r w:rsidR="000202DC" w:rsidRPr="00CC07DB">
                  <w:rPr>
                    <w:rFonts w:ascii="Wingdings 2" w:eastAsia="Wingdings 2" w:hAnsi="Wingdings 2" w:cs="Wingdings 2"/>
                  </w:rPr>
                  <w:t>£</w:t>
                </w:r>
              </w:sdtContent>
            </w:sdt>
          </w:p>
        </w:tc>
        <w:tc>
          <w:tcPr>
            <w:tcW w:w="883" w:type="dxa"/>
            <w:shd w:val="clear" w:color="auto" w:fill="FFFFFF" w:themeFill="background1"/>
            <w:vAlign w:val="center"/>
          </w:tcPr>
          <w:p w14:paraId="34B2B56F" w14:textId="77777777" w:rsidR="000202DC" w:rsidRPr="00CD2E67" w:rsidRDefault="00932C94" w:rsidP="00630AD8">
            <w:pPr>
              <w:pStyle w:val="Tabletext"/>
              <w:jc w:val="center"/>
            </w:pPr>
            <w:sdt>
              <w:sdtPr>
                <w:id w:val="827714460"/>
                <w14:checkbox>
                  <w14:checked w14:val="0"/>
                  <w14:checkedState w14:val="0052" w14:font="Wingdings 2"/>
                  <w14:uncheckedState w14:val="00A3" w14:font="Wingdings 2"/>
                </w14:checkbox>
              </w:sdtPr>
              <w:sdtEndPr/>
              <w:sdtContent>
                <w:r w:rsidR="000202DC">
                  <w:rPr>
                    <w:rFonts w:ascii="Wingdings 2" w:eastAsia="Wingdings 2" w:hAnsi="Wingdings 2" w:cs="Wingdings 2"/>
                  </w:rPr>
                  <w:t>£</w:t>
                </w:r>
              </w:sdtContent>
            </w:sdt>
          </w:p>
        </w:tc>
        <w:tc>
          <w:tcPr>
            <w:tcW w:w="6952" w:type="dxa"/>
            <w:shd w:val="clear" w:color="auto" w:fill="FFFFFF" w:themeFill="background1"/>
          </w:tcPr>
          <w:p w14:paraId="2B63BFB3" w14:textId="77777777" w:rsidR="000202DC" w:rsidRPr="007D1D9F" w:rsidRDefault="000202DC" w:rsidP="007D1D9F">
            <w:pPr>
              <w:pStyle w:val="Tabletext"/>
              <w:rPr>
                <w:rStyle w:val="Strong"/>
              </w:rPr>
            </w:pPr>
            <w:r w:rsidRPr="007D1D9F">
              <w:rPr>
                <w:rStyle w:val="Strong"/>
              </w:rPr>
              <w:t>Making active choices</w:t>
            </w:r>
          </w:p>
          <w:p w14:paraId="59E7CC30" w14:textId="2469C6CD" w:rsidR="000202DC" w:rsidRPr="00CD2E67" w:rsidRDefault="000202DC" w:rsidP="007D1D9F">
            <w:pPr>
              <w:pStyle w:val="Tabletext"/>
            </w:pPr>
            <w:r>
              <w:t>participate in a range of physical activities in natural and outdoor settings, and investigate factors and settings that make physical activity enjoyable</w:t>
            </w:r>
          </w:p>
          <w:p w14:paraId="46E7257C" w14:textId="2F5E5A85" w:rsidR="000202DC" w:rsidRPr="00CD2E67" w:rsidRDefault="000202DC" w:rsidP="007D1D9F">
            <w:pPr>
              <w:pStyle w:val="Tabletext"/>
            </w:pPr>
            <w:r>
              <w:t>AC9HP2M03</w:t>
            </w:r>
          </w:p>
        </w:tc>
        <w:tc>
          <w:tcPr>
            <w:tcW w:w="881" w:type="dxa"/>
            <w:shd w:val="clear" w:color="auto" w:fill="FFFFFF" w:themeFill="background1"/>
            <w:vAlign w:val="center"/>
          </w:tcPr>
          <w:p w14:paraId="2C95EECC" w14:textId="77777777" w:rsidR="000202DC" w:rsidRPr="00CD2E67" w:rsidRDefault="00932C94" w:rsidP="00630AD8">
            <w:pPr>
              <w:pStyle w:val="Tabletext"/>
              <w:jc w:val="center"/>
            </w:pPr>
            <w:sdt>
              <w:sdtPr>
                <w:id w:val="1981651881"/>
                <w14:checkbox>
                  <w14:checked w14:val="0"/>
                  <w14:checkedState w14:val="0052" w14:font="Wingdings 2"/>
                  <w14:uncheckedState w14:val="00A3" w14:font="Wingdings 2"/>
                </w14:checkbox>
              </w:sdtPr>
              <w:sdtEndPr/>
              <w:sdtContent>
                <w:r w:rsidR="000202DC">
                  <w:rPr>
                    <w:rFonts w:ascii="Wingdings 2" w:eastAsia="Wingdings 2" w:hAnsi="Wingdings 2" w:cs="Wingdings 2"/>
                  </w:rPr>
                  <w:t>£</w:t>
                </w:r>
              </w:sdtContent>
            </w:sdt>
          </w:p>
        </w:tc>
        <w:tc>
          <w:tcPr>
            <w:tcW w:w="881" w:type="dxa"/>
            <w:shd w:val="clear" w:color="auto" w:fill="FFFFFF" w:themeFill="background1"/>
            <w:vAlign w:val="center"/>
          </w:tcPr>
          <w:p w14:paraId="0EF6DF67" w14:textId="77777777" w:rsidR="000202DC" w:rsidRPr="00CD2E67" w:rsidRDefault="00932C94" w:rsidP="00630AD8">
            <w:pPr>
              <w:pStyle w:val="Tabletext"/>
              <w:jc w:val="center"/>
            </w:pPr>
            <w:sdt>
              <w:sdtPr>
                <w:id w:val="1503160950"/>
                <w14:checkbox>
                  <w14:checked w14:val="0"/>
                  <w14:checkedState w14:val="0052" w14:font="Wingdings 2"/>
                  <w14:uncheckedState w14:val="00A3" w14:font="Wingdings 2"/>
                </w14:checkbox>
              </w:sdtPr>
              <w:sdtEndPr/>
              <w:sdtContent>
                <w:r w:rsidR="000202DC" w:rsidRPr="00CC07DB">
                  <w:rPr>
                    <w:rFonts w:ascii="Wingdings 2" w:eastAsia="Wingdings 2" w:hAnsi="Wingdings 2" w:cs="Wingdings 2"/>
                  </w:rPr>
                  <w:t>£</w:t>
                </w:r>
              </w:sdtContent>
            </w:sdt>
          </w:p>
        </w:tc>
        <w:tc>
          <w:tcPr>
            <w:tcW w:w="881" w:type="dxa"/>
            <w:shd w:val="clear" w:color="auto" w:fill="FFFFFF" w:themeFill="background1"/>
            <w:vAlign w:val="center"/>
          </w:tcPr>
          <w:p w14:paraId="2FE53D59" w14:textId="77777777" w:rsidR="000202DC" w:rsidRPr="00CD2E67" w:rsidRDefault="00932C94" w:rsidP="00630AD8">
            <w:pPr>
              <w:pStyle w:val="Tabletext"/>
              <w:jc w:val="center"/>
            </w:pPr>
            <w:sdt>
              <w:sdtPr>
                <w:id w:val="-1304003779"/>
                <w14:checkbox>
                  <w14:checked w14:val="0"/>
                  <w14:checkedState w14:val="0052" w14:font="Wingdings 2"/>
                  <w14:uncheckedState w14:val="00A3" w14:font="Wingdings 2"/>
                </w14:checkbox>
              </w:sdtPr>
              <w:sdtEndPr/>
              <w:sdtContent>
                <w:r w:rsidR="000202DC" w:rsidRPr="00CC07DB">
                  <w:rPr>
                    <w:rFonts w:ascii="Wingdings 2" w:eastAsia="Wingdings 2" w:hAnsi="Wingdings 2" w:cs="Wingdings 2"/>
                  </w:rPr>
                  <w:t>£</w:t>
                </w:r>
              </w:sdtContent>
            </w:sdt>
          </w:p>
        </w:tc>
        <w:tc>
          <w:tcPr>
            <w:tcW w:w="885" w:type="dxa"/>
            <w:shd w:val="clear" w:color="auto" w:fill="FFFFFF" w:themeFill="background1"/>
            <w:vAlign w:val="center"/>
          </w:tcPr>
          <w:p w14:paraId="086F4B63" w14:textId="77777777" w:rsidR="000202DC" w:rsidRPr="00CD2E67" w:rsidRDefault="00932C94" w:rsidP="00630AD8">
            <w:pPr>
              <w:pStyle w:val="Tabletext"/>
              <w:jc w:val="center"/>
            </w:pPr>
            <w:sdt>
              <w:sdtPr>
                <w:id w:val="2048487588"/>
                <w14:checkbox>
                  <w14:checked w14:val="0"/>
                  <w14:checkedState w14:val="0052" w14:font="Wingdings 2"/>
                  <w14:uncheckedState w14:val="00A3" w14:font="Wingdings 2"/>
                </w14:checkbox>
              </w:sdtPr>
              <w:sdtEndPr/>
              <w:sdtContent>
                <w:r w:rsidR="000202DC">
                  <w:rPr>
                    <w:rFonts w:ascii="Wingdings 2" w:eastAsia="Wingdings 2" w:hAnsi="Wingdings 2" w:cs="Wingdings 2"/>
                  </w:rPr>
                  <w:t>£</w:t>
                </w:r>
              </w:sdtContent>
            </w:sdt>
          </w:p>
        </w:tc>
      </w:tr>
      <w:tr w:rsidR="000202DC" w:rsidRPr="00CD2E67" w14:paraId="1C3D6C65" w14:textId="77777777" w:rsidTr="1C395B6A">
        <w:trPr>
          <w:trHeight w:val="250"/>
        </w:trPr>
        <w:tc>
          <w:tcPr>
            <w:tcW w:w="6957" w:type="dxa"/>
            <w:shd w:val="clear" w:color="auto" w:fill="FFFFFF" w:themeFill="background1"/>
          </w:tcPr>
          <w:p w14:paraId="54CF2BA7" w14:textId="62A3E29C" w:rsidR="000202DC" w:rsidRDefault="000202DC" w:rsidP="007D1D9F">
            <w:pPr>
              <w:pStyle w:val="Tabletext"/>
            </w:pPr>
            <w:r>
              <w:t xml:space="preserve">practise strategies they can use when they need to seek, give or deny permission respectfully </w:t>
            </w:r>
          </w:p>
          <w:p w14:paraId="0EB55B14" w14:textId="785B6884" w:rsidR="000202DC" w:rsidRDefault="000202DC" w:rsidP="007D1D9F">
            <w:pPr>
              <w:pStyle w:val="Tabletext"/>
            </w:pPr>
            <w:r>
              <w:t>AC9HP2P04</w:t>
            </w:r>
          </w:p>
        </w:tc>
        <w:tc>
          <w:tcPr>
            <w:tcW w:w="881" w:type="dxa"/>
            <w:shd w:val="clear" w:color="auto" w:fill="FFFFFF" w:themeFill="background1"/>
            <w:vAlign w:val="center"/>
          </w:tcPr>
          <w:p w14:paraId="5E73C470" w14:textId="7FCA0F53" w:rsidR="000202DC" w:rsidRDefault="00932C94" w:rsidP="007D1D9F">
            <w:pPr>
              <w:pStyle w:val="Tabletext"/>
              <w:jc w:val="center"/>
            </w:pPr>
            <w:sdt>
              <w:sdtPr>
                <w:id w:val="-1853953248"/>
                <w14:checkbox>
                  <w14:checked w14:val="0"/>
                  <w14:checkedState w14:val="0052" w14:font="Wingdings 2"/>
                  <w14:uncheckedState w14:val="00A3" w14:font="Wingdings 2"/>
                </w14:checkbox>
              </w:sdtPr>
              <w:sdtEndPr/>
              <w:sdtContent>
                <w:r w:rsidR="000202DC">
                  <w:rPr>
                    <w:rFonts w:ascii="Wingdings 2" w:eastAsia="Wingdings 2" w:hAnsi="Wingdings 2" w:cs="Wingdings 2"/>
                  </w:rPr>
                  <w:t>£</w:t>
                </w:r>
              </w:sdtContent>
            </w:sdt>
          </w:p>
        </w:tc>
        <w:tc>
          <w:tcPr>
            <w:tcW w:w="880" w:type="dxa"/>
            <w:shd w:val="clear" w:color="auto" w:fill="FFFFFF" w:themeFill="background1"/>
            <w:vAlign w:val="center"/>
          </w:tcPr>
          <w:p w14:paraId="1A43E30B" w14:textId="05BADBA4" w:rsidR="000202DC" w:rsidRDefault="00932C94" w:rsidP="007D1D9F">
            <w:pPr>
              <w:pStyle w:val="Tabletext"/>
              <w:jc w:val="center"/>
            </w:pPr>
            <w:sdt>
              <w:sdtPr>
                <w:id w:val="-1859031386"/>
                <w14:checkbox>
                  <w14:checked w14:val="0"/>
                  <w14:checkedState w14:val="0052" w14:font="Wingdings 2"/>
                  <w14:uncheckedState w14:val="00A3" w14:font="Wingdings 2"/>
                </w14:checkbox>
              </w:sdtPr>
              <w:sdtEndPr/>
              <w:sdtContent>
                <w:r w:rsidR="000202DC">
                  <w:rPr>
                    <w:rFonts w:ascii="Wingdings 2" w:eastAsia="Wingdings 2" w:hAnsi="Wingdings 2" w:cs="Wingdings 2"/>
                  </w:rPr>
                  <w:t>£</w:t>
                </w:r>
              </w:sdtContent>
            </w:sdt>
          </w:p>
        </w:tc>
        <w:tc>
          <w:tcPr>
            <w:tcW w:w="881" w:type="dxa"/>
            <w:shd w:val="clear" w:color="auto" w:fill="FFFFFF" w:themeFill="background1"/>
            <w:vAlign w:val="center"/>
          </w:tcPr>
          <w:p w14:paraId="3969D51E" w14:textId="6C88D90C" w:rsidR="000202DC" w:rsidRDefault="00932C94" w:rsidP="007D1D9F">
            <w:pPr>
              <w:pStyle w:val="Tabletext"/>
              <w:jc w:val="center"/>
            </w:pPr>
            <w:sdt>
              <w:sdtPr>
                <w:id w:val="835187579"/>
                <w14:checkbox>
                  <w14:checked w14:val="0"/>
                  <w14:checkedState w14:val="0052" w14:font="Wingdings 2"/>
                  <w14:uncheckedState w14:val="00A3" w14:font="Wingdings 2"/>
                </w14:checkbox>
              </w:sdtPr>
              <w:sdtEndPr/>
              <w:sdtContent>
                <w:r w:rsidR="000202DC" w:rsidRPr="00CC07DB">
                  <w:rPr>
                    <w:rFonts w:ascii="Wingdings 2" w:eastAsia="Wingdings 2" w:hAnsi="Wingdings 2" w:cs="Wingdings 2"/>
                  </w:rPr>
                  <w:t>£</w:t>
                </w:r>
              </w:sdtContent>
            </w:sdt>
          </w:p>
        </w:tc>
        <w:tc>
          <w:tcPr>
            <w:tcW w:w="883" w:type="dxa"/>
            <w:shd w:val="clear" w:color="auto" w:fill="FFFFFF" w:themeFill="background1"/>
            <w:vAlign w:val="center"/>
          </w:tcPr>
          <w:p w14:paraId="2C21BB9D" w14:textId="58FBA395" w:rsidR="000202DC" w:rsidRDefault="00932C94" w:rsidP="007D1D9F">
            <w:pPr>
              <w:pStyle w:val="Tabletext"/>
              <w:jc w:val="center"/>
            </w:pPr>
            <w:sdt>
              <w:sdtPr>
                <w:id w:val="320470129"/>
                <w14:checkbox>
                  <w14:checked w14:val="0"/>
                  <w14:checkedState w14:val="0052" w14:font="Wingdings 2"/>
                  <w14:uncheckedState w14:val="00A3" w14:font="Wingdings 2"/>
                </w14:checkbox>
              </w:sdtPr>
              <w:sdtEndPr/>
              <w:sdtContent>
                <w:r w:rsidR="000202DC">
                  <w:rPr>
                    <w:rFonts w:ascii="Wingdings 2" w:eastAsia="Wingdings 2" w:hAnsi="Wingdings 2" w:cs="Wingdings 2"/>
                  </w:rPr>
                  <w:t>£</w:t>
                </w:r>
              </w:sdtContent>
            </w:sdt>
          </w:p>
        </w:tc>
        <w:tc>
          <w:tcPr>
            <w:tcW w:w="6952" w:type="dxa"/>
            <w:shd w:val="clear" w:color="auto" w:fill="FFFFFF" w:themeFill="background1"/>
          </w:tcPr>
          <w:p w14:paraId="47DA2880" w14:textId="77777777" w:rsidR="000202DC" w:rsidRPr="007D1D9F" w:rsidRDefault="000202DC" w:rsidP="007D1D9F">
            <w:pPr>
              <w:pStyle w:val="Tabletext"/>
              <w:rPr>
                <w:rStyle w:val="Strong"/>
              </w:rPr>
            </w:pPr>
            <w:r w:rsidRPr="007D1D9F">
              <w:rPr>
                <w:rStyle w:val="Strong"/>
              </w:rPr>
              <w:t>Learning through movement</w:t>
            </w:r>
          </w:p>
          <w:p w14:paraId="7D861F19" w14:textId="040F2D75" w:rsidR="000202DC" w:rsidRPr="00CD2E67" w:rsidRDefault="000202DC" w:rsidP="007D1D9F">
            <w:pPr>
              <w:pStyle w:val="Tabletext"/>
            </w:pPr>
            <w:r>
              <w:t>co-construct and apply rules to promote fair play in a range of physical</w:t>
            </w:r>
            <w:r w:rsidR="79ED0F7A">
              <w:t xml:space="preserve"> </w:t>
            </w:r>
            <w:r>
              <w:t>activities</w:t>
            </w:r>
          </w:p>
          <w:p w14:paraId="2527361A" w14:textId="35CC5E2F" w:rsidR="000202DC" w:rsidRPr="00CD2E67" w:rsidRDefault="000202DC" w:rsidP="007D1D9F">
            <w:pPr>
              <w:pStyle w:val="Tabletext"/>
            </w:pPr>
            <w:r>
              <w:t>AC9HP2M04</w:t>
            </w:r>
          </w:p>
        </w:tc>
        <w:tc>
          <w:tcPr>
            <w:tcW w:w="881" w:type="dxa"/>
            <w:shd w:val="clear" w:color="auto" w:fill="FFFFFF" w:themeFill="background1"/>
            <w:vAlign w:val="center"/>
          </w:tcPr>
          <w:p w14:paraId="6C534288" w14:textId="015EA5A9" w:rsidR="000202DC" w:rsidRDefault="00932C94" w:rsidP="007D1D9F">
            <w:pPr>
              <w:pStyle w:val="Tabletext"/>
              <w:jc w:val="center"/>
            </w:pPr>
            <w:sdt>
              <w:sdtPr>
                <w:id w:val="-53313599"/>
                <w14:checkbox>
                  <w14:checked w14:val="0"/>
                  <w14:checkedState w14:val="0052" w14:font="Wingdings 2"/>
                  <w14:uncheckedState w14:val="00A3" w14:font="Wingdings 2"/>
                </w14:checkbox>
              </w:sdtPr>
              <w:sdtEndPr/>
              <w:sdtContent>
                <w:r w:rsidR="000202DC">
                  <w:rPr>
                    <w:rFonts w:ascii="Wingdings 2" w:eastAsia="Wingdings 2" w:hAnsi="Wingdings 2" w:cs="Wingdings 2"/>
                  </w:rPr>
                  <w:t>£</w:t>
                </w:r>
              </w:sdtContent>
            </w:sdt>
          </w:p>
        </w:tc>
        <w:tc>
          <w:tcPr>
            <w:tcW w:w="881" w:type="dxa"/>
            <w:shd w:val="clear" w:color="auto" w:fill="FFFFFF" w:themeFill="background1"/>
            <w:vAlign w:val="center"/>
          </w:tcPr>
          <w:p w14:paraId="512C595C" w14:textId="2705E644" w:rsidR="000202DC" w:rsidRDefault="00932C94" w:rsidP="007D1D9F">
            <w:pPr>
              <w:pStyle w:val="Tabletext"/>
              <w:jc w:val="center"/>
            </w:pPr>
            <w:sdt>
              <w:sdtPr>
                <w:id w:val="2043012338"/>
                <w14:checkbox>
                  <w14:checked w14:val="0"/>
                  <w14:checkedState w14:val="0052" w14:font="Wingdings 2"/>
                  <w14:uncheckedState w14:val="00A3" w14:font="Wingdings 2"/>
                </w14:checkbox>
              </w:sdtPr>
              <w:sdtEndPr/>
              <w:sdtContent>
                <w:r w:rsidR="000202DC">
                  <w:rPr>
                    <w:rFonts w:ascii="Wingdings 2" w:eastAsia="Wingdings 2" w:hAnsi="Wingdings 2" w:cs="Wingdings 2"/>
                  </w:rPr>
                  <w:t>£</w:t>
                </w:r>
              </w:sdtContent>
            </w:sdt>
          </w:p>
        </w:tc>
        <w:tc>
          <w:tcPr>
            <w:tcW w:w="881" w:type="dxa"/>
            <w:shd w:val="clear" w:color="auto" w:fill="FFFFFF" w:themeFill="background1"/>
            <w:vAlign w:val="center"/>
          </w:tcPr>
          <w:p w14:paraId="2D6D054D" w14:textId="285F7614" w:rsidR="000202DC" w:rsidRDefault="00932C94" w:rsidP="007D1D9F">
            <w:pPr>
              <w:pStyle w:val="Tabletext"/>
              <w:jc w:val="center"/>
            </w:pPr>
            <w:sdt>
              <w:sdtPr>
                <w:id w:val="-2128455492"/>
                <w14:checkbox>
                  <w14:checked w14:val="0"/>
                  <w14:checkedState w14:val="0052" w14:font="Wingdings 2"/>
                  <w14:uncheckedState w14:val="00A3" w14:font="Wingdings 2"/>
                </w14:checkbox>
              </w:sdtPr>
              <w:sdtEndPr/>
              <w:sdtContent>
                <w:r w:rsidR="000202DC" w:rsidRPr="00CC07DB">
                  <w:rPr>
                    <w:rFonts w:ascii="Wingdings 2" w:eastAsia="Wingdings 2" w:hAnsi="Wingdings 2" w:cs="Wingdings 2"/>
                  </w:rPr>
                  <w:t>£</w:t>
                </w:r>
              </w:sdtContent>
            </w:sdt>
          </w:p>
        </w:tc>
        <w:tc>
          <w:tcPr>
            <w:tcW w:w="885" w:type="dxa"/>
            <w:shd w:val="clear" w:color="auto" w:fill="FFFFFF" w:themeFill="background1"/>
            <w:vAlign w:val="center"/>
          </w:tcPr>
          <w:p w14:paraId="4A711D82" w14:textId="7141A528" w:rsidR="000202DC" w:rsidRDefault="00932C94" w:rsidP="007D1D9F">
            <w:pPr>
              <w:pStyle w:val="Tabletext"/>
              <w:jc w:val="center"/>
            </w:pPr>
            <w:sdt>
              <w:sdtPr>
                <w:id w:val="-1932502714"/>
                <w14:checkbox>
                  <w14:checked w14:val="0"/>
                  <w14:checkedState w14:val="0052" w14:font="Wingdings 2"/>
                  <w14:uncheckedState w14:val="00A3" w14:font="Wingdings 2"/>
                </w14:checkbox>
              </w:sdtPr>
              <w:sdtEndPr/>
              <w:sdtContent>
                <w:r w:rsidR="000202DC">
                  <w:rPr>
                    <w:rFonts w:ascii="Wingdings 2" w:eastAsia="Wingdings 2" w:hAnsi="Wingdings 2" w:cs="Wingdings 2"/>
                  </w:rPr>
                  <w:t>£</w:t>
                </w:r>
              </w:sdtContent>
            </w:sdt>
          </w:p>
        </w:tc>
      </w:tr>
      <w:tr w:rsidR="000202DC" w:rsidRPr="00CD2E67" w14:paraId="7DBCE90C" w14:textId="77777777" w:rsidTr="1C395B6A">
        <w:trPr>
          <w:trHeight w:val="250"/>
        </w:trPr>
        <w:tc>
          <w:tcPr>
            <w:tcW w:w="6957" w:type="dxa"/>
            <w:shd w:val="clear" w:color="auto" w:fill="FFFFFF" w:themeFill="background1"/>
          </w:tcPr>
          <w:p w14:paraId="0A5EC0E8" w14:textId="77777777" w:rsidR="000202DC" w:rsidRPr="000202DC" w:rsidRDefault="000202DC" w:rsidP="000202DC">
            <w:pPr>
              <w:pStyle w:val="Tabletext"/>
              <w:rPr>
                <w:b/>
                <w:bCs/>
              </w:rPr>
            </w:pPr>
            <w:r w:rsidRPr="000202DC">
              <w:rPr>
                <w:b/>
                <w:bCs/>
              </w:rPr>
              <w:t>Making healthy and safe choices</w:t>
            </w:r>
          </w:p>
          <w:p w14:paraId="6D644FB0" w14:textId="22B06A9F" w:rsidR="000202DC" w:rsidRDefault="000202DC" w:rsidP="007D1D9F">
            <w:pPr>
              <w:pStyle w:val="Tabletext"/>
            </w:pPr>
            <w:r>
              <w:t xml:space="preserve">identify and demonstrate protective behaviours and help-seeking strategies they can use to help them and others stay safe </w:t>
            </w:r>
          </w:p>
          <w:p w14:paraId="0D6410A5" w14:textId="0099B8FE" w:rsidR="000202DC" w:rsidRDefault="000202DC" w:rsidP="007D1D9F">
            <w:pPr>
              <w:pStyle w:val="Tabletext"/>
            </w:pPr>
            <w:r>
              <w:t>AC9HP2P05</w:t>
            </w:r>
          </w:p>
        </w:tc>
        <w:tc>
          <w:tcPr>
            <w:tcW w:w="881" w:type="dxa"/>
            <w:shd w:val="clear" w:color="auto" w:fill="FFFFFF" w:themeFill="background1"/>
            <w:vAlign w:val="center"/>
          </w:tcPr>
          <w:p w14:paraId="52DF5265" w14:textId="30EC70D7" w:rsidR="000202DC" w:rsidRDefault="00932C94" w:rsidP="007D1D9F">
            <w:pPr>
              <w:pStyle w:val="Tabletext"/>
              <w:jc w:val="center"/>
            </w:pPr>
            <w:sdt>
              <w:sdtPr>
                <w:id w:val="1157490105"/>
                <w14:checkbox>
                  <w14:checked w14:val="0"/>
                  <w14:checkedState w14:val="0052" w14:font="Wingdings 2"/>
                  <w14:uncheckedState w14:val="00A3" w14:font="Wingdings 2"/>
                </w14:checkbox>
              </w:sdtPr>
              <w:sdtEndPr/>
              <w:sdtContent>
                <w:r w:rsidR="000202DC">
                  <w:rPr>
                    <w:rFonts w:ascii="Wingdings 2" w:eastAsia="Wingdings 2" w:hAnsi="Wingdings 2" w:cs="Wingdings 2"/>
                  </w:rPr>
                  <w:t>£</w:t>
                </w:r>
              </w:sdtContent>
            </w:sdt>
          </w:p>
        </w:tc>
        <w:tc>
          <w:tcPr>
            <w:tcW w:w="880" w:type="dxa"/>
            <w:shd w:val="clear" w:color="auto" w:fill="FFFFFF" w:themeFill="background1"/>
            <w:vAlign w:val="center"/>
          </w:tcPr>
          <w:p w14:paraId="5C68DF55" w14:textId="79B1B85A" w:rsidR="000202DC" w:rsidRDefault="00932C94" w:rsidP="007D1D9F">
            <w:pPr>
              <w:pStyle w:val="Tabletext"/>
              <w:jc w:val="center"/>
            </w:pPr>
            <w:sdt>
              <w:sdtPr>
                <w:id w:val="1385837246"/>
                <w14:checkbox>
                  <w14:checked w14:val="0"/>
                  <w14:checkedState w14:val="0052" w14:font="Wingdings 2"/>
                  <w14:uncheckedState w14:val="00A3" w14:font="Wingdings 2"/>
                </w14:checkbox>
              </w:sdtPr>
              <w:sdtEndPr/>
              <w:sdtContent>
                <w:r w:rsidR="000202DC">
                  <w:rPr>
                    <w:rFonts w:ascii="Wingdings 2" w:eastAsia="Wingdings 2" w:hAnsi="Wingdings 2" w:cs="Wingdings 2"/>
                  </w:rPr>
                  <w:t>£</w:t>
                </w:r>
              </w:sdtContent>
            </w:sdt>
          </w:p>
        </w:tc>
        <w:tc>
          <w:tcPr>
            <w:tcW w:w="881" w:type="dxa"/>
            <w:shd w:val="clear" w:color="auto" w:fill="FFFFFF" w:themeFill="background1"/>
            <w:vAlign w:val="center"/>
          </w:tcPr>
          <w:p w14:paraId="3E4C9646" w14:textId="31FA4324" w:rsidR="000202DC" w:rsidRDefault="00932C94" w:rsidP="007D1D9F">
            <w:pPr>
              <w:pStyle w:val="Tabletext"/>
              <w:jc w:val="center"/>
            </w:pPr>
            <w:sdt>
              <w:sdtPr>
                <w:id w:val="-391583068"/>
                <w14:checkbox>
                  <w14:checked w14:val="0"/>
                  <w14:checkedState w14:val="0052" w14:font="Wingdings 2"/>
                  <w14:uncheckedState w14:val="00A3" w14:font="Wingdings 2"/>
                </w14:checkbox>
              </w:sdtPr>
              <w:sdtEndPr/>
              <w:sdtContent>
                <w:r w:rsidR="000202DC" w:rsidRPr="00CC07DB">
                  <w:rPr>
                    <w:rFonts w:ascii="Wingdings 2" w:eastAsia="Wingdings 2" w:hAnsi="Wingdings 2" w:cs="Wingdings 2"/>
                  </w:rPr>
                  <w:t>£</w:t>
                </w:r>
              </w:sdtContent>
            </w:sdt>
          </w:p>
        </w:tc>
        <w:tc>
          <w:tcPr>
            <w:tcW w:w="883" w:type="dxa"/>
            <w:shd w:val="clear" w:color="auto" w:fill="FFFFFF" w:themeFill="background1"/>
            <w:vAlign w:val="center"/>
          </w:tcPr>
          <w:p w14:paraId="1B2DBF78" w14:textId="68EE8C06" w:rsidR="000202DC" w:rsidRDefault="00932C94" w:rsidP="007D1D9F">
            <w:pPr>
              <w:pStyle w:val="Tabletext"/>
              <w:jc w:val="center"/>
            </w:pPr>
            <w:sdt>
              <w:sdtPr>
                <w:id w:val="-195003192"/>
                <w14:checkbox>
                  <w14:checked w14:val="0"/>
                  <w14:checkedState w14:val="0052" w14:font="Wingdings 2"/>
                  <w14:uncheckedState w14:val="00A3" w14:font="Wingdings 2"/>
                </w14:checkbox>
              </w:sdtPr>
              <w:sdtEndPr/>
              <w:sdtContent>
                <w:r w:rsidR="000202DC">
                  <w:rPr>
                    <w:rFonts w:ascii="Wingdings 2" w:eastAsia="Wingdings 2" w:hAnsi="Wingdings 2" w:cs="Wingdings 2"/>
                  </w:rPr>
                  <w:t>£</w:t>
                </w:r>
              </w:sdtContent>
            </w:sdt>
          </w:p>
        </w:tc>
        <w:tc>
          <w:tcPr>
            <w:tcW w:w="6952" w:type="dxa"/>
            <w:shd w:val="clear" w:color="auto" w:fill="FFFFFF" w:themeFill="background1"/>
          </w:tcPr>
          <w:p w14:paraId="307D4391" w14:textId="10BF8DE9" w:rsidR="000202DC" w:rsidRPr="00CD2E67" w:rsidRDefault="000202DC" w:rsidP="007D1D9F">
            <w:pPr>
              <w:pStyle w:val="Tabletext"/>
            </w:pPr>
            <w:r>
              <w:t>apply strategies to work collaboratively when participating in physical activities</w:t>
            </w:r>
          </w:p>
          <w:p w14:paraId="45170F5F" w14:textId="6F35C941" w:rsidR="000202DC" w:rsidRPr="00CD2E67" w:rsidRDefault="000202DC" w:rsidP="007D1D9F">
            <w:pPr>
              <w:pStyle w:val="Tabletext"/>
            </w:pPr>
            <w:r>
              <w:t>AC9HP2M05</w:t>
            </w:r>
          </w:p>
        </w:tc>
        <w:tc>
          <w:tcPr>
            <w:tcW w:w="881" w:type="dxa"/>
            <w:shd w:val="clear" w:color="auto" w:fill="FFFFFF" w:themeFill="background1"/>
            <w:vAlign w:val="center"/>
          </w:tcPr>
          <w:p w14:paraId="20B592DE" w14:textId="0E330E8E" w:rsidR="000202DC" w:rsidRDefault="00932C94" w:rsidP="007D1D9F">
            <w:pPr>
              <w:pStyle w:val="Tabletext"/>
              <w:jc w:val="center"/>
            </w:pPr>
            <w:sdt>
              <w:sdtPr>
                <w:id w:val="-440910142"/>
                <w14:checkbox>
                  <w14:checked w14:val="0"/>
                  <w14:checkedState w14:val="0052" w14:font="Wingdings 2"/>
                  <w14:uncheckedState w14:val="00A3" w14:font="Wingdings 2"/>
                </w14:checkbox>
              </w:sdtPr>
              <w:sdtEndPr/>
              <w:sdtContent>
                <w:r w:rsidR="000202DC">
                  <w:rPr>
                    <w:rFonts w:ascii="Wingdings 2" w:eastAsia="Wingdings 2" w:hAnsi="Wingdings 2" w:cs="Wingdings 2"/>
                  </w:rPr>
                  <w:t>£</w:t>
                </w:r>
              </w:sdtContent>
            </w:sdt>
          </w:p>
        </w:tc>
        <w:tc>
          <w:tcPr>
            <w:tcW w:w="881" w:type="dxa"/>
            <w:shd w:val="clear" w:color="auto" w:fill="FFFFFF" w:themeFill="background1"/>
            <w:vAlign w:val="center"/>
          </w:tcPr>
          <w:p w14:paraId="70D022F1" w14:textId="57C221C5" w:rsidR="000202DC" w:rsidRDefault="00932C94" w:rsidP="007D1D9F">
            <w:pPr>
              <w:pStyle w:val="Tabletext"/>
              <w:jc w:val="center"/>
            </w:pPr>
            <w:sdt>
              <w:sdtPr>
                <w:id w:val="-558400254"/>
                <w14:checkbox>
                  <w14:checked w14:val="0"/>
                  <w14:checkedState w14:val="0052" w14:font="Wingdings 2"/>
                  <w14:uncheckedState w14:val="00A3" w14:font="Wingdings 2"/>
                </w14:checkbox>
              </w:sdtPr>
              <w:sdtEndPr/>
              <w:sdtContent>
                <w:r w:rsidR="000202DC">
                  <w:rPr>
                    <w:rFonts w:ascii="Wingdings 2" w:eastAsia="Wingdings 2" w:hAnsi="Wingdings 2" w:cs="Wingdings 2"/>
                  </w:rPr>
                  <w:t>£</w:t>
                </w:r>
              </w:sdtContent>
            </w:sdt>
          </w:p>
        </w:tc>
        <w:tc>
          <w:tcPr>
            <w:tcW w:w="881" w:type="dxa"/>
            <w:shd w:val="clear" w:color="auto" w:fill="FFFFFF" w:themeFill="background1"/>
            <w:vAlign w:val="center"/>
          </w:tcPr>
          <w:p w14:paraId="7BD95EA6" w14:textId="4D9667A5" w:rsidR="000202DC" w:rsidRDefault="00932C94" w:rsidP="007D1D9F">
            <w:pPr>
              <w:pStyle w:val="Tabletext"/>
              <w:jc w:val="center"/>
            </w:pPr>
            <w:sdt>
              <w:sdtPr>
                <w:id w:val="163825900"/>
                <w14:checkbox>
                  <w14:checked w14:val="0"/>
                  <w14:checkedState w14:val="0052" w14:font="Wingdings 2"/>
                  <w14:uncheckedState w14:val="00A3" w14:font="Wingdings 2"/>
                </w14:checkbox>
              </w:sdtPr>
              <w:sdtEndPr/>
              <w:sdtContent>
                <w:r w:rsidR="000202DC" w:rsidRPr="00CC07DB">
                  <w:rPr>
                    <w:rFonts w:ascii="Wingdings 2" w:eastAsia="Wingdings 2" w:hAnsi="Wingdings 2" w:cs="Wingdings 2"/>
                  </w:rPr>
                  <w:t>£</w:t>
                </w:r>
              </w:sdtContent>
            </w:sdt>
          </w:p>
        </w:tc>
        <w:tc>
          <w:tcPr>
            <w:tcW w:w="885" w:type="dxa"/>
            <w:shd w:val="clear" w:color="auto" w:fill="FFFFFF" w:themeFill="background1"/>
            <w:vAlign w:val="center"/>
          </w:tcPr>
          <w:p w14:paraId="5D11041C" w14:textId="1E13000E" w:rsidR="000202DC" w:rsidRDefault="00932C94" w:rsidP="007D1D9F">
            <w:pPr>
              <w:pStyle w:val="Tabletext"/>
              <w:jc w:val="center"/>
            </w:pPr>
            <w:sdt>
              <w:sdtPr>
                <w:id w:val="1634363242"/>
                <w14:checkbox>
                  <w14:checked w14:val="0"/>
                  <w14:checkedState w14:val="0052" w14:font="Wingdings 2"/>
                  <w14:uncheckedState w14:val="00A3" w14:font="Wingdings 2"/>
                </w14:checkbox>
              </w:sdtPr>
              <w:sdtEndPr/>
              <w:sdtContent>
                <w:r w:rsidR="000202DC">
                  <w:rPr>
                    <w:rFonts w:ascii="Wingdings 2" w:eastAsia="Wingdings 2" w:hAnsi="Wingdings 2" w:cs="Wingdings 2"/>
                  </w:rPr>
                  <w:t>£</w:t>
                </w:r>
              </w:sdtContent>
            </w:sdt>
          </w:p>
        </w:tc>
      </w:tr>
      <w:tr w:rsidR="000202DC" w:rsidRPr="00CD2E67" w14:paraId="45940865" w14:textId="77777777" w:rsidTr="1C395B6A">
        <w:trPr>
          <w:trHeight w:val="250"/>
        </w:trPr>
        <w:tc>
          <w:tcPr>
            <w:tcW w:w="6957" w:type="dxa"/>
            <w:shd w:val="clear" w:color="auto" w:fill="FFFFFF" w:themeFill="background1"/>
          </w:tcPr>
          <w:p w14:paraId="36EA8DC6" w14:textId="70682BD0" w:rsidR="000202DC" w:rsidRDefault="000202DC" w:rsidP="007D1D9F">
            <w:pPr>
              <w:pStyle w:val="Tabletext"/>
            </w:pPr>
            <w:r>
              <w:t xml:space="preserve">investigate a range of health messages and practices in their community and discuss their purposes </w:t>
            </w:r>
          </w:p>
          <w:p w14:paraId="5BB03A59" w14:textId="2175A4A6" w:rsidR="000202DC" w:rsidRDefault="000202DC" w:rsidP="007D1D9F">
            <w:pPr>
              <w:pStyle w:val="Tabletext"/>
            </w:pPr>
            <w:r>
              <w:t>AC9HP2P06</w:t>
            </w:r>
          </w:p>
        </w:tc>
        <w:tc>
          <w:tcPr>
            <w:tcW w:w="881" w:type="dxa"/>
            <w:shd w:val="clear" w:color="auto" w:fill="FFFFFF" w:themeFill="background1"/>
            <w:vAlign w:val="center"/>
          </w:tcPr>
          <w:p w14:paraId="12BB3C96" w14:textId="221F7218" w:rsidR="000202DC" w:rsidRDefault="00932C94" w:rsidP="007D1D9F">
            <w:pPr>
              <w:pStyle w:val="Tabletext"/>
              <w:jc w:val="center"/>
            </w:pPr>
            <w:sdt>
              <w:sdtPr>
                <w:id w:val="1063846928"/>
                <w14:checkbox>
                  <w14:checked w14:val="0"/>
                  <w14:checkedState w14:val="0052" w14:font="Wingdings 2"/>
                  <w14:uncheckedState w14:val="00A3" w14:font="Wingdings 2"/>
                </w14:checkbox>
              </w:sdtPr>
              <w:sdtEndPr/>
              <w:sdtContent>
                <w:r w:rsidR="000202DC">
                  <w:rPr>
                    <w:rFonts w:ascii="Wingdings 2" w:eastAsia="Wingdings 2" w:hAnsi="Wingdings 2" w:cs="Wingdings 2"/>
                  </w:rPr>
                  <w:t>£</w:t>
                </w:r>
              </w:sdtContent>
            </w:sdt>
          </w:p>
        </w:tc>
        <w:tc>
          <w:tcPr>
            <w:tcW w:w="880" w:type="dxa"/>
            <w:shd w:val="clear" w:color="auto" w:fill="FFFFFF" w:themeFill="background1"/>
            <w:vAlign w:val="center"/>
          </w:tcPr>
          <w:p w14:paraId="34100F53" w14:textId="2B68BCB7" w:rsidR="000202DC" w:rsidRDefault="00932C94" w:rsidP="007D1D9F">
            <w:pPr>
              <w:pStyle w:val="Tabletext"/>
              <w:jc w:val="center"/>
            </w:pPr>
            <w:sdt>
              <w:sdtPr>
                <w:id w:val="732734008"/>
                <w14:checkbox>
                  <w14:checked w14:val="0"/>
                  <w14:checkedState w14:val="0052" w14:font="Wingdings 2"/>
                  <w14:uncheckedState w14:val="00A3" w14:font="Wingdings 2"/>
                </w14:checkbox>
              </w:sdtPr>
              <w:sdtEndPr/>
              <w:sdtContent>
                <w:r w:rsidR="000202DC">
                  <w:rPr>
                    <w:rFonts w:ascii="Wingdings 2" w:eastAsia="Wingdings 2" w:hAnsi="Wingdings 2" w:cs="Wingdings 2"/>
                  </w:rPr>
                  <w:t>£</w:t>
                </w:r>
              </w:sdtContent>
            </w:sdt>
          </w:p>
        </w:tc>
        <w:tc>
          <w:tcPr>
            <w:tcW w:w="881" w:type="dxa"/>
            <w:shd w:val="clear" w:color="auto" w:fill="FFFFFF" w:themeFill="background1"/>
            <w:vAlign w:val="center"/>
          </w:tcPr>
          <w:p w14:paraId="6728ABE8" w14:textId="6C1C8295" w:rsidR="000202DC" w:rsidRDefault="00932C94" w:rsidP="007D1D9F">
            <w:pPr>
              <w:pStyle w:val="Tabletext"/>
              <w:jc w:val="center"/>
            </w:pPr>
            <w:sdt>
              <w:sdtPr>
                <w:id w:val="-1373074933"/>
                <w14:checkbox>
                  <w14:checked w14:val="0"/>
                  <w14:checkedState w14:val="0052" w14:font="Wingdings 2"/>
                  <w14:uncheckedState w14:val="00A3" w14:font="Wingdings 2"/>
                </w14:checkbox>
              </w:sdtPr>
              <w:sdtEndPr/>
              <w:sdtContent>
                <w:r w:rsidR="000202DC" w:rsidRPr="00CC07DB">
                  <w:rPr>
                    <w:rFonts w:ascii="Wingdings 2" w:eastAsia="Wingdings 2" w:hAnsi="Wingdings 2" w:cs="Wingdings 2"/>
                  </w:rPr>
                  <w:t>£</w:t>
                </w:r>
              </w:sdtContent>
            </w:sdt>
          </w:p>
        </w:tc>
        <w:tc>
          <w:tcPr>
            <w:tcW w:w="883" w:type="dxa"/>
            <w:shd w:val="clear" w:color="auto" w:fill="FFFFFF" w:themeFill="background1"/>
            <w:vAlign w:val="center"/>
          </w:tcPr>
          <w:p w14:paraId="1E57CB6F" w14:textId="1CCA809F" w:rsidR="000202DC" w:rsidRDefault="00932C94" w:rsidP="007D1D9F">
            <w:pPr>
              <w:pStyle w:val="Tabletext"/>
              <w:jc w:val="center"/>
            </w:pPr>
            <w:sdt>
              <w:sdtPr>
                <w:id w:val="745309277"/>
                <w14:checkbox>
                  <w14:checked w14:val="0"/>
                  <w14:checkedState w14:val="0052" w14:font="Wingdings 2"/>
                  <w14:uncheckedState w14:val="00A3" w14:font="Wingdings 2"/>
                </w14:checkbox>
              </w:sdtPr>
              <w:sdtEndPr/>
              <w:sdtContent>
                <w:r w:rsidR="000202DC">
                  <w:rPr>
                    <w:rFonts w:ascii="Wingdings 2" w:eastAsia="Wingdings 2" w:hAnsi="Wingdings 2" w:cs="Wingdings 2"/>
                  </w:rPr>
                  <w:t>£</w:t>
                </w:r>
              </w:sdtContent>
            </w:sdt>
          </w:p>
        </w:tc>
        <w:tc>
          <w:tcPr>
            <w:tcW w:w="10480" w:type="dxa"/>
            <w:gridSpan w:val="5"/>
            <w:shd w:val="clear" w:color="auto" w:fill="FFFFFF" w:themeFill="background1"/>
          </w:tcPr>
          <w:p w14:paraId="51D999B4" w14:textId="1B16F041" w:rsidR="000202DC" w:rsidRDefault="000202DC" w:rsidP="007D1D9F">
            <w:pPr>
              <w:pStyle w:val="Tabletext"/>
              <w:jc w:val="center"/>
            </w:pPr>
          </w:p>
        </w:tc>
      </w:tr>
    </w:tbl>
    <w:p w14:paraId="5FA23DC0" w14:textId="77777777" w:rsidR="00CF365D" w:rsidRDefault="00CF365D" w:rsidP="00CF365D">
      <w:pPr>
        <w:pStyle w:val="Instructiontowriters"/>
        <w:keepNext/>
        <w:keepLines/>
      </w:pPr>
      <w:bookmarkStart w:id="4" w:name="_Hlk33697583"/>
      <w:bookmarkEnd w:id="2"/>
      <w:r w:rsidRPr="00DD444B">
        <w:rPr>
          <w:rStyle w:val="InstructiontowritersChar"/>
          <w:rFonts w:eastAsiaTheme="minorHAnsi"/>
          <w:b/>
          <w:bCs/>
        </w:rPr>
        <w:t>Note:</w:t>
      </w:r>
      <w:r w:rsidRPr="00D331C5">
        <w:rPr>
          <w:rStyle w:val="InstructiontowritersChar"/>
          <w:rFonts w:eastAsiaTheme="minorHAnsi"/>
        </w:rPr>
        <w:t xml:space="preserve"> </w:t>
      </w:r>
      <w:r>
        <w:rPr>
          <w:rStyle w:val="InstructiontowritersChar"/>
          <w:rFonts w:eastAsiaTheme="minorHAnsi"/>
        </w:rPr>
        <w:t>Adjust the table to reflect the number of units you will offer. Check or uncheck the columns as appropriate for each unit.</w:t>
      </w:r>
    </w:p>
    <w:tbl>
      <w:tblPr>
        <w:tblStyle w:val="QCAAtablestyle1"/>
        <w:tblW w:w="2501" w:type="pct"/>
        <w:tblLook w:val="0620" w:firstRow="1" w:lastRow="0" w:firstColumn="0" w:lastColumn="0" w:noHBand="1" w:noVBand="1"/>
      </w:tblPr>
      <w:tblGrid>
        <w:gridCol w:w="6941"/>
        <w:gridCol w:w="887"/>
        <w:gridCol w:w="887"/>
        <w:gridCol w:w="887"/>
        <w:gridCol w:w="883"/>
      </w:tblGrid>
      <w:tr w:rsidR="00CF365D" w:rsidRPr="00CD2E67" w14:paraId="764B0C4C" w14:textId="77777777" w:rsidTr="00C9214D">
        <w:trPr>
          <w:cnfStyle w:val="100000000000" w:firstRow="1" w:lastRow="0" w:firstColumn="0" w:lastColumn="0" w:oddVBand="0" w:evenVBand="0" w:oddHBand="0" w:evenHBand="0" w:firstRowFirstColumn="0" w:firstRowLastColumn="0" w:lastRowFirstColumn="0" w:lastRowLastColumn="0"/>
          <w:trHeight w:val="235"/>
        </w:trPr>
        <w:tc>
          <w:tcPr>
            <w:tcW w:w="3310" w:type="pct"/>
          </w:tcPr>
          <w:p w14:paraId="2B286973" w14:textId="77777777" w:rsidR="00CF365D" w:rsidRPr="00CD2E67" w:rsidRDefault="00CF365D" w:rsidP="00C9214D">
            <w:pPr>
              <w:pStyle w:val="Tableheading"/>
            </w:pPr>
            <w:r>
              <w:t>Focus areas</w:t>
            </w:r>
          </w:p>
        </w:tc>
        <w:tc>
          <w:tcPr>
            <w:tcW w:w="1690" w:type="pct"/>
            <w:gridSpan w:val="4"/>
          </w:tcPr>
          <w:p w14:paraId="4862184D" w14:textId="77777777" w:rsidR="00CF365D" w:rsidRPr="00CD2E67" w:rsidRDefault="00CF365D" w:rsidP="00C9214D">
            <w:pPr>
              <w:pStyle w:val="Tableheading"/>
              <w:jc w:val="center"/>
            </w:pPr>
          </w:p>
        </w:tc>
      </w:tr>
      <w:tr w:rsidR="00CF365D" w:rsidRPr="00CD2E67" w14:paraId="73AB36F4" w14:textId="77777777" w:rsidTr="00C9214D">
        <w:trPr>
          <w:trHeight w:val="349"/>
        </w:trPr>
        <w:tc>
          <w:tcPr>
            <w:tcW w:w="3310" w:type="pct"/>
            <w:tcBorders>
              <w:top w:val="single" w:sz="12" w:space="0" w:color="D22730" w:themeColor="text2"/>
            </w:tcBorders>
            <w:shd w:val="clear" w:color="auto" w:fill="E6E7E8"/>
          </w:tcPr>
          <w:p w14:paraId="3823C701" w14:textId="77777777" w:rsidR="00CF365D" w:rsidRPr="00CD2E67" w:rsidRDefault="00CF365D" w:rsidP="00C9214D">
            <w:pPr>
              <w:pStyle w:val="Tablesubhead"/>
            </w:pPr>
          </w:p>
        </w:tc>
        <w:tc>
          <w:tcPr>
            <w:tcW w:w="423" w:type="pct"/>
            <w:tcBorders>
              <w:top w:val="single" w:sz="12" w:space="0" w:color="D22730" w:themeColor="text2"/>
            </w:tcBorders>
            <w:shd w:val="clear" w:color="auto" w:fill="E6E7E8"/>
          </w:tcPr>
          <w:p w14:paraId="4F9653E5" w14:textId="77777777" w:rsidR="00CF365D" w:rsidRPr="00CD2E67" w:rsidRDefault="00CF365D" w:rsidP="00C9214D">
            <w:pPr>
              <w:pStyle w:val="Tablesubhead"/>
              <w:jc w:val="center"/>
            </w:pPr>
            <w:r w:rsidRPr="00CD2E67">
              <w:t>1</w:t>
            </w:r>
          </w:p>
        </w:tc>
        <w:tc>
          <w:tcPr>
            <w:tcW w:w="423" w:type="pct"/>
            <w:tcBorders>
              <w:top w:val="single" w:sz="12" w:space="0" w:color="D22730" w:themeColor="text2"/>
            </w:tcBorders>
            <w:shd w:val="clear" w:color="auto" w:fill="E6E7E8"/>
          </w:tcPr>
          <w:p w14:paraId="551D4C8F" w14:textId="77777777" w:rsidR="00CF365D" w:rsidRPr="00CD2E67" w:rsidRDefault="00CF365D" w:rsidP="00C9214D">
            <w:pPr>
              <w:pStyle w:val="Tablesubhead"/>
              <w:jc w:val="center"/>
            </w:pPr>
            <w:r w:rsidRPr="00CD2E67">
              <w:t>2</w:t>
            </w:r>
          </w:p>
        </w:tc>
        <w:tc>
          <w:tcPr>
            <w:tcW w:w="423" w:type="pct"/>
            <w:tcBorders>
              <w:top w:val="single" w:sz="12" w:space="0" w:color="D22730" w:themeColor="text2"/>
            </w:tcBorders>
            <w:shd w:val="clear" w:color="auto" w:fill="E6E7E8"/>
          </w:tcPr>
          <w:p w14:paraId="600EF804" w14:textId="77777777" w:rsidR="00CF365D" w:rsidRPr="00CD2E67" w:rsidRDefault="00CF365D" w:rsidP="00C9214D">
            <w:pPr>
              <w:pStyle w:val="Tablesubhead"/>
              <w:jc w:val="center"/>
            </w:pPr>
            <w:r w:rsidRPr="00CD2E67">
              <w:t>3</w:t>
            </w:r>
          </w:p>
        </w:tc>
        <w:tc>
          <w:tcPr>
            <w:tcW w:w="423" w:type="pct"/>
            <w:tcBorders>
              <w:top w:val="single" w:sz="12" w:space="0" w:color="D22730" w:themeColor="text2"/>
            </w:tcBorders>
            <w:shd w:val="clear" w:color="auto" w:fill="E6E7E8"/>
          </w:tcPr>
          <w:p w14:paraId="394DAB23" w14:textId="77777777" w:rsidR="00CF365D" w:rsidRPr="00CD2E67" w:rsidRDefault="00CF365D" w:rsidP="00C9214D">
            <w:pPr>
              <w:pStyle w:val="Tablesubhead"/>
              <w:jc w:val="center"/>
            </w:pPr>
            <w:r w:rsidRPr="00CD2E67">
              <w:t>4</w:t>
            </w:r>
          </w:p>
        </w:tc>
      </w:tr>
      <w:tr w:rsidR="00CF365D" w:rsidRPr="00CD2E67" w14:paraId="4E10829D" w14:textId="77777777" w:rsidTr="00C9214D">
        <w:trPr>
          <w:trHeight w:val="349"/>
        </w:trPr>
        <w:tc>
          <w:tcPr>
            <w:tcW w:w="3310" w:type="pct"/>
          </w:tcPr>
          <w:p w14:paraId="0A68154C" w14:textId="77777777" w:rsidR="00CF365D" w:rsidRPr="00CD2E67" w:rsidRDefault="00CF365D" w:rsidP="00C9214D">
            <w:pPr>
              <w:pStyle w:val="Tabletext"/>
            </w:pPr>
            <w:r>
              <w:t>Alcohol and other drugs</w:t>
            </w:r>
          </w:p>
        </w:tc>
        <w:tc>
          <w:tcPr>
            <w:tcW w:w="423" w:type="pct"/>
            <w:vAlign w:val="center"/>
          </w:tcPr>
          <w:p w14:paraId="5605B264" w14:textId="5B8865B5" w:rsidR="00CF365D" w:rsidRPr="00CD2E67" w:rsidRDefault="00932C94" w:rsidP="00C9214D">
            <w:pPr>
              <w:jc w:val="center"/>
              <w:rPr>
                <w:b/>
              </w:rPr>
            </w:pPr>
            <w:sdt>
              <w:sdtPr>
                <w:id w:val="-584690718"/>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33997F7E" w14:textId="0EAA2ED0" w:rsidR="00CF365D" w:rsidRPr="00CD2E67" w:rsidRDefault="00932C94" w:rsidP="00C9214D">
            <w:pPr>
              <w:jc w:val="center"/>
              <w:rPr>
                <w:b/>
              </w:rPr>
            </w:pPr>
            <w:sdt>
              <w:sdtPr>
                <w:id w:val="-2034795115"/>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22BCE475" w14:textId="141F8B66" w:rsidR="00CF365D" w:rsidRPr="00CD2E67" w:rsidRDefault="00932C94" w:rsidP="00C9214D">
            <w:pPr>
              <w:jc w:val="center"/>
              <w:rPr>
                <w:b/>
              </w:rPr>
            </w:pPr>
            <w:sdt>
              <w:sdtPr>
                <w:id w:val="-1986078231"/>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4395349F" w14:textId="2D12561D" w:rsidR="00CF365D" w:rsidRPr="00CD2E67" w:rsidRDefault="00932C94" w:rsidP="00C9214D">
            <w:pPr>
              <w:jc w:val="center"/>
              <w:rPr>
                <w:b/>
              </w:rPr>
            </w:pPr>
            <w:sdt>
              <w:sdtPr>
                <w:id w:val="1093203980"/>
                <w14:checkbox>
                  <w14:checked w14:val="0"/>
                  <w14:checkedState w14:val="0052" w14:font="Wingdings 2"/>
                  <w14:uncheckedState w14:val="00A3" w14:font="Wingdings 2"/>
                </w14:checkbox>
              </w:sdtPr>
              <w:sdtContent>
                <w:r>
                  <w:sym w:font="Wingdings 2" w:char="F0A3"/>
                </w:r>
              </w:sdtContent>
            </w:sdt>
          </w:p>
        </w:tc>
      </w:tr>
      <w:tr w:rsidR="00CF365D" w:rsidRPr="00CD2E67" w14:paraId="768D2143" w14:textId="77777777" w:rsidTr="00C9214D">
        <w:trPr>
          <w:trHeight w:val="349"/>
        </w:trPr>
        <w:tc>
          <w:tcPr>
            <w:tcW w:w="3310" w:type="pct"/>
          </w:tcPr>
          <w:p w14:paraId="6A6FAC7B" w14:textId="77777777" w:rsidR="00CF365D" w:rsidRPr="00CD2E67" w:rsidRDefault="00CF365D" w:rsidP="00C9214D">
            <w:pPr>
              <w:pStyle w:val="Tabletext"/>
            </w:pPr>
            <w:r>
              <w:t>Food and nutrition</w:t>
            </w:r>
          </w:p>
        </w:tc>
        <w:tc>
          <w:tcPr>
            <w:tcW w:w="423" w:type="pct"/>
            <w:vAlign w:val="center"/>
          </w:tcPr>
          <w:p w14:paraId="5938D6A7" w14:textId="4D16D45F" w:rsidR="00CF365D" w:rsidRPr="00CD2E67" w:rsidRDefault="00932C94" w:rsidP="00C9214D">
            <w:pPr>
              <w:jc w:val="center"/>
              <w:rPr>
                <w:b/>
              </w:rPr>
            </w:pPr>
            <w:sdt>
              <w:sdtPr>
                <w:id w:val="1851219764"/>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748FBB0D" w14:textId="58932E46" w:rsidR="00CF365D" w:rsidRPr="00CD2E67" w:rsidRDefault="00932C94" w:rsidP="00C9214D">
            <w:pPr>
              <w:jc w:val="center"/>
              <w:rPr>
                <w:b/>
              </w:rPr>
            </w:pPr>
            <w:sdt>
              <w:sdtPr>
                <w:id w:val="1475414687"/>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4907E1A0" w14:textId="086C7349" w:rsidR="00CF365D" w:rsidRPr="00CD2E67" w:rsidRDefault="00932C94" w:rsidP="00C9214D">
            <w:pPr>
              <w:jc w:val="center"/>
              <w:rPr>
                <w:b/>
              </w:rPr>
            </w:pPr>
            <w:sdt>
              <w:sdtPr>
                <w:id w:val="-1637176792"/>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4E67935C" w14:textId="56BD731E" w:rsidR="00CF365D" w:rsidRPr="00CD2E67" w:rsidRDefault="00932C94" w:rsidP="00C9214D">
            <w:pPr>
              <w:jc w:val="center"/>
              <w:rPr>
                <w:b/>
              </w:rPr>
            </w:pPr>
            <w:sdt>
              <w:sdtPr>
                <w:id w:val="-1311861416"/>
                <w14:checkbox>
                  <w14:checked w14:val="0"/>
                  <w14:checkedState w14:val="0052" w14:font="Wingdings 2"/>
                  <w14:uncheckedState w14:val="00A3" w14:font="Wingdings 2"/>
                </w14:checkbox>
              </w:sdtPr>
              <w:sdtContent>
                <w:r>
                  <w:sym w:font="Wingdings 2" w:char="F0A3"/>
                </w:r>
              </w:sdtContent>
            </w:sdt>
          </w:p>
        </w:tc>
      </w:tr>
      <w:tr w:rsidR="00CF365D" w:rsidRPr="00CD2E67" w14:paraId="3141BF94" w14:textId="77777777" w:rsidTr="00C9214D">
        <w:trPr>
          <w:trHeight w:val="349"/>
        </w:trPr>
        <w:tc>
          <w:tcPr>
            <w:tcW w:w="3310" w:type="pct"/>
          </w:tcPr>
          <w:p w14:paraId="1F41F650" w14:textId="77777777" w:rsidR="00CF365D" w:rsidRPr="00CD2E67" w:rsidRDefault="00CF365D" w:rsidP="00C9214D">
            <w:pPr>
              <w:pStyle w:val="Tabletext"/>
            </w:pPr>
            <w:r>
              <w:t>Health benefits of physical activity</w:t>
            </w:r>
          </w:p>
        </w:tc>
        <w:tc>
          <w:tcPr>
            <w:tcW w:w="423" w:type="pct"/>
            <w:vAlign w:val="center"/>
          </w:tcPr>
          <w:p w14:paraId="40930EFD" w14:textId="15D2D0CB" w:rsidR="00CF365D" w:rsidRPr="00CD2E67" w:rsidRDefault="00932C94" w:rsidP="00C9214D">
            <w:pPr>
              <w:jc w:val="center"/>
              <w:rPr>
                <w:b/>
              </w:rPr>
            </w:pPr>
            <w:sdt>
              <w:sdtPr>
                <w:id w:val="1461230366"/>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64B2D507" w14:textId="1F5D908F" w:rsidR="00CF365D" w:rsidRPr="00CD2E67" w:rsidRDefault="00932C94" w:rsidP="00C9214D">
            <w:pPr>
              <w:jc w:val="center"/>
              <w:rPr>
                <w:b/>
              </w:rPr>
            </w:pPr>
            <w:sdt>
              <w:sdtPr>
                <w:id w:val="-1055549769"/>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3BA35492" w14:textId="466FCCAD" w:rsidR="00CF365D" w:rsidRPr="00CD2E67" w:rsidRDefault="00932C94" w:rsidP="00C9214D">
            <w:pPr>
              <w:jc w:val="center"/>
              <w:rPr>
                <w:b/>
              </w:rPr>
            </w:pPr>
            <w:sdt>
              <w:sdtPr>
                <w:id w:val="-668635313"/>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03F03584" w14:textId="0B5D71AB" w:rsidR="00CF365D" w:rsidRPr="00CD2E67" w:rsidRDefault="00932C94" w:rsidP="00C9214D">
            <w:pPr>
              <w:jc w:val="center"/>
              <w:rPr>
                <w:b/>
              </w:rPr>
            </w:pPr>
            <w:sdt>
              <w:sdtPr>
                <w:id w:val="1264641744"/>
                <w14:checkbox>
                  <w14:checked w14:val="0"/>
                  <w14:checkedState w14:val="0052" w14:font="Wingdings 2"/>
                  <w14:uncheckedState w14:val="00A3" w14:font="Wingdings 2"/>
                </w14:checkbox>
              </w:sdtPr>
              <w:sdtContent>
                <w:r>
                  <w:sym w:font="Wingdings 2" w:char="F0A3"/>
                </w:r>
              </w:sdtContent>
            </w:sdt>
          </w:p>
        </w:tc>
      </w:tr>
      <w:tr w:rsidR="00CF365D" w:rsidRPr="00CD2E67" w14:paraId="22E5557A" w14:textId="77777777" w:rsidTr="00C9214D">
        <w:trPr>
          <w:trHeight w:val="349"/>
        </w:trPr>
        <w:tc>
          <w:tcPr>
            <w:tcW w:w="3310" w:type="pct"/>
          </w:tcPr>
          <w:p w14:paraId="425F5434" w14:textId="77777777" w:rsidR="00CF365D" w:rsidRPr="00CD2E67" w:rsidRDefault="00CF365D" w:rsidP="00C9214D">
            <w:pPr>
              <w:pStyle w:val="Tabletext"/>
            </w:pPr>
            <w:r>
              <w:t>Mental health and wellbeing</w:t>
            </w:r>
          </w:p>
        </w:tc>
        <w:tc>
          <w:tcPr>
            <w:tcW w:w="423" w:type="pct"/>
            <w:vAlign w:val="center"/>
          </w:tcPr>
          <w:p w14:paraId="5E2E14A6" w14:textId="2208C686" w:rsidR="00CF365D" w:rsidRPr="00CD2E67" w:rsidRDefault="00932C94" w:rsidP="00C9214D">
            <w:pPr>
              <w:jc w:val="center"/>
              <w:rPr>
                <w:b/>
              </w:rPr>
            </w:pPr>
            <w:sdt>
              <w:sdtPr>
                <w:id w:val="915982017"/>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28DB0244" w14:textId="1936A5C4" w:rsidR="00CF365D" w:rsidRPr="00CD2E67" w:rsidRDefault="00932C94" w:rsidP="00C9214D">
            <w:pPr>
              <w:jc w:val="center"/>
              <w:rPr>
                <w:b/>
              </w:rPr>
            </w:pPr>
            <w:sdt>
              <w:sdtPr>
                <w:id w:val="-1945292630"/>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74F2BBFF" w14:textId="2631597E" w:rsidR="00CF365D" w:rsidRPr="00CD2E67" w:rsidRDefault="00932C94" w:rsidP="00C9214D">
            <w:pPr>
              <w:jc w:val="center"/>
              <w:rPr>
                <w:b/>
              </w:rPr>
            </w:pPr>
            <w:sdt>
              <w:sdtPr>
                <w:id w:val="-1132016141"/>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1F2328EA" w14:textId="6FAE730A" w:rsidR="00CF365D" w:rsidRPr="00CD2E67" w:rsidRDefault="00932C94" w:rsidP="00C9214D">
            <w:pPr>
              <w:jc w:val="center"/>
              <w:rPr>
                <w:b/>
              </w:rPr>
            </w:pPr>
            <w:sdt>
              <w:sdtPr>
                <w:id w:val="-130862389"/>
                <w14:checkbox>
                  <w14:checked w14:val="0"/>
                  <w14:checkedState w14:val="0052" w14:font="Wingdings 2"/>
                  <w14:uncheckedState w14:val="00A3" w14:font="Wingdings 2"/>
                </w14:checkbox>
              </w:sdtPr>
              <w:sdtContent>
                <w:r>
                  <w:sym w:font="Wingdings 2" w:char="F0A3"/>
                </w:r>
              </w:sdtContent>
            </w:sdt>
          </w:p>
        </w:tc>
      </w:tr>
      <w:tr w:rsidR="00CF365D" w:rsidRPr="00CD2E67" w14:paraId="208252E4" w14:textId="77777777" w:rsidTr="00C9214D">
        <w:trPr>
          <w:trHeight w:val="349"/>
        </w:trPr>
        <w:tc>
          <w:tcPr>
            <w:tcW w:w="3310" w:type="pct"/>
          </w:tcPr>
          <w:p w14:paraId="530CF333" w14:textId="77777777" w:rsidR="00CF365D" w:rsidRPr="00CD2E67" w:rsidRDefault="00CF365D" w:rsidP="00C9214D">
            <w:pPr>
              <w:pStyle w:val="Tabletext"/>
            </w:pPr>
            <w:r>
              <w:t>Relationships and sexuality</w:t>
            </w:r>
          </w:p>
        </w:tc>
        <w:tc>
          <w:tcPr>
            <w:tcW w:w="423" w:type="pct"/>
            <w:vAlign w:val="center"/>
          </w:tcPr>
          <w:p w14:paraId="32DAC91D" w14:textId="03AE1D80" w:rsidR="00CF365D" w:rsidRPr="00CD2E67" w:rsidRDefault="00932C94" w:rsidP="00C9214D">
            <w:pPr>
              <w:jc w:val="center"/>
              <w:rPr>
                <w:b/>
              </w:rPr>
            </w:pPr>
            <w:sdt>
              <w:sdtPr>
                <w:id w:val="-517384834"/>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0E62325B" w14:textId="6EBE0A18" w:rsidR="00CF365D" w:rsidRPr="00CD2E67" w:rsidRDefault="00932C94" w:rsidP="00C9214D">
            <w:pPr>
              <w:jc w:val="center"/>
              <w:rPr>
                <w:b/>
              </w:rPr>
            </w:pPr>
            <w:sdt>
              <w:sdtPr>
                <w:id w:val="-615823851"/>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68329836" w14:textId="19B75F75" w:rsidR="00CF365D" w:rsidRPr="00CD2E67" w:rsidRDefault="00932C94" w:rsidP="00C9214D">
            <w:pPr>
              <w:jc w:val="center"/>
              <w:rPr>
                <w:b/>
              </w:rPr>
            </w:pPr>
            <w:sdt>
              <w:sdtPr>
                <w:id w:val="-2131617083"/>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78063092" w14:textId="0DEC0787" w:rsidR="00CF365D" w:rsidRPr="00CD2E67" w:rsidRDefault="00932C94" w:rsidP="00C9214D">
            <w:pPr>
              <w:jc w:val="center"/>
              <w:rPr>
                <w:b/>
              </w:rPr>
            </w:pPr>
            <w:sdt>
              <w:sdtPr>
                <w:id w:val="2030672716"/>
                <w14:checkbox>
                  <w14:checked w14:val="0"/>
                  <w14:checkedState w14:val="0052" w14:font="Wingdings 2"/>
                  <w14:uncheckedState w14:val="00A3" w14:font="Wingdings 2"/>
                </w14:checkbox>
              </w:sdtPr>
              <w:sdtContent>
                <w:r>
                  <w:sym w:font="Wingdings 2" w:char="F0A3"/>
                </w:r>
              </w:sdtContent>
            </w:sdt>
          </w:p>
        </w:tc>
      </w:tr>
      <w:tr w:rsidR="00CF365D" w:rsidRPr="00CD2E67" w14:paraId="33F41D9B" w14:textId="77777777" w:rsidTr="00C9214D">
        <w:trPr>
          <w:trHeight w:val="349"/>
        </w:trPr>
        <w:tc>
          <w:tcPr>
            <w:tcW w:w="3310" w:type="pct"/>
          </w:tcPr>
          <w:p w14:paraId="42B2C66D" w14:textId="77777777" w:rsidR="00CF365D" w:rsidRPr="00CD2E67" w:rsidRDefault="00CF365D" w:rsidP="00C9214D">
            <w:pPr>
              <w:pStyle w:val="Tabletext"/>
            </w:pPr>
            <w:r>
              <w:t>Safety</w:t>
            </w:r>
          </w:p>
        </w:tc>
        <w:tc>
          <w:tcPr>
            <w:tcW w:w="423" w:type="pct"/>
            <w:vAlign w:val="center"/>
          </w:tcPr>
          <w:p w14:paraId="5F731604" w14:textId="7B0F81B0" w:rsidR="00CF365D" w:rsidRPr="00CD2E67" w:rsidRDefault="00932C94" w:rsidP="00C9214D">
            <w:pPr>
              <w:jc w:val="center"/>
              <w:rPr>
                <w:b/>
              </w:rPr>
            </w:pPr>
            <w:sdt>
              <w:sdtPr>
                <w:id w:val="1155882713"/>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5D209029" w14:textId="2BEB514B" w:rsidR="00CF365D" w:rsidRPr="00CD2E67" w:rsidRDefault="00932C94" w:rsidP="00C9214D">
            <w:pPr>
              <w:jc w:val="center"/>
              <w:rPr>
                <w:b/>
              </w:rPr>
            </w:pPr>
            <w:sdt>
              <w:sdtPr>
                <w:id w:val="-1506967622"/>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454766A3" w14:textId="0A607287" w:rsidR="00CF365D" w:rsidRPr="00CD2E67" w:rsidRDefault="00932C94" w:rsidP="00C9214D">
            <w:pPr>
              <w:jc w:val="center"/>
              <w:rPr>
                <w:b/>
              </w:rPr>
            </w:pPr>
            <w:sdt>
              <w:sdtPr>
                <w:id w:val="725795189"/>
                <w14:checkbox>
                  <w14:checked w14:val="0"/>
                  <w14:checkedState w14:val="0052" w14:font="Wingdings 2"/>
                  <w14:uncheckedState w14:val="00A3" w14:font="Wingdings 2"/>
                </w14:checkbox>
              </w:sdtPr>
              <w:sdtContent>
                <w:r>
                  <w:sym w:font="Wingdings 2" w:char="F0A3"/>
                </w:r>
              </w:sdtContent>
            </w:sdt>
          </w:p>
        </w:tc>
        <w:tc>
          <w:tcPr>
            <w:tcW w:w="423" w:type="pct"/>
            <w:tcBorders>
              <w:bottom w:val="single" w:sz="4" w:space="0" w:color="A6A6A6"/>
            </w:tcBorders>
            <w:vAlign w:val="center"/>
          </w:tcPr>
          <w:p w14:paraId="5F394AB6" w14:textId="05B61EAF" w:rsidR="00CF365D" w:rsidRPr="00CD2E67" w:rsidRDefault="00932C94" w:rsidP="00C9214D">
            <w:pPr>
              <w:jc w:val="center"/>
              <w:rPr>
                <w:b/>
              </w:rPr>
            </w:pPr>
            <w:sdt>
              <w:sdtPr>
                <w:id w:val="-788429419"/>
                <w14:checkbox>
                  <w14:checked w14:val="0"/>
                  <w14:checkedState w14:val="0052" w14:font="Wingdings 2"/>
                  <w14:uncheckedState w14:val="00A3" w14:font="Wingdings 2"/>
                </w14:checkbox>
              </w:sdtPr>
              <w:sdtContent>
                <w:r>
                  <w:sym w:font="Wingdings 2" w:char="F0A3"/>
                </w:r>
              </w:sdtContent>
            </w:sdt>
          </w:p>
        </w:tc>
      </w:tr>
      <w:tr w:rsidR="00CF365D" w:rsidRPr="00CD2E67" w14:paraId="17B6AC0F" w14:textId="77777777" w:rsidTr="00C9214D">
        <w:trPr>
          <w:trHeight w:val="349"/>
        </w:trPr>
        <w:tc>
          <w:tcPr>
            <w:tcW w:w="3310" w:type="pct"/>
          </w:tcPr>
          <w:p w14:paraId="372095F5" w14:textId="77777777" w:rsidR="00CF365D" w:rsidRPr="00CD2E67" w:rsidRDefault="00CF365D" w:rsidP="00C9214D">
            <w:pPr>
              <w:pStyle w:val="Tabletext"/>
            </w:pPr>
            <w:r>
              <w:t>Active play and minor games</w:t>
            </w:r>
          </w:p>
        </w:tc>
        <w:tc>
          <w:tcPr>
            <w:tcW w:w="423" w:type="pct"/>
            <w:vAlign w:val="center"/>
          </w:tcPr>
          <w:p w14:paraId="782598E4" w14:textId="070F09FD" w:rsidR="00CF365D" w:rsidRPr="00CD2E67" w:rsidRDefault="00932C94" w:rsidP="00C9214D">
            <w:pPr>
              <w:jc w:val="center"/>
              <w:rPr>
                <w:b/>
              </w:rPr>
            </w:pPr>
            <w:sdt>
              <w:sdtPr>
                <w:id w:val="-244644315"/>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55674835" w14:textId="576D2FA1" w:rsidR="00CF365D" w:rsidRPr="00CD2E67" w:rsidRDefault="00932C94" w:rsidP="00C9214D">
            <w:pPr>
              <w:jc w:val="center"/>
              <w:rPr>
                <w:b/>
              </w:rPr>
            </w:pPr>
            <w:sdt>
              <w:sdtPr>
                <w:id w:val="1689021567"/>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7649E9F3" w14:textId="7F96E6CD" w:rsidR="00CF365D" w:rsidRPr="00CD2E67" w:rsidRDefault="00932C94" w:rsidP="00C9214D">
            <w:pPr>
              <w:jc w:val="center"/>
              <w:rPr>
                <w:b/>
              </w:rPr>
            </w:pPr>
            <w:sdt>
              <w:sdtPr>
                <w:id w:val="-1620287009"/>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0CA1012C" w14:textId="5DBDE29A" w:rsidR="00CF365D" w:rsidRPr="00CD2E67" w:rsidRDefault="00932C94" w:rsidP="00C9214D">
            <w:pPr>
              <w:jc w:val="center"/>
              <w:rPr>
                <w:b/>
              </w:rPr>
            </w:pPr>
            <w:sdt>
              <w:sdtPr>
                <w:id w:val="2144914153"/>
                <w14:checkbox>
                  <w14:checked w14:val="0"/>
                  <w14:checkedState w14:val="0052" w14:font="Wingdings 2"/>
                  <w14:uncheckedState w14:val="00A3" w14:font="Wingdings 2"/>
                </w14:checkbox>
              </w:sdtPr>
              <w:sdtContent>
                <w:r>
                  <w:sym w:font="Wingdings 2" w:char="F0A3"/>
                </w:r>
              </w:sdtContent>
            </w:sdt>
          </w:p>
        </w:tc>
      </w:tr>
      <w:tr w:rsidR="00CF365D" w:rsidRPr="00CD2E67" w14:paraId="06BE430F" w14:textId="77777777" w:rsidTr="00C9214D">
        <w:trPr>
          <w:trHeight w:val="349"/>
        </w:trPr>
        <w:tc>
          <w:tcPr>
            <w:tcW w:w="3310" w:type="pct"/>
          </w:tcPr>
          <w:p w14:paraId="55F38255" w14:textId="77777777" w:rsidR="00CF365D" w:rsidRPr="00CD2E67" w:rsidRDefault="00CF365D" w:rsidP="00C9214D">
            <w:pPr>
              <w:pStyle w:val="Tabletext"/>
            </w:pPr>
            <w:r>
              <w:t>Challenge and adventure activities</w:t>
            </w:r>
          </w:p>
        </w:tc>
        <w:tc>
          <w:tcPr>
            <w:tcW w:w="423" w:type="pct"/>
            <w:vAlign w:val="center"/>
          </w:tcPr>
          <w:p w14:paraId="79DBCA45" w14:textId="49925088" w:rsidR="00CF365D" w:rsidRDefault="00932C94" w:rsidP="00C9214D">
            <w:pPr>
              <w:jc w:val="center"/>
            </w:pPr>
            <w:sdt>
              <w:sdtPr>
                <w:id w:val="-1917768515"/>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7FEBBFA2" w14:textId="6EF90B7F" w:rsidR="00CF365D" w:rsidRDefault="00932C94" w:rsidP="00C9214D">
            <w:pPr>
              <w:jc w:val="center"/>
            </w:pPr>
            <w:sdt>
              <w:sdtPr>
                <w:id w:val="-1666231997"/>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1223B2C0" w14:textId="7ED4DA39" w:rsidR="00CF365D" w:rsidRDefault="00932C94" w:rsidP="00C9214D">
            <w:pPr>
              <w:jc w:val="center"/>
            </w:pPr>
            <w:sdt>
              <w:sdtPr>
                <w:id w:val="169064353"/>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7E8D1DD4" w14:textId="61D7557D" w:rsidR="00CF365D" w:rsidRDefault="00932C94" w:rsidP="00C9214D">
            <w:pPr>
              <w:jc w:val="center"/>
            </w:pPr>
            <w:sdt>
              <w:sdtPr>
                <w:id w:val="929241947"/>
                <w14:checkbox>
                  <w14:checked w14:val="0"/>
                  <w14:checkedState w14:val="0052" w14:font="Wingdings 2"/>
                  <w14:uncheckedState w14:val="00A3" w14:font="Wingdings 2"/>
                </w14:checkbox>
              </w:sdtPr>
              <w:sdtContent>
                <w:r>
                  <w:sym w:font="Wingdings 2" w:char="F0A3"/>
                </w:r>
              </w:sdtContent>
            </w:sdt>
          </w:p>
        </w:tc>
      </w:tr>
      <w:tr w:rsidR="00CF365D" w:rsidRPr="00CD2E67" w14:paraId="24C6DA84" w14:textId="77777777" w:rsidTr="00C9214D">
        <w:trPr>
          <w:trHeight w:val="349"/>
        </w:trPr>
        <w:tc>
          <w:tcPr>
            <w:tcW w:w="3310" w:type="pct"/>
          </w:tcPr>
          <w:p w14:paraId="4C1F3F6F" w14:textId="77777777" w:rsidR="00CF365D" w:rsidRPr="00CD2E67" w:rsidRDefault="00CF365D" w:rsidP="00C9214D">
            <w:pPr>
              <w:pStyle w:val="Tabletext"/>
            </w:pPr>
            <w:r>
              <w:t>Fundamental movement skills</w:t>
            </w:r>
          </w:p>
        </w:tc>
        <w:tc>
          <w:tcPr>
            <w:tcW w:w="423" w:type="pct"/>
            <w:vAlign w:val="center"/>
          </w:tcPr>
          <w:p w14:paraId="65D16CE0" w14:textId="52D82647" w:rsidR="00CF365D" w:rsidRDefault="00932C94" w:rsidP="00C9214D">
            <w:pPr>
              <w:jc w:val="center"/>
            </w:pPr>
            <w:sdt>
              <w:sdtPr>
                <w:id w:val="-1102946668"/>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2E4AA844" w14:textId="4A6B18F6" w:rsidR="00CF365D" w:rsidRDefault="00932C94" w:rsidP="00C9214D">
            <w:pPr>
              <w:jc w:val="center"/>
            </w:pPr>
            <w:sdt>
              <w:sdtPr>
                <w:id w:val="694508356"/>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0125F8D9" w14:textId="440B5728" w:rsidR="00CF365D" w:rsidRDefault="00932C94" w:rsidP="00C9214D">
            <w:pPr>
              <w:jc w:val="center"/>
            </w:pPr>
            <w:sdt>
              <w:sdtPr>
                <w:id w:val="194514713"/>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28C83C87" w14:textId="3171BA90" w:rsidR="00CF365D" w:rsidRDefault="00932C94" w:rsidP="00C9214D">
            <w:pPr>
              <w:jc w:val="center"/>
            </w:pPr>
            <w:sdt>
              <w:sdtPr>
                <w:id w:val="-764071511"/>
                <w14:checkbox>
                  <w14:checked w14:val="0"/>
                  <w14:checkedState w14:val="0052" w14:font="Wingdings 2"/>
                  <w14:uncheckedState w14:val="00A3" w14:font="Wingdings 2"/>
                </w14:checkbox>
              </w:sdtPr>
              <w:sdtContent>
                <w:r>
                  <w:sym w:font="Wingdings 2" w:char="F0A3"/>
                </w:r>
              </w:sdtContent>
            </w:sdt>
          </w:p>
        </w:tc>
      </w:tr>
      <w:tr w:rsidR="00CF365D" w:rsidRPr="00CD2E67" w14:paraId="14741781" w14:textId="77777777" w:rsidTr="00C9214D">
        <w:trPr>
          <w:trHeight w:val="349"/>
        </w:trPr>
        <w:tc>
          <w:tcPr>
            <w:tcW w:w="3310" w:type="pct"/>
          </w:tcPr>
          <w:p w14:paraId="7BB9C644" w14:textId="77777777" w:rsidR="00CF365D" w:rsidRPr="00CD2E67" w:rsidRDefault="00CF365D" w:rsidP="00C9214D">
            <w:pPr>
              <w:pStyle w:val="Tabletext"/>
            </w:pPr>
            <w:r>
              <w:t>Games and sports</w:t>
            </w:r>
          </w:p>
        </w:tc>
        <w:tc>
          <w:tcPr>
            <w:tcW w:w="423" w:type="pct"/>
            <w:vAlign w:val="center"/>
          </w:tcPr>
          <w:p w14:paraId="20F80BC3" w14:textId="06DAEB6D" w:rsidR="00CF365D" w:rsidRDefault="00932C94" w:rsidP="00C9214D">
            <w:pPr>
              <w:jc w:val="center"/>
            </w:pPr>
            <w:sdt>
              <w:sdtPr>
                <w:id w:val="493847410"/>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66E80D08" w14:textId="1BF6929E" w:rsidR="00CF365D" w:rsidRDefault="00932C94" w:rsidP="00C9214D">
            <w:pPr>
              <w:jc w:val="center"/>
            </w:pPr>
            <w:sdt>
              <w:sdtPr>
                <w:id w:val="-1608644107"/>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6F48D9E6" w14:textId="3226AD76" w:rsidR="00CF365D" w:rsidRDefault="00932C94" w:rsidP="00C9214D">
            <w:pPr>
              <w:jc w:val="center"/>
            </w:pPr>
            <w:sdt>
              <w:sdtPr>
                <w:id w:val="-345554211"/>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58DC3F45" w14:textId="6D4DCF20" w:rsidR="00CF365D" w:rsidRDefault="00932C94" w:rsidP="00C9214D">
            <w:pPr>
              <w:jc w:val="center"/>
            </w:pPr>
            <w:sdt>
              <w:sdtPr>
                <w:id w:val="695196842"/>
                <w14:checkbox>
                  <w14:checked w14:val="0"/>
                  <w14:checkedState w14:val="0052" w14:font="Wingdings 2"/>
                  <w14:uncheckedState w14:val="00A3" w14:font="Wingdings 2"/>
                </w14:checkbox>
              </w:sdtPr>
              <w:sdtContent>
                <w:r>
                  <w:sym w:font="Wingdings 2" w:char="F0A3"/>
                </w:r>
              </w:sdtContent>
            </w:sdt>
          </w:p>
        </w:tc>
      </w:tr>
      <w:tr w:rsidR="00CF365D" w:rsidRPr="00CD2E67" w14:paraId="46C18177" w14:textId="77777777" w:rsidTr="00C9214D">
        <w:trPr>
          <w:trHeight w:val="349"/>
        </w:trPr>
        <w:tc>
          <w:tcPr>
            <w:tcW w:w="3310" w:type="pct"/>
          </w:tcPr>
          <w:p w14:paraId="44B676BF" w14:textId="77777777" w:rsidR="00CF365D" w:rsidRPr="00CD2E67" w:rsidRDefault="00CF365D" w:rsidP="00C9214D">
            <w:pPr>
              <w:pStyle w:val="Tabletext"/>
            </w:pPr>
            <w:r>
              <w:t>Lifelong physical activities</w:t>
            </w:r>
          </w:p>
        </w:tc>
        <w:tc>
          <w:tcPr>
            <w:tcW w:w="423" w:type="pct"/>
            <w:vAlign w:val="center"/>
          </w:tcPr>
          <w:p w14:paraId="26F650C9" w14:textId="7651C94F" w:rsidR="00CF365D" w:rsidRDefault="00932C94" w:rsidP="00C9214D">
            <w:pPr>
              <w:jc w:val="center"/>
            </w:pPr>
            <w:sdt>
              <w:sdtPr>
                <w:id w:val="1813673003"/>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5285E8DD" w14:textId="133BE9B0" w:rsidR="00CF365D" w:rsidRDefault="00932C94" w:rsidP="00C9214D">
            <w:pPr>
              <w:jc w:val="center"/>
            </w:pPr>
            <w:sdt>
              <w:sdtPr>
                <w:id w:val="-1323965688"/>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764348D0" w14:textId="3FDD4259" w:rsidR="00CF365D" w:rsidRDefault="00932C94" w:rsidP="00C9214D">
            <w:pPr>
              <w:jc w:val="center"/>
            </w:pPr>
            <w:sdt>
              <w:sdtPr>
                <w:id w:val="215400844"/>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0E4D4E4C" w14:textId="3E759113" w:rsidR="00CF365D" w:rsidRDefault="00932C94" w:rsidP="00C9214D">
            <w:pPr>
              <w:jc w:val="center"/>
            </w:pPr>
            <w:sdt>
              <w:sdtPr>
                <w:id w:val="-483312958"/>
                <w14:checkbox>
                  <w14:checked w14:val="0"/>
                  <w14:checkedState w14:val="0052" w14:font="Wingdings 2"/>
                  <w14:uncheckedState w14:val="00A3" w14:font="Wingdings 2"/>
                </w14:checkbox>
              </w:sdtPr>
              <w:sdtContent>
                <w:r>
                  <w:sym w:font="Wingdings 2" w:char="F0A3"/>
                </w:r>
              </w:sdtContent>
            </w:sdt>
          </w:p>
        </w:tc>
      </w:tr>
      <w:tr w:rsidR="00CF365D" w:rsidRPr="00CD2E67" w14:paraId="2A25650A" w14:textId="77777777" w:rsidTr="00C9214D">
        <w:trPr>
          <w:trHeight w:val="349"/>
        </w:trPr>
        <w:tc>
          <w:tcPr>
            <w:tcW w:w="3310" w:type="pct"/>
          </w:tcPr>
          <w:p w14:paraId="0890937E" w14:textId="77777777" w:rsidR="00CF365D" w:rsidRPr="00CD2E67" w:rsidRDefault="00CF365D" w:rsidP="00C9214D">
            <w:pPr>
              <w:pStyle w:val="Tabletext"/>
            </w:pPr>
            <w:r>
              <w:t>Rhythmic and expressive activities</w:t>
            </w:r>
          </w:p>
        </w:tc>
        <w:tc>
          <w:tcPr>
            <w:tcW w:w="423" w:type="pct"/>
            <w:vAlign w:val="center"/>
          </w:tcPr>
          <w:p w14:paraId="2D76F369" w14:textId="2C9B6FA7" w:rsidR="00CF365D" w:rsidRDefault="00932C94" w:rsidP="00C9214D">
            <w:pPr>
              <w:jc w:val="center"/>
            </w:pPr>
            <w:sdt>
              <w:sdtPr>
                <w:id w:val="686024815"/>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4764C42F" w14:textId="11B4F3CE" w:rsidR="00CF365D" w:rsidRDefault="00932C94" w:rsidP="00C9214D">
            <w:pPr>
              <w:jc w:val="center"/>
            </w:pPr>
            <w:sdt>
              <w:sdtPr>
                <w:id w:val="117955102"/>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7FC70C06" w14:textId="53E60814" w:rsidR="00CF365D" w:rsidRDefault="00932C94" w:rsidP="00C9214D">
            <w:pPr>
              <w:jc w:val="center"/>
            </w:pPr>
            <w:sdt>
              <w:sdtPr>
                <w:id w:val="1843891603"/>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37D2B98F" w14:textId="5B9EF083" w:rsidR="00CF365D" w:rsidRDefault="00932C94" w:rsidP="00C9214D">
            <w:pPr>
              <w:jc w:val="center"/>
            </w:pPr>
            <w:sdt>
              <w:sdtPr>
                <w:id w:val="-230928328"/>
                <w14:checkbox>
                  <w14:checked w14:val="0"/>
                  <w14:checkedState w14:val="0052" w14:font="Wingdings 2"/>
                  <w14:uncheckedState w14:val="00A3" w14:font="Wingdings 2"/>
                </w14:checkbox>
              </w:sdtPr>
              <w:sdtContent>
                <w:r>
                  <w:sym w:font="Wingdings 2" w:char="F0A3"/>
                </w:r>
              </w:sdtContent>
            </w:sdt>
          </w:p>
        </w:tc>
      </w:tr>
    </w:tbl>
    <w:p w14:paraId="4ED61166" w14:textId="4EE0151D" w:rsidR="00CF365D" w:rsidRDefault="00CF365D" w:rsidP="00333DEC">
      <w:pPr>
        <w:pStyle w:val="BodyText"/>
        <w:spacing w:before="480"/>
      </w:pPr>
    </w:p>
    <w:p w14:paraId="7ED9DC93" w14:textId="77777777" w:rsidR="00CF365D" w:rsidRDefault="00CF365D" w:rsidP="00CF365D">
      <w:pPr>
        <w:pStyle w:val="Instructiontowriters"/>
        <w:keepNext/>
        <w:keepLines/>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Adjust the table to reflect the number of units you will offer. 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CF365D" w:rsidRPr="00CD2E67" w14:paraId="459D1C7D" w14:textId="77777777" w:rsidTr="00C9214D">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7338E1BD" w14:textId="77777777" w:rsidR="00CF365D" w:rsidRPr="00CD2E67" w:rsidRDefault="00CF365D" w:rsidP="00C9214D">
            <w:pPr>
              <w:pStyle w:val="Tableheading"/>
              <w:keepNext/>
              <w:keepLines/>
            </w:pPr>
            <w:r w:rsidRPr="00CD2E67">
              <w:t>General capabilities</w:t>
            </w:r>
          </w:p>
        </w:tc>
        <w:tc>
          <w:tcPr>
            <w:tcW w:w="671" w:type="pct"/>
            <w:gridSpan w:val="4"/>
            <w:tcBorders>
              <w:right w:val="single" w:sz="4" w:space="0" w:color="A6A6A6"/>
            </w:tcBorders>
          </w:tcPr>
          <w:p w14:paraId="6838FA0E" w14:textId="77777777" w:rsidR="00CF365D" w:rsidRPr="00CD2E67" w:rsidRDefault="00CF365D" w:rsidP="00C9214D">
            <w:pPr>
              <w:pStyle w:val="Tableheading"/>
              <w:keepNext/>
              <w:keepLines/>
              <w:jc w:val="center"/>
            </w:pPr>
            <w:r>
              <w:t>Units</w:t>
            </w:r>
          </w:p>
        </w:tc>
        <w:tc>
          <w:tcPr>
            <w:tcW w:w="221" w:type="pct"/>
            <w:tcBorders>
              <w:top w:val="nil"/>
              <w:left w:val="single" w:sz="4" w:space="0" w:color="A6A6A6"/>
              <w:bottom w:val="nil"/>
            </w:tcBorders>
            <w:shd w:val="clear" w:color="auto" w:fill="auto"/>
          </w:tcPr>
          <w:p w14:paraId="6CDDE897" w14:textId="77777777" w:rsidR="00CF365D" w:rsidRPr="00CD2E67" w:rsidRDefault="00CF365D" w:rsidP="00C9214D">
            <w:pPr>
              <w:pStyle w:val="Tableheading"/>
              <w:keepNext/>
              <w:keepLines/>
            </w:pPr>
          </w:p>
        </w:tc>
        <w:tc>
          <w:tcPr>
            <w:tcW w:w="1748" w:type="pct"/>
          </w:tcPr>
          <w:p w14:paraId="1830CC37" w14:textId="77777777" w:rsidR="00CF365D" w:rsidRPr="00CD2E67" w:rsidRDefault="00CF365D" w:rsidP="00C9214D">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23170810" w14:textId="77777777" w:rsidR="00CF365D" w:rsidRPr="00CD2E67" w:rsidRDefault="00CF365D" w:rsidP="00C9214D">
            <w:pPr>
              <w:pStyle w:val="Tableheading"/>
              <w:keepNext/>
              <w:keepLines/>
              <w:jc w:val="center"/>
            </w:pPr>
            <w:r>
              <w:t>Units</w:t>
            </w:r>
          </w:p>
        </w:tc>
      </w:tr>
      <w:tr w:rsidR="00CF365D" w:rsidRPr="00CD2E67" w14:paraId="720E86F4" w14:textId="77777777" w:rsidTr="00C9214D">
        <w:trPr>
          <w:trHeight w:val="349"/>
        </w:trPr>
        <w:tc>
          <w:tcPr>
            <w:tcW w:w="1748" w:type="pct"/>
            <w:tcBorders>
              <w:top w:val="single" w:sz="12" w:space="0" w:color="D22730" w:themeColor="text2"/>
            </w:tcBorders>
            <w:shd w:val="clear" w:color="auto" w:fill="E6E7E8"/>
          </w:tcPr>
          <w:p w14:paraId="375AB69C" w14:textId="77777777" w:rsidR="00CF365D" w:rsidRPr="00CD2E67" w:rsidRDefault="00CF365D" w:rsidP="00C9214D">
            <w:pPr>
              <w:pStyle w:val="Tablesubhead"/>
              <w:keepNext/>
              <w:keepLines/>
            </w:pPr>
          </w:p>
        </w:tc>
        <w:tc>
          <w:tcPr>
            <w:tcW w:w="167" w:type="pct"/>
            <w:tcBorders>
              <w:top w:val="single" w:sz="12" w:space="0" w:color="D22730" w:themeColor="text2"/>
            </w:tcBorders>
            <w:shd w:val="clear" w:color="auto" w:fill="E6E7E8"/>
          </w:tcPr>
          <w:p w14:paraId="2E1C584A" w14:textId="77777777" w:rsidR="00CF365D" w:rsidRPr="00CD2E67" w:rsidRDefault="00CF365D" w:rsidP="00C9214D">
            <w:pPr>
              <w:pStyle w:val="Tablesubhead"/>
              <w:keepNext/>
              <w:keepLines/>
              <w:jc w:val="center"/>
            </w:pPr>
            <w:r w:rsidRPr="00CD2E67">
              <w:t>1</w:t>
            </w:r>
          </w:p>
        </w:tc>
        <w:tc>
          <w:tcPr>
            <w:tcW w:w="167" w:type="pct"/>
            <w:tcBorders>
              <w:top w:val="single" w:sz="12" w:space="0" w:color="D22730" w:themeColor="text2"/>
            </w:tcBorders>
            <w:shd w:val="clear" w:color="auto" w:fill="E6E7E8"/>
          </w:tcPr>
          <w:p w14:paraId="1073CBA7" w14:textId="77777777" w:rsidR="00CF365D" w:rsidRPr="00CD2E67" w:rsidRDefault="00CF365D" w:rsidP="00C9214D">
            <w:pPr>
              <w:pStyle w:val="Tablesubhead"/>
              <w:keepNext/>
              <w:keepLines/>
              <w:jc w:val="center"/>
            </w:pPr>
            <w:r w:rsidRPr="00CD2E67">
              <w:t>2</w:t>
            </w:r>
          </w:p>
        </w:tc>
        <w:tc>
          <w:tcPr>
            <w:tcW w:w="167" w:type="pct"/>
            <w:tcBorders>
              <w:top w:val="single" w:sz="12" w:space="0" w:color="D22730" w:themeColor="text2"/>
            </w:tcBorders>
            <w:shd w:val="clear" w:color="auto" w:fill="E6E7E8"/>
          </w:tcPr>
          <w:p w14:paraId="4558850F" w14:textId="77777777" w:rsidR="00CF365D" w:rsidRPr="00CD2E67" w:rsidRDefault="00CF365D" w:rsidP="00C9214D">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6FF55D8C" w14:textId="77777777" w:rsidR="00CF365D" w:rsidRPr="00CD2E67" w:rsidRDefault="00CF365D" w:rsidP="00C9214D">
            <w:pPr>
              <w:pStyle w:val="Tablesubhead"/>
              <w:keepNext/>
              <w:keepLines/>
              <w:jc w:val="center"/>
            </w:pPr>
            <w:r w:rsidRPr="00CD2E67">
              <w:t>4</w:t>
            </w:r>
          </w:p>
        </w:tc>
        <w:tc>
          <w:tcPr>
            <w:tcW w:w="221" w:type="pct"/>
            <w:tcBorders>
              <w:top w:val="nil"/>
              <w:left w:val="single" w:sz="4" w:space="0" w:color="A6A6A6"/>
              <w:bottom w:val="nil"/>
            </w:tcBorders>
          </w:tcPr>
          <w:p w14:paraId="3312C08B" w14:textId="77777777" w:rsidR="00CF365D" w:rsidRPr="00CD2E67" w:rsidRDefault="00CF365D" w:rsidP="00C9214D">
            <w:pPr>
              <w:keepNext/>
              <w:keepLines/>
            </w:pPr>
          </w:p>
        </w:tc>
        <w:tc>
          <w:tcPr>
            <w:tcW w:w="1748" w:type="pct"/>
            <w:shd w:val="clear" w:color="auto" w:fill="E6E7E8"/>
          </w:tcPr>
          <w:p w14:paraId="7171518F" w14:textId="77777777" w:rsidR="00CF365D" w:rsidRPr="00CD2E67" w:rsidRDefault="00CF365D" w:rsidP="00C9214D">
            <w:pPr>
              <w:pStyle w:val="Tablesubhead"/>
              <w:keepNext/>
              <w:keepLines/>
            </w:pPr>
          </w:p>
        </w:tc>
        <w:tc>
          <w:tcPr>
            <w:tcW w:w="153" w:type="pct"/>
            <w:shd w:val="clear" w:color="auto" w:fill="E6E7E8"/>
          </w:tcPr>
          <w:p w14:paraId="2352DC94" w14:textId="77777777" w:rsidR="00CF365D" w:rsidRPr="00CD2E67" w:rsidRDefault="00CF365D" w:rsidP="00C9214D">
            <w:pPr>
              <w:pStyle w:val="Tablesubhead"/>
              <w:keepNext/>
              <w:keepLines/>
              <w:jc w:val="center"/>
            </w:pPr>
            <w:r w:rsidRPr="00CD2E67">
              <w:t>1</w:t>
            </w:r>
          </w:p>
        </w:tc>
        <w:tc>
          <w:tcPr>
            <w:tcW w:w="153" w:type="pct"/>
            <w:shd w:val="clear" w:color="auto" w:fill="E6E7E8"/>
          </w:tcPr>
          <w:p w14:paraId="3CE4D688" w14:textId="77777777" w:rsidR="00CF365D" w:rsidRPr="00CD2E67" w:rsidRDefault="00CF365D" w:rsidP="00C9214D">
            <w:pPr>
              <w:pStyle w:val="Tablesubhead"/>
              <w:keepNext/>
              <w:keepLines/>
              <w:jc w:val="center"/>
            </w:pPr>
            <w:r w:rsidRPr="00CD2E67">
              <w:t>2</w:t>
            </w:r>
          </w:p>
        </w:tc>
        <w:tc>
          <w:tcPr>
            <w:tcW w:w="153" w:type="pct"/>
            <w:shd w:val="clear" w:color="auto" w:fill="E6E7E8"/>
          </w:tcPr>
          <w:p w14:paraId="32070529" w14:textId="77777777" w:rsidR="00CF365D" w:rsidRPr="00CD2E67" w:rsidRDefault="00CF365D" w:rsidP="00C9214D">
            <w:pPr>
              <w:pStyle w:val="Tablesubhead"/>
              <w:keepNext/>
              <w:keepLines/>
              <w:jc w:val="center"/>
            </w:pPr>
            <w:r w:rsidRPr="00CD2E67">
              <w:t>3</w:t>
            </w:r>
          </w:p>
        </w:tc>
        <w:tc>
          <w:tcPr>
            <w:tcW w:w="153" w:type="pct"/>
            <w:tcBorders>
              <w:right w:val="single" w:sz="4" w:space="0" w:color="A6A6A6"/>
            </w:tcBorders>
            <w:shd w:val="clear" w:color="auto" w:fill="E6E7E8"/>
          </w:tcPr>
          <w:p w14:paraId="525DC2FF" w14:textId="77777777" w:rsidR="00CF365D" w:rsidRPr="00CD2E67" w:rsidRDefault="00CF365D" w:rsidP="00C9214D">
            <w:pPr>
              <w:pStyle w:val="Tablesubhead"/>
              <w:keepNext/>
              <w:keepLines/>
              <w:jc w:val="center"/>
            </w:pPr>
            <w:r w:rsidRPr="00CD2E67">
              <w:t>4</w:t>
            </w:r>
          </w:p>
        </w:tc>
      </w:tr>
      <w:tr w:rsidR="00CF365D" w:rsidRPr="00CD2E67" w14:paraId="4794B30E" w14:textId="77777777" w:rsidTr="00C9214D">
        <w:trPr>
          <w:trHeight w:val="349"/>
        </w:trPr>
        <w:tc>
          <w:tcPr>
            <w:tcW w:w="1748" w:type="pct"/>
          </w:tcPr>
          <w:p w14:paraId="325C2212" w14:textId="77777777" w:rsidR="00CF365D" w:rsidRPr="00CD2E67" w:rsidRDefault="00CF365D" w:rsidP="00C9214D">
            <w:pPr>
              <w:pStyle w:val="Tabletext"/>
              <w:keepNext/>
              <w:keepLines/>
            </w:pPr>
            <w:r w:rsidRPr="00CD2E67">
              <w:t xml:space="preserve">Critical and creative thinking </w:t>
            </w:r>
          </w:p>
        </w:tc>
        <w:tc>
          <w:tcPr>
            <w:tcW w:w="167" w:type="pct"/>
            <w:vAlign w:val="center"/>
          </w:tcPr>
          <w:p w14:paraId="1393E7E1" w14:textId="77777777" w:rsidR="00CF365D" w:rsidRPr="00CD2E67" w:rsidRDefault="00932C94" w:rsidP="00C9214D">
            <w:pPr>
              <w:keepNext/>
              <w:keepLines/>
              <w:jc w:val="center"/>
              <w:rPr>
                <w:b/>
              </w:rPr>
            </w:pPr>
            <w:sdt>
              <w:sdtPr>
                <w:id w:val="-65420545"/>
                <w14:checkbox>
                  <w14:checked w14:val="0"/>
                  <w14:checkedState w14:val="0052" w14:font="Wingdings 2"/>
                  <w14:uncheckedState w14:val="00A3" w14:font="Wingdings 2"/>
                </w14:checkbox>
              </w:sdtPr>
              <w:sdtEndPr/>
              <w:sdtContent>
                <w:r w:rsidR="00CF365D">
                  <w:rPr>
                    <w:rFonts w:ascii="Wingdings 2" w:eastAsia="Wingdings 2" w:hAnsi="Wingdings 2" w:cs="Wingdings 2"/>
                  </w:rPr>
                  <w:t>£</w:t>
                </w:r>
              </w:sdtContent>
            </w:sdt>
          </w:p>
        </w:tc>
        <w:tc>
          <w:tcPr>
            <w:tcW w:w="167" w:type="pct"/>
            <w:vAlign w:val="center"/>
          </w:tcPr>
          <w:p w14:paraId="2C336653" w14:textId="77777777" w:rsidR="00CF365D" w:rsidRPr="00CD2E67" w:rsidRDefault="00932C94" w:rsidP="00C9214D">
            <w:pPr>
              <w:keepNext/>
              <w:keepLines/>
              <w:jc w:val="center"/>
              <w:rPr>
                <w:b/>
              </w:rPr>
            </w:pPr>
            <w:sdt>
              <w:sdtPr>
                <w:id w:val="180250044"/>
                <w14:checkbox>
                  <w14:checked w14:val="0"/>
                  <w14:checkedState w14:val="0052" w14:font="Wingdings 2"/>
                  <w14:uncheckedState w14:val="00A3" w14:font="Wingdings 2"/>
                </w14:checkbox>
              </w:sdtPr>
              <w:sdtEndPr/>
              <w:sdtContent>
                <w:r w:rsidR="00CF365D" w:rsidRPr="00CC07DB">
                  <w:rPr>
                    <w:rFonts w:ascii="Wingdings 2" w:eastAsia="Wingdings 2" w:hAnsi="Wingdings 2" w:cs="Wingdings 2"/>
                  </w:rPr>
                  <w:t>£</w:t>
                </w:r>
              </w:sdtContent>
            </w:sdt>
          </w:p>
        </w:tc>
        <w:tc>
          <w:tcPr>
            <w:tcW w:w="167" w:type="pct"/>
            <w:vAlign w:val="center"/>
          </w:tcPr>
          <w:p w14:paraId="4AE951D9" w14:textId="77777777" w:rsidR="00CF365D" w:rsidRPr="00CD2E67" w:rsidRDefault="00932C94" w:rsidP="00C9214D">
            <w:pPr>
              <w:keepNext/>
              <w:keepLines/>
              <w:jc w:val="center"/>
              <w:rPr>
                <w:b/>
              </w:rPr>
            </w:pPr>
            <w:sdt>
              <w:sdtPr>
                <w:id w:val="1161882876"/>
                <w14:checkbox>
                  <w14:checked w14:val="0"/>
                  <w14:checkedState w14:val="0052" w14:font="Wingdings 2"/>
                  <w14:uncheckedState w14:val="00A3" w14:font="Wingdings 2"/>
                </w14:checkbox>
              </w:sdtPr>
              <w:sdtEndPr/>
              <w:sdtContent>
                <w:r w:rsidR="00CF365D" w:rsidRPr="00CC07DB">
                  <w:rPr>
                    <w:rFonts w:ascii="Wingdings 2" w:eastAsia="Wingdings 2" w:hAnsi="Wingdings 2" w:cs="Wingdings 2"/>
                  </w:rPr>
                  <w:t>£</w:t>
                </w:r>
              </w:sdtContent>
            </w:sdt>
          </w:p>
        </w:tc>
        <w:tc>
          <w:tcPr>
            <w:tcW w:w="170" w:type="pct"/>
            <w:tcBorders>
              <w:right w:val="single" w:sz="4" w:space="0" w:color="A6A6A6"/>
            </w:tcBorders>
            <w:vAlign w:val="center"/>
          </w:tcPr>
          <w:p w14:paraId="73F5C78C" w14:textId="77777777" w:rsidR="00CF365D" w:rsidRPr="00CD2E67" w:rsidRDefault="00932C94" w:rsidP="00C9214D">
            <w:pPr>
              <w:keepNext/>
              <w:keepLines/>
              <w:jc w:val="center"/>
              <w:rPr>
                <w:b/>
              </w:rPr>
            </w:pPr>
            <w:sdt>
              <w:sdtPr>
                <w:id w:val="-336768763"/>
                <w14:checkbox>
                  <w14:checked w14:val="0"/>
                  <w14:checkedState w14:val="0052" w14:font="Wingdings 2"/>
                  <w14:uncheckedState w14:val="00A3" w14:font="Wingdings 2"/>
                </w14:checkbox>
              </w:sdtPr>
              <w:sdtEndPr/>
              <w:sdtContent>
                <w:r w:rsidR="00CF365D">
                  <w:rPr>
                    <w:rFonts w:ascii="Wingdings 2" w:eastAsia="Wingdings 2" w:hAnsi="Wingdings 2" w:cs="Wingdings 2"/>
                  </w:rPr>
                  <w:t>£</w:t>
                </w:r>
              </w:sdtContent>
            </w:sdt>
          </w:p>
        </w:tc>
        <w:tc>
          <w:tcPr>
            <w:tcW w:w="221" w:type="pct"/>
            <w:tcBorders>
              <w:top w:val="nil"/>
              <w:left w:val="single" w:sz="4" w:space="0" w:color="A6A6A6"/>
              <w:bottom w:val="nil"/>
            </w:tcBorders>
          </w:tcPr>
          <w:p w14:paraId="36F53E45" w14:textId="77777777" w:rsidR="00CF365D" w:rsidRPr="00CD2E67" w:rsidRDefault="00CF365D" w:rsidP="00C9214D">
            <w:pPr>
              <w:keepNext/>
              <w:keepLines/>
            </w:pPr>
          </w:p>
        </w:tc>
        <w:tc>
          <w:tcPr>
            <w:tcW w:w="1748" w:type="pct"/>
          </w:tcPr>
          <w:p w14:paraId="7962B302" w14:textId="77777777" w:rsidR="00CF365D" w:rsidRPr="00CD2E67" w:rsidRDefault="00CF365D" w:rsidP="00C9214D">
            <w:pPr>
              <w:pStyle w:val="Tabletext"/>
              <w:keepNext/>
              <w:keepLines/>
              <w:rPr>
                <w:rFonts w:eastAsia="SimSun"/>
              </w:rPr>
            </w:pPr>
            <w:r w:rsidRPr="00CD2E67">
              <w:t>Aboriginal and Torres Strait Islander histories and culture</w:t>
            </w:r>
            <w:r>
              <w:t>s</w:t>
            </w:r>
          </w:p>
        </w:tc>
        <w:tc>
          <w:tcPr>
            <w:tcW w:w="153" w:type="pct"/>
            <w:vAlign w:val="center"/>
          </w:tcPr>
          <w:p w14:paraId="5A7A3AAD" w14:textId="77777777" w:rsidR="00CF365D" w:rsidRPr="00CD2E67" w:rsidRDefault="00932C94" w:rsidP="00C9214D">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CF365D">
                  <w:rPr>
                    <w:rFonts w:ascii="Wingdings 2" w:eastAsia="Wingdings 2" w:hAnsi="Wingdings 2" w:cs="Wingdings 2"/>
                  </w:rPr>
                  <w:t>£</w:t>
                </w:r>
              </w:sdtContent>
            </w:sdt>
          </w:p>
        </w:tc>
        <w:tc>
          <w:tcPr>
            <w:tcW w:w="153" w:type="pct"/>
            <w:vAlign w:val="center"/>
          </w:tcPr>
          <w:p w14:paraId="1E29EEDE" w14:textId="77777777" w:rsidR="00CF365D" w:rsidRPr="00CD2E67" w:rsidRDefault="00932C94" w:rsidP="00C9214D">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CF365D" w:rsidRPr="00CC07DB">
                  <w:rPr>
                    <w:rFonts w:ascii="Wingdings 2" w:eastAsia="Wingdings 2" w:hAnsi="Wingdings 2" w:cs="Wingdings 2"/>
                  </w:rPr>
                  <w:t>£</w:t>
                </w:r>
              </w:sdtContent>
            </w:sdt>
          </w:p>
        </w:tc>
        <w:tc>
          <w:tcPr>
            <w:tcW w:w="153" w:type="pct"/>
            <w:vAlign w:val="center"/>
          </w:tcPr>
          <w:p w14:paraId="49BD8354" w14:textId="77777777" w:rsidR="00CF365D" w:rsidRPr="00CD2E67" w:rsidRDefault="00932C94" w:rsidP="00C9214D">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CF365D" w:rsidRPr="00CC07DB">
                  <w:rPr>
                    <w:rFonts w:ascii="Wingdings 2" w:eastAsia="Wingdings 2" w:hAnsi="Wingdings 2" w:cs="Wingdings 2"/>
                  </w:rPr>
                  <w:t>£</w:t>
                </w:r>
              </w:sdtContent>
            </w:sdt>
          </w:p>
        </w:tc>
        <w:tc>
          <w:tcPr>
            <w:tcW w:w="153" w:type="pct"/>
            <w:tcBorders>
              <w:right w:val="single" w:sz="4" w:space="0" w:color="A6A6A6"/>
            </w:tcBorders>
            <w:vAlign w:val="center"/>
          </w:tcPr>
          <w:p w14:paraId="06640EB4" w14:textId="77777777" w:rsidR="00CF365D" w:rsidRPr="00CD2E67" w:rsidRDefault="00932C94" w:rsidP="00C9214D">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CF365D">
                  <w:rPr>
                    <w:rFonts w:ascii="Wingdings 2" w:eastAsia="Wingdings 2" w:hAnsi="Wingdings 2" w:cs="Wingdings 2"/>
                  </w:rPr>
                  <w:t>£</w:t>
                </w:r>
              </w:sdtContent>
            </w:sdt>
          </w:p>
        </w:tc>
      </w:tr>
      <w:tr w:rsidR="00CF365D" w:rsidRPr="00CD2E67" w14:paraId="0071B07C" w14:textId="77777777" w:rsidTr="00C9214D">
        <w:trPr>
          <w:trHeight w:val="349"/>
        </w:trPr>
        <w:tc>
          <w:tcPr>
            <w:tcW w:w="1748" w:type="pct"/>
          </w:tcPr>
          <w:p w14:paraId="2EA60B9C" w14:textId="77777777" w:rsidR="00CF365D" w:rsidRPr="00CD2E67" w:rsidRDefault="00CF365D" w:rsidP="00C9214D">
            <w:pPr>
              <w:pStyle w:val="Tabletext"/>
            </w:pPr>
            <w:r w:rsidRPr="00953F46">
              <w:t>Digital literacy</w:t>
            </w:r>
            <w:r w:rsidRPr="00CD2E67">
              <w:t xml:space="preserve"> </w:t>
            </w:r>
          </w:p>
        </w:tc>
        <w:tc>
          <w:tcPr>
            <w:tcW w:w="167" w:type="pct"/>
            <w:vAlign w:val="center"/>
          </w:tcPr>
          <w:p w14:paraId="33182C40" w14:textId="77777777" w:rsidR="00CF365D" w:rsidRPr="00CD2E67" w:rsidRDefault="00932C94" w:rsidP="00C9214D">
            <w:pPr>
              <w:jc w:val="center"/>
              <w:rPr>
                <w:b/>
              </w:rPr>
            </w:pPr>
            <w:sdt>
              <w:sdtPr>
                <w:id w:val="-1854714013"/>
                <w14:checkbox>
                  <w14:checked w14:val="0"/>
                  <w14:checkedState w14:val="0052" w14:font="Wingdings 2"/>
                  <w14:uncheckedState w14:val="00A3" w14:font="Wingdings 2"/>
                </w14:checkbox>
              </w:sdtPr>
              <w:sdtEndPr/>
              <w:sdtContent>
                <w:r w:rsidR="00CF365D">
                  <w:rPr>
                    <w:rFonts w:ascii="Wingdings 2" w:eastAsia="Wingdings 2" w:hAnsi="Wingdings 2" w:cs="Wingdings 2"/>
                  </w:rPr>
                  <w:t>£</w:t>
                </w:r>
              </w:sdtContent>
            </w:sdt>
          </w:p>
        </w:tc>
        <w:tc>
          <w:tcPr>
            <w:tcW w:w="167" w:type="pct"/>
            <w:vAlign w:val="center"/>
          </w:tcPr>
          <w:p w14:paraId="41665F27" w14:textId="77777777" w:rsidR="00CF365D" w:rsidRPr="00CD2E67" w:rsidRDefault="00932C94" w:rsidP="00C9214D">
            <w:pPr>
              <w:jc w:val="center"/>
              <w:rPr>
                <w:b/>
              </w:rPr>
            </w:pPr>
            <w:sdt>
              <w:sdtPr>
                <w:id w:val="-689296590"/>
                <w14:checkbox>
                  <w14:checked w14:val="0"/>
                  <w14:checkedState w14:val="0052" w14:font="Wingdings 2"/>
                  <w14:uncheckedState w14:val="00A3" w14:font="Wingdings 2"/>
                </w14:checkbox>
              </w:sdtPr>
              <w:sdtEndPr/>
              <w:sdtContent>
                <w:r w:rsidR="00CF365D" w:rsidRPr="00CC07DB">
                  <w:rPr>
                    <w:rFonts w:ascii="Wingdings 2" w:eastAsia="Wingdings 2" w:hAnsi="Wingdings 2" w:cs="Wingdings 2"/>
                  </w:rPr>
                  <w:t>£</w:t>
                </w:r>
              </w:sdtContent>
            </w:sdt>
          </w:p>
        </w:tc>
        <w:tc>
          <w:tcPr>
            <w:tcW w:w="167" w:type="pct"/>
            <w:vAlign w:val="center"/>
          </w:tcPr>
          <w:p w14:paraId="0F5D3516" w14:textId="77777777" w:rsidR="00CF365D" w:rsidRPr="00CD2E67" w:rsidRDefault="00932C94" w:rsidP="00C9214D">
            <w:pPr>
              <w:jc w:val="center"/>
              <w:rPr>
                <w:b/>
              </w:rPr>
            </w:pPr>
            <w:sdt>
              <w:sdtPr>
                <w:id w:val="1918745326"/>
                <w14:checkbox>
                  <w14:checked w14:val="0"/>
                  <w14:checkedState w14:val="0052" w14:font="Wingdings 2"/>
                  <w14:uncheckedState w14:val="00A3" w14:font="Wingdings 2"/>
                </w14:checkbox>
              </w:sdtPr>
              <w:sdtEndPr/>
              <w:sdtContent>
                <w:r w:rsidR="00CF365D" w:rsidRPr="00CC07DB">
                  <w:rPr>
                    <w:rFonts w:ascii="Wingdings 2" w:eastAsia="Wingdings 2" w:hAnsi="Wingdings 2" w:cs="Wingdings 2"/>
                  </w:rPr>
                  <w:t>£</w:t>
                </w:r>
              </w:sdtContent>
            </w:sdt>
          </w:p>
        </w:tc>
        <w:tc>
          <w:tcPr>
            <w:tcW w:w="170" w:type="pct"/>
            <w:tcBorders>
              <w:right w:val="single" w:sz="4" w:space="0" w:color="A6A6A6"/>
            </w:tcBorders>
            <w:vAlign w:val="center"/>
          </w:tcPr>
          <w:p w14:paraId="05CA3F46" w14:textId="77777777" w:rsidR="00CF365D" w:rsidRPr="00CD2E67" w:rsidRDefault="00932C94" w:rsidP="00C9214D">
            <w:pPr>
              <w:jc w:val="center"/>
              <w:rPr>
                <w:b/>
              </w:rPr>
            </w:pPr>
            <w:sdt>
              <w:sdtPr>
                <w:id w:val="-1317258557"/>
                <w14:checkbox>
                  <w14:checked w14:val="0"/>
                  <w14:checkedState w14:val="0052" w14:font="Wingdings 2"/>
                  <w14:uncheckedState w14:val="00A3" w14:font="Wingdings 2"/>
                </w14:checkbox>
              </w:sdtPr>
              <w:sdtEndPr/>
              <w:sdtContent>
                <w:r w:rsidR="00CF365D">
                  <w:rPr>
                    <w:rFonts w:ascii="Wingdings 2" w:eastAsia="Wingdings 2" w:hAnsi="Wingdings 2" w:cs="Wingdings 2"/>
                  </w:rPr>
                  <w:t>£</w:t>
                </w:r>
              </w:sdtContent>
            </w:sdt>
          </w:p>
        </w:tc>
        <w:tc>
          <w:tcPr>
            <w:tcW w:w="221" w:type="pct"/>
            <w:tcBorders>
              <w:top w:val="nil"/>
              <w:left w:val="single" w:sz="4" w:space="0" w:color="A6A6A6"/>
              <w:bottom w:val="nil"/>
            </w:tcBorders>
          </w:tcPr>
          <w:p w14:paraId="3AEA0F56" w14:textId="77777777" w:rsidR="00CF365D" w:rsidRPr="00CD2E67" w:rsidRDefault="00CF365D" w:rsidP="00C9214D"/>
        </w:tc>
        <w:tc>
          <w:tcPr>
            <w:tcW w:w="1748" w:type="pct"/>
          </w:tcPr>
          <w:p w14:paraId="405B24D8" w14:textId="77777777" w:rsidR="00CF365D" w:rsidRPr="00CD2E67" w:rsidRDefault="00CF365D" w:rsidP="00C9214D">
            <w:pPr>
              <w:pStyle w:val="Tabletext"/>
              <w:rPr>
                <w:b/>
              </w:rPr>
            </w:pPr>
            <w:r w:rsidRPr="00CD2E67">
              <w:t>Asia and Australia’s engagement with Asia</w:t>
            </w:r>
          </w:p>
        </w:tc>
        <w:tc>
          <w:tcPr>
            <w:tcW w:w="153" w:type="pct"/>
            <w:vAlign w:val="center"/>
          </w:tcPr>
          <w:p w14:paraId="03A13AB4" w14:textId="77777777" w:rsidR="00CF365D" w:rsidRPr="00CD2E67" w:rsidRDefault="00932C94" w:rsidP="00C9214D">
            <w:pPr>
              <w:jc w:val="center"/>
              <w:rPr>
                <w:b/>
              </w:rPr>
            </w:pPr>
            <w:sdt>
              <w:sdtPr>
                <w:id w:val="425231961"/>
                <w14:checkbox>
                  <w14:checked w14:val="0"/>
                  <w14:checkedState w14:val="0052" w14:font="Wingdings 2"/>
                  <w14:uncheckedState w14:val="00A3" w14:font="Wingdings 2"/>
                </w14:checkbox>
              </w:sdtPr>
              <w:sdtEndPr/>
              <w:sdtContent>
                <w:r w:rsidR="00CF365D">
                  <w:rPr>
                    <w:rFonts w:ascii="Wingdings 2" w:eastAsia="Wingdings 2" w:hAnsi="Wingdings 2" w:cs="Wingdings 2"/>
                  </w:rPr>
                  <w:t>£</w:t>
                </w:r>
              </w:sdtContent>
            </w:sdt>
          </w:p>
        </w:tc>
        <w:tc>
          <w:tcPr>
            <w:tcW w:w="153" w:type="pct"/>
            <w:vAlign w:val="center"/>
          </w:tcPr>
          <w:p w14:paraId="5B55C2C3" w14:textId="77777777" w:rsidR="00CF365D" w:rsidRPr="00CD2E67" w:rsidRDefault="00932C94" w:rsidP="00C9214D">
            <w:pPr>
              <w:jc w:val="center"/>
              <w:rPr>
                <w:b/>
              </w:rPr>
            </w:pPr>
            <w:sdt>
              <w:sdtPr>
                <w:id w:val="1502929934"/>
                <w14:checkbox>
                  <w14:checked w14:val="0"/>
                  <w14:checkedState w14:val="0052" w14:font="Wingdings 2"/>
                  <w14:uncheckedState w14:val="00A3" w14:font="Wingdings 2"/>
                </w14:checkbox>
              </w:sdtPr>
              <w:sdtEndPr/>
              <w:sdtContent>
                <w:r w:rsidR="00CF365D" w:rsidRPr="00CC07DB">
                  <w:rPr>
                    <w:rFonts w:ascii="Wingdings 2" w:eastAsia="Wingdings 2" w:hAnsi="Wingdings 2" w:cs="Wingdings 2"/>
                  </w:rPr>
                  <w:t>£</w:t>
                </w:r>
              </w:sdtContent>
            </w:sdt>
          </w:p>
        </w:tc>
        <w:tc>
          <w:tcPr>
            <w:tcW w:w="153" w:type="pct"/>
            <w:vAlign w:val="center"/>
          </w:tcPr>
          <w:p w14:paraId="041D9599" w14:textId="77777777" w:rsidR="00CF365D" w:rsidRPr="00CD2E67" w:rsidRDefault="00932C94" w:rsidP="00C9214D">
            <w:pPr>
              <w:jc w:val="center"/>
              <w:rPr>
                <w:b/>
              </w:rPr>
            </w:pPr>
            <w:sdt>
              <w:sdtPr>
                <w:id w:val="1505473594"/>
                <w14:checkbox>
                  <w14:checked w14:val="0"/>
                  <w14:checkedState w14:val="0052" w14:font="Wingdings 2"/>
                  <w14:uncheckedState w14:val="00A3" w14:font="Wingdings 2"/>
                </w14:checkbox>
              </w:sdtPr>
              <w:sdtEndPr/>
              <w:sdtContent>
                <w:r w:rsidR="00CF365D" w:rsidRPr="00CC07DB">
                  <w:rPr>
                    <w:rFonts w:ascii="Wingdings 2" w:eastAsia="Wingdings 2" w:hAnsi="Wingdings 2" w:cs="Wingdings 2"/>
                  </w:rPr>
                  <w:t>£</w:t>
                </w:r>
              </w:sdtContent>
            </w:sdt>
          </w:p>
        </w:tc>
        <w:tc>
          <w:tcPr>
            <w:tcW w:w="153" w:type="pct"/>
            <w:tcBorders>
              <w:right w:val="single" w:sz="4" w:space="0" w:color="A6A6A6"/>
            </w:tcBorders>
            <w:vAlign w:val="center"/>
          </w:tcPr>
          <w:p w14:paraId="7E00D17D" w14:textId="77777777" w:rsidR="00CF365D" w:rsidRPr="00CD2E67" w:rsidRDefault="00932C94" w:rsidP="00C9214D">
            <w:pPr>
              <w:jc w:val="center"/>
              <w:rPr>
                <w:b/>
              </w:rPr>
            </w:pPr>
            <w:sdt>
              <w:sdtPr>
                <w:id w:val="-2023162329"/>
                <w14:checkbox>
                  <w14:checked w14:val="0"/>
                  <w14:checkedState w14:val="0052" w14:font="Wingdings 2"/>
                  <w14:uncheckedState w14:val="00A3" w14:font="Wingdings 2"/>
                </w14:checkbox>
              </w:sdtPr>
              <w:sdtEndPr/>
              <w:sdtContent>
                <w:r w:rsidR="00CF365D">
                  <w:rPr>
                    <w:rFonts w:ascii="Wingdings 2" w:eastAsia="Wingdings 2" w:hAnsi="Wingdings 2" w:cs="Wingdings 2"/>
                  </w:rPr>
                  <w:t>£</w:t>
                </w:r>
              </w:sdtContent>
            </w:sdt>
          </w:p>
        </w:tc>
      </w:tr>
      <w:tr w:rsidR="00CF365D" w:rsidRPr="00CD2E67" w14:paraId="6A94F554" w14:textId="77777777" w:rsidTr="00C9214D">
        <w:trPr>
          <w:trHeight w:val="349"/>
        </w:trPr>
        <w:tc>
          <w:tcPr>
            <w:tcW w:w="1748" w:type="pct"/>
          </w:tcPr>
          <w:p w14:paraId="248C3321" w14:textId="77777777" w:rsidR="00CF365D" w:rsidRPr="00CD2E67" w:rsidRDefault="00CF365D" w:rsidP="00C9214D">
            <w:pPr>
              <w:pStyle w:val="Tabletext"/>
            </w:pPr>
            <w:r w:rsidRPr="00CD2E67">
              <w:t>Ethical understanding</w:t>
            </w:r>
          </w:p>
        </w:tc>
        <w:tc>
          <w:tcPr>
            <w:tcW w:w="167" w:type="pct"/>
            <w:vAlign w:val="center"/>
          </w:tcPr>
          <w:p w14:paraId="319247AA" w14:textId="77777777" w:rsidR="00CF365D" w:rsidRPr="00CD2E67" w:rsidRDefault="00932C94" w:rsidP="00C9214D">
            <w:pPr>
              <w:jc w:val="center"/>
              <w:rPr>
                <w:b/>
              </w:rPr>
            </w:pPr>
            <w:sdt>
              <w:sdtPr>
                <w:id w:val="1122113706"/>
                <w14:checkbox>
                  <w14:checked w14:val="0"/>
                  <w14:checkedState w14:val="0052" w14:font="Wingdings 2"/>
                  <w14:uncheckedState w14:val="00A3" w14:font="Wingdings 2"/>
                </w14:checkbox>
              </w:sdtPr>
              <w:sdtEndPr/>
              <w:sdtContent>
                <w:r w:rsidR="00CF365D">
                  <w:rPr>
                    <w:rFonts w:ascii="Wingdings 2" w:eastAsia="Wingdings 2" w:hAnsi="Wingdings 2" w:cs="Wingdings 2"/>
                  </w:rPr>
                  <w:t>£</w:t>
                </w:r>
              </w:sdtContent>
            </w:sdt>
          </w:p>
        </w:tc>
        <w:tc>
          <w:tcPr>
            <w:tcW w:w="167" w:type="pct"/>
            <w:vAlign w:val="center"/>
          </w:tcPr>
          <w:p w14:paraId="53D41F75" w14:textId="77777777" w:rsidR="00CF365D" w:rsidRPr="00CD2E67" w:rsidRDefault="00932C94" w:rsidP="00C9214D">
            <w:pPr>
              <w:jc w:val="center"/>
              <w:rPr>
                <w:b/>
              </w:rPr>
            </w:pPr>
            <w:sdt>
              <w:sdtPr>
                <w:id w:val="-374621424"/>
                <w14:checkbox>
                  <w14:checked w14:val="0"/>
                  <w14:checkedState w14:val="0052" w14:font="Wingdings 2"/>
                  <w14:uncheckedState w14:val="00A3" w14:font="Wingdings 2"/>
                </w14:checkbox>
              </w:sdtPr>
              <w:sdtEndPr/>
              <w:sdtContent>
                <w:r w:rsidR="00CF365D" w:rsidRPr="00CC07DB">
                  <w:rPr>
                    <w:rFonts w:ascii="Wingdings 2" w:eastAsia="Wingdings 2" w:hAnsi="Wingdings 2" w:cs="Wingdings 2"/>
                  </w:rPr>
                  <w:t>£</w:t>
                </w:r>
              </w:sdtContent>
            </w:sdt>
          </w:p>
        </w:tc>
        <w:tc>
          <w:tcPr>
            <w:tcW w:w="167" w:type="pct"/>
            <w:vAlign w:val="center"/>
          </w:tcPr>
          <w:p w14:paraId="0BC7B3C5" w14:textId="77777777" w:rsidR="00CF365D" w:rsidRPr="00CD2E67" w:rsidRDefault="00932C94" w:rsidP="00C9214D">
            <w:pPr>
              <w:jc w:val="center"/>
              <w:rPr>
                <w:b/>
              </w:rPr>
            </w:pPr>
            <w:sdt>
              <w:sdtPr>
                <w:id w:val="1382977139"/>
                <w14:checkbox>
                  <w14:checked w14:val="0"/>
                  <w14:checkedState w14:val="0052" w14:font="Wingdings 2"/>
                  <w14:uncheckedState w14:val="00A3" w14:font="Wingdings 2"/>
                </w14:checkbox>
              </w:sdtPr>
              <w:sdtEndPr/>
              <w:sdtContent>
                <w:r w:rsidR="00CF365D" w:rsidRPr="00CC07DB">
                  <w:rPr>
                    <w:rFonts w:ascii="Wingdings 2" w:eastAsia="Wingdings 2" w:hAnsi="Wingdings 2" w:cs="Wingdings 2"/>
                  </w:rPr>
                  <w:t>£</w:t>
                </w:r>
              </w:sdtContent>
            </w:sdt>
          </w:p>
        </w:tc>
        <w:tc>
          <w:tcPr>
            <w:tcW w:w="170" w:type="pct"/>
            <w:tcBorders>
              <w:right w:val="single" w:sz="4" w:space="0" w:color="A6A6A6"/>
            </w:tcBorders>
            <w:vAlign w:val="center"/>
          </w:tcPr>
          <w:p w14:paraId="074849B6" w14:textId="77777777" w:rsidR="00CF365D" w:rsidRPr="00CD2E67" w:rsidRDefault="00932C94" w:rsidP="00C9214D">
            <w:pPr>
              <w:jc w:val="center"/>
              <w:rPr>
                <w:b/>
              </w:rPr>
            </w:pPr>
            <w:sdt>
              <w:sdtPr>
                <w:id w:val="-415716571"/>
                <w14:checkbox>
                  <w14:checked w14:val="0"/>
                  <w14:checkedState w14:val="0052" w14:font="Wingdings 2"/>
                  <w14:uncheckedState w14:val="00A3" w14:font="Wingdings 2"/>
                </w14:checkbox>
              </w:sdtPr>
              <w:sdtEndPr/>
              <w:sdtContent>
                <w:r w:rsidR="00CF365D">
                  <w:rPr>
                    <w:rFonts w:ascii="Wingdings 2" w:eastAsia="Wingdings 2" w:hAnsi="Wingdings 2" w:cs="Wingdings 2"/>
                  </w:rPr>
                  <w:t>£</w:t>
                </w:r>
              </w:sdtContent>
            </w:sdt>
          </w:p>
        </w:tc>
        <w:tc>
          <w:tcPr>
            <w:tcW w:w="221" w:type="pct"/>
            <w:tcBorders>
              <w:top w:val="nil"/>
              <w:left w:val="single" w:sz="4" w:space="0" w:color="A6A6A6"/>
              <w:bottom w:val="nil"/>
            </w:tcBorders>
          </w:tcPr>
          <w:p w14:paraId="7B4086FB" w14:textId="77777777" w:rsidR="00CF365D" w:rsidRPr="00CD2E67" w:rsidRDefault="00CF365D" w:rsidP="00C9214D"/>
        </w:tc>
        <w:tc>
          <w:tcPr>
            <w:tcW w:w="1748" w:type="pct"/>
            <w:tcBorders>
              <w:bottom w:val="single" w:sz="4" w:space="0" w:color="A6A6A6"/>
            </w:tcBorders>
          </w:tcPr>
          <w:p w14:paraId="75875067" w14:textId="77777777" w:rsidR="00CF365D" w:rsidRPr="00CD2E67" w:rsidRDefault="00CF365D" w:rsidP="00C9214D">
            <w:pPr>
              <w:pStyle w:val="Tabletext"/>
            </w:pPr>
            <w:r w:rsidRPr="00CD2E67">
              <w:t>Sustainability</w:t>
            </w:r>
          </w:p>
        </w:tc>
        <w:tc>
          <w:tcPr>
            <w:tcW w:w="153" w:type="pct"/>
            <w:tcBorders>
              <w:bottom w:val="single" w:sz="4" w:space="0" w:color="A6A6A6"/>
            </w:tcBorders>
            <w:vAlign w:val="center"/>
          </w:tcPr>
          <w:p w14:paraId="63247E1F" w14:textId="77777777" w:rsidR="00CF365D" w:rsidRPr="00CD2E67" w:rsidRDefault="00932C94" w:rsidP="00C9214D">
            <w:pPr>
              <w:jc w:val="center"/>
              <w:rPr>
                <w:b/>
              </w:rPr>
            </w:pPr>
            <w:sdt>
              <w:sdtPr>
                <w:id w:val="-172023742"/>
                <w14:checkbox>
                  <w14:checked w14:val="0"/>
                  <w14:checkedState w14:val="0052" w14:font="Wingdings 2"/>
                  <w14:uncheckedState w14:val="00A3" w14:font="Wingdings 2"/>
                </w14:checkbox>
              </w:sdtPr>
              <w:sdtEndPr/>
              <w:sdtContent>
                <w:r w:rsidR="00CF365D">
                  <w:rPr>
                    <w:rFonts w:ascii="Wingdings 2" w:eastAsia="Wingdings 2" w:hAnsi="Wingdings 2" w:cs="Wingdings 2"/>
                  </w:rPr>
                  <w:t>£</w:t>
                </w:r>
              </w:sdtContent>
            </w:sdt>
          </w:p>
        </w:tc>
        <w:tc>
          <w:tcPr>
            <w:tcW w:w="153" w:type="pct"/>
            <w:tcBorders>
              <w:bottom w:val="single" w:sz="4" w:space="0" w:color="A6A6A6"/>
            </w:tcBorders>
            <w:vAlign w:val="center"/>
          </w:tcPr>
          <w:p w14:paraId="0A074B19" w14:textId="77777777" w:rsidR="00CF365D" w:rsidRPr="00CD2E67" w:rsidRDefault="00932C94" w:rsidP="00C9214D">
            <w:pPr>
              <w:jc w:val="center"/>
              <w:rPr>
                <w:b/>
              </w:rPr>
            </w:pPr>
            <w:sdt>
              <w:sdtPr>
                <w:id w:val="-137500442"/>
                <w14:checkbox>
                  <w14:checked w14:val="0"/>
                  <w14:checkedState w14:val="0052" w14:font="Wingdings 2"/>
                  <w14:uncheckedState w14:val="00A3" w14:font="Wingdings 2"/>
                </w14:checkbox>
              </w:sdtPr>
              <w:sdtEndPr/>
              <w:sdtContent>
                <w:r w:rsidR="00CF365D" w:rsidRPr="00CC07DB">
                  <w:rPr>
                    <w:rFonts w:ascii="Wingdings 2" w:eastAsia="Wingdings 2" w:hAnsi="Wingdings 2" w:cs="Wingdings 2"/>
                  </w:rPr>
                  <w:t>£</w:t>
                </w:r>
              </w:sdtContent>
            </w:sdt>
          </w:p>
        </w:tc>
        <w:tc>
          <w:tcPr>
            <w:tcW w:w="153" w:type="pct"/>
            <w:tcBorders>
              <w:bottom w:val="single" w:sz="4" w:space="0" w:color="A6A6A6"/>
            </w:tcBorders>
            <w:vAlign w:val="center"/>
          </w:tcPr>
          <w:p w14:paraId="54D8BDC5" w14:textId="77777777" w:rsidR="00CF365D" w:rsidRPr="00CD2E67" w:rsidRDefault="00932C94" w:rsidP="00C9214D">
            <w:pPr>
              <w:jc w:val="center"/>
              <w:rPr>
                <w:b/>
              </w:rPr>
            </w:pPr>
            <w:sdt>
              <w:sdtPr>
                <w:id w:val="-406226189"/>
                <w14:checkbox>
                  <w14:checked w14:val="0"/>
                  <w14:checkedState w14:val="0052" w14:font="Wingdings 2"/>
                  <w14:uncheckedState w14:val="00A3" w14:font="Wingdings 2"/>
                </w14:checkbox>
              </w:sdtPr>
              <w:sdtEndPr/>
              <w:sdtContent>
                <w:r w:rsidR="00CF365D" w:rsidRPr="00CC07DB">
                  <w:rPr>
                    <w:rFonts w:ascii="Wingdings 2" w:eastAsia="Wingdings 2" w:hAnsi="Wingdings 2" w:cs="Wingdings 2"/>
                  </w:rPr>
                  <w:t>£</w:t>
                </w:r>
              </w:sdtContent>
            </w:sdt>
          </w:p>
        </w:tc>
        <w:tc>
          <w:tcPr>
            <w:tcW w:w="153" w:type="pct"/>
            <w:tcBorders>
              <w:bottom w:val="single" w:sz="4" w:space="0" w:color="A6A6A6"/>
              <w:right w:val="single" w:sz="4" w:space="0" w:color="A6A6A6"/>
            </w:tcBorders>
            <w:vAlign w:val="center"/>
          </w:tcPr>
          <w:p w14:paraId="19F5178B" w14:textId="77777777" w:rsidR="00CF365D" w:rsidRPr="00CD2E67" w:rsidRDefault="00932C94" w:rsidP="00C9214D">
            <w:pPr>
              <w:jc w:val="center"/>
              <w:rPr>
                <w:b/>
              </w:rPr>
            </w:pPr>
            <w:sdt>
              <w:sdtPr>
                <w:id w:val="-988946051"/>
                <w14:checkbox>
                  <w14:checked w14:val="0"/>
                  <w14:checkedState w14:val="0052" w14:font="Wingdings 2"/>
                  <w14:uncheckedState w14:val="00A3" w14:font="Wingdings 2"/>
                </w14:checkbox>
              </w:sdtPr>
              <w:sdtEndPr/>
              <w:sdtContent>
                <w:r w:rsidR="00CF365D">
                  <w:rPr>
                    <w:rFonts w:ascii="Wingdings 2" w:eastAsia="Wingdings 2" w:hAnsi="Wingdings 2" w:cs="Wingdings 2"/>
                  </w:rPr>
                  <w:t>£</w:t>
                </w:r>
              </w:sdtContent>
            </w:sdt>
          </w:p>
        </w:tc>
      </w:tr>
      <w:tr w:rsidR="00CF365D" w:rsidRPr="00CD2E67" w14:paraId="359908CF" w14:textId="77777777" w:rsidTr="00C9214D">
        <w:trPr>
          <w:gridAfter w:val="6"/>
          <w:wAfter w:w="2581" w:type="pct"/>
          <w:trHeight w:val="349"/>
        </w:trPr>
        <w:tc>
          <w:tcPr>
            <w:tcW w:w="1748" w:type="pct"/>
          </w:tcPr>
          <w:p w14:paraId="6F947C71" w14:textId="77777777" w:rsidR="00CF365D" w:rsidRPr="00CD2E67" w:rsidRDefault="00CF365D" w:rsidP="00C9214D">
            <w:pPr>
              <w:pStyle w:val="Tabletext"/>
            </w:pPr>
            <w:r w:rsidRPr="00CD2E67">
              <w:t>Intercultural understanding</w:t>
            </w:r>
          </w:p>
        </w:tc>
        <w:tc>
          <w:tcPr>
            <w:tcW w:w="167" w:type="pct"/>
            <w:vAlign w:val="center"/>
          </w:tcPr>
          <w:p w14:paraId="2E76EE97" w14:textId="77777777" w:rsidR="00CF365D" w:rsidRPr="00CD2E67" w:rsidRDefault="00932C94" w:rsidP="00C9214D">
            <w:pPr>
              <w:jc w:val="center"/>
              <w:rPr>
                <w:b/>
              </w:rPr>
            </w:pPr>
            <w:sdt>
              <w:sdtPr>
                <w:id w:val="-1642109780"/>
                <w14:checkbox>
                  <w14:checked w14:val="0"/>
                  <w14:checkedState w14:val="0052" w14:font="Wingdings 2"/>
                  <w14:uncheckedState w14:val="00A3" w14:font="Wingdings 2"/>
                </w14:checkbox>
              </w:sdtPr>
              <w:sdtEndPr/>
              <w:sdtContent>
                <w:r w:rsidR="00CF365D">
                  <w:rPr>
                    <w:rFonts w:ascii="Wingdings 2" w:eastAsia="Wingdings 2" w:hAnsi="Wingdings 2" w:cs="Wingdings 2"/>
                  </w:rPr>
                  <w:t>£</w:t>
                </w:r>
              </w:sdtContent>
            </w:sdt>
          </w:p>
        </w:tc>
        <w:tc>
          <w:tcPr>
            <w:tcW w:w="167" w:type="pct"/>
            <w:vAlign w:val="center"/>
          </w:tcPr>
          <w:p w14:paraId="23ABF44B" w14:textId="77777777" w:rsidR="00CF365D" w:rsidRPr="00CD2E67" w:rsidRDefault="00932C94" w:rsidP="00C9214D">
            <w:pPr>
              <w:jc w:val="center"/>
              <w:rPr>
                <w:b/>
              </w:rPr>
            </w:pPr>
            <w:sdt>
              <w:sdtPr>
                <w:id w:val="-142579935"/>
                <w14:checkbox>
                  <w14:checked w14:val="0"/>
                  <w14:checkedState w14:val="0052" w14:font="Wingdings 2"/>
                  <w14:uncheckedState w14:val="00A3" w14:font="Wingdings 2"/>
                </w14:checkbox>
              </w:sdtPr>
              <w:sdtEndPr/>
              <w:sdtContent>
                <w:r w:rsidR="00CF365D" w:rsidRPr="00CC07DB">
                  <w:rPr>
                    <w:rFonts w:ascii="Wingdings 2" w:eastAsia="Wingdings 2" w:hAnsi="Wingdings 2" w:cs="Wingdings 2"/>
                  </w:rPr>
                  <w:t>£</w:t>
                </w:r>
              </w:sdtContent>
            </w:sdt>
          </w:p>
        </w:tc>
        <w:tc>
          <w:tcPr>
            <w:tcW w:w="167" w:type="pct"/>
            <w:vAlign w:val="center"/>
          </w:tcPr>
          <w:p w14:paraId="16C7A822" w14:textId="77777777" w:rsidR="00CF365D" w:rsidRPr="00CD2E67" w:rsidRDefault="00932C94" w:rsidP="00C9214D">
            <w:pPr>
              <w:jc w:val="center"/>
              <w:rPr>
                <w:b/>
              </w:rPr>
            </w:pPr>
            <w:sdt>
              <w:sdtPr>
                <w:id w:val="1996374701"/>
                <w14:checkbox>
                  <w14:checked w14:val="0"/>
                  <w14:checkedState w14:val="0052" w14:font="Wingdings 2"/>
                  <w14:uncheckedState w14:val="00A3" w14:font="Wingdings 2"/>
                </w14:checkbox>
              </w:sdtPr>
              <w:sdtEndPr/>
              <w:sdtContent>
                <w:r w:rsidR="00CF365D" w:rsidRPr="00CC07DB">
                  <w:rPr>
                    <w:rFonts w:ascii="Wingdings 2" w:eastAsia="Wingdings 2" w:hAnsi="Wingdings 2" w:cs="Wingdings 2"/>
                  </w:rPr>
                  <w:t>£</w:t>
                </w:r>
              </w:sdtContent>
            </w:sdt>
          </w:p>
        </w:tc>
        <w:tc>
          <w:tcPr>
            <w:tcW w:w="170" w:type="pct"/>
            <w:tcBorders>
              <w:right w:val="single" w:sz="4" w:space="0" w:color="A6A6A6"/>
            </w:tcBorders>
            <w:vAlign w:val="center"/>
          </w:tcPr>
          <w:p w14:paraId="0489CD63" w14:textId="77777777" w:rsidR="00CF365D" w:rsidRPr="00CD2E67" w:rsidRDefault="00932C94" w:rsidP="00C9214D">
            <w:pPr>
              <w:jc w:val="center"/>
              <w:rPr>
                <w:b/>
              </w:rPr>
            </w:pPr>
            <w:sdt>
              <w:sdtPr>
                <w:id w:val="-395981725"/>
                <w14:checkbox>
                  <w14:checked w14:val="0"/>
                  <w14:checkedState w14:val="0052" w14:font="Wingdings 2"/>
                  <w14:uncheckedState w14:val="00A3" w14:font="Wingdings 2"/>
                </w14:checkbox>
              </w:sdtPr>
              <w:sdtEndPr/>
              <w:sdtContent>
                <w:r w:rsidR="00CF365D">
                  <w:rPr>
                    <w:rFonts w:ascii="Wingdings 2" w:eastAsia="Wingdings 2" w:hAnsi="Wingdings 2" w:cs="Wingdings 2"/>
                  </w:rPr>
                  <w:t>£</w:t>
                </w:r>
              </w:sdtContent>
            </w:sdt>
          </w:p>
        </w:tc>
      </w:tr>
      <w:tr w:rsidR="00CF365D" w:rsidRPr="00CD2E67" w14:paraId="6858E268" w14:textId="77777777" w:rsidTr="00C9214D">
        <w:trPr>
          <w:gridAfter w:val="6"/>
          <w:wAfter w:w="2581" w:type="pct"/>
          <w:trHeight w:val="349"/>
        </w:trPr>
        <w:tc>
          <w:tcPr>
            <w:tcW w:w="1748" w:type="pct"/>
          </w:tcPr>
          <w:p w14:paraId="4AF3CFBB" w14:textId="77777777" w:rsidR="00CF365D" w:rsidRPr="00CD2E67" w:rsidRDefault="00CF365D" w:rsidP="00C9214D">
            <w:pPr>
              <w:pStyle w:val="Tabletext"/>
            </w:pPr>
            <w:r w:rsidRPr="00CD2E67">
              <w:t xml:space="preserve">Literacy </w:t>
            </w:r>
          </w:p>
        </w:tc>
        <w:tc>
          <w:tcPr>
            <w:tcW w:w="167" w:type="pct"/>
            <w:vAlign w:val="center"/>
          </w:tcPr>
          <w:p w14:paraId="06750D4F" w14:textId="77777777" w:rsidR="00CF365D" w:rsidRPr="00CD2E67" w:rsidRDefault="00932C94" w:rsidP="00C9214D">
            <w:pPr>
              <w:jc w:val="center"/>
              <w:rPr>
                <w:b/>
              </w:rPr>
            </w:pPr>
            <w:sdt>
              <w:sdtPr>
                <w:id w:val="-1108119390"/>
                <w14:checkbox>
                  <w14:checked w14:val="0"/>
                  <w14:checkedState w14:val="0052" w14:font="Wingdings 2"/>
                  <w14:uncheckedState w14:val="00A3" w14:font="Wingdings 2"/>
                </w14:checkbox>
              </w:sdtPr>
              <w:sdtEndPr/>
              <w:sdtContent>
                <w:r w:rsidR="00CF365D">
                  <w:rPr>
                    <w:rFonts w:ascii="Wingdings 2" w:eastAsia="Wingdings 2" w:hAnsi="Wingdings 2" w:cs="Wingdings 2"/>
                  </w:rPr>
                  <w:t>£</w:t>
                </w:r>
              </w:sdtContent>
            </w:sdt>
          </w:p>
        </w:tc>
        <w:tc>
          <w:tcPr>
            <w:tcW w:w="167" w:type="pct"/>
            <w:vAlign w:val="center"/>
          </w:tcPr>
          <w:p w14:paraId="538C310B" w14:textId="77777777" w:rsidR="00CF365D" w:rsidRPr="00CD2E67" w:rsidRDefault="00932C94" w:rsidP="00C9214D">
            <w:pPr>
              <w:jc w:val="center"/>
              <w:rPr>
                <w:b/>
              </w:rPr>
            </w:pPr>
            <w:sdt>
              <w:sdtPr>
                <w:id w:val="479581807"/>
                <w14:checkbox>
                  <w14:checked w14:val="0"/>
                  <w14:checkedState w14:val="0052" w14:font="Wingdings 2"/>
                  <w14:uncheckedState w14:val="00A3" w14:font="Wingdings 2"/>
                </w14:checkbox>
              </w:sdtPr>
              <w:sdtEndPr/>
              <w:sdtContent>
                <w:r w:rsidR="00CF365D" w:rsidRPr="00CC07DB">
                  <w:rPr>
                    <w:rFonts w:ascii="Wingdings 2" w:eastAsia="Wingdings 2" w:hAnsi="Wingdings 2" w:cs="Wingdings 2"/>
                  </w:rPr>
                  <w:t>£</w:t>
                </w:r>
              </w:sdtContent>
            </w:sdt>
          </w:p>
        </w:tc>
        <w:tc>
          <w:tcPr>
            <w:tcW w:w="167" w:type="pct"/>
            <w:vAlign w:val="center"/>
          </w:tcPr>
          <w:p w14:paraId="44424651" w14:textId="77777777" w:rsidR="00CF365D" w:rsidRPr="00CD2E67" w:rsidRDefault="00932C94" w:rsidP="00C9214D">
            <w:pPr>
              <w:jc w:val="center"/>
              <w:rPr>
                <w:b/>
              </w:rPr>
            </w:pPr>
            <w:sdt>
              <w:sdtPr>
                <w:id w:val="1459452315"/>
                <w14:checkbox>
                  <w14:checked w14:val="0"/>
                  <w14:checkedState w14:val="0052" w14:font="Wingdings 2"/>
                  <w14:uncheckedState w14:val="00A3" w14:font="Wingdings 2"/>
                </w14:checkbox>
              </w:sdtPr>
              <w:sdtEndPr/>
              <w:sdtContent>
                <w:r w:rsidR="00CF365D" w:rsidRPr="00CC07DB">
                  <w:rPr>
                    <w:rFonts w:ascii="Wingdings 2" w:eastAsia="Wingdings 2" w:hAnsi="Wingdings 2" w:cs="Wingdings 2"/>
                  </w:rPr>
                  <w:t>£</w:t>
                </w:r>
              </w:sdtContent>
            </w:sdt>
          </w:p>
        </w:tc>
        <w:tc>
          <w:tcPr>
            <w:tcW w:w="170" w:type="pct"/>
            <w:tcBorders>
              <w:right w:val="single" w:sz="4" w:space="0" w:color="A6A6A6"/>
            </w:tcBorders>
            <w:vAlign w:val="center"/>
          </w:tcPr>
          <w:p w14:paraId="3D906AAA" w14:textId="77777777" w:rsidR="00CF365D" w:rsidRPr="00CD2E67" w:rsidRDefault="00932C94" w:rsidP="00C9214D">
            <w:pPr>
              <w:jc w:val="center"/>
              <w:rPr>
                <w:b/>
              </w:rPr>
            </w:pPr>
            <w:sdt>
              <w:sdtPr>
                <w:id w:val="1696655113"/>
                <w14:checkbox>
                  <w14:checked w14:val="0"/>
                  <w14:checkedState w14:val="0052" w14:font="Wingdings 2"/>
                  <w14:uncheckedState w14:val="00A3" w14:font="Wingdings 2"/>
                </w14:checkbox>
              </w:sdtPr>
              <w:sdtEndPr/>
              <w:sdtContent>
                <w:r w:rsidR="00CF365D">
                  <w:rPr>
                    <w:rFonts w:ascii="Wingdings 2" w:eastAsia="Wingdings 2" w:hAnsi="Wingdings 2" w:cs="Wingdings 2"/>
                  </w:rPr>
                  <w:t>£</w:t>
                </w:r>
              </w:sdtContent>
            </w:sdt>
          </w:p>
        </w:tc>
      </w:tr>
      <w:tr w:rsidR="00CF365D" w:rsidRPr="00CD2E67" w14:paraId="25658E9A" w14:textId="77777777" w:rsidTr="00C9214D">
        <w:trPr>
          <w:gridAfter w:val="6"/>
          <w:wAfter w:w="2581" w:type="pct"/>
          <w:trHeight w:val="349"/>
        </w:trPr>
        <w:tc>
          <w:tcPr>
            <w:tcW w:w="1748" w:type="pct"/>
          </w:tcPr>
          <w:p w14:paraId="34F2AA24" w14:textId="77777777" w:rsidR="00CF365D" w:rsidRPr="00CD2E67" w:rsidRDefault="00CF365D" w:rsidP="00C9214D">
            <w:pPr>
              <w:pStyle w:val="Tabletext"/>
            </w:pPr>
            <w:r w:rsidRPr="00CD2E67">
              <w:t>Numeracy</w:t>
            </w:r>
          </w:p>
        </w:tc>
        <w:tc>
          <w:tcPr>
            <w:tcW w:w="167" w:type="pct"/>
            <w:vAlign w:val="center"/>
          </w:tcPr>
          <w:p w14:paraId="5C75F24E" w14:textId="77777777" w:rsidR="00CF365D" w:rsidRPr="00CD2E67" w:rsidRDefault="00932C94" w:rsidP="00C9214D">
            <w:pPr>
              <w:jc w:val="center"/>
              <w:rPr>
                <w:b/>
              </w:rPr>
            </w:pPr>
            <w:sdt>
              <w:sdtPr>
                <w:id w:val="548959514"/>
                <w14:checkbox>
                  <w14:checked w14:val="0"/>
                  <w14:checkedState w14:val="0052" w14:font="Wingdings 2"/>
                  <w14:uncheckedState w14:val="00A3" w14:font="Wingdings 2"/>
                </w14:checkbox>
              </w:sdtPr>
              <w:sdtEndPr/>
              <w:sdtContent>
                <w:r w:rsidR="00CF365D">
                  <w:rPr>
                    <w:rFonts w:ascii="Wingdings 2" w:eastAsia="Wingdings 2" w:hAnsi="Wingdings 2" w:cs="Wingdings 2"/>
                  </w:rPr>
                  <w:t>£</w:t>
                </w:r>
              </w:sdtContent>
            </w:sdt>
          </w:p>
        </w:tc>
        <w:tc>
          <w:tcPr>
            <w:tcW w:w="167" w:type="pct"/>
            <w:vAlign w:val="center"/>
          </w:tcPr>
          <w:p w14:paraId="33DD8243" w14:textId="77777777" w:rsidR="00CF365D" w:rsidRPr="00CD2E67" w:rsidRDefault="00932C94" w:rsidP="00C9214D">
            <w:pPr>
              <w:jc w:val="center"/>
              <w:rPr>
                <w:b/>
              </w:rPr>
            </w:pPr>
            <w:sdt>
              <w:sdtPr>
                <w:id w:val="-669793891"/>
                <w14:checkbox>
                  <w14:checked w14:val="0"/>
                  <w14:checkedState w14:val="0052" w14:font="Wingdings 2"/>
                  <w14:uncheckedState w14:val="00A3" w14:font="Wingdings 2"/>
                </w14:checkbox>
              </w:sdtPr>
              <w:sdtEndPr/>
              <w:sdtContent>
                <w:r w:rsidR="00CF365D" w:rsidRPr="00CC07DB">
                  <w:rPr>
                    <w:rFonts w:ascii="Wingdings 2" w:eastAsia="Wingdings 2" w:hAnsi="Wingdings 2" w:cs="Wingdings 2"/>
                  </w:rPr>
                  <w:t>£</w:t>
                </w:r>
              </w:sdtContent>
            </w:sdt>
          </w:p>
        </w:tc>
        <w:tc>
          <w:tcPr>
            <w:tcW w:w="167" w:type="pct"/>
            <w:vAlign w:val="center"/>
          </w:tcPr>
          <w:p w14:paraId="53DB1BB5" w14:textId="77777777" w:rsidR="00CF365D" w:rsidRPr="00CD2E67" w:rsidRDefault="00932C94" w:rsidP="00C9214D">
            <w:pPr>
              <w:jc w:val="center"/>
              <w:rPr>
                <w:b/>
              </w:rPr>
            </w:pPr>
            <w:sdt>
              <w:sdtPr>
                <w:id w:val="-917404331"/>
                <w14:checkbox>
                  <w14:checked w14:val="0"/>
                  <w14:checkedState w14:val="0052" w14:font="Wingdings 2"/>
                  <w14:uncheckedState w14:val="00A3" w14:font="Wingdings 2"/>
                </w14:checkbox>
              </w:sdtPr>
              <w:sdtEndPr/>
              <w:sdtContent>
                <w:r w:rsidR="00CF365D" w:rsidRPr="00CC07DB">
                  <w:rPr>
                    <w:rFonts w:ascii="Wingdings 2" w:eastAsia="Wingdings 2" w:hAnsi="Wingdings 2" w:cs="Wingdings 2"/>
                  </w:rPr>
                  <w:t>£</w:t>
                </w:r>
              </w:sdtContent>
            </w:sdt>
          </w:p>
        </w:tc>
        <w:tc>
          <w:tcPr>
            <w:tcW w:w="170" w:type="pct"/>
            <w:tcBorders>
              <w:right w:val="single" w:sz="4" w:space="0" w:color="A6A6A6"/>
            </w:tcBorders>
            <w:vAlign w:val="center"/>
          </w:tcPr>
          <w:p w14:paraId="17C2C0A7" w14:textId="77777777" w:rsidR="00CF365D" w:rsidRPr="00CD2E67" w:rsidRDefault="00932C94" w:rsidP="00C9214D">
            <w:pPr>
              <w:jc w:val="center"/>
              <w:rPr>
                <w:b/>
              </w:rPr>
            </w:pPr>
            <w:sdt>
              <w:sdtPr>
                <w:id w:val="-1714651922"/>
                <w14:checkbox>
                  <w14:checked w14:val="0"/>
                  <w14:checkedState w14:val="0052" w14:font="Wingdings 2"/>
                  <w14:uncheckedState w14:val="00A3" w14:font="Wingdings 2"/>
                </w14:checkbox>
              </w:sdtPr>
              <w:sdtEndPr/>
              <w:sdtContent>
                <w:r w:rsidR="00CF365D">
                  <w:rPr>
                    <w:rFonts w:ascii="Wingdings 2" w:eastAsia="Wingdings 2" w:hAnsi="Wingdings 2" w:cs="Wingdings 2"/>
                  </w:rPr>
                  <w:t>£</w:t>
                </w:r>
              </w:sdtContent>
            </w:sdt>
          </w:p>
        </w:tc>
      </w:tr>
      <w:tr w:rsidR="00CF365D" w:rsidRPr="00CD2E67" w14:paraId="7853F006" w14:textId="77777777" w:rsidTr="00C9214D">
        <w:trPr>
          <w:gridAfter w:val="6"/>
          <w:wAfter w:w="2581" w:type="pct"/>
          <w:trHeight w:val="349"/>
        </w:trPr>
        <w:tc>
          <w:tcPr>
            <w:tcW w:w="1748" w:type="pct"/>
          </w:tcPr>
          <w:p w14:paraId="441C6BCF" w14:textId="77777777" w:rsidR="00CF365D" w:rsidRPr="00CD2E67" w:rsidRDefault="00CF365D" w:rsidP="00C9214D">
            <w:pPr>
              <w:pStyle w:val="Tabletext"/>
            </w:pPr>
            <w:r w:rsidRPr="00CD2E67">
              <w:t>Personal and social capability</w:t>
            </w:r>
          </w:p>
        </w:tc>
        <w:tc>
          <w:tcPr>
            <w:tcW w:w="167" w:type="pct"/>
            <w:vAlign w:val="center"/>
          </w:tcPr>
          <w:p w14:paraId="1160B114" w14:textId="77777777" w:rsidR="00CF365D" w:rsidRPr="00CD2E67" w:rsidRDefault="00932C94" w:rsidP="00C9214D">
            <w:pPr>
              <w:jc w:val="center"/>
              <w:rPr>
                <w:b/>
              </w:rPr>
            </w:pPr>
            <w:sdt>
              <w:sdtPr>
                <w:id w:val="101613150"/>
                <w14:checkbox>
                  <w14:checked w14:val="0"/>
                  <w14:checkedState w14:val="0052" w14:font="Wingdings 2"/>
                  <w14:uncheckedState w14:val="00A3" w14:font="Wingdings 2"/>
                </w14:checkbox>
              </w:sdtPr>
              <w:sdtEndPr/>
              <w:sdtContent>
                <w:r w:rsidR="00CF365D">
                  <w:rPr>
                    <w:rFonts w:ascii="Wingdings 2" w:eastAsia="Wingdings 2" w:hAnsi="Wingdings 2" w:cs="Wingdings 2"/>
                  </w:rPr>
                  <w:t>£</w:t>
                </w:r>
              </w:sdtContent>
            </w:sdt>
          </w:p>
        </w:tc>
        <w:tc>
          <w:tcPr>
            <w:tcW w:w="167" w:type="pct"/>
            <w:vAlign w:val="center"/>
          </w:tcPr>
          <w:p w14:paraId="45760DAE" w14:textId="77777777" w:rsidR="00CF365D" w:rsidRPr="00CD2E67" w:rsidRDefault="00932C94" w:rsidP="00C9214D">
            <w:pPr>
              <w:jc w:val="center"/>
              <w:rPr>
                <w:b/>
              </w:rPr>
            </w:pPr>
            <w:sdt>
              <w:sdtPr>
                <w:id w:val="-899678382"/>
                <w14:checkbox>
                  <w14:checked w14:val="0"/>
                  <w14:checkedState w14:val="0052" w14:font="Wingdings 2"/>
                  <w14:uncheckedState w14:val="00A3" w14:font="Wingdings 2"/>
                </w14:checkbox>
              </w:sdtPr>
              <w:sdtEndPr/>
              <w:sdtContent>
                <w:r w:rsidR="00CF365D" w:rsidRPr="00CC07DB">
                  <w:rPr>
                    <w:rFonts w:ascii="Wingdings 2" w:eastAsia="Wingdings 2" w:hAnsi="Wingdings 2" w:cs="Wingdings 2"/>
                  </w:rPr>
                  <w:t>£</w:t>
                </w:r>
              </w:sdtContent>
            </w:sdt>
          </w:p>
        </w:tc>
        <w:tc>
          <w:tcPr>
            <w:tcW w:w="167" w:type="pct"/>
            <w:vAlign w:val="center"/>
          </w:tcPr>
          <w:p w14:paraId="5CF795A4" w14:textId="77777777" w:rsidR="00CF365D" w:rsidRPr="00CD2E67" w:rsidRDefault="00932C94" w:rsidP="00C9214D">
            <w:pPr>
              <w:jc w:val="center"/>
              <w:rPr>
                <w:b/>
              </w:rPr>
            </w:pPr>
            <w:sdt>
              <w:sdtPr>
                <w:id w:val="-678043128"/>
                <w14:checkbox>
                  <w14:checked w14:val="0"/>
                  <w14:checkedState w14:val="0052" w14:font="Wingdings 2"/>
                  <w14:uncheckedState w14:val="00A3" w14:font="Wingdings 2"/>
                </w14:checkbox>
              </w:sdtPr>
              <w:sdtEndPr/>
              <w:sdtContent>
                <w:r w:rsidR="00CF365D" w:rsidRPr="00CC07DB">
                  <w:rPr>
                    <w:rFonts w:ascii="Wingdings 2" w:eastAsia="Wingdings 2" w:hAnsi="Wingdings 2" w:cs="Wingdings 2"/>
                  </w:rPr>
                  <w:t>£</w:t>
                </w:r>
              </w:sdtContent>
            </w:sdt>
          </w:p>
        </w:tc>
        <w:tc>
          <w:tcPr>
            <w:tcW w:w="170" w:type="pct"/>
            <w:tcBorders>
              <w:right w:val="single" w:sz="4" w:space="0" w:color="A6A6A6"/>
            </w:tcBorders>
            <w:vAlign w:val="center"/>
          </w:tcPr>
          <w:p w14:paraId="21348EB8" w14:textId="77777777" w:rsidR="00CF365D" w:rsidRPr="00CD2E67" w:rsidRDefault="00932C94" w:rsidP="00C9214D">
            <w:pPr>
              <w:jc w:val="center"/>
              <w:rPr>
                <w:b/>
              </w:rPr>
            </w:pPr>
            <w:sdt>
              <w:sdtPr>
                <w:id w:val="270053045"/>
                <w14:checkbox>
                  <w14:checked w14:val="0"/>
                  <w14:checkedState w14:val="0052" w14:font="Wingdings 2"/>
                  <w14:uncheckedState w14:val="00A3" w14:font="Wingdings 2"/>
                </w14:checkbox>
              </w:sdtPr>
              <w:sdtEndPr/>
              <w:sdtContent>
                <w:r w:rsidR="00CF365D">
                  <w:rPr>
                    <w:rFonts w:ascii="Wingdings 2" w:eastAsia="Wingdings 2" w:hAnsi="Wingdings 2" w:cs="Wingdings 2"/>
                  </w:rPr>
                  <w:t>£</w:t>
                </w:r>
              </w:sdtContent>
            </w:sdt>
          </w:p>
        </w:tc>
      </w:tr>
    </w:tbl>
    <w:p w14:paraId="0047B833" w14:textId="0566445C" w:rsidR="00D94E4F" w:rsidRPr="00D94E4F" w:rsidRDefault="00D94E4F" w:rsidP="00333DEC">
      <w:pPr>
        <w:pStyle w:val="BodyText"/>
        <w:spacing w:before="480"/>
      </w:pPr>
      <w:r w:rsidRPr="00D94E4F">
        <w:rPr>
          <w:noProof/>
        </w:rPr>
        <w:drawing>
          <wp:inline distT="0" distB="0" distL="0" distR="0" wp14:anchorId="6669AD69" wp14:editId="7F2E7EA4">
            <wp:extent cx="398160" cy="186840"/>
            <wp:effectExtent l="0" t="0" r="1905" b="3810"/>
            <wp:docPr id="5" name="Graphic 5" descr="Creative Commons (CC) licence icons" title="Copyright indicator">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49"/>
                    </pic:cNvPr>
                    <pic:cNvPicPr/>
                  </pic:nvPicPr>
                  <pic:blipFill>
                    <a:blip r:embed="rId50">
                      <a:extLst>
                        <a:ext uri="{96DAC541-7B7A-43D3-8B79-37D633B846F1}">
                          <asvg:svgBlip xmlns:asvg="http://schemas.microsoft.com/office/drawing/2016/SVG/main" r:embed="rId51"/>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0D1543C4F7A6446DAB8DC3C53F0A13E8"/>
          </w:placeholder>
        </w:sdtPr>
        <w:sdtEndPr/>
        <w:sdtContent>
          <w:r w:rsidR="0028569D">
            <w:t>202</w:t>
          </w:r>
          <w:r w:rsidR="004837B5">
            <w:t>3</w:t>
          </w:r>
        </w:sdtContent>
      </w:sdt>
    </w:p>
    <w:p w14:paraId="5A721A59" w14:textId="1345F027" w:rsidR="007653B0" w:rsidRDefault="007653B0" w:rsidP="007653B0">
      <w:pPr>
        <w:pStyle w:val="Legalnotice"/>
      </w:pPr>
      <w:r w:rsidRPr="003D2E09">
        <w:rPr>
          <w:b/>
        </w:rPr>
        <w:t>Licence:</w:t>
      </w:r>
      <w:r w:rsidRPr="003D2E09">
        <w:t xml:space="preserve"> </w:t>
      </w:r>
      <w:hyperlink r:id="rId52"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53"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54" w:history="1">
        <w:r w:rsidRPr="003D2E09">
          <w:rPr>
            <w:color w:val="0000FF"/>
          </w:rPr>
          <w:t>QCAA</w:t>
        </w:r>
      </w:hyperlink>
      <w:r w:rsidRPr="003D2E09">
        <w:t>) </w:t>
      </w:r>
      <w:sdt>
        <w:sdtPr>
          <w:id w:val="1700893217"/>
          <w:placeholder>
            <w:docPart w:val="054E75CE71974E23B0CCB8AF885E8731"/>
          </w:placeholder>
        </w:sdtPr>
        <w:sdtEndPr/>
        <w:sdtContent>
          <w:r w:rsidR="0028569D">
            <w:t>202</w:t>
          </w:r>
          <w:r w:rsidR="004837B5">
            <w:t>3</w:t>
          </w:r>
        </w:sdtContent>
      </w:sdt>
      <w:r w:rsidRPr="003D2E09">
        <w:t xml:space="preserve"> </w:t>
      </w:r>
      <w:hyperlink r:id="rId55" w:history="1">
        <w:r w:rsidR="000B7310" w:rsidRPr="003D2E09">
          <w:rPr>
            <w:color w:val="0000FF"/>
          </w:rPr>
          <w:t>www.qcaa.qld.edu.au/copyright</w:t>
        </w:r>
      </w:hyperlink>
      <w:r w:rsidRPr="003D2E09">
        <w:t>.</w:t>
      </w:r>
      <w:bookmarkEnd w:id="4"/>
    </w:p>
    <w:p w14:paraId="7D1ACC0D" w14:textId="0812FE4B" w:rsidR="0064581C" w:rsidRPr="003D2E09" w:rsidRDefault="0064581C" w:rsidP="007653B0">
      <w:pPr>
        <w:pStyle w:val="Legalnotice"/>
      </w:pPr>
      <w:bookmarkStart w:id="5" w:name="_Hlk129006495"/>
      <w:r w:rsidRPr="00BB583B">
        <w:t>Unless otherwise indicated material from the Australian Curriculum is © ACARA 2010–present, licensed under </w:t>
      </w:r>
      <w:hyperlink r:id="rId56" w:history="1">
        <w:r w:rsidRPr="00BB583B">
          <w:rPr>
            <w:rStyle w:val="Hyperlink"/>
          </w:rPr>
          <w:t>CC BY 4.0</w:t>
        </w:r>
      </w:hyperlink>
      <w:r w:rsidRPr="00BB583B">
        <w:t>. For the latest information and additional terms of use, please check the </w:t>
      </w:r>
      <w:hyperlink r:id="rId57" w:tgtFrame="_blank" w:history="1">
        <w:r w:rsidRPr="00BB583B">
          <w:rPr>
            <w:rStyle w:val="Hyperlink"/>
          </w:rPr>
          <w:t>Australian Curriculum website</w:t>
        </w:r>
      </w:hyperlink>
      <w:r w:rsidRPr="00BB583B">
        <w:t> and its </w:t>
      </w:r>
      <w:hyperlink r:id="rId58" w:tgtFrame="_blank" w:history="1">
        <w:r w:rsidRPr="00BB583B">
          <w:rPr>
            <w:rStyle w:val="Hyperlink"/>
          </w:rPr>
          <w:t>copyright notice</w:t>
        </w:r>
      </w:hyperlink>
      <w:r w:rsidRPr="00BB583B">
        <w:t>.</w:t>
      </w:r>
      <w:bookmarkEnd w:id="5"/>
    </w:p>
    <w:sectPr w:rsidR="0064581C" w:rsidRPr="003D2E09" w:rsidSect="000C1CBA">
      <w:headerReference w:type="default" r:id="rId59"/>
      <w:footerReference w:type="default" r:id="rId60"/>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CD224" w14:textId="77777777" w:rsidR="00647846" w:rsidRDefault="00647846" w:rsidP="00185154">
      <w:r>
        <w:separator/>
      </w:r>
    </w:p>
    <w:p w14:paraId="61369DF8" w14:textId="77777777" w:rsidR="00647846" w:rsidRDefault="00647846"/>
    <w:p w14:paraId="07572CB5" w14:textId="77777777" w:rsidR="00647846" w:rsidRDefault="00647846"/>
  </w:endnote>
  <w:endnote w:type="continuationSeparator" w:id="0">
    <w:p w14:paraId="53AA892B" w14:textId="77777777" w:rsidR="00647846" w:rsidRDefault="00647846" w:rsidP="00185154">
      <w:r>
        <w:continuationSeparator/>
      </w:r>
    </w:p>
    <w:p w14:paraId="505D0A3E" w14:textId="77777777" w:rsidR="00647846" w:rsidRDefault="00647846"/>
    <w:p w14:paraId="1C5EBB47" w14:textId="77777777" w:rsidR="00647846" w:rsidRDefault="00647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AA0F6D0" w14:textId="77777777" w:rsidTr="00AB33F6">
      <w:tc>
        <w:tcPr>
          <w:tcW w:w="2500" w:type="pct"/>
          <w:noWrap/>
          <w:hideMark/>
        </w:tcPr>
        <w:p w14:paraId="572BE36B" w14:textId="67DE0F0A" w:rsidR="00B64090" w:rsidRPr="002E6121" w:rsidRDefault="00932C94" w:rsidP="00B64090">
          <w:pPr>
            <w:pStyle w:val="Footer"/>
          </w:pPr>
          <w:sdt>
            <w:sdtPr>
              <w:alias w:val="Document Title"/>
              <w:tag w:val="DocumentTitle"/>
              <w:id w:val="938789946"/>
              <w:placeholder>
                <w:docPart w:val="F9731664F7524DE8A9DEA42609BFFC1E"/>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D6FCB52C68E942C5A63933FA214F1F5D"/>
              </w:placeholder>
              <w:dataBinding w:prefixMappings="xmlns:ns0='http://purl.org/dc/elements/1.1/' xmlns:ns1='http://schemas.openxmlformats.org/package/2006/metadata/core-properties' " w:xpath="/ns1:coreProperties[1]/ns1:contentStatus[1]" w:storeItemID="{6C3C8BC8-F283-45AE-878A-BAB7291924A1}"/>
              <w:text/>
            </w:sdtPr>
            <w:sdtEndPr/>
            <w:sdtContent>
              <w:r w:rsidR="00BB6281">
                <w:t>Years 1–2 band</w:t>
              </w:r>
            </w:sdtContent>
          </w:sdt>
          <w:r w:rsidR="001A4872">
            <w:t xml:space="preserve"> </w:t>
          </w:r>
          <w:r w:rsidR="000A67A9">
            <w:t>curriculum and assessment plan</w:t>
          </w:r>
        </w:p>
        <w:sdt>
          <w:sdtPr>
            <w:rPr>
              <w:iCs/>
            </w:rPr>
            <w:alias w:val="Document Subtitle"/>
            <w:tag w:val="DocumentSubtitle"/>
            <w:id w:val="-310870132"/>
            <w:placeholder>
              <w:docPart w:val="E5BAE86A219542718B8B63E8C9C005DF"/>
            </w:placeholder>
            <w:showingPlcHdr/>
            <w:dataBinding w:prefixMappings="xmlns:ns0='http://QCAA.qld.edu.au' " w:xpath="/ns0:QCAA[1]/ns0:DocumentSubtitle[1]" w:storeItemID="{ECF99190-FDC9-4DC7-BF4D-418697363580}"/>
            <w:text/>
          </w:sdtPr>
          <w:sdtEndPr/>
          <w:sdtContent>
            <w:p w14:paraId="49C06972"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59A11A1"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109BB85E6DB437D83D99E8903850DBB"/>
            </w:placeholder>
            <w:dataBinding w:prefixMappings="xmlns:ns0='http://QCAA.qld.edu.au' " w:xpath="/ns0:QCAA[1]/ns0:DocumentDate[1]" w:storeItemID="{029BFAC3-A859-40E3-910E-708531540F3D}"/>
            <w:date w:fullDate="2023-03-08T00:00:00Z">
              <w:dateFormat w:val="MMMM yyyy"/>
              <w:lid w:val="en-AU"/>
              <w:storeMappedDataAs w:val="dateTime"/>
              <w:calendar w:val="gregorian"/>
            </w:date>
          </w:sdtPr>
          <w:sdtEndPr/>
          <w:sdtContent>
            <w:p w14:paraId="32A337D0" w14:textId="1F1F7A8D" w:rsidR="00B64090" w:rsidRDefault="0064581C" w:rsidP="00B64090">
              <w:pPr>
                <w:pStyle w:val="Footersubtitle"/>
                <w:jc w:val="right"/>
              </w:pPr>
              <w:r>
                <w:t>March 2023</w:t>
              </w:r>
            </w:p>
          </w:sdtContent>
        </w:sdt>
      </w:tc>
    </w:tr>
    <w:tr w:rsidR="00B64090" w14:paraId="682DF6BD"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C2951A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65F9BA8"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9BF721F" w14:textId="77777777" w:rsidTr="002B573B">
      <w:trPr>
        <w:cantSplit/>
        <w:trHeight w:val="964"/>
      </w:trPr>
      <w:tc>
        <w:tcPr>
          <w:tcW w:w="22989" w:type="dxa"/>
          <w:vAlign w:val="bottom"/>
          <w:hideMark/>
        </w:tcPr>
        <w:p w14:paraId="02EE88B4"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34BDE36" wp14:editId="4098B1C2">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13FF0715" w14:textId="50780019" w:rsidR="002B573B" w:rsidRPr="00454DE4" w:rsidRDefault="00932C94"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97346F">
                <w:rPr>
                  <w:rFonts w:eastAsia="Times New Roman"/>
                  <w:color w:val="808080"/>
                  <w:sz w:val="10"/>
                  <w:szCs w:val="10"/>
                </w:rPr>
                <w:t>230281</w:t>
              </w:r>
            </w:sdtContent>
          </w:sdt>
        </w:p>
      </w:tc>
    </w:tr>
    <w:tr w:rsidR="002B573B" w:rsidRPr="00454DE4" w14:paraId="4208E6ED" w14:textId="77777777" w:rsidTr="002B573B">
      <w:trPr>
        <w:trHeight w:val="227"/>
      </w:trPr>
      <w:tc>
        <w:tcPr>
          <w:tcW w:w="23245" w:type="dxa"/>
          <w:gridSpan w:val="2"/>
          <w:vAlign w:val="center"/>
        </w:tcPr>
        <w:p w14:paraId="0089D04E" w14:textId="77777777" w:rsidR="002B573B" w:rsidRPr="00454DE4" w:rsidRDefault="002B573B" w:rsidP="002B573B">
          <w:pPr>
            <w:tabs>
              <w:tab w:val="right" w:pos="9639"/>
            </w:tabs>
            <w:spacing w:line="264" w:lineRule="auto"/>
            <w:jc w:val="center"/>
            <w:rPr>
              <w:b/>
              <w:color w:val="1E1E1E"/>
              <w:sz w:val="16"/>
            </w:rPr>
          </w:pPr>
        </w:p>
      </w:tc>
    </w:tr>
  </w:tbl>
  <w:p w14:paraId="6A8FDA7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3CE827EF" wp14:editId="3150C81A">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197492CC" w14:textId="77777777" w:rsidTr="00AB33F6">
      <w:tc>
        <w:tcPr>
          <w:tcW w:w="2500" w:type="pct"/>
          <w:noWrap/>
          <w:hideMark/>
        </w:tcPr>
        <w:p w14:paraId="6DF967AE" w14:textId="08101FBB" w:rsidR="00B64090" w:rsidRPr="002E6121" w:rsidRDefault="00932C94" w:rsidP="00B64090">
          <w:pPr>
            <w:pStyle w:val="Footer"/>
          </w:pPr>
          <w:sdt>
            <w:sdtPr>
              <w:alias w:val="Status"/>
              <w:tag w:val="Status"/>
              <w:id w:val="188035443"/>
              <w:placeholder>
                <w:docPart w:val="5B17023A6C7849BBABDDCB66F814C41D"/>
              </w:placeholder>
              <w:dataBinding w:prefixMappings="xmlns:ns0='http://purl.org/dc/elements/1.1/' xmlns:ns1='http://schemas.openxmlformats.org/package/2006/metadata/core-properties' " w:xpath="/ns1:coreProperties[1]/ns1:contentStatus[1]" w:storeItemID="{6C3C8BC8-F283-45AE-878A-BAB7291924A1}"/>
              <w:text/>
            </w:sdtPr>
            <w:sdtEndPr/>
            <w:sdtContent>
              <w:r w:rsidR="00BB6281">
                <w:t>Years 1–2 band</w:t>
              </w:r>
            </w:sdtContent>
          </w:sdt>
          <w:r w:rsidR="00824ECD">
            <w:t xml:space="preserve"> </w:t>
          </w:r>
          <w:sdt>
            <w:sdtPr>
              <w:alias w:val="Subject Name"/>
              <w:tag w:val="DocumentField8"/>
              <w:id w:val="1485206155"/>
              <w:placeholder>
                <w:docPart w:val="EEE9B76554A64577B00BD40042A7EB2C"/>
              </w:placeholder>
              <w:dataBinding w:prefixMappings="xmlns:ns0='http://QCAA.qld.edu.au' " w:xpath="/ns0:QCAA[1]/ns0:DocumentField8[1]" w:storeItemID="{ECF99190-FDC9-4DC7-BF4D-418697363580}"/>
              <w:text/>
            </w:sdtPr>
            <w:sdtEndPr/>
            <w:sdtContent>
              <w:r w:rsidR="00C5499D">
                <w:t xml:space="preserve">Health and Physical Education </w:t>
              </w:r>
            </w:sdtContent>
          </w:sdt>
          <w:r w:rsidR="00F70949">
            <w:t>C</w:t>
          </w:r>
          <w:r w:rsidR="000A67A9">
            <w:t>urriculum and assessment plan</w:t>
          </w:r>
        </w:p>
        <w:sdt>
          <w:sdtPr>
            <w:rPr>
              <w:iCs/>
            </w:rPr>
            <w:alias w:val="Document Subtitle"/>
            <w:tag w:val="DocumentSubtitle"/>
            <w:id w:val="-1400518435"/>
            <w:placeholder>
              <w:docPart w:val="C80403C2A44948F5B0F6F96822246F08"/>
            </w:placeholder>
            <w:showingPlcHdr/>
            <w:dataBinding w:prefixMappings="xmlns:ns0='http://QCAA.qld.edu.au' " w:xpath="/ns0:QCAA[1]/ns0:DocumentSubtitle[1]" w:storeItemID="{ECF99190-FDC9-4DC7-BF4D-418697363580}"/>
            <w:text/>
          </w:sdtPr>
          <w:sdtEndPr/>
          <w:sdtContent>
            <w:p w14:paraId="140B7487"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6820B54"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636FD371C9904776BD101CB18D166DC2"/>
            </w:placeholder>
            <w:dataBinding w:prefixMappings="xmlns:ns0='http://QCAA.qld.edu.au' " w:xpath="/ns0:QCAA[1]/ns0:DocumentDate[1]" w:storeItemID="{029BFAC3-A859-40E3-910E-708531540F3D}"/>
            <w:date w:fullDate="2023-03-08T00:00:00Z">
              <w:dateFormat w:val="MMMM yyyy"/>
              <w:lid w:val="en-AU"/>
              <w:storeMappedDataAs w:val="dateTime"/>
              <w:calendar w:val="gregorian"/>
            </w:date>
          </w:sdtPr>
          <w:sdtEndPr/>
          <w:sdtContent>
            <w:p w14:paraId="15F95668" w14:textId="64E4FC7E" w:rsidR="00B64090" w:rsidRDefault="0064581C" w:rsidP="00B64090">
              <w:pPr>
                <w:pStyle w:val="Footersubtitle"/>
                <w:jc w:val="right"/>
              </w:pPr>
              <w:r>
                <w:t>March 2023</w:t>
              </w:r>
            </w:p>
          </w:sdtContent>
        </w:sdt>
      </w:tc>
    </w:tr>
    <w:tr w:rsidR="00B64090" w14:paraId="64C82CDB"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8306CBC"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E6DAF1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2E307" w14:textId="77777777" w:rsidR="00647846" w:rsidRPr="001B4733" w:rsidRDefault="00647846" w:rsidP="001B4733">
      <w:pPr>
        <w:rPr>
          <w:color w:val="D22730" w:themeColor="text2"/>
        </w:rPr>
      </w:pPr>
      <w:r w:rsidRPr="001B4733">
        <w:rPr>
          <w:color w:val="D22730" w:themeColor="text2"/>
        </w:rPr>
        <w:continuationSeparator/>
      </w:r>
    </w:p>
    <w:p w14:paraId="504C6B78" w14:textId="77777777" w:rsidR="00647846" w:rsidRPr="001B4733" w:rsidRDefault="00647846">
      <w:pPr>
        <w:rPr>
          <w:sz w:val="4"/>
          <w:szCs w:val="4"/>
        </w:rPr>
      </w:pPr>
    </w:p>
  </w:footnote>
  <w:footnote w:type="continuationSeparator" w:id="0">
    <w:p w14:paraId="5491DC22" w14:textId="77777777" w:rsidR="00647846" w:rsidRPr="001B4733" w:rsidRDefault="00647846" w:rsidP="00185154">
      <w:pPr>
        <w:rPr>
          <w:color w:val="D22730" w:themeColor="text2"/>
        </w:rPr>
      </w:pPr>
      <w:r w:rsidRPr="001B4733">
        <w:rPr>
          <w:color w:val="D22730" w:themeColor="text2"/>
        </w:rPr>
        <w:continuationSeparator/>
      </w:r>
    </w:p>
    <w:p w14:paraId="7AB6EE86" w14:textId="77777777" w:rsidR="00647846" w:rsidRPr="001B4733" w:rsidRDefault="00647846">
      <w:pPr>
        <w:rPr>
          <w:sz w:val="4"/>
          <w:szCs w:val="4"/>
        </w:rPr>
      </w:pPr>
    </w:p>
  </w:footnote>
  <w:footnote w:type="continuationNotice" w:id="1">
    <w:p w14:paraId="54F85A83" w14:textId="77777777" w:rsidR="00647846" w:rsidRPr="001B4733" w:rsidRDefault="00647846">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8457" w14:textId="77777777" w:rsidR="00965E40" w:rsidRDefault="00965E40">
    <w:pPr>
      <w:pStyle w:val="Header"/>
    </w:pPr>
    <w:r>
      <w:rPr>
        <w:noProof/>
      </w:rPr>
      <w:drawing>
        <wp:anchor distT="0" distB="0" distL="114300" distR="114300" simplePos="0" relativeHeight="251661312" behindDoc="1" locked="0" layoutInCell="1" allowOverlap="1" wp14:anchorId="3DE25559" wp14:editId="2EF11F55">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6801" w14:textId="77777777" w:rsidR="00965E40" w:rsidRDefault="00965E40">
    <w:pPr>
      <w:pStyle w:val="Header"/>
    </w:pPr>
    <w:r>
      <w:rPr>
        <w:noProof/>
      </w:rPr>
      <w:drawing>
        <wp:anchor distT="0" distB="0" distL="114300" distR="114300" simplePos="0" relativeHeight="251663360" behindDoc="1" locked="0" layoutInCell="1" allowOverlap="1" wp14:anchorId="031963D7" wp14:editId="0017F325">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992444096">
    <w:abstractNumId w:val="15"/>
  </w:num>
  <w:num w:numId="2" w16cid:durableId="487209438">
    <w:abstractNumId w:val="2"/>
  </w:num>
  <w:num w:numId="3" w16cid:durableId="895749567">
    <w:abstractNumId w:val="0"/>
  </w:num>
  <w:num w:numId="4" w16cid:durableId="1450858535">
    <w:abstractNumId w:val="6"/>
  </w:num>
  <w:num w:numId="5" w16cid:durableId="462699901">
    <w:abstractNumId w:val="5"/>
  </w:num>
  <w:num w:numId="6" w16cid:durableId="812453192">
    <w:abstractNumId w:val="7"/>
  </w:num>
  <w:num w:numId="7" w16cid:durableId="1423255827">
    <w:abstractNumId w:val="1"/>
  </w:num>
  <w:num w:numId="8" w16cid:durableId="1810710046">
    <w:abstractNumId w:val="8"/>
  </w:num>
  <w:num w:numId="9" w16cid:durableId="854080966">
    <w:abstractNumId w:val="14"/>
  </w:num>
  <w:num w:numId="10" w16cid:durableId="627973567">
    <w:abstractNumId w:val="13"/>
  </w:num>
  <w:num w:numId="11" w16cid:durableId="2116250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8520237">
    <w:abstractNumId w:val="7"/>
  </w:num>
  <w:num w:numId="13" w16cid:durableId="2111049186">
    <w:abstractNumId w:val="11"/>
  </w:num>
  <w:num w:numId="14" w16cid:durableId="1295327436">
    <w:abstractNumId w:val="4"/>
  </w:num>
  <w:num w:numId="15" w16cid:durableId="1264192962">
    <w:abstractNumId w:val="11"/>
  </w:num>
  <w:num w:numId="16" w16cid:durableId="2144540347">
    <w:abstractNumId w:val="3"/>
  </w:num>
  <w:num w:numId="17" w16cid:durableId="1755010233">
    <w:abstractNumId w:val="0"/>
  </w:num>
  <w:num w:numId="18" w16cid:durableId="1948540530">
    <w:abstractNumId w:val="10"/>
  </w:num>
  <w:num w:numId="19" w16cid:durableId="1387139760">
    <w:abstractNumId w:val="6"/>
  </w:num>
  <w:num w:numId="20" w16cid:durableId="1948539082">
    <w:abstractNumId w:val="12"/>
  </w:num>
  <w:num w:numId="21" w16cid:durableId="1212031980">
    <w:abstractNumId w:val="5"/>
  </w:num>
  <w:num w:numId="22" w16cid:durableId="2061633759">
    <w:abstractNumId w:val="6"/>
  </w:num>
  <w:num w:numId="23" w16cid:durableId="52903464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E"/>
    <w:rsid w:val="00001BFA"/>
    <w:rsid w:val="000048C9"/>
    <w:rsid w:val="00006100"/>
    <w:rsid w:val="00011E47"/>
    <w:rsid w:val="000120D7"/>
    <w:rsid w:val="000202DC"/>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407E"/>
    <w:rsid w:val="000B6FA1"/>
    <w:rsid w:val="000B7310"/>
    <w:rsid w:val="000C0C22"/>
    <w:rsid w:val="000C1CBA"/>
    <w:rsid w:val="000C1D1E"/>
    <w:rsid w:val="000C7DA6"/>
    <w:rsid w:val="000D0A76"/>
    <w:rsid w:val="000D29EF"/>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4872"/>
    <w:rsid w:val="001A5839"/>
    <w:rsid w:val="001A5EEA"/>
    <w:rsid w:val="001A6BE8"/>
    <w:rsid w:val="001B3BAE"/>
    <w:rsid w:val="001B4733"/>
    <w:rsid w:val="001D03B3"/>
    <w:rsid w:val="001D3F77"/>
    <w:rsid w:val="001E13AB"/>
    <w:rsid w:val="001F16CA"/>
    <w:rsid w:val="001F2AD3"/>
    <w:rsid w:val="001F6AB0"/>
    <w:rsid w:val="002078C1"/>
    <w:rsid w:val="00207A18"/>
    <w:rsid w:val="002106C4"/>
    <w:rsid w:val="00210DEF"/>
    <w:rsid w:val="00211E11"/>
    <w:rsid w:val="002123A2"/>
    <w:rsid w:val="00212706"/>
    <w:rsid w:val="0021576F"/>
    <w:rsid w:val="00216871"/>
    <w:rsid w:val="002202D6"/>
    <w:rsid w:val="00222215"/>
    <w:rsid w:val="002255F8"/>
    <w:rsid w:val="00237C26"/>
    <w:rsid w:val="0025119D"/>
    <w:rsid w:val="00252201"/>
    <w:rsid w:val="00254DD8"/>
    <w:rsid w:val="0026041A"/>
    <w:rsid w:val="00260CF9"/>
    <w:rsid w:val="00261E1A"/>
    <w:rsid w:val="00266880"/>
    <w:rsid w:val="002745E2"/>
    <w:rsid w:val="00275ED9"/>
    <w:rsid w:val="0028569D"/>
    <w:rsid w:val="0029216D"/>
    <w:rsid w:val="00292DD8"/>
    <w:rsid w:val="002A58E7"/>
    <w:rsid w:val="002B08D1"/>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69BD"/>
    <w:rsid w:val="004478FD"/>
    <w:rsid w:val="00454DE4"/>
    <w:rsid w:val="004625AA"/>
    <w:rsid w:val="004627A7"/>
    <w:rsid w:val="00465D0B"/>
    <w:rsid w:val="004700B3"/>
    <w:rsid w:val="004701D5"/>
    <w:rsid w:val="004709CC"/>
    <w:rsid w:val="004715A6"/>
    <w:rsid w:val="00471634"/>
    <w:rsid w:val="004733B7"/>
    <w:rsid w:val="00475EFD"/>
    <w:rsid w:val="0048003B"/>
    <w:rsid w:val="004837B5"/>
    <w:rsid w:val="0048517C"/>
    <w:rsid w:val="00491C59"/>
    <w:rsid w:val="00493F64"/>
    <w:rsid w:val="004A715D"/>
    <w:rsid w:val="004B4F74"/>
    <w:rsid w:val="004B7DAE"/>
    <w:rsid w:val="004C553B"/>
    <w:rsid w:val="004C6139"/>
    <w:rsid w:val="004C768E"/>
    <w:rsid w:val="004D25B4"/>
    <w:rsid w:val="004D4EBC"/>
    <w:rsid w:val="004D7E14"/>
    <w:rsid w:val="004E4A29"/>
    <w:rsid w:val="004E79A4"/>
    <w:rsid w:val="004F0760"/>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3364E"/>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30AD8"/>
    <w:rsid w:val="00632A72"/>
    <w:rsid w:val="00633235"/>
    <w:rsid w:val="006421A2"/>
    <w:rsid w:val="0064359D"/>
    <w:rsid w:val="006442A7"/>
    <w:rsid w:val="0064581C"/>
    <w:rsid w:val="00645BAA"/>
    <w:rsid w:val="0064613A"/>
    <w:rsid w:val="00647846"/>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B25CE"/>
    <w:rsid w:val="006B2B0F"/>
    <w:rsid w:val="006B4AAD"/>
    <w:rsid w:val="006B5819"/>
    <w:rsid w:val="006B6C93"/>
    <w:rsid w:val="006C23F9"/>
    <w:rsid w:val="006C792A"/>
    <w:rsid w:val="006D0D87"/>
    <w:rsid w:val="006D22C5"/>
    <w:rsid w:val="006D2999"/>
    <w:rsid w:val="006D67CD"/>
    <w:rsid w:val="006F281E"/>
    <w:rsid w:val="006F7D74"/>
    <w:rsid w:val="00706618"/>
    <w:rsid w:val="00710AD8"/>
    <w:rsid w:val="00720BC3"/>
    <w:rsid w:val="007240E8"/>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1D9F"/>
    <w:rsid w:val="007D52F0"/>
    <w:rsid w:val="007D6B2B"/>
    <w:rsid w:val="007D6D64"/>
    <w:rsid w:val="007D79AE"/>
    <w:rsid w:val="007F218A"/>
    <w:rsid w:val="007F79C4"/>
    <w:rsid w:val="00810953"/>
    <w:rsid w:val="00822503"/>
    <w:rsid w:val="00822F0B"/>
    <w:rsid w:val="00823078"/>
    <w:rsid w:val="00824ECD"/>
    <w:rsid w:val="0082667C"/>
    <w:rsid w:val="00832A8D"/>
    <w:rsid w:val="008364A6"/>
    <w:rsid w:val="008410AD"/>
    <w:rsid w:val="00845732"/>
    <w:rsid w:val="00845B11"/>
    <w:rsid w:val="008572D9"/>
    <w:rsid w:val="00861E13"/>
    <w:rsid w:val="00866507"/>
    <w:rsid w:val="00870FF4"/>
    <w:rsid w:val="008819C1"/>
    <w:rsid w:val="0089021A"/>
    <w:rsid w:val="00892496"/>
    <w:rsid w:val="0089505C"/>
    <w:rsid w:val="00896B19"/>
    <w:rsid w:val="00897665"/>
    <w:rsid w:val="008A43BF"/>
    <w:rsid w:val="008A6F22"/>
    <w:rsid w:val="008A7A5C"/>
    <w:rsid w:val="008B5D8F"/>
    <w:rsid w:val="008B7BB6"/>
    <w:rsid w:val="008C1E21"/>
    <w:rsid w:val="008C32D7"/>
    <w:rsid w:val="008C4175"/>
    <w:rsid w:val="008C4EF8"/>
    <w:rsid w:val="008E4CCA"/>
    <w:rsid w:val="008F0A18"/>
    <w:rsid w:val="008F377D"/>
    <w:rsid w:val="008F4E0B"/>
    <w:rsid w:val="00903B44"/>
    <w:rsid w:val="00907025"/>
    <w:rsid w:val="00907866"/>
    <w:rsid w:val="00907CE9"/>
    <w:rsid w:val="00911C76"/>
    <w:rsid w:val="00915659"/>
    <w:rsid w:val="00917538"/>
    <w:rsid w:val="00932C94"/>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346F"/>
    <w:rsid w:val="00974028"/>
    <w:rsid w:val="00987350"/>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2F44"/>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3EE1"/>
    <w:rsid w:val="00BB628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5499D"/>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CF365D"/>
    <w:rsid w:val="00D00835"/>
    <w:rsid w:val="00D03E01"/>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4174"/>
    <w:rsid w:val="00DF524F"/>
    <w:rsid w:val="00E018FB"/>
    <w:rsid w:val="00E03640"/>
    <w:rsid w:val="00E06BE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1E5"/>
    <w:rsid w:val="00F54A61"/>
    <w:rsid w:val="00F60E46"/>
    <w:rsid w:val="00F6184E"/>
    <w:rsid w:val="00F70949"/>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D24D5"/>
    <w:rsid w:val="00FE726D"/>
    <w:rsid w:val="00FE7A02"/>
    <w:rsid w:val="00FF30E9"/>
    <w:rsid w:val="00FF781B"/>
    <w:rsid w:val="00FF7EE9"/>
    <w:rsid w:val="1C395B6A"/>
    <w:rsid w:val="6186AE06"/>
    <w:rsid w:val="79ED0F7A"/>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D1F5B2"/>
  <w15:docId w15:val="{DC4D32BF-C6C9-4D23-821D-8DA7796E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9"/>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9"/>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character" w:customStyle="1" w:styleId="button-text">
    <w:name w:val="button-text"/>
    <w:basedOn w:val="DefaultParagraphFont"/>
    <w:rsid w:val="0053364E"/>
  </w:style>
  <w:style w:type="paragraph" w:styleId="NormalWeb">
    <w:name w:val="Normal (Web)"/>
    <w:basedOn w:val="Normal"/>
    <w:uiPriority w:val="99"/>
    <w:semiHidden/>
    <w:unhideWhenUsed/>
    <w:rsid w:val="008A43BF"/>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61210657">
      <w:bodyDiv w:val="1"/>
      <w:marLeft w:val="0"/>
      <w:marRight w:val="0"/>
      <w:marTop w:val="0"/>
      <w:marBottom w:val="0"/>
      <w:divBdr>
        <w:top w:val="none" w:sz="0" w:space="0" w:color="auto"/>
        <w:left w:val="none" w:sz="0" w:space="0" w:color="auto"/>
        <w:bottom w:val="none" w:sz="0" w:space="0" w:color="auto"/>
        <w:right w:val="none" w:sz="0" w:space="0" w:color="auto"/>
      </w:divBdr>
      <w:divsChild>
        <w:div w:id="527917667">
          <w:marLeft w:val="0"/>
          <w:marRight w:val="0"/>
          <w:marTop w:val="0"/>
          <w:marBottom w:val="0"/>
          <w:divBdr>
            <w:top w:val="none" w:sz="0" w:space="0" w:color="auto"/>
            <w:left w:val="none" w:sz="0" w:space="0" w:color="auto"/>
            <w:bottom w:val="none" w:sz="0" w:space="0" w:color="auto"/>
            <w:right w:val="none" w:sz="0" w:space="0" w:color="auto"/>
          </w:divBdr>
        </w:div>
      </w:divsChild>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322393339">
      <w:bodyDiv w:val="1"/>
      <w:marLeft w:val="0"/>
      <w:marRight w:val="0"/>
      <w:marTop w:val="0"/>
      <w:marBottom w:val="0"/>
      <w:divBdr>
        <w:top w:val="none" w:sz="0" w:space="0" w:color="auto"/>
        <w:left w:val="none" w:sz="0" w:space="0" w:color="auto"/>
        <w:bottom w:val="none" w:sz="0" w:space="0" w:color="auto"/>
        <w:right w:val="none" w:sz="0" w:space="0" w:color="auto"/>
      </w:divBdr>
    </w:div>
    <w:div w:id="1341273022">
      <w:bodyDiv w:val="1"/>
      <w:marLeft w:val="0"/>
      <w:marRight w:val="0"/>
      <w:marTop w:val="0"/>
      <w:marBottom w:val="0"/>
      <w:divBdr>
        <w:top w:val="none" w:sz="0" w:space="0" w:color="auto"/>
        <w:left w:val="none" w:sz="0" w:space="0" w:color="auto"/>
        <w:bottom w:val="none" w:sz="0" w:space="0" w:color="auto"/>
        <w:right w:val="none" w:sz="0" w:space="0" w:color="auto"/>
      </w:divBdr>
      <w:divsChild>
        <w:div w:id="984630272">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26"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39"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21"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34"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42"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47"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50" Type="http://schemas.openxmlformats.org/officeDocument/2006/relationships/image" Target="media/image2.png"/><Relationship Id="rId55" Type="http://schemas.openxmlformats.org/officeDocument/2006/relationships/hyperlink" Target="https://www.qcaa.qld.edu.au/copyright"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29"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41"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54" Type="http://schemas.openxmlformats.org/officeDocument/2006/relationships/hyperlink" Target="https://www.qcaa.qld.edu.au/copyright"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32"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37"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40"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45"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53" Type="http://schemas.openxmlformats.org/officeDocument/2006/relationships/hyperlink" Target="https://www.qcaa.qld.edu.au/copyright" TargetMode="External"/><Relationship Id="rId58" Type="http://schemas.openxmlformats.org/officeDocument/2006/relationships/hyperlink" Target="https://www.acara.edu.au/contact-us/copyright"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28"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36"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49" Type="http://schemas.openxmlformats.org/officeDocument/2006/relationships/hyperlink" Target="https://www.qcaa.qld.edu.au/copyright" TargetMode="External"/><Relationship Id="rId57" Type="http://schemas.openxmlformats.org/officeDocument/2006/relationships/hyperlink" Target="https://www.australiancurriculum.edu.au/" TargetMode="External"/><Relationship Id="rId61"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31"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44"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52" Type="http://schemas.openxmlformats.org/officeDocument/2006/relationships/hyperlink" Target="https://creativecommons.org/licenses/by/4.0"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27"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30"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35"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43"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48"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56" Type="http://schemas.openxmlformats.org/officeDocument/2006/relationships/hyperlink" Target="https://creativecommons.org/licenses/by/4.0/" TargetMode="External"/><Relationship Id="rId8" Type="http://schemas.openxmlformats.org/officeDocument/2006/relationships/styles" Target="styles.xml"/><Relationship Id="rId51" Type="http://schemas.openxmlformats.org/officeDocument/2006/relationships/image" Target="media/image3.sv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25"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33"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38"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46"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 TargetMode="External"/><Relationship Id="rId5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E0CBBC46AC40CB824C2EE0831174CA"/>
        <w:category>
          <w:name w:val="General"/>
          <w:gallery w:val="placeholder"/>
        </w:category>
        <w:types>
          <w:type w:val="bbPlcHdr"/>
        </w:types>
        <w:behaviors>
          <w:behavior w:val="content"/>
        </w:behaviors>
        <w:guid w:val="{B5AFD499-A624-4DA9-9AF2-7BC6DD6C5648}"/>
      </w:docPartPr>
      <w:docPartBody>
        <w:p w:rsidR="00CE41B1" w:rsidRDefault="00CE41B1">
          <w:pPr>
            <w:pStyle w:val="E7E0CBBC46AC40CB824C2EE0831174CA"/>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FFACB1F6DC46456C9DFB4974EA42AA78"/>
        <w:category>
          <w:name w:val="General"/>
          <w:gallery w:val="placeholder"/>
        </w:category>
        <w:types>
          <w:type w:val="bbPlcHdr"/>
        </w:types>
        <w:behaviors>
          <w:behavior w:val="content"/>
        </w:behaviors>
        <w:guid w:val="{D931B131-ED23-40AC-8FF4-E98395C552A2}"/>
      </w:docPartPr>
      <w:docPartBody>
        <w:p w:rsidR="00CE41B1" w:rsidRDefault="00CE41B1">
          <w:pPr>
            <w:pStyle w:val="FFACB1F6DC46456C9DFB4974EA42AA78"/>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0FCCB0447B242CCB4AAB993E04AB5E8"/>
        <w:category>
          <w:name w:val="General"/>
          <w:gallery w:val="placeholder"/>
        </w:category>
        <w:types>
          <w:type w:val="bbPlcHdr"/>
        </w:types>
        <w:behaviors>
          <w:behavior w:val="content"/>
        </w:behaviors>
        <w:guid w:val="{35CA9079-2012-4663-B895-1BF231908133}"/>
      </w:docPartPr>
      <w:docPartBody>
        <w:p w:rsidR="00CE41B1" w:rsidRDefault="00CE41B1">
          <w:pPr>
            <w:pStyle w:val="C0FCCB0447B242CCB4AAB993E04AB5E8"/>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71D026002B2A4FF893974CBBF55C34EF"/>
        <w:category>
          <w:name w:val="General"/>
          <w:gallery w:val="placeholder"/>
        </w:category>
        <w:types>
          <w:type w:val="bbPlcHdr"/>
        </w:types>
        <w:behaviors>
          <w:behavior w:val="content"/>
        </w:behaviors>
        <w:guid w:val="{A86CD5C0-C13C-4D66-892E-1BE3B4B39F69}"/>
      </w:docPartPr>
      <w:docPartBody>
        <w:p w:rsidR="00CE41B1" w:rsidRDefault="00CE41B1">
          <w:pPr>
            <w:pStyle w:val="71D026002B2A4FF893974CBBF55C34EF"/>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F183F9099B5B4FAF8B46AF69D02587DB"/>
        <w:category>
          <w:name w:val="General"/>
          <w:gallery w:val="placeholder"/>
        </w:category>
        <w:types>
          <w:type w:val="bbPlcHdr"/>
        </w:types>
        <w:behaviors>
          <w:behavior w:val="content"/>
        </w:behaviors>
        <w:guid w:val="{48C6477E-5EE7-4F4A-A2FC-765C64D0D7F8}"/>
      </w:docPartPr>
      <w:docPartBody>
        <w:p w:rsidR="00CE41B1" w:rsidRDefault="00CE41B1">
          <w:pPr>
            <w:pStyle w:val="F183F9099B5B4FAF8B46AF69D02587DB"/>
          </w:pPr>
          <w:r w:rsidRPr="009E18C4">
            <w:rPr>
              <w:shd w:val="clear" w:color="auto" w:fill="70AD47" w:themeFill="accent6"/>
            </w:rPr>
            <w:t>[Insert unit title]</w:t>
          </w:r>
        </w:p>
      </w:docPartBody>
    </w:docPart>
    <w:docPart>
      <w:docPartPr>
        <w:name w:val="01640682ACEF4403B4D5E8FDE8CE70E9"/>
        <w:category>
          <w:name w:val="General"/>
          <w:gallery w:val="placeholder"/>
        </w:category>
        <w:types>
          <w:type w:val="bbPlcHdr"/>
        </w:types>
        <w:behaviors>
          <w:behavior w:val="content"/>
        </w:behaviors>
        <w:guid w:val="{5F612E3F-A887-4BC9-A752-C007F96969D1}"/>
      </w:docPartPr>
      <w:docPartBody>
        <w:p w:rsidR="00CE41B1" w:rsidRDefault="00CE41B1">
          <w:pPr>
            <w:pStyle w:val="01640682ACEF4403B4D5E8FDE8CE70E9"/>
          </w:pPr>
          <w:r w:rsidRPr="009E18C4">
            <w:rPr>
              <w:shd w:val="clear" w:color="auto" w:fill="70AD47" w:themeFill="accent6"/>
            </w:rPr>
            <w:t>[Insert unit title]</w:t>
          </w:r>
        </w:p>
      </w:docPartBody>
    </w:docPart>
    <w:docPart>
      <w:docPartPr>
        <w:name w:val="BBF224ECC06E4C72B7BBD49131DB0065"/>
        <w:category>
          <w:name w:val="General"/>
          <w:gallery w:val="placeholder"/>
        </w:category>
        <w:types>
          <w:type w:val="bbPlcHdr"/>
        </w:types>
        <w:behaviors>
          <w:behavior w:val="content"/>
        </w:behaviors>
        <w:guid w:val="{98EC6B48-9F17-4B0F-BDA9-1BA46DBCAAD9}"/>
      </w:docPartPr>
      <w:docPartBody>
        <w:p w:rsidR="00CE41B1" w:rsidRDefault="00CE41B1">
          <w:pPr>
            <w:pStyle w:val="BBF224ECC06E4C72B7BBD49131DB0065"/>
          </w:pPr>
          <w:r w:rsidRPr="009E18C4">
            <w:rPr>
              <w:shd w:val="clear" w:color="auto" w:fill="70AD47" w:themeFill="accent6"/>
            </w:rPr>
            <w:t>[Insert unit title]</w:t>
          </w:r>
        </w:p>
      </w:docPartBody>
    </w:docPart>
    <w:docPart>
      <w:docPartPr>
        <w:name w:val="DCC98346FC334A85A042B96CD495C356"/>
        <w:category>
          <w:name w:val="General"/>
          <w:gallery w:val="placeholder"/>
        </w:category>
        <w:types>
          <w:type w:val="bbPlcHdr"/>
        </w:types>
        <w:behaviors>
          <w:behavior w:val="content"/>
        </w:behaviors>
        <w:guid w:val="{393897AA-D95A-4BB0-960F-E8A917D96CB1}"/>
      </w:docPartPr>
      <w:docPartBody>
        <w:p w:rsidR="00CE41B1" w:rsidRDefault="00CE41B1">
          <w:pPr>
            <w:pStyle w:val="DCC98346FC334A85A042B96CD495C356"/>
          </w:pPr>
          <w:r w:rsidRPr="009E18C4">
            <w:rPr>
              <w:shd w:val="clear" w:color="auto" w:fill="70AD47" w:themeFill="accent6"/>
            </w:rPr>
            <w:t>[Insert unit title]</w:t>
          </w:r>
        </w:p>
      </w:docPartBody>
    </w:docPart>
    <w:docPart>
      <w:docPartPr>
        <w:name w:val="4810CEA0CA1E473FB3EB03A4F35084FC"/>
        <w:category>
          <w:name w:val="General"/>
          <w:gallery w:val="placeholder"/>
        </w:category>
        <w:types>
          <w:type w:val="bbPlcHdr"/>
        </w:types>
        <w:behaviors>
          <w:behavior w:val="content"/>
        </w:behaviors>
        <w:guid w:val="{771D2072-130E-4E88-9BC8-D738B836DB9F}"/>
      </w:docPartPr>
      <w:docPartBody>
        <w:p w:rsidR="00CE41B1" w:rsidRDefault="00CE41B1">
          <w:pPr>
            <w:pStyle w:val="4810CEA0CA1E473FB3EB03A4F35084F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45C6A9EDEA24068A9B48460CF6A9B47"/>
        <w:category>
          <w:name w:val="General"/>
          <w:gallery w:val="placeholder"/>
        </w:category>
        <w:types>
          <w:type w:val="bbPlcHdr"/>
        </w:types>
        <w:behaviors>
          <w:behavior w:val="content"/>
        </w:behaviors>
        <w:guid w:val="{A9E05C6F-85FD-4E10-8B85-14FDD98A840C}"/>
      </w:docPartPr>
      <w:docPartBody>
        <w:p w:rsidR="00CE41B1" w:rsidRDefault="00CE41B1">
          <w:pPr>
            <w:pStyle w:val="C45C6A9EDEA24068A9B48460CF6A9B47"/>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ADC6F886CD24A109BA78A3A7FAA4D5A"/>
        <w:category>
          <w:name w:val="General"/>
          <w:gallery w:val="placeholder"/>
        </w:category>
        <w:types>
          <w:type w:val="bbPlcHdr"/>
        </w:types>
        <w:behaviors>
          <w:behavior w:val="content"/>
        </w:behaviors>
        <w:guid w:val="{70467A62-2868-492F-A101-66D535BA6C9A}"/>
      </w:docPartPr>
      <w:docPartBody>
        <w:p w:rsidR="00CE41B1" w:rsidRDefault="00CE41B1">
          <w:pPr>
            <w:pStyle w:val="9ADC6F886CD24A109BA78A3A7FAA4D5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261A833C600745FDA2AB5EDD9A28F49A"/>
        <w:category>
          <w:name w:val="General"/>
          <w:gallery w:val="placeholder"/>
        </w:category>
        <w:types>
          <w:type w:val="bbPlcHdr"/>
        </w:types>
        <w:behaviors>
          <w:behavior w:val="content"/>
        </w:behaviors>
        <w:guid w:val="{9C1D812E-39A2-4E59-9F91-3EFB85F31C47}"/>
      </w:docPartPr>
      <w:docPartBody>
        <w:p w:rsidR="00CE41B1" w:rsidRDefault="00CE41B1">
          <w:pPr>
            <w:pStyle w:val="261A833C600745FDA2AB5EDD9A28F49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68402C9FB6D74EA8868C6BA171BFC4E9"/>
        <w:category>
          <w:name w:val="General"/>
          <w:gallery w:val="placeholder"/>
        </w:category>
        <w:types>
          <w:type w:val="bbPlcHdr"/>
        </w:types>
        <w:behaviors>
          <w:behavior w:val="content"/>
        </w:behaviors>
        <w:guid w:val="{44527323-5FBB-406D-B307-8DE682A6291E}"/>
      </w:docPartPr>
      <w:docPartBody>
        <w:p w:rsidR="00CE41B1" w:rsidRDefault="00CE41B1">
          <w:pPr>
            <w:pStyle w:val="68402C9FB6D74EA8868C6BA171BFC4E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02B2A5FF14544B57BF88E97D668C9BA4"/>
        <w:category>
          <w:name w:val="General"/>
          <w:gallery w:val="placeholder"/>
        </w:category>
        <w:types>
          <w:type w:val="bbPlcHdr"/>
        </w:types>
        <w:behaviors>
          <w:behavior w:val="content"/>
        </w:behaviors>
        <w:guid w:val="{814BE603-62DC-46F3-B293-57250103A532}"/>
      </w:docPartPr>
      <w:docPartBody>
        <w:p w:rsidR="00CE41B1" w:rsidRDefault="00CE41B1">
          <w:pPr>
            <w:pStyle w:val="02B2A5FF14544B57BF88E97D668C9BA4"/>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FD0AD0955F04D6CA45DABE2921DE74F"/>
        <w:category>
          <w:name w:val="General"/>
          <w:gallery w:val="placeholder"/>
        </w:category>
        <w:types>
          <w:type w:val="bbPlcHdr"/>
        </w:types>
        <w:behaviors>
          <w:behavior w:val="content"/>
        </w:behaviors>
        <w:guid w:val="{BD581321-6FCA-44DE-913F-56B987B2E5D7}"/>
      </w:docPartPr>
      <w:docPartBody>
        <w:p w:rsidR="00CE41B1" w:rsidRDefault="00CE41B1">
          <w:pPr>
            <w:pStyle w:val="6FD0AD0955F04D6CA45DABE2921DE74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9C14C289345443995BD30A8B8910E09"/>
        <w:category>
          <w:name w:val="General"/>
          <w:gallery w:val="placeholder"/>
        </w:category>
        <w:types>
          <w:type w:val="bbPlcHdr"/>
        </w:types>
        <w:behaviors>
          <w:behavior w:val="content"/>
        </w:behaviors>
        <w:guid w:val="{4AC79628-4E9C-4E25-A756-63CBDA87C5DE}"/>
      </w:docPartPr>
      <w:docPartBody>
        <w:p w:rsidR="00CE41B1" w:rsidRDefault="00CE41B1">
          <w:pPr>
            <w:pStyle w:val="B9C14C289345443995BD30A8B8910E0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B809E517D564413A15402700FE4FDC9"/>
        <w:category>
          <w:name w:val="General"/>
          <w:gallery w:val="placeholder"/>
        </w:category>
        <w:types>
          <w:type w:val="bbPlcHdr"/>
        </w:types>
        <w:behaviors>
          <w:behavior w:val="content"/>
        </w:behaviors>
        <w:guid w:val="{5DB931ED-3F36-4C5D-9FED-10A3B8D7D5B1}"/>
      </w:docPartPr>
      <w:docPartBody>
        <w:p w:rsidR="00CE41B1" w:rsidRDefault="00CE41B1">
          <w:pPr>
            <w:pStyle w:val="BB809E517D564413A15402700FE4FDC9"/>
          </w:pPr>
          <w:r w:rsidRPr="00CD2E67">
            <w:rPr>
              <w:shd w:val="clear" w:color="auto" w:fill="70AD47" w:themeFill="accent6"/>
            </w:rPr>
            <w:t>[Insert assessment title]</w:t>
          </w:r>
        </w:p>
      </w:docPartBody>
    </w:docPart>
    <w:docPart>
      <w:docPartPr>
        <w:name w:val="41C39F41E6A14A0C94FA3BA833539587"/>
        <w:category>
          <w:name w:val="General"/>
          <w:gallery w:val="placeholder"/>
        </w:category>
        <w:types>
          <w:type w:val="bbPlcHdr"/>
        </w:types>
        <w:behaviors>
          <w:behavior w:val="content"/>
        </w:behaviors>
        <w:guid w:val="{8212C01E-2841-4F93-8B2D-0BF690E0C4FE}"/>
      </w:docPartPr>
      <w:docPartBody>
        <w:p w:rsidR="00CE41B1" w:rsidRDefault="00CE41B1">
          <w:pPr>
            <w:pStyle w:val="41C39F41E6A14A0C94FA3BA833539587"/>
          </w:pPr>
          <w:r w:rsidRPr="00CD2E67">
            <w:rPr>
              <w:shd w:val="clear" w:color="auto" w:fill="70AD47" w:themeFill="accent6"/>
            </w:rPr>
            <w:t>[Insert assessment title]</w:t>
          </w:r>
        </w:p>
      </w:docPartBody>
    </w:docPart>
    <w:docPart>
      <w:docPartPr>
        <w:name w:val="460C4BE6C17A4A7792382F4464ECA6FC"/>
        <w:category>
          <w:name w:val="General"/>
          <w:gallery w:val="placeholder"/>
        </w:category>
        <w:types>
          <w:type w:val="bbPlcHdr"/>
        </w:types>
        <w:behaviors>
          <w:behavior w:val="content"/>
        </w:behaviors>
        <w:guid w:val="{A7480347-AFA5-4E81-83E0-3A8F4FE19A72}"/>
      </w:docPartPr>
      <w:docPartBody>
        <w:p w:rsidR="00CE41B1" w:rsidRDefault="00CE41B1">
          <w:pPr>
            <w:pStyle w:val="460C4BE6C17A4A7792382F4464ECA6FC"/>
          </w:pPr>
          <w:r w:rsidRPr="00CD2E67">
            <w:rPr>
              <w:shd w:val="clear" w:color="auto" w:fill="70AD47" w:themeFill="accent6"/>
            </w:rPr>
            <w:t>[Insert assessment title]</w:t>
          </w:r>
        </w:p>
      </w:docPartBody>
    </w:docPart>
    <w:docPart>
      <w:docPartPr>
        <w:name w:val="099D69AC1B934DADAAF76F1035132AAD"/>
        <w:category>
          <w:name w:val="General"/>
          <w:gallery w:val="placeholder"/>
        </w:category>
        <w:types>
          <w:type w:val="bbPlcHdr"/>
        </w:types>
        <w:behaviors>
          <w:behavior w:val="content"/>
        </w:behaviors>
        <w:guid w:val="{0C253C9E-F221-417C-824E-85A72974AC26}"/>
      </w:docPartPr>
      <w:docPartBody>
        <w:p w:rsidR="00CE41B1" w:rsidRDefault="00CE41B1">
          <w:pPr>
            <w:pStyle w:val="099D69AC1B934DADAAF76F1035132AAD"/>
          </w:pPr>
          <w:r w:rsidRPr="00CD2E67">
            <w:rPr>
              <w:shd w:val="clear" w:color="auto" w:fill="70AD47" w:themeFill="accent6"/>
            </w:rPr>
            <w:t>[Insert assessment title]</w:t>
          </w:r>
        </w:p>
      </w:docPartBody>
    </w:docPart>
    <w:docPart>
      <w:docPartPr>
        <w:name w:val="8D447E0B3B774DC7B638941E4402A0E7"/>
        <w:category>
          <w:name w:val="General"/>
          <w:gallery w:val="placeholder"/>
        </w:category>
        <w:types>
          <w:type w:val="bbPlcHdr"/>
        </w:types>
        <w:behaviors>
          <w:behavior w:val="content"/>
        </w:behaviors>
        <w:guid w:val="{F689412C-99A3-43DC-BF34-EA0A2CB50E53}"/>
      </w:docPartPr>
      <w:docPartBody>
        <w:p w:rsidR="00CE41B1" w:rsidRDefault="00CE41B1">
          <w:pPr>
            <w:pStyle w:val="8D447E0B3B774DC7B638941E4402A0E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AB67593A49F441D9C7CCC2CC43FA228"/>
        <w:category>
          <w:name w:val="General"/>
          <w:gallery w:val="placeholder"/>
        </w:category>
        <w:types>
          <w:type w:val="bbPlcHdr"/>
        </w:types>
        <w:behaviors>
          <w:behavior w:val="content"/>
        </w:behaviors>
        <w:guid w:val="{1EC2613D-7DFA-4112-BA57-89AFC73579CF}"/>
      </w:docPartPr>
      <w:docPartBody>
        <w:p w:rsidR="00CE41B1" w:rsidRDefault="00CE41B1">
          <w:pPr>
            <w:pStyle w:val="1AB67593A49F441D9C7CCC2CC43FA228"/>
          </w:pPr>
          <w:r w:rsidRPr="00CD2E67">
            <w:rPr>
              <w:shd w:val="clear" w:color="auto" w:fill="70AD47" w:themeFill="accent6"/>
            </w:rPr>
            <w:t>[Insert technique]</w:t>
          </w:r>
        </w:p>
      </w:docPartBody>
    </w:docPart>
    <w:docPart>
      <w:docPartPr>
        <w:name w:val="F4944FFD692D4911B297C99E72572784"/>
        <w:category>
          <w:name w:val="General"/>
          <w:gallery w:val="placeholder"/>
        </w:category>
        <w:types>
          <w:type w:val="bbPlcHdr"/>
        </w:types>
        <w:behaviors>
          <w:behavior w:val="content"/>
        </w:behaviors>
        <w:guid w:val="{E7A7ABE6-CA32-4CC7-A151-DB43945C9DD9}"/>
      </w:docPartPr>
      <w:docPartBody>
        <w:p w:rsidR="00CE41B1" w:rsidRDefault="00CE41B1">
          <w:pPr>
            <w:pStyle w:val="F4944FFD692D4911B297C99E7257278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40B247BFB6640BE8173A367F8FC259F"/>
        <w:category>
          <w:name w:val="General"/>
          <w:gallery w:val="placeholder"/>
        </w:category>
        <w:types>
          <w:type w:val="bbPlcHdr"/>
        </w:types>
        <w:behaviors>
          <w:behavior w:val="content"/>
        </w:behaviors>
        <w:guid w:val="{2AD66F35-2EE3-41A9-AA10-0A7FB49CCAE7}"/>
      </w:docPartPr>
      <w:docPartBody>
        <w:p w:rsidR="00CE41B1" w:rsidRDefault="00CE41B1">
          <w:pPr>
            <w:pStyle w:val="840B247BFB6640BE8173A367F8FC259F"/>
          </w:pPr>
          <w:r w:rsidRPr="00CD2E67">
            <w:rPr>
              <w:shd w:val="clear" w:color="auto" w:fill="70AD47" w:themeFill="accent6"/>
            </w:rPr>
            <w:t>[Insert conditions]</w:t>
          </w:r>
        </w:p>
      </w:docPartBody>
    </w:docPart>
    <w:docPart>
      <w:docPartPr>
        <w:name w:val="71C18F5E8A2E423385C8FC20828655E3"/>
        <w:category>
          <w:name w:val="General"/>
          <w:gallery w:val="placeholder"/>
        </w:category>
        <w:types>
          <w:type w:val="bbPlcHdr"/>
        </w:types>
        <w:behaviors>
          <w:behavior w:val="content"/>
        </w:behaviors>
        <w:guid w:val="{FB4DDEAA-95BC-4449-92CB-825B696FED0E}"/>
      </w:docPartPr>
      <w:docPartBody>
        <w:p w:rsidR="00CE41B1" w:rsidRDefault="00CE41B1">
          <w:pPr>
            <w:pStyle w:val="71C18F5E8A2E423385C8FC20828655E3"/>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AA78556980F42708764C71D3DE0EF5F"/>
        <w:category>
          <w:name w:val="General"/>
          <w:gallery w:val="placeholder"/>
        </w:category>
        <w:types>
          <w:type w:val="bbPlcHdr"/>
        </w:types>
        <w:behaviors>
          <w:behavior w:val="content"/>
        </w:behaviors>
        <w:guid w:val="{3BFC8383-39F4-4323-93CF-3BA15B54C639}"/>
      </w:docPartPr>
      <w:docPartBody>
        <w:p w:rsidR="00CE41B1" w:rsidRDefault="00CE41B1">
          <w:pPr>
            <w:pStyle w:val="6AA78556980F42708764C71D3DE0EF5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68FE3915B9C4149A58E87EDFF7A500D"/>
        <w:category>
          <w:name w:val="General"/>
          <w:gallery w:val="placeholder"/>
        </w:category>
        <w:types>
          <w:type w:val="bbPlcHdr"/>
        </w:types>
        <w:behaviors>
          <w:behavior w:val="content"/>
        </w:behaviors>
        <w:guid w:val="{DF86D633-9506-4157-BE77-6D12CC9F359B}"/>
      </w:docPartPr>
      <w:docPartBody>
        <w:p w:rsidR="00CE41B1" w:rsidRDefault="00CE41B1">
          <w:pPr>
            <w:pStyle w:val="C68FE3915B9C4149A58E87EDFF7A500D"/>
          </w:pPr>
          <w:r w:rsidRPr="00CD2E67">
            <w:rPr>
              <w:shd w:val="clear" w:color="auto" w:fill="70AD47" w:themeFill="accent6"/>
            </w:rPr>
            <w:t>[Insert technique]</w:t>
          </w:r>
        </w:p>
      </w:docPartBody>
    </w:docPart>
    <w:docPart>
      <w:docPartPr>
        <w:name w:val="32A2AD4B7FBF4AC88A086F5E17B0336C"/>
        <w:category>
          <w:name w:val="General"/>
          <w:gallery w:val="placeholder"/>
        </w:category>
        <w:types>
          <w:type w:val="bbPlcHdr"/>
        </w:types>
        <w:behaviors>
          <w:behavior w:val="content"/>
        </w:behaviors>
        <w:guid w:val="{90050633-18D2-496F-9604-B3AC16B4797F}"/>
      </w:docPartPr>
      <w:docPartBody>
        <w:p w:rsidR="00CE41B1" w:rsidRDefault="00CE41B1">
          <w:pPr>
            <w:pStyle w:val="32A2AD4B7FBF4AC88A086F5E17B0336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F465671B9834054AFB84C9CE6931FB9"/>
        <w:category>
          <w:name w:val="General"/>
          <w:gallery w:val="placeholder"/>
        </w:category>
        <w:types>
          <w:type w:val="bbPlcHdr"/>
        </w:types>
        <w:behaviors>
          <w:behavior w:val="content"/>
        </w:behaviors>
        <w:guid w:val="{884A0168-A37B-4F01-AF08-0DA6EC3B883E}"/>
      </w:docPartPr>
      <w:docPartBody>
        <w:p w:rsidR="00CE41B1" w:rsidRDefault="00CE41B1">
          <w:pPr>
            <w:pStyle w:val="EF465671B9834054AFB84C9CE6931FB9"/>
          </w:pPr>
          <w:r w:rsidRPr="00CD2E67">
            <w:rPr>
              <w:shd w:val="clear" w:color="auto" w:fill="70AD47" w:themeFill="accent6"/>
            </w:rPr>
            <w:t>[Insert conditions]</w:t>
          </w:r>
        </w:p>
      </w:docPartBody>
    </w:docPart>
    <w:docPart>
      <w:docPartPr>
        <w:name w:val="F9731664F7524DE8A9DEA42609BFFC1E"/>
        <w:category>
          <w:name w:val="General"/>
          <w:gallery w:val="placeholder"/>
        </w:category>
        <w:types>
          <w:type w:val="bbPlcHdr"/>
        </w:types>
        <w:behaviors>
          <w:behavior w:val="content"/>
        </w:behaviors>
        <w:guid w:val="{8D8C8B26-BAAD-4AD3-9256-7AB4B6682D19}"/>
      </w:docPartPr>
      <w:docPartBody>
        <w:p w:rsidR="00CE41B1" w:rsidRDefault="00CE41B1">
          <w:pPr>
            <w:pStyle w:val="F9731664F7524DE8A9DEA42609BFFC1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5BAE86A219542718B8B63E8C9C005DF"/>
        <w:category>
          <w:name w:val="General"/>
          <w:gallery w:val="placeholder"/>
        </w:category>
        <w:types>
          <w:type w:val="bbPlcHdr"/>
        </w:types>
        <w:behaviors>
          <w:behavior w:val="content"/>
        </w:behaviors>
        <w:guid w:val="{C893B578-000B-4A2E-B1F2-75FDAEB45463}"/>
      </w:docPartPr>
      <w:docPartBody>
        <w:p w:rsidR="00CE41B1" w:rsidRDefault="00CE41B1">
          <w:pPr>
            <w:pStyle w:val="E5BAE86A219542718B8B63E8C9C005D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09BB85E6DB437D83D99E8903850DBB"/>
        <w:category>
          <w:name w:val="General"/>
          <w:gallery w:val="placeholder"/>
        </w:category>
        <w:types>
          <w:type w:val="bbPlcHdr"/>
        </w:types>
        <w:behaviors>
          <w:behavior w:val="content"/>
        </w:behaviors>
        <w:guid w:val="{A1FE2417-5A1B-4806-945D-7878D067739A}"/>
      </w:docPartPr>
      <w:docPartBody>
        <w:p w:rsidR="00CE41B1" w:rsidRDefault="00CE41B1">
          <w:pPr>
            <w:pStyle w:val="5109BB85E6DB437D83D99E8903850DBB"/>
          </w:pPr>
          <w:r w:rsidRPr="00CD2E67">
            <w:rPr>
              <w:shd w:val="clear" w:color="auto" w:fill="70AD47" w:themeFill="accent6"/>
            </w:rPr>
            <w:t>[Insert technique]</w:t>
          </w:r>
        </w:p>
      </w:docPartBody>
    </w:docPart>
    <w:docPart>
      <w:docPartPr>
        <w:name w:val="EE5B9261718F455095144CF6514FF350"/>
        <w:category>
          <w:name w:val="General"/>
          <w:gallery w:val="placeholder"/>
        </w:category>
        <w:types>
          <w:type w:val="bbPlcHdr"/>
        </w:types>
        <w:behaviors>
          <w:behavior w:val="content"/>
        </w:behaviors>
        <w:guid w:val="{15C7BD3D-E03F-4EDE-9964-43FAACA4CD45}"/>
      </w:docPartPr>
      <w:docPartBody>
        <w:p w:rsidR="00CE41B1" w:rsidRDefault="00CE41B1">
          <w:pPr>
            <w:pStyle w:val="EE5B9261718F455095144CF6514FF35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0164B50B72043048A180170D76D9C41"/>
        <w:category>
          <w:name w:val="General"/>
          <w:gallery w:val="placeholder"/>
        </w:category>
        <w:types>
          <w:type w:val="bbPlcHdr"/>
        </w:types>
        <w:behaviors>
          <w:behavior w:val="content"/>
        </w:behaviors>
        <w:guid w:val="{6D56AB9C-477B-449C-A3BC-22F935C8FF46}"/>
      </w:docPartPr>
      <w:docPartBody>
        <w:p w:rsidR="00CE41B1" w:rsidRDefault="00CE41B1">
          <w:pPr>
            <w:pStyle w:val="00164B50B72043048A180170D76D9C41"/>
          </w:pPr>
          <w:r w:rsidRPr="00CD2E67">
            <w:rPr>
              <w:shd w:val="clear" w:color="auto" w:fill="70AD47" w:themeFill="accent6"/>
            </w:rPr>
            <w:t>[Insert conditions]</w:t>
          </w:r>
        </w:p>
      </w:docPartBody>
    </w:docPart>
    <w:docPart>
      <w:docPartPr>
        <w:name w:val="BFD3E8B0C2914D3787310EFF155B1E86"/>
        <w:category>
          <w:name w:val="General"/>
          <w:gallery w:val="placeholder"/>
        </w:category>
        <w:types>
          <w:type w:val="bbPlcHdr"/>
        </w:types>
        <w:behaviors>
          <w:behavior w:val="content"/>
        </w:behaviors>
        <w:guid w:val="{DC4746AD-2767-4222-9FA4-99D10B9BE459}"/>
      </w:docPartPr>
      <w:docPartBody>
        <w:p w:rsidR="00CE41B1" w:rsidRDefault="00CE41B1">
          <w:pPr>
            <w:pStyle w:val="BFD3E8B0C2914D3787310EFF155B1E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6FCB52C68E942C5A63933FA214F1F5D"/>
        <w:category>
          <w:name w:val="General"/>
          <w:gallery w:val="placeholder"/>
        </w:category>
        <w:types>
          <w:type w:val="bbPlcHdr"/>
        </w:types>
        <w:behaviors>
          <w:behavior w:val="content"/>
        </w:behaviors>
        <w:guid w:val="{425E2C22-F0FB-43A6-8131-076E6078D40F}"/>
      </w:docPartPr>
      <w:docPartBody>
        <w:p w:rsidR="00CE41B1" w:rsidRDefault="00CE41B1">
          <w:pPr>
            <w:pStyle w:val="D6FCB52C68E942C5A63933FA214F1F5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D02CC444FF4721A638702659D80DF6"/>
        <w:category>
          <w:name w:val="General"/>
          <w:gallery w:val="placeholder"/>
        </w:category>
        <w:types>
          <w:type w:val="bbPlcHdr"/>
        </w:types>
        <w:behaviors>
          <w:behavior w:val="content"/>
        </w:behaviors>
        <w:guid w:val="{48000A4F-2F3B-4F7E-A7F6-D2BD3F55D3F2}"/>
      </w:docPartPr>
      <w:docPartBody>
        <w:p w:rsidR="00CE41B1" w:rsidRDefault="00CE41B1">
          <w:pPr>
            <w:pStyle w:val="51D02CC444FF4721A638702659D80DF6"/>
          </w:pPr>
          <w:r w:rsidRPr="00CD2E67">
            <w:rPr>
              <w:shd w:val="clear" w:color="auto" w:fill="70AD47" w:themeFill="accent6"/>
            </w:rPr>
            <w:t>[Insert technique]</w:t>
          </w:r>
        </w:p>
      </w:docPartBody>
    </w:docPart>
    <w:docPart>
      <w:docPartPr>
        <w:name w:val="DED113F634CE4415B56F038F08EC8E00"/>
        <w:category>
          <w:name w:val="General"/>
          <w:gallery w:val="placeholder"/>
        </w:category>
        <w:types>
          <w:type w:val="bbPlcHdr"/>
        </w:types>
        <w:behaviors>
          <w:behavior w:val="content"/>
        </w:behaviors>
        <w:guid w:val="{E547B06A-62BC-472B-8785-F9C25D402533}"/>
      </w:docPartPr>
      <w:docPartBody>
        <w:p w:rsidR="00CE41B1" w:rsidRDefault="00CE41B1">
          <w:pPr>
            <w:pStyle w:val="DED113F634CE4415B56F038F08EC8E0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E10CEBB78F34B6DB0B82423F280E0DF"/>
        <w:category>
          <w:name w:val="General"/>
          <w:gallery w:val="placeholder"/>
        </w:category>
        <w:types>
          <w:type w:val="bbPlcHdr"/>
        </w:types>
        <w:behaviors>
          <w:behavior w:val="content"/>
        </w:behaviors>
        <w:guid w:val="{B9171005-31E5-4352-BB6F-7202D693883A}"/>
      </w:docPartPr>
      <w:docPartBody>
        <w:p w:rsidR="00CE41B1" w:rsidRDefault="00CE41B1">
          <w:pPr>
            <w:pStyle w:val="FE10CEBB78F34B6DB0B82423F280E0DF"/>
          </w:pPr>
          <w:r w:rsidRPr="00CD2E67">
            <w:rPr>
              <w:shd w:val="clear" w:color="auto" w:fill="70AD47" w:themeFill="accent6"/>
            </w:rPr>
            <w:t>[Insert conditions]</w:t>
          </w:r>
        </w:p>
      </w:docPartBody>
    </w:docPart>
    <w:docPart>
      <w:docPartPr>
        <w:name w:val="0B300C33D0614D0A9319B38CA3118C86"/>
        <w:category>
          <w:name w:val="General"/>
          <w:gallery w:val="placeholder"/>
        </w:category>
        <w:types>
          <w:type w:val="bbPlcHdr"/>
        </w:types>
        <w:behaviors>
          <w:behavior w:val="content"/>
        </w:behaviors>
        <w:guid w:val="{DA8415B7-F583-45CF-96FC-27A705EDCAA0}"/>
      </w:docPartPr>
      <w:docPartBody>
        <w:p w:rsidR="00CE41B1" w:rsidRDefault="00CE41B1">
          <w:pPr>
            <w:pStyle w:val="0B300C33D0614D0A9319B38CA3118C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B473BE729B741F28ED124F7A567B31B"/>
        <w:category>
          <w:name w:val="General"/>
          <w:gallery w:val="placeholder"/>
        </w:category>
        <w:types>
          <w:type w:val="bbPlcHdr"/>
        </w:types>
        <w:behaviors>
          <w:behavior w:val="content"/>
        </w:behaviors>
        <w:guid w:val="{66891D75-465B-4F44-BCE0-14624E7E12E3}"/>
      </w:docPartPr>
      <w:docPartBody>
        <w:p w:rsidR="00CE41B1" w:rsidRDefault="00CE41B1">
          <w:pPr>
            <w:pStyle w:val="9B473BE729B741F28ED124F7A567B31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6057F904EEA43ECABF0698071AA6311"/>
        <w:category>
          <w:name w:val="General"/>
          <w:gallery w:val="placeholder"/>
        </w:category>
        <w:types>
          <w:type w:val="bbPlcHdr"/>
        </w:types>
        <w:behaviors>
          <w:behavior w:val="content"/>
        </w:behaviors>
        <w:guid w:val="{37CAF449-CDEA-4658-8813-3E6305119D29}"/>
      </w:docPartPr>
      <w:docPartBody>
        <w:p w:rsidR="00CE41B1" w:rsidRDefault="00CE41B1">
          <w:pPr>
            <w:pStyle w:val="76057F904EEA43ECABF0698071AA631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81D832163BE4523A2D4EBBFFE19F06E"/>
        <w:category>
          <w:name w:val="General"/>
          <w:gallery w:val="placeholder"/>
        </w:category>
        <w:types>
          <w:type w:val="bbPlcHdr"/>
        </w:types>
        <w:behaviors>
          <w:behavior w:val="content"/>
        </w:behaviors>
        <w:guid w:val="{4CBB826A-BBA8-4389-BD5E-94E5E9A4FBF5}"/>
      </w:docPartPr>
      <w:docPartBody>
        <w:p w:rsidR="00CE41B1" w:rsidRDefault="00CE41B1">
          <w:pPr>
            <w:pStyle w:val="B81D832163BE4523A2D4EBBFFE19F06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C18AAF9499E4DF2858830A3EC008317"/>
        <w:category>
          <w:name w:val="General"/>
          <w:gallery w:val="placeholder"/>
        </w:category>
        <w:types>
          <w:type w:val="bbPlcHdr"/>
        </w:types>
        <w:behaviors>
          <w:behavior w:val="content"/>
        </w:behaviors>
        <w:guid w:val="{36DC55D0-9FE5-47D5-8710-0D7F3D416F6D}"/>
      </w:docPartPr>
      <w:docPartBody>
        <w:p w:rsidR="00CE41B1" w:rsidRDefault="00CE41B1">
          <w:pPr>
            <w:pStyle w:val="1C18AAF9499E4DF2858830A3EC008317"/>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D1543C4F7A6446DAB8DC3C53F0A13E8"/>
        <w:category>
          <w:name w:val="General"/>
          <w:gallery w:val="placeholder"/>
        </w:category>
        <w:types>
          <w:type w:val="bbPlcHdr"/>
        </w:types>
        <w:behaviors>
          <w:behavior w:val="content"/>
        </w:behaviors>
        <w:guid w:val="{BA61A25C-9D2A-49E6-833C-800780C3B6AD}"/>
      </w:docPartPr>
      <w:docPartBody>
        <w:p w:rsidR="00CE41B1" w:rsidRDefault="00CE41B1">
          <w:pPr>
            <w:pStyle w:val="0D1543C4F7A6446DAB8DC3C53F0A13E8"/>
          </w:pPr>
          <w:r w:rsidRPr="00D94E4F">
            <w:rPr>
              <w:shd w:val="clear" w:color="auto" w:fill="F7EA9F"/>
            </w:rPr>
            <w:t>[Year]</w:t>
          </w:r>
        </w:p>
      </w:docPartBody>
    </w:docPart>
    <w:docPart>
      <w:docPartPr>
        <w:name w:val="054E75CE71974E23B0CCB8AF885E8731"/>
        <w:category>
          <w:name w:val="General"/>
          <w:gallery w:val="placeholder"/>
        </w:category>
        <w:types>
          <w:type w:val="bbPlcHdr"/>
        </w:types>
        <w:behaviors>
          <w:behavior w:val="content"/>
        </w:behaviors>
        <w:guid w:val="{14DA09F4-BA99-43AA-8C96-105311A91C3F}"/>
      </w:docPartPr>
      <w:docPartBody>
        <w:p w:rsidR="00CE41B1" w:rsidRDefault="00CE41B1">
          <w:pPr>
            <w:pStyle w:val="054E75CE71974E23B0CCB8AF885E8731"/>
          </w:pPr>
          <w:r w:rsidRPr="003D2E09">
            <w:rPr>
              <w:shd w:val="clear" w:color="auto" w:fill="F7EA9F"/>
            </w:rPr>
            <w:t>[Year]</w:t>
          </w:r>
        </w:p>
      </w:docPartBody>
    </w:docPart>
    <w:docPart>
      <w:docPartPr>
        <w:name w:val="5B17023A6C7849BBABDDCB66F814C41D"/>
        <w:category>
          <w:name w:val="General"/>
          <w:gallery w:val="placeholder"/>
        </w:category>
        <w:types>
          <w:type w:val="bbPlcHdr"/>
        </w:types>
        <w:behaviors>
          <w:behavior w:val="content"/>
        </w:behaviors>
        <w:guid w:val="{399D43D6-AB7B-4A30-9356-37D8DEF33D49}"/>
      </w:docPartPr>
      <w:docPartBody>
        <w:p w:rsidR="00CE41B1" w:rsidRDefault="00CE41B1">
          <w:pPr>
            <w:pStyle w:val="5B17023A6C7849BBABDDCB66F814C41D"/>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EEE9B76554A64577B00BD40042A7EB2C"/>
        <w:category>
          <w:name w:val="General"/>
          <w:gallery w:val="placeholder"/>
        </w:category>
        <w:types>
          <w:type w:val="bbPlcHdr"/>
        </w:types>
        <w:behaviors>
          <w:behavior w:val="content"/>
        </w:behaviors>
        <w:guid w:val="{01F7B658-9EEC-482A-A786-A65C0922DE92}"/>
      </w:docPartPr>
      <w:docPartBody>
        <w:p w:rsidR="00CE41B1" w:rsidRDefault="00CE41B1">
          <w:pPr>
            <w:pStyle w:val="EEE9B76554A64577B00BD40042A7EB2C"/>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80403C2A44948F5B0F6F96822246F08"/>
        <w:category>
          <w:name w:val="General"/>
          <w:gallery w:val="placeholder"/>
        </w:category>
        <w:types>
          <w:type w:val="bbPlcHdr"/>
        </w:types>
        <w:behaviors>
          <w:behavior w:val="content"/>
        </w:behaviors>
        <w:guid w:val="{CDE52AD3-F098-4A7F-87A8-44B5CA515E8C}"/>
      </w:docPartPr>
      <w:docPartBody>
        <w:p w:rsidR="00CE41B1" w:rsidRDefault="00CE41B1">
          <w:pPr>
            <w:pStyle w:val="C80403C2A44948F5B0F6F96822246F08"/>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636FD371C9904776BD101CB18D166DC2"/>
        <w:category>
          <w:name w:val="General"/>
          <w:gallery w:val="placeholder"/>
        </w:category>
        <w:types>
          <w:type w:val="bbPlcHdr"/>
        </w:types>
        <w:behaviors>
          <w:behavior w:val="content"/>
        </w:behaviors>
        <w:guid w:val="{12B180A0-E377-4E9A-804B-716E00BC9A20}"/>
      </w:docPartPr>
      <w:docPartBody>
        <w:p w:rsidR="00CE41B1" w:rsidRDefault="00CE41B1">
          <w:pPr>
            <w:pStyle w:val="636FD371C9904776BD101CB18D166DC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B1"/>
    <w:rsid w:val="0042245E"/>
    <w:rsid w:val="00CE41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E0CBBC46AC40CB824C2EE0831174CA">
    <w:name w:val="E7E0CBBC46AC40CB824C2EE0831174CA"/>
  </w:style>
  <w:style w:type="paragraph" w:customStyle="1" w:styleId="FFACB1F6DC46456C9DFB4974EA42AA78">
    <w:name w:val="FFACB1F6DC46456C9DFB4974EA42AA78"/>
  </w:style>
  <w:style w:type="paragraph" w:customStyle="1" w:styleId="C0FCCB0447B242CCB4AAB993E04AB5E8">
    <w:name w:val="C0FCCB0447B242CCB4AAB993E04AB5E8"/>
  </w:style>
  <w:style w:type="paragraph" w:customStyle="1" w:styleId="71D026002B2A4FF893974CBBF55C34EF">
    <w:name w:val="71D026002B2A4FF893974CBBF55C34EF"/>
  </w:style>
  <w:style w:type="paragraph" w:customStyle="1" w:styleId="F183F9099B5B4FAF8B46AF69D02587DB">
    <w:name w:val="F183F9099B5B4FAF8B46AF69D02587DB"/>
  </w:style>
  <w:style w:type="paragraph" w:customStyle="1" w:styleId="01640682ACEF4403B4D5E8FDE8CE70E9">
    <w:name w:val="01640682ACEF4403B4D5E8FDE8CE70E9"/>
  </w:style>
  <w:style w:type="paragraph" w:customStyle="1" w:styleId="BBF224ECC06E4C72B7BBD49131DB0065">
    <w:name w:val="BBF224ECC06E4C72B7BBD49131DB0065"/>
  </w:style>
  <w:style w:type="paragraph" w:customStyle="1" w:styleId="DCC98346FC334A85A042B96CD495C356">
    <w:name w:val="DCC98346FC334A85A042B96CD495C356"/>
  </w:style>
  <w:style w:type="paragraph" w:customStyle="1" w:styleId="4810CEA0CA1E473FB3EB03A4F35084FC">
    <w:name w:val="4810CEA0CA1E473FB3EB03A4F35084FC"/>
  </w:style>
  <w:style w:type="paragraph" w:customStyle="1" w:styleId="C45C6A9EDEA24068A9B48460CF6A9B47">
    <w:name w:val="C45C6A9EDEA24068A9B48460CF6A9B47"/>
  </w:style>
  <w:style w:type="paragraph" w:customStyle="1" w:styleId="9ADC6F886CD24A109BA78A3A7FAA4D5A">
    <w:name w:val="9ADC6F886CD24A109BA78A3A7FAA4D5A"/>
  </w:style>
  <w:style w:type="paragraph" w:customStyle="1" w:styleId="261A833C600745FDA2AB5EDD9A28F49A">
    <w:name w:val="261A833C600745FDA2AB5EDD9A28F49A"/>
  </w:style>
  <w:style w:type="paragraph" w:customStyle="1" w:styleId="68402C9FB6D74EA8868C6BA171BFC4E9">
    <w:name w:val="68402C9FB6D74EA8868C6BA171BFC4E9"/>
  </w:style>
  <w:style w:type="paragraph" w:customStyle="1" w:styleId="02B2A5FF14544B57BF88E97D668C9BA4">
    <w:name w:val="02B2A5FF14544B57BF88E97D668C9BA4"/>
  </w:style>
  <w:style w:type="paragraph" w:customStyle="1" w:styleId="6FD0AD0955F04D6CA45DABE2921DE74F">
    <w:name w:val="6FD0AD0955F04D6CA45DABE2921DE74F"/>
  </w:style>
  <w:style w:type="paragraph" w:customStyle="1" w:styleId="B9C14C289345443995BD30A8B8910E09">
    <w:name w:val="B9C14C289345443995BD30A8B8910E09"/>
  </w:style>
  <w:style w:type="paragraph" w:customStyle="1" w:styleId="BB809E517D564413A15402700FE4FDC9">
    <w:name w:val="BB809E517D564413A15402700FE4FDC9"/>
  </w:style>
  <w:style w:type="paragraph" w:customStyle="1" w:styleId="41C39F41E6A14A0C94FA3BA833539587">
    <w:name w:val="41C39F41E6A14A0C94FA3BA833539587"/>
  </w:style>
  <w:style w:type="paragraph" w:customStyle="1" w:styleId="460C4BE6C17A4A7792382F4464ECA6FC">
    <w:name w:val="460C4BE6C17A4A7792382F4464ECA6FC"/>
  </w:style>
  <w:style w:type="paragraph" w:customStyle="1" w:styleId="099D69AC1B934DADAAF76F1035132AAD">
    <w:name w:val="099D69AC1B934DADAAF76F1035132AAD"/>
  </w:style>
  <w:style w:type="paragraph" w:customStyle="1" w:styleId="8D447E0B3B774DC7B638941E4402A0E7">
    <w:name w:val="8D447E0B3B774DC7B638941E4402A0E7"/>
  </w:style>
  <w:style w:type="paragraph" w:customStyle="1" w:styleId="1AB67593A49F441D9C7CCC2CC43FA228">
    <w:name w:val="1AB67593A49F441D9C7CCC2CC43FA228"/>
  </w:style>
  <w:style w:type="paragraph" w:customStyle="1" w:styleId="F4944FFD692D4911B297C99E72572784">
    <w:name w:val="F4944FFD692D4911B297C99E72572784"/>
  </w:style>
  <w:style w:type="paragraph" w:customStyle="1" w:styleId="840B247BFB6640BE8173A367F8FC259F">
    <w:name w:val="840B247BFB6640BE8173A367F8FC259F"/>
  </w:style>
  <w:style w:type="paragraph" w:customStyle="1" w:styleId="71C18F5E8A2E423385C8FC20828655E3">
    <w:name w:val="71C18F5E8A2E423385C8FC20828655E3"/>
  </w:style>
  <w:style w:type="paragraph" w:customStyle="1" w:styleId="6AA78556980F42708764C71D3DE0EF5F">
    <w:name w:val="6AA78556980F42708764C71D3DE0EF5F"/>
  </w:style>
  <w:style w:type="paragraph" w:customStyle="1" w:styleId="C68FE3915B9C4149A58E87EDFF7A500D">
    <w:name w:val="C68FE3915B9C4149A58E87EDFF7A500D"/>
  </w:style>
  <w:style w:type="paragraph" w:customStyle="1" w:styleId="32A2AD4B7FBF4AC88A086F5E17B0336C">
    <w:name w:val="32A2AD4B7FBF4AC88A086F5E17B0336C"/>
  </w:style>
  <w:style w:type="paragraph" w:customStyle="1" w:styleId="EF465671B9834054AFB84C9CE6931FB9">
    <w:name w:val="EF465671B9834054AFB84C9CE6931FB9"/>
  </w:style>
  <w:style w:type="paragraph" w:customStyle="1" w:styleId="F9731664F7524DE8A9DEA42609BFFC1E">
    <w:name w:val="F9731664F7524DE8A9DEA42609BFFC1E"/>
  </w:style>
  <w:style w:type="paragraph" w:customStyle="1" w:styleId="E5BAE86A219542718B8B63E8C9C005DF">
    <w:name w:val="E5BAE86A219542718B8B63E8C9C005DF"/>
  </w:style>
  <w:style w:type="paragraph" w:customStyle="1" w:styleId="5109BB85E6DB437D83D99E8903850DBB">
    <w:name w:val="5109BB85E6DB437D83D99E8903850DBB"/>
  </w:style>
  <w:style w:type="paragraph" w:customStyle="1" w:styleId="EE5B9261718F455095144CF6514FF350">
    <w:name w:val="EE5B9261718F455095144CF6514FF350"/>
  </w:style>
  <w:style w:type="paragraph" w:customStyle="1" w:styleId="00164B50B72043048A180170D76D9C41">
    <w:name w:val="00164B50B72043048A180170D76D9C41"/>
  </w:style>
  <w:style w:type="paragraph" w:customStyle="1" w:styleId="BFD3E8B0C2914D3787310EFF155B1E86">
    <w:name w:val="BFD3E8B0C2914D3787310EFF155B1E86"/>
  </w:style>
  <w:style w:type="paragraph" w:customStyle="1" w:styleId="D6FCB52C68E942C5A63933FA214F1F5D">
    <w:name w:val="D6FCB52C68E942C5A63933FA214F1F5D"/>
  </w:style>
  <w:style w:type="paragraph" w:customStyle="1" w:styleId="51D02CC444FF4721A638702659D80DF6">
    <w:name w:val="51D02CC444FF4721A638702659D80DF6"/>
  </w:style>
  <w:style w:type="paragraph" w:customStyle="1" w:styleId="DED113F634CE4415B56F038F08EC8E00">
    <w:name w:val="DED113F634CE4415B56F038F08EC8E00"/>
  </w:style>
  <w:style w:type="paragraph" w:customStyle="1" w:styleId="FE10CEBB78F34B6DB0B82423F280E0DF">
    <w:name w:val="FE10CEBB78F34B6DB0B82423F280E0DF"/>
  </w:style>
  <w:style w:type="paragraph" w:customStyle="1" w:styleId="0B300C33D0614D0A9319B38CA3118C86">
    <w:name w:val="0B300C33D0614D0A9319B38CA3118C86"/>
  </w:style>
  <w:style w:type="paragraph" w:customStyle="1" w:styleId="9B473BE729B741F28ED124F7A567B31B">
    <w:name w:val="9B473BE729B741F28ED124F7A567B31B"/>
  </w:style>
  <w:style w:type="paragraph" w:customStyle="1" w:styleId="76057F904EEA43ECABF0698071AA6311">
    <w:name w:val="76057F904EEA43ECABF0698071AA6311"/>
  </w:style>
  <w:style w:type="paragraph" w:customStyle="1" w:styleId="B81D832163BE4523A2D4EBBFFE19F06E">
    <w:name w:val="B81D832163BE4523A2D4EBBFFE19F06E"/>
  </w:style>
  <w:style w:type="paragraph" w:customStyle="1" w:styleId="1C18AAF9499E4DF2858830A3EC008317">
    <w:name w:val="1C18AAF9499E4DF2858830A3EC008317"/>
  </w:style>
  <w:style w:type="paragraph" w:customStyle="1" w:styleId="0D1543C4F7A6446DAB8DC3C53F0A13E8">
    <w:name w:val="0D1543C4F7A6446DAB8DC3C53F0A13E8"/>
  </w:style>
  <w:style w:type="paragraph" w:customStyle="1" w:styleId="054E75CE71974E23B0CCB8AF885E8731">
    <w:name w:val="054E75CE71974E23B0CCB8AF885E8731"/>
  </w:style>
  <w:style w:type="paragraph" w:customStyle="1" w:styleId="5B17023A6C7849BBABDDCB66F814C41D">
    <w:name w:val="5B17023A6C7849BBABDDCB66F814C41D"/>
  </w:style>
  <w:style w:type="paragraph" w:customStyle="1" w:styleId="EEE9B76554A64577B00BD40042A7EB2C">
    <w:name w:val="EEE9B76554A64577B00BD40042A7EB2C"/>
  </w:style>
  <w:style w:type="paragraph" w:customStyle="1" w:styleId="C80403C2A44948F5B0F6F96822246F08">
    <w:name w:val="C80403C2A44948F5B0F6F96822246F08"/>
  </w:style>
  <w:style w:type="paragraph" w:customStyle="1" w:styleId="636FD371C9904776BD101CB18D166DC2">
    <w:name w:val="636FD371C9904776BD101CB18D166D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Health and Physical Education </DocumentField8>
</QCAA>
</file>

<file path=customXml/item2.xml><?xml version="1.0" encoding="utf-8"?>
<QCAA xmlns="http://QCAA.qld.edu.au">
  <DocumentDate>2023-03-08T00:00:00</DocumentDate>
  <DocumentTitle>[Year level/band]</DocumentTitle>
  <DocumentSubtitle/>
  <DocumentJobNumber/>
  <DocumentField1/>
  <DocumentField2/>
  <DocumentField3/>
  <DocumentField4/>
</QCA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4.xml><?xml version="1.0" encoding="utf-8"?>
<ds:datastoreItem xmlns:ds="http://schemas.openxmlformats.org/officeDocument/2006/customXml" ds:itemID="{972ADD06-CF0D-4DE9-B80C-6D36F764FC32}">
  <ds:schemaRefs>
    <ds:schemaRef ds:uri="http://schemas.microsoft.com/office/infopath/2007/PartnerControls"/>
    <ds:schemaRef ds:uri="ac92f0a8-4fbb-4e0a-8c5c-346c8475d8c3"/>
    <ds:schemaRef ds:uri="http://schemas.microsoft.com/office/2006/metadata/properties"/>
    <ds:schemaRef ds:uri="http://purl.org/dc/terms/"/>
    <ds:schemaRef ds:uri="http://schemas.microsoft.com/office/2006/documentManagement/types"/>
    <ds:schemaRef ds:uri="20c994ed-66fc-4ee5-8ec1-3b2cc50edcb4"/>
    <ds:schemaRef ds:uri="http://schemas.openxmlformats.org/package/2006/metadata/core-properties"/>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1438428F-AECF-447C-AC7C-41C401A13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4</TotalTime>
  <Pages>4</Pages>
  <Words>3426</Words>
  <Characters>19532</Characters>
  <DocSecurity>0</DocSecurity>
  <Lines>162</Lines>
  <Paragraphs>45</Paragraphs>
  <ScaleCrop>false</ScaleCrop>
  <HeadingPairs>
    <vt:vector size="2" baseType="variant">
      <vt:variant>
        <vt:lpstr>Title</vt:lpstr>
      </vt:variant>
      <vt:variant>
        <vt:i4>1</vt:i4>
      </vt:variant>
    </vt:vector>
  </HeadingPairs>
  <TitlesOfParts>
    <vt:vector size="1" baseType="lpstr">
      <vt:lpstr>Australian Curriculum 9.0: Years 1–2 Health and Physical Education Curriculum and assessment plan template</vt:lpstr>
    </vt:vector>
  </TitlesOfParts>
  <LinksUpToDate>false</LinksUpToDate>
  <CharactersWithSpaces>22913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Years 1–2 Health and Physical Education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Printed>2017-07-03T22:50:00Z</cp:lastPrinted>
  <dcterms:created xsi:type="dcterms:W3CDTF">2023-05-05T01:50:00Z</dcterms:created>
  <dcterms:modified xsi:type="dcterms:W3CDTF">2023-05-08T05:52:00Z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