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page" w:horzAnchor="page" w:tblpX="1504" w:tblpY="285"/>
        <w:tblOverlap w:val="never"/>
        <w:tblW w:w="10065" w:type="dxa"/>
        <w:tblCellMar>
          <w:left w:w="0" w:type="dxa"/>
          <w:right w:w="0" w:type="dxa"/>
        </w:tblCellMar>
        <w:tblLook w:val="04A0" w:firstRow="1" w:lastRow="0" w:firstColumn="1" w:lastColumn="0" w:noHBand="0" w:noVBand="1"/>
      </w:tblPr>
      <w:tblGrid>
        <w:gridCol w:w="10065"/>
      </w:tblGrid>
      <w:tr w:rsidR="00542418" w14:paraId="3BA186BD" w14:textId="77777777" w:rsidTr="003D506D">
        <w:trPr>
          <w:trHeight w:val="684"/>
        </w:trPr>
        <w:tc>
          <w:tcPr>
            <w:tcW w:w="10065" w:type="dxa"/>
            <w:tcBorders>
              <w:top w:val="nil"/>
              <w:left w:val="nil"/>
              <w:bottom w:val="nil"/>
              <w:right w:val="nil"/>
            </w:tcBorders>
            <w:vAlign w:val="bottom"/>
          </w:tcPr>
          <w:p w14:paraId="6F6CCA80" w14:textId="77777777" w:rsidR="00542418" w:rsidRPr="00B53E86" w:rsidRDefault="00542418" w:rsidP="00542418">
            <w:pPr>
              <w:pStyle w:val="Date"/>
            </w:pPr>
          </w:p>
        </w:tc>
      </w:tr>
      <w:tr w:rsidR="00542418" w14:paraId="4471BEFC" w14:textId="77777777" w:rsidTr="003D506D">
        <w:trPr>
          <w:trHeight w:hRule="exact" w:val="13096"/>
        </w:trPr>
        <w:tc>
          <w:tcPr>
            <w:tcW w:w="10065" w:type="dxa"/>
            <w:tcBorders>
              <w:top w:val="nil"/>
              <w:left w:val="nil"/>
              <w:bottom w:val="single" w:sz="48" w:space="0" w:color="D52B1E"/>
              <w:right w:val="nil"/>
            </w:tcBorders>
            <w:tcMar>
              <w:right w:w="1134" w:type="dxa"/>
            </w:tcMar>
          </w:tcPr>
          <w:p w14:paraId="3EBACC6A" w14:textId="77777777" w:rsidR="00542418" w:rsidRPr="002D704B" w:rsidRDefault="00542418" w:rsidP="00542418">
            <w:pPr>
              <w:pStyle w:val="Title"/>
            </w:pPr>
            <w:r w:rsidRPr="00542418">
              <w:t>Student booklet</w:t>
            </w:r>
          </w:p>
          <w:p w14:paraId="1F40CA7D" w14:textId="4B99FD24" w:rsidR="00542418" w:rsidRDefault="00542418" w:rsidP="00542418">
            <w:pPr>
              <w:pStyle w:val="Subtitle"/>
            </w:pPr>
            <w:r>
              <w:t xml:space="preserve">Year </w:t>
            </w:r>
            <w:sdt>
              <w:sdtPr>
                <w:alias w:val="DocumentField1"/>
                <w:tag w:val="DocumentField1"/>
                <w:id w:val="-1722052219"/>
                <w:placeholder>
                  <w:docPart w:val="F8E6BF991E2D494DB8369C98BCED61C3"/>
                </w:placeholder>
                <w:dataBinding w:prefixMappings="xmlns:ns0='http://QCAA.qld.edu.au' " w:xpath="/ns0:QCAA[1]/ns0:DocumentField1[1]" w:storeItemID="{029BFAC3-A859-40E3-910E-708531540F3D}"/>
                <w:text/>
              </w:sdtPr>
              <w:sdtEndPr/>
              <w:sdtContent>
                <w:r w:rsidR="006F0D3E">
                  <w:t>4</w:t>
                </w:r>
              </w:sdtContent>
            </w:sdt>
            <w:r>
              <w:t xml:space="preserve"> </w:t>
            </w:r>
            <w:sdt>
              <w:sdtPr>
                <w:alias w:val="DocumentField2"/>
                <w:tag w:val="DocumentField2"/>
                <w:id w:val="62997212"/>
                <w:placeholder>
                  <w:docPart w:val="28BD97B37DAC4EA487C39EDC48A9DA4B"/>
                </w:placeholder>
                <w:dataBinding w:prefixMappings="xmlns:ns0='http://QCAA.qld.edu.au' " w:xpath="/ns0:QCAA[1]/ns0:DocumentField2[1]" w:storeItemID="{029BFAC3-A859-40E3-910E-708531540F3D}"/>
                <w:text/>
              </w:sdtPr>
              <w:sdtEndPr/>
              <w:sdtContent>
                <w:r w:rsidR="001D0F8A">
                  <w:t>English</w:t>
                </w:r>
              </w:sdtContent>
            </w:sdt>
            <w:r w:rsidR="0016190A">
              <w:t xml:space="preserve"> </w:t>
            </w:r>
            <w:r>
              <w:t>sample assessment</w:t>
            </w:r>
          </w:p>
          <w:sdt>
            <w:sdtPr>
              <w:alias w:val="Publication Date"/>
              <w:tag w:val="DocumentDate"/>
              <w:id w:val="1228884147"/>
              <w:placeholder>
                <w:docPart w:val="EAC93EAF62B34A9F8B35DB79B53D1F3A"/>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13A4D7EF" w14:textId="4F7AFD76" w:rsidR="00542418" w:rsidRDefault="00FD131F" w:rsidP="00542418">
                <w:pPr>
                  <w:pStyle w:val="Date"/>
                </w:pPr>
                <w:r>
                  <w:t>September 2020</w:t>
                </w:r>
              </w:p>
            </w:sdtContent>
          </w:sdt>
          <w:p w14:paraId="35FC99FB" w14:textId="036CAB39" w:rsidR="00542418" w:rsidRDefault="00542418" w:rsidP="00542418">
            <w:pPr>
              <w:pStyle w:val="Heading2"/>
              <w:spacing w:before="480"/>
              <w:outlineLvl w:val="1"/>
            </w:pPr>
            <w:r>
              <w:t>Assessment overview</w:t>
            </w:r>
          </w:p>
          <w:tbl>
            <w:tblPr>
              <w:tblStyle w:val="QCAAtablestyle5"/>
              <w:tblW w:w="5000" w:type="pct"/>
              <w:tblLook w:val="0620" w:firstRow="1" w:lastRow="0" w:firstColumn="0" w:lastColumn="0" w:noHBand="1" w:noVBand="1"/>
            </w:tblPr>
            <w:tblGrid>
              <w:gridCol w:w="2298"/>
              <w:gridCol w:w="6623"/>
            </w:tblGrid>
            <w:tr w:rsidR="00997F25" w14:paraId="2F421AE6" w14:textId="77777777" w:rsidTr="00656206">
              <w:trPr>
                <w:cnfStyle w:val="100000000000" w:firstRow="1" w:lastRow="0" w:firstColumn="0" w:lastColumn="0" w:oddVBand="0" w:evenVBand="0" w:oddHBand="0" w:evenHBand="0" w:firstRowFirstColumn="0" w:firstRowLastColumn="0" w:lastRowFirstColumn="0" w:lastRowLastColumn="0"/>
              </w:trPr>
              <w:tc>
                <w:tcPr>
                  <w:tcW w:w="1288" w:type="pct"/>
                </w:tcPr>
                <w:p w14:paraId="11519B27" w14:textId="77777777" w:rsidR="00997F25" w:rsidRPr="00EE473C" w:rsidRDefault="00997F25" w:rsidP="00EA5BD3">
                  <w:pPr>
                    <w:pStyle w:val="Tableheading"/>
                    <w:framePr w:hSpace="181" w:wrap="around" w:vAnchor="page" w:hAnchor="page" w:x="1504" w:y="285"/>
                    <w:suppressOverlap/>
                  </w:pPr>
                  <w:r w:rsidRPr="00EE473C">
                    <w:t>Assessment title:</w:t>
                  </w:r>
                </w:p>
              </w:tc>
              <w:tc>
                <w:tcPr>
                  <w:tcW w:w="3712" w:type="pct"/>
                </w:tcPr>
                <w:p w14:paraId="02B9DC39" w14:textId="3902804E" w:rsidR="00997F25" w:rsidRPr="00EE473C" w:rsidRDefault="00997F25" w:rsidP="00EA5BD3">
                  <w:pPr>
                    <w:pStyle w:val="Tabletextpadded"/>
                    <w:framePr w:hSpace="181" w:wrap="around" w:vAnchor="page" w:hAnchor="page" w:x="1504" w:y="285"/>
                    <w:suppressOverlap/>
                    <w:rPr>
                      <w:b/>
                      <w:bCs/>
                    </w:rPr>
                  </w:pPr>
                  <w:r w:rsidRPr="00716C68">
                    <w:t>Toys are important</w:t>
                  </w:r>
                  <w:r>
                    <w:t>: P</w:t>
                  </w:r>
                  <w:r w:rsidRPr="00716C68">
                    <w:t>ersuade me</w:t>
                  </w:r>
                </w:p>
              </w:tc>
            </w:tr>
            <w:tr w:rsidR="00997F25" w14:paraId="4ECC5573" w14:textId="77777777" w:rsidTr="00656206">
              <w:tc>
                <w:tcPr>
                  <w:tcW w:w="1288" w:type="pct"/>
                </w:tcPr>
                <w:p w14:paraId="160EB922" w14:textId="77777777" w:rsidR="00997F25" w:rsidRPr="00674675" w:rsidRDefault="00997F25" w:rsidP="00EA5BD3">
                  <w:pPr>
                    <w:pStyle w:val="Tableheading"/>
                    <w:framePr w:hSpace="181" w:wrap="around" w:vAnchor="page" w:hAnchor="page" w:x="1504" w:y="285"/>
                    <w:suppressOverlap/>
                  </w:pPr>
                  <w:r w:rsidRPr="00674675">
                    <w:t>Context:</w:t>
                  </w:r>
                </w:p>
              </w:tc>
              <w:tc>
                <w:tcPr>
                  <w:tcW w:w="3712" w:type="pct"/>
                </w:tcPr>
                <w:p w14:paraId="4DE11415" w14:textId="7CAECC95" w:rsidR="00997F25" w:rsidRPr="00997F25" w:rsidRDefault="00997F25" w:rsidP="00EA5BD3">
                  <w:pPr>
                    <w:pStyle w:val="Tabletextpadded"/>
                    <w:framePr w:hSpace="181" w:wrap="around" w:vAnchor="page" w:hAnchor="page" w:x="1504" w:y="285"/>
                    <w:suppressOverlap/>
                  </w:pPr>
                  <w:r w:rsidRPr="00A34692">
                    <w:t>In Term 3</w:t>
                  </w:r>
                  <w:r>
                    <w:t>,</w:t>
                  </w:r>
                  <w:r w:rsidRPr="00A34692">
                    <w:t xml:space="preserve"> students </w:t>
                  </w:r>
                  <w:r w:rsidR="00C65D43" w:rsidRPr="00A34692">
                    <w:t>learn</w:t>
                  </w:r>
                  <w:r w:rsidR="00C65D43">
                    <w:t>t</w:t>
                  </w:r>
                  <w:r w:rsidR="00C65D43" w:rsidRPr="00A34692">
                    <w:t xml:space="preserve"> </w:t>
                  </w:r>
                  <w:r w:rsidRPr="00A34692">
                    <w:t>about toys through a research and design project where they created an innovative toy. In Term 4</w:t>
                  </w:r>
                  <w:r>
                    <w:t>,</w:t>
                  </w:r>
                  <w:r w:rsidRPr="00A34692">
                    <w:t xml:space="preserve"> students use their</w:t>
                  </w:r>
                  <w:r w:rsidR="00B442E5" w:rsidRPr="00A34692">
                    <w:t xml:space="preserve"> research on favourite toys</w:t>
                  </w:r>
                  <w:r w:rsidR="00B442E5">
                    <w:t xml:space="preserve"> and </w:t>
                  </w:r>
                  <w:r w:rsidRPr="00A34692">
                    <w:t>knowledge of toy creation to practise writing persuasively to express opinions about the importance of toys.</w:t>
                  </w:r>
                </w:p>
              </w:tc>
            </w:tr>
            <w:tr w:rsidR="00997F25" w14:paraId="48537D9C" w14:textId="77777777" w:rsidTr="00656206">
              <w:tc>
                <w:tcPr>
                  <w:tcW w:w="1288" w:type="pct"/>
                </w:tcPr>
                <w:p w14:paraId="0FF7053B" w14:textId="6A9330CE" w:rsidR="00997F25" w:rsidRPr="00674675" w:rsidRDefault="00997F25" w:rsidP="00EA5BD3">
                  <w:pPr>
                    <w:pStyle w:val="Tableheading"/>
                    <w:framePr w:hSpace="181" w:wrap="around" w:vAnchor="page" w:hAnchor="page" w:x="1504" w:y="285"/>
                    <w:suppressOverlap/>
                  </w:pPr>
                  <w:r w:rsidRPr="00674675">
                    <w:t>Technique and format:</w:t>
                  </w:r>
                </w:p>
              </w:tc>
              <w:tc>
                <w:tcPr>
                  <w:tcW w:w="3712" w:type="pct"/>
                </w:tcPr>
                <w:p w14:paraId="129063DB" w14:textId="45E06F64" w:rsidR="00997F25" w:rsidRPr="00674675" w:rsidRDefault="00997F25" w:rsidP="00EA5BD3">
                  <w:pPr>
                    <w:pStyle w:val="Tabletextpadded"/>
                    <w:framePr w:hSpace="181" w:wrap="around" w:vAnchor="page" w:hAnchor="page" w:x="1504" w:y="285"/>
                    <w:suppressOverlap/>
                  </w:pPr>
                  <w:r>
                    <w:t>Extended response</w:t>
                  </w:r>
                  <w:r w:rsidRPr="00E01705">
                    <w:t xml:space="preserve">: Persuasive exposition </w:t>
                  </w:r>
                  <w:r w:rsidRPr="001D0F8A">
                    <w:t xml:space="preserve"> </w:t>
                  </w:r>
                  <w:r>
                    <w:t xml:space="preserve"> </w:t>
                  </w:r>
                </w:p>
              </w:tc>
            </w:tr>
            <w:tr w:rsidR="00997F25" w14:paraId="65634408" w14:textId="77777777" w:rsidTr="00656206">
              <w:tc>
                <w:tcPr>
                  <w:tcW w:w="1288" w:type="pct"/>
                </w:tcPr>
                <w:p w14:paraId="4606943A" w14:textId="05F9FA38" w:rsidR="00997F25" w:rsidRPr="00674675" w:rsidRDefault="00997F25" w:rsidP="00EA5BD3">
                  <w:pPr>
                    <w:pStyle w:val="Tableheading"/>
                    <w:framePr w:hSpace="181" w:wrap="around" w:vAnchor="page" w:hAnchor="page" w:x="1504" w:y="285"/>
                    <w:suppressOverlap/>
                  </w:pPr>
                  <w:r w:rsidRPr="00674675">
                    <w:t>Mode and conditions:</w:t>
                  </w:r>
                </w:p>
              </w:tc>
              <w:tc>
                <w:tcPr>
                  <w:tcW w:w="3712" w:type="pct"/>
                </w:tcPr>
                <w:sdt>
                  <w:sdtPr>
                    <w:id w:val="363327719"/>
                    <w:placeholder>
                      <w:docPart w:val="DACA0DA63F9D42F1812B811CF8C3C0F9"/>
                    </w:placeholder>
                  </w:sdtPr>
                  <w:sdtEndPr/>
                  <w:sdtContent>
                    <w:p w14:paraId="057144A6" w14:textId="45AA4D29" w:rsidR="00997F25" w:rsidRPr="00674675" w:rsidRDefault="009E0B76" w:rsidP="00EA5BD3">
                      <w:pPr>
                        <w:pStyle w:val="Tabletextpadded"/>
                        <w:framePr w:hSpace="181" w:wrap="around" w:vAnchor="page" w:hAnchor="page" w:x="1504" w:y="285"/>
                        <w:suppressOverlap/>
                      </w:pPr>
                      <w:r w:rsidRPr="00E01705">
                        <w:t>Written</w:t>
                      </w:r>
                      <w:r w:rsidR="00515747">
                        <w:t xml:space="preserve"> —</w:t>
                      </w:r>
                      <w:r w:rsidRPr="00E01705">
                        <w:t xml:space="preserve"> 100</w:t>
                      </w:r>
                      <w:r w:rsidR="00FD131F">
                        <w:t>–</w:t>
                      </w:r>
                      <w:r w:rsidRPr="00E01705">
                        <w:t>200 word</w:t>
                      </w:r>
                      <w:r w:rsidR="001C36ED">
                        <w:t>s</w:t>
                      </w:r>
                      <w:r w:rsidRPr="00E01705">
                        <w:t>, completed in class</w:t>
                      </w:r>
                      <w:r w:rsidR="00287001">
                        <w:t xml:space="preserve"> in</w:t>
                      </w:r>
                      <w:r w:rsidRPr="00E01705">
                        <w:t xml:space="preserve"> four 30</w:t>
                      </w:r>
                      <w:r w:rsidR="00287001">
                        <w:t>-</w:t>
                      </w:r>
                      <w:r w:rsidRPr="00E01705">
                        <w:t>minute sessions</w:t>
                      </w:r>
                      <w:r>
                        <w:t xml:space="preserve"> </w:t>
                      </w:r>
                    </w:p>
                  </w:sdtContent>
                </w:sdt>
              </w:tc>
            </w:tr>
            <w:tr w:rsidR="00997F25" w14:paraId="4622385E" w14:textId="77777777" w:rsidTr="00656206">
              <w:tc>
                <w:tcPr>
                  <w:tcW w:w="1288" w:type="pct"/>
                </w:tcPr>
                <w:p w14:paraId="2C35DBCC" w14:textId="77777777" w:rsidR="00997F25" w:rsidRPr="00674675" w:rsidRDefault="00997F25" w:rsidP="00EA5BD3">
                  <w:pPr>
                    <w:pStyle w:val="Tableheading"/>
                    <w:framePr w:hSpace="181" w:wrap="around" w:vAnchor="page" w:hAnchor="page" w:x="1504" w:y="285"/>
                    <w:suppressOverlap/>
                  </w:pPr>
                  <w:r w:rsidRPr="00674675">
                    <w:t xml:space="preserve">Assessment date:  </w:t>
                  </w:r>
                </w:p>
              </w:tc>
              <w:tc>
                <w:tcPr>
                  <w:tcW w:w="3712" w:type="pct"/>
                </w:tcPr>
                <w:p w14:paraId="293DE260" w14:textId="01BD9D83" w:rsidR="00997F25" w:rsidRPr="00674675" w:rsidRDefault="00997F25" w:rsidP="00EA5BD3">
                  <w:pPr>
                    <w:pStyle w:val="Tabletextpadded"/>
                    <w:framePr w:hSpace="181" w:wrap="around" w:vAnchor="page" w:hAnchor="page" w:x="1504" w:y="285"/>
                    <w:suppressOverlap/>
                  </w:pPr>
                  <w:r>
                    <w:t xml:space="preserve">Term 4, Week </w:t>
                  </w:r>
                  <w:r w:rsidR="009E0B76">
                    <w:t>6</w:t>
                  </w:r>
                </w:p>
              </w:tc>
            </w:tr>
          </w:tbl>
          <w:p w14:paraId="30E4A803" w14:textId="087B09C4" w:rsidR="00542418" w:rsidRDefault="00542418" w:rsidP="00542418">
            <w:pPr>
              <w:pStyle w:val="Heading2"/>
              <w:outlineLvl w:val="1"/>
            </w:pPr>
            <w:r>
              <w:t>Achievement standard</w:t>
            </w:r>
            <w:r w:rsidR="00515747">
              <w:t xml:space="preserve"> </w:t>
            </w:r>
          </w:p>
          <w:tbl>
            <w:tblPr>
              <w:tblStyle w:val="QCAAtablestyle5"/>
              <w:tblW w:w="0" w:type="auto"/>
              <w:tblLook w:val="04A0" w:firstRow="1" w:lastRow="0" w:firstColumn="1" w:lastColumn="0" w:noHBand="0" w:noVBand="1"/>
            </w:tblPr>
            <w:tblGrid>
              <w:gridCol w:w="8813"/>
            </w:tblGrid>
            <w:tr w:rsidR="009E0B76" w14:paraId="0228CFAC" w14:textId="77777777" w:rsidTr="009E0B76">
              <w:trPr>
                <w:cnfStyle w:val="100000000000" w:firstRow="1" w:lastRow="0" w:firstColumn="0" w:lastColumn="0" w:oddVBand="0" w:evenVBand="0" w:oddHBand="0" w:evenHBand="0" w:firstRowFirstColumn="0" w:firstRowLastColumn="0" w:lastRowFirstColumn="0" w:lastRowLastColumn="0"/>
              </w:trPr>
              <w:tc>
                <w:tcPr>
                  <w:tcW w:w="8813" w:type="dxa"/>
                </w:tcPr>
                <w:p w14:paraId="4C66E8D2" w14:textId="77777777" w:rsidR="009E0B76" w:rsidRPr="006F0D3E" w:rsidRDefault="009E0B76" w:rsidP="00EA5BD3">
                  <w:pPr>
                    <w:pStyle w:val="Tableheading"/>
                    <w:framePr w:hSpace="181" w:wrap="around" w:vAnchor="page" w:hAnchor="page" w:x="1504" w:y="285"/>
                    <w:suppressOverlap/>
                  </w:pPr>
                  <w:r w:rsidRPr="006F0D3E">
                    <w:t>Receptive modes (listening, reading and viewing)</w:t>
                  </w:r>
                </w:p>
                <w:p w14:paraId="22FE9EDA" w14:textId="29E16CDE" w:rsidR="009E0B76" w:rsidRPr="009E0B76" w:rsidRDefault="009E0B76" w:rsidP="00EA5BD3">
                  <w:pPr>
                    <w:pStyle w:val="Tabletextpadded"/>
                    <w:framePr w:hSpace="181" w:wrap="around" w:vAnchor="page" w:hAnchor="page" w:x="1504" w:y="285"/>
                    <w:suppressOverlap/>
                  </w:pPr>
                  <w:r w:rsidRPr="009E0B76">
                    <w:t>By the end of Year 4, students understand that texts have different text structures depending on purpose and context. They explain how language features, images and vocabulary are used to engage the interest of audiences. They describe literal and implied meaning connecting ideas in different texts</w:t>
                  </w:r>
                  <w:r w:rsidR="00FD131F">
                    <w:t>.</w:t>
                  </w:r>
                  <w:r w:rsidRPr="009E0B76">
                    <w:t xml:space="preserve"> </w:t>
                  </w:r>
                </w:p>
                <w:p w14:paraId="1D20CD84" w14:textId="77777777" w:rsidR="009E0B76" w:rsidRPr="009E0B76" w:rsidRDefault="009E0B76" w:rsidP="00EA5BD3">
                  <w:pPr>
                    <w:pStyle w:val="Tabletextpadded"/>
                    <w:framePr w:hSpace="181" w:wrap="around" w:vAnchor="page" w:hAnchor="page" w:x="1504" w:y="285"/>
                    <w:suppressOverlap/>
                  </w:pPr>
                  <w:r w:rsidRPr="009E0B76">
                    <w:t xml:space="preserve">They fluently read texts that include varied sentence structures, unfamiliar vocabulary including multisyllabic words. They express preferences for particular types of </w:t>
                  </w:r>
                  <w:proofErr w:type="gramStart"/>
                  <w:r w:rsidRPr="009E0B76">
                    <w:t>texts, and</w:t>
                  </w:r>
                  <w:proofErr w:type="gramEnd"/>
                  <w:r w:rsidRPr="009E0B76">
                    <w:t xml:space="preserve"> respond to others’ viewpoints. They listen for and share key points in discussions.</w:t>
                  </w:r>
                </w:p>
                <w:p w14:paraId="0E78FCE6" w14:textId="77777777" w:rsidR="009E0B76" w:rsidRPr="009E0B76" w:rsidRDefault="009E0B76" w:rsidP="00EA5BD3">
                  <w:pPr>
                    <w:pStyle w:val="Tableheading"/>
                    <w:framePr w:hSpace="181" w:wrap="around" w:vAnchor="page" w:hAnchor="page" w:x="1504" w:y="285"/>
                    <w:suppressOverlap/>
                  </w:pPr>
                  <w:r w:rsidRPr="009E0B76">
                    <w:t>Productive modes (speaking, writing and creating)</w:t>
                  </w:r>
                </w:p>
                <w:p w14:paraId="528AC305" w14:textId="77777777" w:rsidR="009E0B76" w:rsidRPr="00110E8F" w:rsidRDefault="009E0B76" w:rsidP="00EA5BD3">
                  <w:pPr>
                    <w:pStyle w:val="Tabletextpadded"/>
                    <w:framePr w:hSpace="181" w:wrap="around" w:vAnchor="page" w:hAnchor="page" w:x="1504" w:y="285"/>
                    <w:suppressOverlap/>
                    <w:rPr>
                      <w:szCs w:val="19"/>
                    </w:rPr>
                  </w:pPr>
                  <w:r w:rsidRPr="00110E8F">
                    <w:rPr>
                      <w:rStyle w:val="Shading"/>
                      <w:rFonts w:eastAsiaTheme="minorHAnsi"/>
                      <w:szCs w:val="19"/>
                    </w:rPr>
                    <w:t>Students use language features to create coherence and add detail to their texts.</w:t>
                  </w:r>
                  <w:r w:rsidRPr="00110E8F">
                    <w:rPr>
                      <w:szCs w:val="19"/>
                    </w:rPr>
                    <w:t xml:space="preserve"> </w:t>
                  </w:r>
                  <w:r w:rsidRPr="00110E8F">
                    <w:rPr>
                      <w:rStyle w:val="Shading"/>
                      <w:rFonts w:eastAsiaTheme="minorHAnsi"/>
                      <w:szCs w:val="19"/>
                    </w:rPr>
                    <w:t>They understand how to express an opinion based on information in a text.</w:t>
                  </w:r>
                  <w:r w:rsidRPr="00110E8F">
                    <w:rPr>
                      <w:szCs w:val="19"/>
                    </w:rPr>
                    <w:t xml:space="preserve"> They create texts that show understanding of how images and detail can be used to extend key ideas.</w:t>
                  </w:r>
                </w:p>
                <w:p w14:paraId="30686AE3" w14:textId="77777777" w:rsidR="009E0B76" w:rsidRPr="00110E8F" w:rsidRDefault="009E0B76" w:rsidP="00EA5BD3">
                  <w:pPr>
                    <w:pStyle w:val="Tabletextpadded"/>
                    <w:framePr w:hSpace="181" w:wrap="around" w:vAnchor="page" w:hAnchor="page" w:x="1504" w:y="285"/>
                    <w:suppressOverlap/>
                    <w:rPr>
                      <w:szCs w:val="19"/>
                    </w:rPr>
                  </w:pPr>
                  <w:r w:rsidRPr="00110E8F">
                    <w:rPr>
                      <w:rStyle w:val="Shading"/>
                      <w:rFonts w:eastAsiaTheme="minorHAnsi"/>
                      <w:szCs w:val="19"/>
                    </w:rPr>
                    <w:t>Students create structured texts to explain ideas for different audiences.</w:t>
                  </w:r>
                  <w:r w:rsidRPr="00110E8F">
                    <w:rPr>
                      <w:szCs w:val="19"/>
                    </w:rPr>
                    <w:t xml:space="preserve"> They make presentations and contribute actively to class and group discussions, varying language according to context. </w:t>
                  </w:r>
                  <w:r w:rsidRPr="00110E8F">
                    <w:rPr>
                      <w:rStyle w:val="Shading"/>
                      <w:rFonts w:eastAsiaTheme="minorHAnsi"/>
                      <w:szCs w:val="19"/>
                    </w:rPr>
                    <w:t>They demonstrate understanding of grammar, select vocabulary from a range of resources and use accurate spelling and punctuation, re-reading and editing their work to improve meaning.</w:t>
                  </w:r>
                  <w:r w:rsidRPr="00110E8F">
                    <w:rPr>
                      <w:szCs w:val="19"/>
                    </w:rPr>
                    <w:t xml:space="preserve"> </w:t>
                  </w:r>
                </w:p>
                <w:p w14:paraId="208DFCD2" w14:textId="33981F0C" w:rsidR="009E0B76" w:rsidRDefault="009E0B76" w:rsidP="00EA5BD3">
                  <w:pPr>
                    <w:pStyle w:val="Sourceattribution"/>
                    <w:framePr w:hSpace="181" w:wrap="around" w:vAnchor="page" w:hAnchor="page" w:x="1504" w:y="285"/>
                    <w:suppressOverlap/>
                    <w:rPr>
                      <w:b/>
                    </w:rPr>
                  </w:pPr>
                  <w:r w:rsidRPr="00CD085B">
                    <w:t xml:space="preserve">Source: Australian Curriculum, Assessment and Reporting Authority (ACARA), </w:t>
                  </w:r>
                  <w:r w:rsidRPr="0043166F">
                    <w:rPr>
                      <w:i/>
                      <w:iCs/>
                    </w:rPr>
                    <w:t>Australian Curriculum Version 8 English for Foundation–10</w:t>
                  </w:r>
                  <w:r w:rsidRPr="00CD085B">
                    <w:t xml:space="preserve">, </w:t>
                  </w:r>
                  <w:r w:rsidRPr="00CD085B">
                    <w:rPr>
                      <w:rStyle w:val="Hyperlink"/>
                    </w:rPr>
                    <w:t>www.australiancurriculum.edu.au/English/Curriculum/F-10</w:t>
                  </w:r>
                </w:p>
              </w:tc>
            </w:tr>
          </w:tbl>
          <w:p w14:paraId="64C06864" w14:textId="25E7E5C8" w:rsidR="00606DF3" w:rsidRDefault="00606DF3" w:rsidP="00606DF3">
            <w:pPr>
              <w:pStyle w:val="Sourceattribution"/>
              <w:spacing w:before="120"/>
            </w:pPr>
          </w:p>
        </w:tc>
      </w:tr>
    </w:tbl>
    <w:p w14:paraId="5AB8B0A6" w14:textId="77777777" w:rsidR="00AE260F" w:rsidRDefault="00AE260F">
      <w:pPr>
        <w:spacing w:before="80" w:after="80"/>
      </w:pPr>
      <w:bookmarkStart w:id="0" w:name="_Toc488841092"/>
      <w:r>
        <w:br w:type="page"/>
      </w:r>
    </w:p>
    <w:bookmarkEnd w:id="0" w:displacedByCustomXml="next"/>
    <w:sdt>
      <w:sdtPr>
        <w:alias w:val="DocumentField3"/>
        <w:tag w:val="DocumentField3"/>
        <w:id w:val="1529603158"/>
        <w:placeholder>
          <w:docPart w:val="959113851459434786686C928876F8E4"/>
        </w:placeholder>
        <w:dataBinding w:prefixMappings="xmlns:ns0='http://QCAA.qld.edu.au' " w:xpath="/ns0:QCAA[1]/ns0:DocumentField3[1]" w:storeItemID="{029BFAC3-A859-40E3-910E-708531540F3D}"/>
        <w:text/>
      </w:sdtPr>
      <w:sdtEndPr/>
      <w:sdtContent>
        <w:p w14:paraId="7A5DA7BE" w14:textId="0CB4AA52" w:rsidR="00095559" w:rsidRDefault="006F0D3E" w:rsidP="00095559">
          <w:pPr>
            <w:pStyle w:val="Heading1"/>
            <w:spacing w:before="0"/>
          </w:pPr>
          <w:r>
            <w:t>Toys are important: Persuade me</w:t>
          </w:r>
        </w:p>
      </w:sdtContent>
    </w:sdt>
    <w:tbl>
      <w:tblPr>
        <w:tblW w:w="907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000" w:firstRow="0" w:lastRow="0" w:firstColumn="0" w:lastColumn="0" w:noHBand="0" w:noVBand="0"/>
      </w:tblPr>
      <w:tblGrid>
        <w:gridCol w:w="1134"/>
        <w:gridCol w:w="7937"/>
      </w:tblGrid>
      <w:tr w:rsidR="00162056" w14:paraId="75E92FA6" w14:textId="77777777" w:rsidTr="004E76CA">
        <w:trPr>
          <w:trHeight w:val="567"/>
        </w:trPr>
        <w:tc>
          <w:tcPr>
            <w:tcW w:w="1134" w:type="dxa"/>
            <w:shd w:val="clear" w:color="auto" w:fill="E6E6E6" w:themeFill="accent1"/>
            <w:tcMar>
              <w:top w:w="0" w:type="dxa"/>
              <w:left w:w="108" w:type="dxa"/>
              <w:bottom w:w="0" w:type="dxa"/>
              <w:right w:w="108" w:type="dxa"/>
            </w:tcMar>
            <w:vAlign w:val="center"/>
          </w:tcPr>
          <w:p w14:paraId="75F92340" w14:textId="77777777" w:rsidR="00162056" w:rsidRDefault="009B70B6" w:rsidP="004E76CA">
            <w:pPr>
              <w:pStyle w:val="Tablesubhead"/>
            </w:pPr>
            <w:r>
              <w:t>Name</w:t>
            </w:r>
          </w:p>
        </w:tc>
        <w:tc>
          <w:tcPr>
            <w:tcW w:w="7937" w:type="dxa"/>
            <w:tcMar>
              <w:top w:w="0" w:type="dxa"/>
              <w:left w:w="108" w:type="dxa"/>
              <w:bottom w:w="0" w:type="dxa"/>
              <w:right w:w="108" w:type="dxa"/>
            </w:tcMar>
            <w:vAlign w:val="center"/>
          </w:tcPr>
          <w:p w14:paraId="71CA3892" w14:textId="77777777" w:rsidR="00162056" w:rsidRPr="004E76CA" w:rsidRDefault="00162056" w:rsidP="004E76CA">
            <w:pPr>
              <w:pStyle w:val="Tabletext"/>
            </w:pPr>
          </w:p>
        </w:tc>
      </w:tr>
      <w:tr w:rsidR="00162056" w14:paraId="36AEF99F" w14:textId="77777777" w:rsidTr="004E76CA">
        <w:trPr>
          <w:trHeight w:val="567"/>
        </w:trPr>
        <w:tc>
          <w:tcPr>
            <w:tcW w:w="1134" w:type="dxa"/>
            <w:shd w:val="clear" w:color="auto" w:fill="E6E6E6" w:themeFill="accent1"/>
            <w:tcMar>
              <w:top w:w="0" w:type="dxa"/>
              <w:left w:w="108" w:type="dxa"/>
              <w:bottom w:w="0" w:type="dxa"/>
              <w:right w:w="108" w:type="dxa"/>
            </w:tcMar>
            <w:vAlign w:val="center"/>
          </w:tcPr>
          <w:p w14:paraId="0DD5E1D4" w14:textId="77777777" w:rsidR="00162056" w:rsidRDefault="009B70B6" w:rsidP="004E76CA">
            <w:pPr>
              <w:pStyle w:val="Tablesubhead"/>
            </w:pPr>
            <w:r>
              <w:t>Class</w:t>
            </w:r>
          </w:p>
        </w:tc>
        <w:tc>
          <w:tcPr>
            <w:tcW w:w="7937" w:type="dxa"/>
            <w:tcMar>
              <w:top w:w="0" w:type="dxa"/>
              <w:left w:w="108" w:type="dxa"/>
              <w:bottom w:w="0" w:type="dxa"/>
              <w:right w:w="108" w:type="dxa"/>
            </w:tcMar>
            <w:vAlign w:val="center"/>
          </w:tcPr>
          <w:p w14:paraId="6145327E" w14:textId="77777777" w:rsidR="00162056" w:rsidRPr="004E76CA" w:rsidRDefault="00162056" w:rsidP="004E76CA">
            <w:pPr>
              <w:pStyle w:val="Tabletext"/>
            </w:pPr>
          </w:p>
        </w:tc>
      </w:tr>
    </w:tbl>
    <w:sdt>
      <w:sdtPr>
        <w:rPr>
          <w:rFonts w:asciiTheme="majorHAnsi" w:hAnsiTheme="majorHAnsi" w:cs="Arial"/>
          <w:b/>
          <w:bCs/>
          <w:iCs/>
          <w:sz w:val="36"/>
          <w:szCs w:val="28"/>
        </w:rPr>
        <w:id w:val="1340509729"/>
        <w:placeholder>
          <w:docPart w:val="FDFA8B819C274670AE503DC515C147FE"/>
        </w:placeholder>
      </w:sdtPr>
      <w:sdtEndPr/>
      <w:sdtContent>
        <w:p w14:paraId="42DD42AC" w14:textId="0FD8D302" w:rsidR="00CF422D" w:rsidRPr="00CF422D" w:rsidRDefault="00CF422D" w:rsidP="00CF422D">
          <w:pPr>
            <w:pStyle w:val="Bodytextlead-in"/>
            <w:rPr>
              <w:rFonts w:asciiTheme="majorHAnsi" w:hAnsiTheme="majorHAnsi" w:cs="Arial"/>
              <w:b/>
              <w:bCs/>
              <w:iCs/>
              <w:sz w:val="36"/>
              <w:szCs w:val="28"/>
            </w:rPr>
          </w:pPr>
          <w:r w:rsidRPr="00CF422D">
            <w:rPr>
              <w:rFonts w:asciiTheme="majorHAnsi" w:hAnsiTheme="majorHAnsi" w:cs="Arial"/>
              <w:b/>
              <w:bCs/>
              <w:iCs/>
              <w:sz w:val="36"/>
              <w:szCs w:val="28"/>
            </w:rPr>
            <w:t xml:space="preserve">Context </w:t>
          </w:r>
        </w:p>
        <w:p w14:paraId="3D5395C1" w14:textId="18FCC69D" w:rsidR="00CF422D" w:rsidRDefault="00CF422D" w:rsidP="00CF422D">
          <w:pPr>
            <w:pStyle w:val="Bodytextlead-in"/>
            <w:rPr>
              <w:rStyle w:val="BodyTextChar"/>
            </w:rPr>
          </w:pPr>
          <w:r w:rsidRPr="00716C68">
            <w:rPr>
              <w:rStyle w:val="BodyTextChar"/>
            </w:rPr>
            <w:t>In Term 3</w:t>
          </w:r>
          <w:r>
            <w:rPr>
              <w:rStyle w:val="BodyTextChar"/>
            </w:rPr>
            <w:t>,</w:t>
          </w:r>
          <w:r w:rsidRPr="00716C68">
            <w:rPr>
              <w:rStyle w:val="BodyTextChar"/>
            </w:rPr>
            <w:t xml:space="preserve"> </w:t>
          </w:r>
          <w:r>
            <w:rPr>
              <w:rStyle w:val="BodyTextChar"/>
            </w:rPr>
            <w:t>you</w:t>
          </w:r>
          <w:r w:rsidRPr="00716C68">
            <w:rPr>
              <w:rStyle w:val="BodyTextChar"/>
            </w:rPr>
            <w:t xml:space="preserve"> </w:t>
          </w:r>
          <w:r w:rsidR="006C3009" w:rsidRPr="00716C68">
            <w:rPr>
              <w:rStyle w:val="BodyTextChar"/>
            </w:rPr>
            <w:t>learn</w:t>
          </w:r>
          <w:r w:rsidR="006C3009">
            <w:rPr>
              <w:rStyle w:val="BodyTextChar"/>
            </w:rPr>
            <w:t>t</w:t>
          </w:r>
          <w:r w:rsidR="006C3009" w:rsidRPr="00716C68">
            <w:rPr>
              <w:rStyle w:val="BodyTextChar"/>
            </w:rPr>
            <w:t xml:space="preserve"> </w:t>
          </w:r>
          <w:r w:rsidRPr="00716C68">
            <w:rPr>
              <w:rStyle w:val="BodyTextChar"/>
            </w:rPr>
            <w:t>about toys through a research and design project</w:t>
          </w:r>
          <w:r>
            <w:rPr>
              <w:rStyle w:val="BodyTextChar"/>
            </w:rPr>
            <w:t xml:space="preserve"> where you created an innovative toy</w:t>
          </w:r>
          <w:r w:rsidRPr="00716C68">
            <w:rPr>
              <w:rStyle w:val="BodyTextChar"/>
            </w:rPr>
            <w:t xml:space="preserve">. </w:t>
          </w:r>
          <w:r>
            <w:rPr>
              <w:rStyle w:val="BodyTextChar"/>
            </w:rPr>
            <w:t>In Term 4, you</w:t>
          </w:r>
          <w:r w:rsidRPr="00716C68">
            <w:rPr>
              <w:rStyle w:val="BodyTextChar"/>
            </w:rPr>
            <w:t xml:space="preserve"> </w:t>
          </w:r>
          <w:r>
            <w:rPr>
              <w:rStyle w:val="BodyTextChar"/>
            </w:rPr>
            <w:t>will use</w:t>
          </w:r>
          <w:r w:rsidR="00F9629F">
            <w:rPr>
              <w:rStyle w:val="BodyTextChar"/>
            </w:rPr>
            <w:t xml:space="preserve"> your</w:t>
          </w:r>
          <w:r w:rsidRPr="00716C68">
            <w:rPr>
              <w:rStyle w:val="BodyTextChar"/>
            </w:rPr>
            <w:t xml:space="preserve"> </w:t>
          </w:r>
          <w:r w:rsidR="00F9629F">
            <w:rPr>
              <w:rStyle w:val="BodyTextChar"/>
            </w:rPr>
            <w:t>research on</w:t>
          </w:r>
          <w:r w:rsidR="00F9629F" w:rsidRPr="00716C68">
            <w:rPr>
              <w:rStyle w:val="BodyTextChar"/>
            </w:rPr>
            <w:t xml:space="preserve"> favourite toys</w:t>
          </w:r>
          <w:r w:rsidR="00F9629F">
            <w:rPr>
              <w:rStyle w:val="BodyTextChar"/>
            </w:rPr>
            <w:t xml:space="preserve"> and </w:t>
          </w:r>
          <w:r w:rsidRPr="00716C68">
            <w:rPr>
              <w:rStyle w:val="BodyTextChar"/>
            </w:rPr>
            <w:t xml:space="preserve">knowledge </w:t>
          </w:r>
          <w:r>
            <w:rPr>
              <w:rStyle w:val="BodyTextChar"/>
            </w:rPr>
            <w:t xml:space="preserve">of toy creation to practise writing persuasively </w:t>
          </w:r>
          <w:r w:rsidRPr="00716C68">
            <w:rPr>
              <w:rStyle w:val="BodyTextChar"/>
            </w:rPr>
            <w:t xml:space="preserve">to express </w:t>
          </w:r>
          <w:r>
            <w:rPr>
              <w:rStyle w:val="BodyTextChar"/>
            </w:rPr>
            <w:t xml:space="preserve">your </w:t>
          </w:r>
          <w:r w:rsidRPr="00716C68">
            <w:rPr>
              <w:rStyle w:val="BodyTextChar"/>
            </w:rPr>
            <w:t>opinion</w:t>
          </w:r>
          <w:r>
            <w:rPr>
              <w:rStyle w:val="BodyTextChar"/>
            </w:rPr>
            <w:t>s</w:t>
          </w:r>
          <w:r w:rsidRPr="00716C68">
            <w:rPr>
              <w:rStyle w:val="BodyTextChar"/>
            </w:rPr>
            <w:t xml:space="preserve"> about the importance of toys.</w:t>
          </w:r>
        </w:p>
        <w:p w14:paraId="71AB072D" w14:textId="77777777" w:rsidR="00095559" w:rsidRDefault="002C1AA2" w:rsidP="00095559">
          <w:pPr>
            <w:pStyle w:val="Heading2"/>
          </w:pPr>
          <w:r w:rsidRPr="002C1AA2">
            <w:t>Task</w:t>
          </w:r>
        </w:p>
      </w:sdtContent>
    </w:sdt>
    <w:sdt>
      <w:sdtPr>
        <w:id w:val="111032144"/>
        <w:placeholder>
          <w:docPart w:val="0331FA12156749FE8781FDD94BA4A399"/>
        </w:placeholder>
      </w:sdtPr>
      <w:sdtEndPr/>
      <w:sdtContent>
        <w:p w14:paraId="0CD678B3" w14:textId="69A34FE1" w:rsidR="006F0D3E" w:rsidRDefault="006F0D3E" w:rsidP="006F0D3E">
          <w:pPr>
            <w:pStyle w:val="BodyText"/>
          </w:pPr>
          <w:r>
            <w:t xml:space="preserve">Choose one of the following statements and write a response that convinces a reader of </w:t>
          </w:r>
          <w:r w:rsidR="005E3959">
            <w:t>your</w:t>
          </w:r>
          <w:r>
            <w:t xml:space="preserve"> opinions.</w:t>
          </w:r>
        </w:p>
        <w:p w14:paraId="1AE13416" w14:textId="77777777" w:rsidR="006F0D3E" w:rsidRPr="00271B52" w:rsidRDefault="006F0D3E" w:rsidP="00933B72">
          <w:pPr>
            <w:pStyle w:val="Bodytextlead-in"/>
          </w:pPr>
          <w:r w:rsidRPr="00271B52">
            <w:t>Choose:</w:t>
          </w:r>
        </w:p>
        <w:p w14:paraId="4C97E74A" w14:textId="6F1DDC1E" w:rsidR="006F0D3E" w:rsidRDefault="006F0D3E" w:rsidP="005E3959">
          <w:pPr>
            <w:pStyle w:val="ListBullet"/>
          </w:pPr>
          <w:r>
            <w:t>too much money is spent on toys</w:t>
          </w:r>
        </w:p>
        <w:p w14:paraId="67924A81" w14:textId="64FA33AA" w:rsidR="00FE0FEE" w:rsidRPr="00933B72" w:rsidRDefault="00FE0FEE" w:rsidP="0004681A">
          <w:pPr>
            <w:pStyle w:val="ListBullet"/>
            <w:numPr>
              <w:ilvl w:val="0"/>
              <w:numId w:val="0"/>
            </w:numPr>
            <w:ind w:left="284"/>
            <w:rPr>
              <w:b/>
              <w:bCs/>
            </w:rPr>
          </w:pPr>
          <w:r w:rsidRPr="00933B72">
            <w:rPr>
              <w:b/>
              <w:bCs/>
            </w:rPr>
            <w:t>or</w:t>
          </w:r>
        </w:p>
        <w:p w14:paraId="2294D685" w14:textId="07818497" w:rsidR="006F0D3E" w:rsidRDefault="006F0D3E" w:rsidP="005E3959">
          <w:pPr>
            <w:pStyle w:val="ListBullet"/>
          </w:pPr>
          <w:r>
            <w:t xml:space="preserve">toys are </w:t>
          </w:r>
          <w:r w:rsidR="00933B72">
            <w:t>an important</w:t>
          </w:r>
          <w:r>
            <w:t xml:space="preserve"> part of a child's life.</w:t>
          </w:r>
        </w:p>
        <w:p w14:paraId="42F66749" w14:textId="5B086439" w:rsidR="006F0D3E" w:rsidRDefault="006F0D3E" w:rsidP="006F0D3E">
          <w:pPr>
            <w:pStyle w:val="BodyText"/>
          </w:pPr>
          <w:r>
            <w:t xml:space="preserve">The final copy will be published </w:t>
          </w:r>
          <w:r w:rsidR="005B02E3">
            <w:t xml:space="preserve">in </w:t>
          </w:r>
          <w:r>
            <w:t>the class</w:t>
          </w:r>
          <w:r w:rsidR="005B02E3">
            <w:t xml:space="preserve"> learning </w:t>
          </w:r>
          <w:r w:rsidR="00933B72">
            <w:t>platform</w:t>
          </w:r>
          <w:r>
            <w:t>.</w:t>
          </w:r>
        </w:p>
        <w:p w14:paraId="5BFF2805" w14:textId="77777777" w:rsidR="00166ABC" w:rsidRDefault="00166ABC" w:rsidP="006F0D3E">
          <w:pPr>
            <w:pStyle w:val="BodyText"/>
          </w:pPr>
        </w:p>
        <w:p w14:paraId="01E5337D" w14:textId="758A76DE" w:rsidR="006F0D3E" w:rsidRDefault="006F0D3E" w:rsidP="006F0D3E">
          <w:pPr>
            <w:pStyle w:val="BodyText"/>
          </w:pPr>
          <w:r>
            <w:t xml:space="preserve">To complete this task, </w:t>
          </w:r>
          <w:r w:rsidR="005E3959">
            <w:t>you</w:t>
          </w:r>
          <w:r>
            <w:t xml:space="preserve"> will:</w:t>
          </w:r>
        </w:p>
        <w:p w14:paraId="50F4FF53" w14:textId="77777777" w:rsidR="006F0D3E" w:rsidRPr="00933B72" w:rsidRDefault="006F0D3E" w:rsidP="00166ABC">
          <w:pPr>
            <w:pStyle w:val="BodyText"/>
            <w:rPr>
              <w:b/>
              <w:bCs/>
            </w:rPr>
          </w:pPr>
          <w:r w:rsidRPr="00933B72">
            <w:rPr>
              <w:b/>
              <w:bCs/>
            </w:rPr>
            <w:t xml:space="preserve">Session 1 </w:t>
          </w:r>
        </w:p>
        <w:p w14:paraId="61F406D8" w14:textId="75F687FE" w:rsidR="006F0D3E" w:rsidRDefault="006F0D3E" w:rsidP="005E3959">
          <w:pPr>
            <w:pStyle w:val="ListBullet"/>
          </w:pPr>
          <w:r>
            <w:t>choose the statement to write about</w:t>
          </w:r>
        </w:p>
        <w:p w14:paraId="69B76854" w14:textId="7DBBF29D" w:rsidR="006F0D3E" w:rsidRDefault="006F0D3E" w:rsidP="005E3959">
          <w:pPr>
            <w:pStyle w:val="ListBullet"/>
          </w:pPr>
          <w:r>
            <w:t>use the persuasive text planning sheet to reco</w:t>
          </w:r>
          <w:r w:rsidR="005E3959">
            <w:t>rd initial planning ideas</w:t>
          </w:r>
        </w:p>
        <w:p w14:paraId="2E5772F6" w14:textId="0E43948F" w:rsidR="005E3959" w:rsidRDefault="005E3959" w:rsidP="005E3959">
          <w:pPr>
            <w:pStyle w:val="ListBullet"/>
          </w:pPr>
          <w:r>
            <w:t>conference with your teacher about initial planning ideas</w:t>
          </w:r>
        </w:p>
        <w:p w14:paraId="3C2A52E1" w14:textId="77777777" w:rsidR="006F0D3E" w:rsidRPr="00933B72" w:rsidRDefault="006F0D3E" w:rsidP="00166ABC">
          <w:pPr>
            <w:pStyle w:val="BodyText"/>
            <w:rPr>
              <w:b/>
              <w:bCs/>
            </w:rPr>
          </w:pPr>
          <w:r w:rsidRPr="00933B72">
            <w:rPr>
              <w:b/>
              <w:bCs/>
            </w:rPr>
            <w:t>Session 2</w:t>
          </w:r>
        </w:p>
        <w:p w14:paraId="3EBA5EF3" w14:textId="75D13083" w:rsidR="006F0D3E" w:rsidRDefault="006F0D3E" w:rsidP="005E3959">
          <w:pPr>
            <w:pStyle w:val="ListBullet"/>
          </w:pPr>
          <w:r>
            <w:t>draft a response. Use paragraphs, write in sentences, and pay attention to spelling and punctuation. Choose words and persuasive strategies carefully to convince a reader of opinions</w:t>
          </w:r>
        </w:p>
        <w:p w14:paraId="1A925A6A" w14:textId="7A2FF371" w:rsidR="005E3959" w:rsidRDefault="00A03811" w:rsidP="005E3959">
          <w:pPr>
            <w:pStyle w:val="ListBullet"/>
          </w:pPr>
          <w:r>
            <w:t>have your draft ready to be</w:t>
          </w:r>
          <w:r w:rsidR="005E3959">
            <w:t xml:space="preserve"> collected by your teacher to redistribute in Session 3</w:t>
          </w:r>
        </w:p>
        <w:p w14:paraId="0ED9689F" w14:textId="77777777" w:rsidR="006F0D3E" w:rsidRPr="00933B72" w:rsidRDefault="006F0D3E" w:rsidP="00166ABC">
          <w:pPr>
            <w:pStyle w:val="BodyText"/>
            <w:rPr>
              <w:b/>
              <w:bCs/>
            </w:rPr>
          </w:pPr>
          <w:r w:rsidRPr="00933B72">
            <w:rPr>
              <w:b/>
              <w:bCs/>
            </w:rPr>
            <w:t>Session 3</w:t>
          </w:r>
        </w:p>
        <w:p w14:paraId="458F5528" w14:textId="54090B0E" w:rsidR="006F0D3E" w:rsidRDefault="006F0D3E" w:rsidP="005E3959">
          <w:pPr>
            <w:pStyle w:val="ListBullet"/>
          </w:pPr>
          <w:r>
            <w:t>edit work independently</w:t>
          </w:r>
          <w:r w:rsidR="00271B52">
            <w:t>,</w:t>
          </w:r>
          <w:r>
            <w:t xml:space="preserve"> then with a peer. Check use of paragraphs and sentences, spelling and punctuation. Make sure writing is clear for a reader</w:t>
          </w:r>
        </w:p>
        <w:p w14:paraId="26C2BE9E" w14:textId="13D573FC" w:rsidR="006F0D3E" w:rsidRDefault="006F0D3E" w:rsidP="005E3959">
          <w:pPr>
            <w:pStyle w:val="ListBullet"/>
          </w:pPr>
          <w:r>
            <w:t>discuss with the teacher how the editing will improve writing to convince the reader of stated opinions</w:t>
          </w:r>
        </w:p>
        <w:p w14:paraId="18177A22" w14:textId="6EA74A9F" w:rsidR="006F0D3E" w:rsidRPr="00933B72" w:rsidRDefault="006F0D3E" w:rsidP="00166ABC">
          <w:pPr>
            <w:pStyle w:val="BodyText"/>
            <w:rPr>
              <w:b/>
              <w:bCs/>
            </w:rPr>
          </w:pPr>
          <w:r w:rsidRPr="00933B72">
            <w:rPr>
              <w:b/>
              <w:bCs/>
            </w:rPr>
            <w:t>Session 4</w:t>
          </w:r>
        </w:p>
        <w:p w14:paraId="57B52FCF" w14:textId="0ED52D79" w:rsidR="006F0D3E" w:rsidRDefault="006F0D3E" w:rsidP="005E3959">
          <w:pPr>
            <w:pStyle w:val="ListBullet"/>
          </w:pPr>
          <w:r>
            <w:t xml:space="preserve">apply edits, complete and submit </w:t>
          </w:r>
          <w:r w:rsidR="00271B52">
            <w:t xml:space="preserve">your </w:t>
          </w:r>
          <w:r>
            <w:t>written response.</w:t>
          </w:r>
        </w:p>
        <w:p w14:paraId="52FB0EDD" w14:textId="48157980" w:rsidR="006F0D3E" w:rsidRDefault="00933B72" w:rsidP="0056074D">
          <w:pPr>
            <w:pStyle w:val="Heading3"/>
          </w:pPr>
          <w:r>
            <w:rPr>
              <w:noProof/>
            </w:rPr>
            <w:lastRenderedPageBreak/>
            <w:t xml:space="preserve">Persuasive text planning </w:t>
          </w:r>
          <w:r w:rsidR="00C73B9F">
            <w:t xml:space="preserve">sheet </w:t>
          </w:r>
        </w:p>
        <w:p w14:paraId="04762595" w14:textId="02B1BC72" w:rsidR="006F0D3E" w:rsidRDefault="006F0D3E" w:rsidP="006B0881">
          <w:pPr>
            <w:pStyle w:val="Answerlinefull"/>
          </w:pPr>
          <w:r>
            <w:t>Topic</w:t>
          </w:r>
          <w:r w:rsidR="006B0881">
            <w:tab/>
          </w:r>
        </w:p>
        <w:p w14:paraId="7797248C" w14:textId="4176AFC4" w:rsidR="006B0881" w:rsidRDefault="006B0881" w:rsidP="00933B72">
          <w:pPr>
            <w:pStyle w:val="Answerlinefull"/>
          </w:pPr>
          <w:r>
            <w:tab/>
          </w:r>
        </w:p>
        <w:p w14:paraId="438C6AD1" w14:textId="77777777" w:rsidR="006F0D3E" w:rsidRDefault="006F0D3E" w:rsidP="006F0D3E">
          <w:pPr>
            <w:pStyle w:val="BodyText"/>
          </w:pPr>
        </w:p>
        <w:p w14:paraId="7CEABBC6" w14:textId="577D9ADA" w:rsidR="006F0D3E" w:rsidRDefault="006F0D3E" w:rsidP="006B0881">
          <w:pPr>
            <w:pStyle w:val="Answerlinefull"/>
          </w:pPr>
          <w:r>
            <w:t>Opinion</w:t>
          </w:r>
          <w:r w:rsidR="006B0881">
            <w:tab/>
          </w:r>
        </w:p>
        <w:p w14:paraId="08AA7B75" w14:textId="7B6E6B34" w:rsidR="006B0881" w:rsidRDefault="006B0881" w:rsidP="006B0881">
          <w:pPr>
            <w:pStyle w:val="Answerlinefull"/>
          </w:pPr>
          <w:r>
            <w:tab/>
          </w:r>
        </w:p>
        <w:p w14:paraId="561398A2" w14:textId="25C7C1A1" w:rsidR="006B0881" w:rsidRDefault="006B0881" w:rsidP="00933B72">
          <w:pPr>
            <w:pStyle w:val="Answerlinefull"/>
          </w:pPr>
          <w:r>
            <w:tab/>
          </w:r>
        </w:p>
        <w:p w14:paraId="400DC932" w14:textId="77777777" w:rsidR="006B0881" w:rsidRDefault="006B0881" w:rsidP="006F0D3E">
          <w:pPr>
            <w:pStyle w:val="BodyText"/>
          </w:pPr>
        </w:p>
        <w:p w14:paraId="543291B1" w14:textId="7C4C72C3" w:rsidR="006F0D3E" w:rsidRDefault="006F0D3E" w:rsidP="006B0881">
          <w:pPr>
            <w:pStyle w:val="Answerlinefull"/>
          </w:pPr>
          <w:r>
            <w:t xml:space="preserve">Reason </w:t>
          </w:r>
          <w:r w:rsidR="006B0881">
            <w:tab/>
          </w:r>
        </w:p>
        <w:p w14:paraId="1BDBA72A" w14:textId="5C48A0A8" w:rsidR="006B0881" w:rsidRDefault="006B0881" w:rsidP="006B0881">
          <w:pPr>
            <w:pStyle w:val="Answerlinefull"/>
          </w:pPr>
          <w:r>
            <w:tab/>
          </w:r>
        </w:p>
        <w:p w14:paraId="694841A8" w14:textId="6B926C1D" w:rsidR="00B61D76" w:rsidRPr="00B61D76" w:rsidRDefault="00B61D76" w:rsidP="00933B72">
          <w:pPr>
            <w:pStyle w:val="Answerlinefull"/>
          </w:pPr>
          <w:r>
            <w:tab/>
          </w:r>
        </w:p>
        <w:p w14:paraId="599D708F" w14:textId="77777777" w:rsidR="006B0881" w:rsidRDefault="006B0881" w:rsidP="006F0D3E">
          <w:pPr>
            <w:pStyle w:val="BodyText"/>
          </w:pPr>
        </w:p>
        <w:p w14:paraId="686C55AD" w14:textId="77777777" w:rsidR="006B0881" w:rsidRDefault="006F0D3E" w:rsidP="006B0881">
          <w:pPr>
            <w:pStyle w:val="Answerlinefull"/>
          </w:pPr>
          <w:r>
            <w:t>Example</w:t>
          </w:r>
          <w:r w:rsidR="006B0881">
            <w:tab/>
          </w:r>
        </w:p>
        <w:p w14:paraId="330C0965" w14:textId="0F65D2FA" w:rsidR="006F0D3E" w:rsidRDefault="006B0881" w:rsidP="00933B72">
          <w:pPr>
            <w:pStyle w:val="Answerlinefull"/>
          </w:pPr>
          <w:r>
            <w:tab/>
          </w:r>
          <w:r>
            <w:br/>
          </w:r>
        </w:p>
        <w:p w14:paraId="6FD13637" w14:textId="4789B86B" w:rsidR="006F0D3E" w:rsidRDefault="006F0D3E" w:rsidP="006B0881">
          <w:pPr>
            <w:pStyle w:val="Answerlinefull"/>
          </w:pPr>
          <w:r>
            <w:t>Opinion</w:t>
          </w:r>
          <w:r w:rsidR="006B0881">
            <w:tab/>
          </w:r>
        </w:p>
        <w:p w14:paraId="0974B04C" w14:textId="30A9C72B" w:rsidR="006B0881" w:rsidRDefault="006B0881" w:rsidP="006B0881">
          <w:pPr>
            <w:pStyle w:val="Answerlinefull"/>
          </w:pPr>
          <w:r>
            <w:tab/>
          </w:r>
        </w:p>
        <w:p w14:paraId="7C4A9841" w14:textId="569939CD" w:rsidR="00B61D76" w:rsidRDefault="00B61D76" w:rsidP="00933B72">
          <w:pPr>
            <w:pStyle w:val="Answerlinefull"/>
          </w:pPr>
          <w:r>
            <w:tab/>
          </w:r>
        </w:p>
        <w:p w14:paraId="53AE67D1" w14:textId="77777777" w:rsidR="002C1AA2" w:rsidRDefault="00EA5BD3" w:rsidP="002C1AA2">
          <w:pPr>
            <w:pStyle w:val="BodyText"/>
          </w:pPr>
        </w:p>
      </w:sdtContent>
    </w:sdt>
    <w:p w14:paraId="64D198C9" w14:textId="77777777" w:rsidR="00095559" w:rsidRDefault="00095559" w:rsidP="000A3A8C">
      <w:pPr>
        <w:pStyle w:val="BodyText"/>
      </w:pPr>
    </w:p>
    <w:p w14:paraId="57DF4B62" w14:textId="77777777" w:rsidR="00B00BA3" w:rsidRDefault="00B00BA3" w:rsidP="000A3A8C">
      <w:pPr>
        <w:pStyle w:val="BodyText"/>
        <w:sectPr w:rsidR="00B00BA3" w:rsidSect="00217BF7">
          <w:footerReference w:type="default" r:id="rId10"/>
          <w:footerReference w:type="first" r:id="rId11"/>
          <w:pgSz w:w="11906" w:h="16838" w:code="9"/>
          <w:pgMar w:top="1134" w:right="1418" w:bottom="1701" w:left="1418" w:header="567" w:footer="284" w:gutter="0"/>
          <w:pgNumType w:start="0"/>
          <w:cols w:space="708"/>
          <w:titlePg/>
          <w:docGrid w:linePitch="360"/>
        </w:sectPr>
      </w:pPr>
    </w:p>
    <w:p w14:paraId="2C5BCBD0" w14:textId="0B464A9C" w:rsidR="00E95F1C" w:rsidRDefault="00A652FE" w:rsidP="001A6B5D">
      <w:pPr>
        <w:pStyle w:val="Heading1"/>
        <w:spacing w:before="0"/>
      </w:pPr>
      <w:r>
        <w:lastRenderedPageBreak/>
        <w:t>Task-specific s</w:t>
      </w:r>
      <w:r w:rsidR="001A6B5D">
        <w:t>tandards</w:t>
      </w:r>
    </w:p>
    <w:tbl>
      <w:tblPr>
        <w:tblStyle w:val="QCAAtablestyle4"/>
        <w:tblW w:w="5000" w:type="pct"/>
        <w:tblLook w:val="0620" w:firstRow="1" w:lastRow="0" w:firstColumn="0" w:lastColumn="0" w:noHBand="1" w:noVBand="1"/>
      </w:tblPr>
      <w:tblGrid>
        <w:gridCol w:w="454"/>
        <w:gridCol w:w="451"/>
        <w:gridCol w:w="2620"/>
        <w:gridCol w:w="2620"/>
        <w:gridCol w:w="2620"/>
        <w:gridCol w:w="2620"/>
        <w:gridCol w:w="2612"/>
      </w:tblGrid>
      <w:tr w:rsidR="005E3959" w:rsidRPr="00C85E76" w14:paraId="564AD7F6" w14:textId="77777777" w:rsidTr="0055397E">
        <w:trPr>
          <w:cnfStyle w:val="100000000000" w:firstRow="1" w:lastRow="0" w:firstColumn="0" w:lastColumn="0" w:oddVBand="0" w:evenVBand="0" w:oddHBand="0" w:evenHBand="0" w:firstRowFirstColumn="0" w:firstRowLastColumn="0" w:lastRowFirstColumn="0" w:lastRowLastColumn="0"/>
          <w:cantSplit/>
          <w:trHeight w:val="453"/>
          <w:tblHeader/>
        </w:trPr>
        <w:tc>
          <w:tcPr>
            <w:tcW w:w="323" w:type="pct"/>
            <w:gridSpan w:val="2"/>
            <w:tcBorders>
              <w:top w:val="nil"/>
              <w:left w:val="nil"/>
              <w:bottom w:val="nil"/>
              <w:right w:val="nil"/>
            </w:tcBorders>
            <w:shd w:val="clear" w:color="auto" w:fill="FFFFFF" w:themeFill="background1"/>
            <w:vAlign w:val="center"/>
          </w:tcPr>
          <w:p w14:paraId="0666AEA1" w14:textId="77777777" w:rsidR="005E3959" w:rsidRPr="008714D6" w:rsidRDefault="005E3959" w:rsidP="00656206">
            <w:pPr>
              <w:pStyle w:val="Tableheading"/>
            </w:pPr>
          </w:p>
        </w:tc>
        <w:tc>
          <w:tcPr>
            <w:tcW w:w="936" w:type="pct"/>
            <w:tcBorders>
              <w:left w:val="single" w:sz="4" w:space="0" w:color="A6A8AB"/>
            </w:tcBorders>
            <w:shd w:val="clear" w:color="auto" w:fill="808080"/>
            <w:vAlign w:val="center"/>
          </w:tcPr>
          <w:p w14:paraId="2C4618F4" w14:textId="77777777" w:rsidR="005E3959" w:rsidRPr="00444B94" w:rsidRDefault="005E3959" w:rsidP="00656206">
            <w:pPr>
              <w:pStyle w:val="Tableheading"/>
              <w:jc w:val="center"/>
              <w:rPr>
                <w:color w:val="FFFFFF" w:themeColor="background1"/>
              </w:rPr>
            </w:pPr>
            <w:r w:rsidRPr="00444B94">
              <w:rPr>
                <w:color w:val="FFFFFF" w:themeColor="background1"/>
              </w:rPr>
              <w:t>A</w:t>
            </w:r>
          </w:p>
        </w:tc>
        <w:tc>
          <w:tcPr>
            <w:tcW w:w="936" w:type="pct"/>
            <w:shd w:val="clear" w:color="auto" w:fill="808080"/>
            <w:vAlign w:val="center"/>
          </w:tcPr>
          <w:p w14:paraId="1838008A" w14:textId="77777777" w:rsidR="005E3959" w:rsidRPr="00444B94" w:rsidRDefault="005E3959" w:rsidP="00656206">
            <w:pPr>
              <w:pStyle w:val="Tableheading"/>
              <w:jc w:val="center"/>
              <w:rPr>
                <w:color w:val="FFFFFF" w:themeColor="background1"/>
              </w:rPr>
            </w:pPr>
            <w:r w:rsidRPr="00444B94">
              <w:rPr>
                <w:color w:val="FFFFFF" w:themeColor="background1"/>
              </w:rPr>
              <w:t>B</w:t>
            </w:r>
          </w:p>
        </w:tc>
        <w:tc>
          <w:tcPr>
            <w:tcW w:w="936" w:type="pct"/>
            <w:shd w:val="clear" w:color="auto" w:fill="808080"/>
            <w:vAlign w:val="center"/>
          </w:tcPr>
          <w:p w14:paraId="377974F1" w14:textId="77777777" w:rsidR="005E3959" w:rsidRPr="00444B94" w:rsidRDefault="005E3959" w:rsidP="00656206">
            <w:pPr>
              <w:pStyle w:val="Tableheading"/>
              <w:jc w:val="center"/>
              <w:rPr>
                <w:color w:val="FFFFFF" w:themeColor="background1"/>
              </w:rPr>
            </w:pPr>
            <w:r w:rsidRPr="00444B94">
              <w:rPr>
                <w:color w:val="FFFFFF" w:themeColor="background1"/>
              </w:rPr>
              <w:t>C</w:t>
            </w:r>
          </w:p>
        </w:tc>
        <w:tc>
          <w:tcPr>
            <w:tcW w:w="936" w:type="pct"/>
            <w:shd w:val="clear" w:color="auto" w:fill="808080"/>
            <w:vAlign w:val="center"/>
          </w:tcPr>
          <w:p w14:paraId="49880DFA" w14:textId="77777777" w:rsidR="005E3959" w:rsidRPr="00444B94" w:rsidRDefault="005E3959" w:rsidP="00656206">
            <w:pPr>
              <w:pStyle w:val="Tableheading"/>
              <w:jc w:val="center"/>
              <w:rPr>
                <w:color w:val="FFFFFF" w:themeColor="background1"/>
              </w:rPr>
            </w:pPr>
            <w:r w:rsidRPr="00444B94">
              <w:rPr>
                <w:color w:val="FFFFFF" w:themeColor="background1"/>
              </w:rPr>
              <w:t>D</w:t>
            </w:r>
          </w:p>
        </w:tc>
        <w:tc>
          <w:tcPr>
            <w:tcW w:w="933" w:type="pct"/>
            <w:shd w:val="clear" w:color="auto" w:fill="808080"/>
            <w:vAlign w:val="center"/>
          </w:tcPr>
          <w:p w14:paraId="038D1427" w14:textId="77777777" w:rsidR="005E3959" w:rsidRPr="00444B94" w:rsidRDefault="005E3959" w:rsidP="00656206">
            <w:pPr>
              <w:pStyle w:val="Tableheading"/>
              <w:jc w:val="center"/>
              <w:rPr>
                <w:color w:val="FFFFFF" w:themeColor="background1"/>
              </w:rPr>
            </w:pPr>
            <w:r w:rsidRPr="00444B94">
              <w:rPr>
                <w:color w:val="FFFFFF" w:themeColor="background1"/>
              </w:rPr>
              <w:t>E</w:t>
            </w:r>
          </w:p>
        </w:tc>
      </w:tr>
      <w:tr w:rsidR="0050470D" w:rsidRPr="00C85E76" w14:paraId="02B1A751" w14:textId="77777777" w:rsidTr="00EA5BD3">
        <w:trPr>
          <w:cantSplit/>
          <w:trHeight w:val="17"/>
        </w:trPr>
        <w:tc>
          <w:tcPr>
            <w:tcW w:w="0" w:type="pct"/>
            <w:tcBorders>
              <w:top w:val="nil"/>
              <w:left w:val="nil"/>
              <w:bottom w:val="single" w:sz="4" w:space="0" w:color="A6A6A6"/>
              <w:right w:val="nil"/>
            </w:tcBorders>
            <w:shd w:val="clear" w:color="auto" w:fill="auto"/>
            <w:tcMar>
              <w:top w:w="108" w:type="dxa"/>
              <w:left w:w="0" w:type="dxa"/>
              <w:bottom w:w="108" w:type="dxa"/>
              <w:right w:w="0" w:type="dxa"/>
            </w:tcMar>
            <w:textDirection w:val="btLr"/>
            <w:vAlign w:val="center"/>
          </w:tcPr>
          <w:p w14:paraId="472B4521" w14:textId="77777777" w:rsidR="0050470D" w:rsidRDefault="0050470D" w:rsidP="00656206">
            <w:pPr>
              <w:pStyle w:val="Tableheadingcolumns"/>
              <w:spacing w:before="0"/>
              <w:rPr>
                <w:rFonts w:ascii="Arial" w:hAnsi="Arial"/>
                <w:sz w:val="20"/>
                <w:szCs w:val="18"/>
              </w:rPr>
            </w:pPr>
          </w:p>
        </w:tc>
        <w:tc>
          <w:tcPr>
            <w:tcW w:w="0" w:type="pct"/>
            <w:tcBorders>
              <w:top w:val="nil"/>
              <w:left w:val="nil"/>
              <w:bottom w:val="single" w:sz="4" w:space="0" w:color="A6A6A6"/>
            </w:tcBorders>
            <w:shd w:val="clear" w:color="auto" w:fill="auto"/>
            <w:tcMar>
              <w:top w:w="108" w:type="dxa"/>
              <w:left w:w="0" w:type="dxa"/>
              <w:bottom w:w="108" w:type="dxa"/>
              <w:right w:w="0" w:type="dxa"/>
            </w:tcMar>
            <w:textDirection w:val="btLr"/>
            <w:vAlign w:val="center"/>
          </w:tcPr>
          <w:p w14:paraId="6207E3CB" w14:textId="77777777" w:rsidR="0050470D" w:rsidRDefault="0050470D" w:rsidP="00656206">
            <w:pPr>
              <w:pStyle w:val="Tableheadingcolumns"/>
              <w:spacing w:before="0"/>
              <w:rPr>
                <w:rFonts w:ascii="Arial" w:hAnsi="Arial"/>
                <w:sz w:val="20"/>
                <w:szCs w:val="18"/>
              </w:rPr>
            </w:pPr>
          </w:p>
        </w:tc>
        <w:tc>
          <w:tcPr>
            <w:tcW w:w="0" w:type="pct"/>
            <w:gridSpan w:val="5"/>
            <w:tcBorders>
              <w:top w:val="single" w:sz="12" w:space="0" w:color="D52B1E" w:themeColor="text2"/>
              <w:bottom w:val="single" w:sz="4" w:space="0" w:color="A6A8AB"/>
            </w:tcBorders>
            <w:shd w:val="clear" w:color="auto" w:fill="E6E7E8"/>
          </w:tcPr>
          <w:p w14:paraId="1E0D6392" w14:textId="5158FFD4" w:rsidR="0050470D" w:rsidRPr="00C604B5" w:rsidRDefault="0050470D" w:rsidP="0050470D">
            <w:pPr>
              <w:pStyle w:val="Tablesubhead"/>
              <w:rPr>
                <w:rStyle w:val="Shading"/>
              </w:rPr>
            </w:pPr>
            <w:r w:rsidRPr="009A7C8E">
              <w:t>The student’s work has the following characteristics:</w:t>
            </w:r>
          </w:p>
        </w:tc>
      </w:tr>
      <w:tr w:rsidR="005E3959" w:rsidRPr="00C85E76" w14:paraId="7DA3E4E5" w14:textId="77777777" w:rsidTr="0055397E">
        <w:trPr>
          <w:cantSplit/>
          <w:trHeight w:val="3263"/>
        </w:trPr>
        <w:tc>
          <w:tcPr>
            <w:tcW w:w="162" w:type="pct"/>
            <w:vMerge w:val="restart"/>
            <w:tcBorders>
              <w:top w:val="single" w:sz="4" w:space="0" w:color="A6A6A6"/>
            </w:tcBorders>
            <w:shd w:val="clear" w:color="auto" w:fill="E6E6E6"/>
            <w:tcMar>
              <w:top w:w="108" w:type="dxa"/>
              <w:left w:w="0" w:type="dxa"/>
              <w:bottom w:w="108" w:type="dxa"/>
              <w:right w:w="0" w:type="dxa"/>
            </w:tcMar>
            <w:textDirection w:val="btLr"/>
            <w:vAlign w:val="center"/>
          </w:tcPr>
          <w:p w14:paraId="104BD043" w14:textId="3C66F5B8" w:rsidR="005E3959" w:rsidRPr="00C85E76" w:rsidRDefault="005E3959" w:rsidP="00656206">
            <w:pPr>
              <w:pStyle w:val="Tableheadingcolumns"/>
              <w:spacing w:before="0"/>
              <w:rPr>
                <w:rFonts w:ascii="Arial" w:hAnsi="Arial"/>
                <w:sz w:val="20"/>
                <w:szCs w:val="18"/>
              </w:rPr>
            </w:pPr>
            <w:r>
              <w:rPr>
                <w:rFonts w:ascii="Arial" w:hAnsi="Arial"/>
                <w:sz w:val="20"/>
                <w:szCs w:val="18"/>
              </w:rPr>
              <w:t xml:space="preserve">Productive </w:t>
            </w:r>
            <w:r w:rsidR="001D3BBF">
              <w:rPr>
                <w:rFonts w:ascii="Arial" w:hAnsi="Arial"/>
                <w:sz w:val="20"/>
                <w:szCs w:val="18"/>
              </w:rPr>
              <w:t>m</w:t>
            </w:r>
            <w:r>
              <w:rPr>
                <w:rFonts w:ascii="Arial" w:hAnsi="Arial"/>
                <w:sz w:val="20"/>
                <w:szCs w:val="18"/>
              </w:rPr>
              <w:t>ode</w:t>
            </w:r>
          </w:p>
        </w:tc>
        <w:tc>
          <w:tcPr>
            <w:tcW w:w="161" w:type="pct"/>
            <w:vMerge w:val="restart"/>
            <w:tcBorders>
              <w:top w:val="single" w:sz="4" w:space="0" w:color="A6A6A6"/>
            </w:tcBorders>
            <w:shd w:val="clear" w:color="auto" w:fill="E6E6E6"/>
            <w:tcMar>
              <w:top w:w="108" w:type="dxa"/>
              <w:left w:w="0" w:type="dxa"/>
              <w:bottom w:w="108" w:type="dxa"/>
              <w:right w:w="0" w:type="dxa"/>
            </w:tcMar>
            <w:textDirection w:val="btLr"/>
            <w:vAlign w:val="center"/>
          </w:tcPr>
          <w:p w14:paraId="4781504A" w14:textId="77777777" w:rsidR="005E3959" w:rsidRPr="00C85E76" w:rsidRDefault="005E3959" w:rsidP="00656206">
            <w:pPr>
              <w:pStyle w:val="Tableheadingcolumns"/>
              <w:spacing w:before="0"/>
              <w:rPr>
                <w:rFonts w:ascii="Arial" w:hAnsi="Arial"/>
                <w:sz w:val="20"/>
                <w:szCs w:val="18"/>
              </w:rPr>
            </w:pPr>
            <w:r>
              <w:rPr>
                <w:rFonts w:ascii="Arial" w:hAnsi="Arial"/>
                <w:sz w:val="20"/>
                <w:szCs w:val="18"/>
              </w:rPr>
              <w:t>Understanding</w:t>
            </w:r>
          </w:p>
        </w:tc>
        <w:tc>
          <w:tcPr>
            <w:tcW w:w="936" w:type="pct"/>
            <w:tcBorders>
              <w:top w:val="dotted" w:sz="4" w:space="0" w:color="A6A6A6" w:themeColor="background1" w:themeShade="A6"/>
              <w:bottom w:val="single" w:sz="4" w:space="0" w:color="A6A8AB"/>
            </w:tcBorders>
          </w:tcPr>
          <w:p w14:paraId="46F1F854" w14:textId="77777777" w:rsidR="005E3959" w:rsidRDefault="005E3959" w:rsidP="00656206">
            <w:pPr>
              <w:pStyle w:val="Tabletext"/>
            </w:pPr>
            <w:r w:rsidRPr="00C604B5">
              <w:rPr>
                <w:rStyle w:val="Shading"/>
              </w:rPr>
              <w:t>considered</w:t>
            </w:r>
            <w:r>
              <w:t xml:space="preserve"> use of persuasive language features to create coherence and add detail to their texts </w:t>
            </w:r>
            <w:proofErr w:type="gramStart"/>
            <w:r>
              <w:t>through the use of</w:t>
            </w:r>
            <w:proofErr w:type="gramEnd"/>
            <w:r>
              <w:t xml:space="preserve"> features such as:</w:t>
            </w:r>
          </w:p>
          <w:p w14:paraId="4BD0995D" w14:textId="77777777" w:rsidR="005E3959" w:rsidRDefault="005E3959" w:rsidP="005E3959">
            <w:pPr>
              <w:pStyle w:val="TableBullet"/>
            </w:pPr>
            <w:r>
              <w:t>rhetorical questions</w:t>
            </w:r>
          </w:p>
          <w:p w14:paraId="1C985F60" w14:textId="77777777" w:rsidR="005E3959" w:rsidRDefault="005E3959" w:rsidP="005E3959">
            <w:pPr>
              <w:pStyle w:val="TableBullet"/>
            </w:pPr>
            <w:r>
              <w:t>alliteration</w:t>
            </w:r>
          </w:p>
          <w:p w14:paraId="1C8FB082" w14:textId="77777777" w:rsidR="005E3959" w:rsidRDefault="005E3959" w:rsidP="005E3959">
            <w:pPr>
              <w:pStyle w:val="TableBullet"/>
            </w:pPr>
            <w:r>
              <w:t>repetition</w:t>
            </w:r>
          </w:p>
          <w:p w14:paraId="4F731B68" w14:textId="77777777" w:rsidR="005E3959" w:rsidRDefault="005E3959" w:rsidP="005E3959">
            <w:pPr>
              <w:pStyle w:val="TableBullet"/>
            </w:pPr>
            <w:r>
              <w:t>text connectives</w:t>
            </w:r>
          </w:p>
          <w:p w14:paraId="0DEF36C2" w14:textId="5CCAF6B9" w:rsidR="005E3959" w:rsidRDefault="005E3959" w:rsidP="005E3959">
            <w:pPr>
              <w:pStyle w:val="TableBullet"/>
            </w:pPr>
            <w:r>
              <w:t xml:space="preserve">rule of </w:t>
            </w:r>
            <w:r w:rsidR="00656206">
              <w:t>three</w:t>
            </w:r>
          </w:p>
          <w:p w14:paraId="2D145904" w14:textId="77777777" w:rsidR="005E3959" w:rsidRDefault="005E3959" w:rsidP="005E3959">
            <w:pPr>
              <w:pStyle w:val="TableBullet"/>
            </w:pPr>
            <w:r>
              <w:t>exaggeration</w:t>
            </w:r>
          </w:p>
          <w:p w14:paraId="00A7AC33" w14:textId="77777777" w:rsidR="005E3959" w:rsidRPr="00AE0AE6" w:rsidRDefault="005E3959" w:rsidP="005E3959">
            <w:pPr>
              <w:pStyle w:val="TableBullet"/>
            </w:pPr>
            <w:r>
              <w:t>personal language and general language</w:t>
            </w:r>
          </w:p>
        </w:tc>
        <w:tc>
          <w:tcPr>
            <w:tcW w:w="936" w:type="pct"/>
            <w:tcBorders>
              <w:top w:val="dotted" w:sz="4" w:space="0" w:color="A6A6A6" w:themeColor="background1" w:themeShade="A6"/>
              <w:bottom w:val="single" w:sz="4" w:space="0" w:color="A6A8AB"/>
            </w:tcBorders>
          </w:tcPr>
          <w:p w14:paraId="3B85C76A" w14:textId="77777777" w:rsidR="005E3959" w:rsidRDefault="005E3959" w:rsidP="00656206">
            <w:pPr>
              <w:pStyle w:val="Tabletext"/>
            </w:pPr>
            <w:r w:rsidRPr="00C604B5">
              <w:rPr>
                <w:rStyle w:val="Shading"/>
              </w:rPr>
              <w:t>effective</w:t>
            </w:r>
            <w:r>
              <w:t xml:space="preserve"> use of persuasive language features to create coherence and add detail to their texts </w:t>
            </w:r>
            <w:proofErr w:type="gramStart"/>
            <w:r>
              <w:t>through the use of</w:t>
            </w:r>
            <w:proofErr w:type="gramEnd"/>
            <w:r>
              <w:t xml:space="preserve"> features such as:</w:t>
            </w:r>
          </w:p>
          <w:p w14:paraId="164011C4" w14:textId="77777777" w:rsidR="005E3959" w:rsidRDefault="005E3959" w:rsidP="005E3959">
            <w:pPr>
              <w:pStyle w:val="TableBullet"/>
            </w:pPr>
            <w:r>
              <w:t>rhetorical questions</w:t>
            </w:r>
          </w:p>
          <w:p w14:paraId="32F64C7E" w14:textId="77777777" w:rsidR="005E3959" w:rsidRDefault="005E3959" w:rsidP="005E3959">
            <w:pPr>
              <w:pStyle w:val="TableBullet"/>
            </w:pPr>
            <w:r>
              <w:t>alliteration</w:t>
            </w:r>
          </w:p>
          <w:p w14:paraId="2DE151C5" w14:textId="77777777" w:rsidR="005E3959" w:rsidRDefault="005E3959" w:rsidP="005E3959">
            <w:pPr>
              <w:pStyle w:val="TableBullet"/>
            </w:pPr>
            <w:r>
              <w:t>repetition</w:t>
            </w:r>
          </w:p>
          <w:p w14:paraId="380ABDCC" w14:textId="77777777" w:rsidR="005E3959" w:rsidRDefault="005E3959" w:rsidP="005E3959">
            <w:pPr>
              <w:pStyle w:val="TableBullet"/>
            </w:pPr>
            <w:r>
              <w:t>text connectives</w:t>
            </w:r>
          </w:p>
          <w:p w14:paraId="0F1FFCAD" w14:textId="6AAC7AC6" w:rsidR="005E3959" w:rsidRDefault="005E3959" w:rsidP="005E3959">
            <w:pPr>
              <w:pStyle w:val="TableBullet"/>
            </w:pPr>
            <w:r>
              <w:t xml:space="preserve">rule of </w:t>
            </w:r>
            <w:r w:rsidR="00656206">
              <w:t>three</w:t>
            </w:r>
          </w:p>
          <w:p w14:paraId="592D29D9" w14:textId="77777777" w:rsidR="005E3959" w:rsidRDefault="005E3959" w:rsidP="005E3959">
            <w:pPr>
              <w:pStyle w:val="TableBullet"/>
            </w:pPr>
            <w:r>
              <w:t>exaggeration</w:t>
            </w:r>
          </w:p>
          <w:p w14:paraId="2DDEFAA7" w14:textId="6DD4F9B1" w:rsidR="005E3959" w:rsidRPr="00AE0AE6" w:rsidRDefault="005E3959" w:rsidP="005E3959">
            <w:pPr>
              <w:pStyle w:val="TableBullet"/>
            </w:pPr>
            <w:r>
              <w:t>personal language and general language</w:t>
            </w:r>
          </w:p>
        </w:tc>
        <w:tc>
          <w:tcPr>
            <w:tcW w:w="936" w:type="pct"/>
            <w:tcBorders>
              <w:top w:val="dotted" w:sz="4" w:space="0" w:color="A6A6A6" w:themeColor="background1" w:themeShade="A6"/>
              <w:bottom w:val="single" w:sz="4" w:space="0" w:color="A6A8AB"/>
            </w:tcBorders>
          </w:tcPr>
          <w:p w14:paraId="5E429A87" w14:textId="77777777" w:rsidR="005E3959" w:rsidRDefault="005E3959" w:rsidP="00656206">
            <w:pPr>
              <w:pStyle w:val="Tabletext"/>
            </w:pPr>
            <w:r>
              <w:t xml:space="preserve">use of persuasive language features to create coherence and add detail to their texts </w:t>
            </w:r>
            <w:proofErr w:type="gramStart"/>
            <w:r>
              <w:t>through the use of</w:t>
            </w:r>
            <w:proofErr w:type="gramEnd"/>
            <w:r>
              <w:t xml:space="preserve"> features such as:</w:t>
            </w:r>
          </w:p>
          <w:p w14:paraId="3C2F2049" w14:textId="77777777" w:rsidR="005E3959" w:rsidRDefault="005E3959" w:rsidP="005E3959">
            <w:pPr>
              <w:pStyle w:val="TableBullet"/>
            </w:pPr>
            <w:r>
              <w:t>rhetorical questions</w:t>
            </w:r>
          </w:p>
          <w:p w14:paraId="76F651EE" w14:textId="77777777" w:rsidR="005E3959" w:rsidRDefault="005E3959" w:rsidP="005E3959">
            <w:pPr>
              <w:pStyle w:val="TableBullet"/>
            </w:pPr>
            <w:r>
              <w:t>alliteration</w:t>
            </w:r>
          </w:p>
          <w:p w14:paraId="62B20741" w14:textId="77777777" w:rsidR="005E3959" w:rsidRDefault="005E3959" w:rsidP="005E3959">
            <w:pPr>
              <w:pStyle w:val="TableBullet"/>
            </w:pPr>
            <w:r>
              <w:t>repetition</w:t>
            </w:r>
          </w:p>
          <w:p w14:paraId="62CD22C0" w14:textId="77777777" w:rsidR="005E3959" w:rsidRDefault="005E3959" w:rsidP="005E3959">
            <w:pPr>
              <w:pStyle w:val="TableBullet"/>
            </w:pPr>
            <w:r>
              <w:t>text connectives</w:t>
            </w:r>
          </w:p>
          <w:p w14:paraId="72BB0D4B" w14:textId="3220781B" w:rsidR="005E3959" w:rsidRDefault="005E3959" w:rsidP="005E3959">
            <w:pPr>
              <w:pStyle w:val="TableBullet"/>
            </w:pPr>
            <w:r>
              <w:t xml:space="preserve">rule of </w:t>
            </w:r>
            <w:r w:rsidR="00656206">
              <w:t>three</w:t>
            </w:r>
          </w:p>
          <w:p w14:paraId="0CF9E585" w14:textId="77777777" w:rsidR="005E3959" w:rsidRDefault="005E3959" w:rsidP="005E3959">
            <w:pPr>
              <w:pStyle w:val="TableBullet"/>
            </w:pPr>
            <w:r>
              <w:t>exaggeration</w:t>
            </w:r>
          </w:p>
          <w:p w14:paraId="69E6C8C0" w14:textId="77777777" w:rsidR="005E3959" w:rsidRPr="00AE0AE6" w:rsidRDefault="005E3959" w:rsidP="005E3959">
            <w:pPr>
              <w:pStyle w:val="TableBullet"/>
            </w:pPr>
            <w:r>
              <w:t>personal language and general language</w:t>
            </w:r>
          </w:p>
        </w:tc>
        <w:tc>
          <w:tcPr>
            <w:tcW w:w="936" w:type="pct"/>
            <w:tcBorders>
              <w:top w:val="dotted" w:sz="4" w:space="0" w:color="A6A6A6" w:themeColor="background1" w:themeShade="A6"/>
              <w:bottom w:val="single" w:sz="4" w:space="0" w:color="A6A8AB"/>
            </w:tcBorders>
          </w:tcPr>
          <w:p w14:paraId="55B058BF" w14:textId="77777777" w:rsidR="005E3959" w:rsidRDefault="005E3959" w:rsidP="00656206">
            <w:pPr>
              <w:pStyle w:val="Tabletext"/>
            </w:pPr>
            <w:r w:rsidRPr="00C604B5">
              <w:rPr>
                <w:rStyle w:val="Shading"/>
              </w:rPr>
              <w:t>developing</w:t>
            </w:r>
            <w:r>
              <w:t xml:space="preserve"> use of persuasive language features to create coherence and add detail to their texts </w:t>
            </w:r>
            <w:proofErr w:type="gramStart"/>
            <w:r>
              <w:t>through the use of</w:t>
            </w:r>
            <w:proofErr w:type="gramEnd"/>
            <w:r>
              <w:t xml:space="preserve"> features such as:</w:t>
            </w:r>
          </w:p>
          <w:p w14:paraId="69497FE9" w14:textId="77777777" w:rsidR="005E3959" w:rsidRDefault="005E3959" w:rsidP="005E3959">
            <w:pPr>
              <w:pStyle w:val="TableBullet"/>
            </w:pPr>
            <w:r>
              <w:t>rhetorical questions</w:t>
            </w:r>
          </w:p>
          <w:p w14:paraId="43BCF665" w14:textId="77777777" w:rsidR="005E3959" w:rsidRDefault="005E3959" w:rsidP="005E3959">
            <w:pPr>
              <w:pStyle w:val="TableBullet"/>
            </w:pPr>
            <w:r>
              <w:t>alliteration</w:t>
            </w:r>
          </w:p>
          <w:p w14:paraId="434557FC" w14:textId="77777777" w:rsidR="005E3959" w:rsidRDefault="005E3959" w:rsidP="005E3959">
            <w:pPr>
              <w:pStyle w:val="TableBullet"/>
            </w:pPr>
            <w:r>
              <w:t>repetition</w:t>
            </w:r>
          </w:p>
          <w:p w14:paraId="564D2979" w14:textId="77777777" w:rsidR="005E3959" w:rsidRDefault="005E3959" w:rsidP="005E3959">
            <w:pPr>
              <w:pStyle w:val="TableBullet"/>
            </w:pPr>
            <w:r>
              <w:t>text connectives</w:t>
            </w:r>
          </w:p>
          <w:p w14:paraId="693CF95F" w14:textId="388901F3" w:rsidR="005E3959" w:rsidRDefault="005E3959" w:rsidP="005E3959">
            <w:pPr>
              <w:pStyle w:val="TableBullet"/>
            </w:pPr>
            <w:r>
              <w:t xml:space="preserve">rule of </w:t>
            </w:r>
            <w:r w:rsidR="00656206">
              <w:t>three</w:t>
            </w:r>
          </w:p>
          <w:p w14:paraId="6337995C" w14:textId="77777777" w:rsidR="005E3959" w:rsidRDefault="005E3959" w:rsidP="005E3959">
            <w:pPr>
              <w:pStyle w:val="TableBullet"/>
            </w:pPr>
            <w:r>
              <w:t>exaggeration</w:t>
            </w:r>
          </w:p>
          <w:p w14:paraId="6703552E" w14:textId="77777777" w:rsidR="005E3959" w:rsidRPr="00AE0AE6" w:rsidRDefault="005E3959" w:rsidP="005E3959">
            <w:pPr>
              <w:pStyle w:val="TableBullet"/>
            </w:pPr>
            <w:r>
              <w:t>personal language and general language</w:t>
            </w:r>
          </w:p>
        </w:tc>
        <w:tc>
          <w:tcPr>
            <w:tcW w:w="933" w:type="pct"/>
            <w:tcBorders>
              <w:top w:val="dotted" w:sz="4" w:space="0" w:color="A6A6A6" w:themeColor="background1" w:themeShade="A6"/>
              <w:bottom w:val="single" w:sz="4" w:space="0" w:color="A6A8AB"/>
            </w:tcBorders>
          </w:tcPr>
          <w:p w14:paraId="05E7C219" w14:textId="77777777" w:rsidR="005E3959" w:rsidRDefault="005E3959" w:rsidP="00656206">
            <w:pPr>
              <w:pStyle w:val="Tabletext"/>
            </w:pPr>
            <w:r w:rsidRPr="00C604B5">
              <w:rPr>
                <w:rStyle w:val="Shading"/>
              </w:rPr>
              <w:t>emerging</w:t>
            </w:r>
            <w:r>
              <w:t xml:space="preserve"> use of persuasive language features to create coherence and add detail to their texts </w:t>
            </w:r>
            <w:proofErr w:type="gramStart"/>
            <w:r>
              <w:t>through the use of</w:t>
            </w:r>
            <w:proofErr w:type="gramEnd"/>
            <w:r>
              <w:t xml:space="preserve"> features such as:</w:t>
            </w:r>
          </w:p>
          <w:p w14:paraId="270DDA47" w14:textId="77777777" w:rsidR="005E3959" w:rsidRDefault="005E3959" w:rsidP="005E3959">
            <w:pPr>
              <w:pStyle w:val="TableBullet"/>
            </w:pPr>
            <w:r>
              <w:t>rhetorical questions</w:t>
            </w:r>
          </w:p>
          <w:p w14:paraId="597B9B2D" w14:textId="77777777" w:rsidR="005E3959" w:rsidRDefault="005E3959" w:rsidP="005E3959">
            <w:pPr>
              <w:pStyle w:val="TableBullet"/>
            </w:pPr>
            <w:r>
              <w:t>alliteration</w:t>
            </w:r>
          </w:p>
          <w:p w14:paraId="75FCEED4" w14:textId="77777777" w:rsidR="005E3959" w:rsidRDefault="005E3959" w:rsidP="005E3959">
            <w:pPr>
              <w:pStyle w:val="TableBullet"/>
            </w:pPr>
            <w:r>
              <w:t>repetition</w:t>
            </w:r>
          </w:p>
          <w:p w14:paraId="036320EC" w14:textId="77777777" w:rsidR="005E3959" w:rsidRDefault="005E3959" w:rsidP="005E3959">
            <w:pPr>
              <w:pStyle w:val="TableBullet"/>
            </w:pPr>
            <w:r>
              <w:t>text connectives</w:t>
            </w:r>
          </w:p>
          <w:p w14:paraId="0CF2B26A" w14:textId="613F29A0" w:rsidR="005E3959" w:rsidRDefault="005E3959" w:rsidP="005E3959">
            <w:pPr>
              <w:pStyle w:val="TableBullet"/>
            </w:pPr>
            <w:r>
              <w:t xml:space="preserve">rule of </w:t>
            </w:r>
            <w:r w:rsidR="00656206">
              <w:t>three</w:t>
            </w:r>
          </w:p>
          <w:p w14:paraId="55B33438" w14:textId="77777777" w:rsidR="005E3959" w:rsidRDefault="005E3959" w:rsidP="005E3959">
            <w:pPr>
              <w:pStyle w:val="TableBullet"/>
            </w:pPr>
            <w:r>
              <w:t>exaggeration</w:t>
            </w:r>
          </w:p>
          <w:p w14:paraId="56E72C86" w14:textId="77777777" w:rsidR="005E3959" w:rsidRPr="00AE0AE6" w:rsidRDefault="005E3959" w:rsidP="005E3959">
            <w:pPr>
              <w:pStyle w:val="TableBullet"/>
            </w:pPr>
            <w:r>
              <w:t>personal language and general language</w:t>
            </w:r>
          </w:p>
        </w:tc>
      </w:tr>
      <w:tr w:rsidR="005E3959" w:rsidRPr="00C85E76" w14:paraId="3B1BE763" w14:textId="77777777" w:rsidTr="0055397E">
        <w:trPr>
          <w:cantSplit/>
          <w:trHeight w:val="198"/>
        </w:trPr>
        <w:tc>
          <w:tcPr>
            <w:tcW w:w="162" w:type="pct"/>
            <w:vMerge/>
            <w:shd w:val="clear" w:color="auto" w:fill="E6E6E6"/>
            <w:tcMar>
              <w:top w:w="108" w:type="dxa"/>
              <w:left w:w="0" w:type="dxa"/>
              <w:bottom w:w="108" w:type="dxa"/>
              <w:right w:w="0" w:type="dxa"/>
            </w:tcMar>
            <w:textDirection w:val="btLr"/>
            <w:vAlign w:val="center"/>
          </w:tcPr>
          <w:p w14:paraId="13912BB1" w14:textId="77777777" w:rsidR="005E3959" w:rsidRDefault="005E3959" w:rsidP="00656206">
            <w:pPr>
              <w:pStyle w:val="Tableheadingcolumns"/>
              <w:spacing w:before="0"/>
              <w:rPr>
                <w:rFonts w:ascii="Arial" w:hAnsi="Arial"/>
                <w:sz w:val="20"/>
                <w:szCs w:val="18"/>
              </w:rPr>
            </w:pPr>
          </w:p>
        </w:tc>
        <w:tc>
          <w:tcPr>
            <w:tcW w:w="161" w:type="pct"/>
            <w:vMerge/>
            <w:shd w:val="clear" w:color="auto" w:fill="E6E6E6"/>
            <w:tcMar>
              <w:top w:w="108" w:type="dxa"/>
              <w:left w:w="0" w:type="dxa"/>
              <w:bottom w:w="108" w:type="dxa"/>
              <w:right w:w="0" w:type="dxa"/>
            </w:tcMar>
            <w:textDirection w:val="btLr"/>
            <w:vAlign w:val="center"/>
          </w:tcPr>
          <w:p w14:paraId="4345DA93" w14:textId="77777777" w:rsidR="005E3959" w:rsidRDefault="005E3959" w:rsidP="00656206">
            <w:pPr>
              <w:pStyle w:val="Tableheadingcolumns"/>
              <w:spacing w:before="0"/>
              <w:rPr>
                <w:rFonts w:ascii="Arial" w:hAnsi="Arial"/>
                <w:sz w:val="20"/>
                <w:szCs w:val="18"/>
              </w:rPr>
            </w:pPr>
          </w:p>
        </w:tc>
        <w:tc>
          <w:tcPr>
            <w:tcW w:w="936" w:type="pct"/>
            <w:tcBorders>
              <w:top w:val="dotted" w:sz="4" w:space="0" w:color="A6A6A6" w:themeColor="background1" w:themeShade="A6"/>
              <w:bottom w:val="single" w:sz="4" w:space="0" w:color="A6A8AB"/>
            </w:tcBorders>
          </w:tcPr>
          <w:p w14:paraId="69DF18DC" w14:textId="29ECCD91" w:rsidR="005E3959" w:rsidRDefault="003A2F90" w:rsidP="00656206">
            <w:pPr>
              <w:pStyle w:val="Tabletext"/>
            </w:pPr>
            <w:r>
              <w:t>u</w:t>
            </w:r>
            <w:r w:rsidR="005E3959" w:rsidRPr="00070140">
              <w:t>nderstanding</w:t>
            </w:r>
            <w:r w:rsidR="00933B72">
              <w:t xml:space="preserve"> of</w:t>
            </w:r>
            <w:r w:rsidR="005E3959" w:rsidRPr="00070140">
              <w:t xml:space="preserve"> how to </w:t>
            </w:r>
            <w:r w:rsidR="005E3959" w:rsidRPr="00C604B5">
              <w:rPr>
                <w:rStyle w:val="Shading"/>
              </w:rPr>
              <w:t>purposefully</w:t>
            </w:r>
            <w:r w:rsidR="005E3959" w:rsidRPr="00070140">
              <w:t xml:space="preserve"> express an opinion </w:t>
            </w:r>
            <w:r w:rsidR="00C2222E" w:rsidRPr="00070140">
              <w:t>in a persuasive text</w:t>
            </w:r>
          </w:p>
        </w:tc>
        <w:tc>
          <w:tcPr>
            <w:tcW w:w="936" w:type="pct"/>
            <w:tcBorders>
              <w:top w:val="dotted" w:sz="4" w:space="0" w:color="A6A6A6" w:themeColor="background1" w:themeShade="A6"/>
              <w:bottom w:val="single" w:sz="4" w:space="0" w:color="A6A8AB"/>
            </w:tcBorders>
          </w:tcPr>
          <w:p w14:paraId="2EC9997F" w14:textId="5D20BFFD" w:rsidR="005E3959" w:rsidRDefault="005E3959" w:rsidP="00656206">
            <w:pPr>
              <w:pStyle w:val="Tabletext"/>
            </w:pPr>
            <w:r w:rsidRPr="00070140">
              <w:t xml:space="preserve">understanding </w:t>
            </w:r>
            <w:r w:rsidR="00656206">
              <w:t xml:space="preserve">of </w:t>
            </w:r>
            <w:r w:rsidRPr="00070140">
              <w:t xml:space="preserve">how to </w:t>
            </w:r>
            <w:r w:rsidRPr="00C604B5">
              <w:rPr>
                <w:rStyle w:val="Shading"/>
              </w:rPr>
              <w:t>effectively</w:t>
            </w:r>
            <w:r w:rsidRPr="00070140">
              <w:t xml:space="preserve"> express an opinion </w:t>
            </w:r>
            <w:r w:rsidR="00C2222E" w:rsidRPr="00070140">
              <w:t>in a persuasive text</w:t>
            </w:r>
          </w:p>
        </w:tc>
        <w:tc>
          <w:tcPr>
            <w:tcW w:w="936" w:type="pct"/>
            <w:tcBorders>
              <w:top w:val="dotted" w:sz="4" w:space="0" w:color="A6A6A6" w:themeColor="background1" w:themeShade="A6"/>
              <w:bottom w:val="single" w:sz="4" w:space="0" w:color="A6A8AB"/>
            </w:tcBorders>
          </w:tcPr>
          <w:p w14:paraId="0712745B" w14:textId="77777777" w:rsidR="005E3959" w:rsidRDefault="005E3959" w:rsidP="00656206">
            <w:pPr>
              <w:pStyle w:val="Tabletext"/>
            </w:pPr>
            <w:r w:rsidRPr="00070140">
              <w:t>understanding of how to express an opinion in a persuasive text</w:t>
            </w:r>
          </w:p>
        </w:tc>
        <w:tc>
          <w:tcPr>
            <w:tcW w:w="936" w:type="pct"/>
            <w:tcBorders>
              <w:top w:val="dotted" w:sz="4" w:space="0" w:color="A6A6A6" w:themeColor="background1" w:themeShade="A6"/>
              <w:bottom w:val="single" w:sz="4" w:space="0" w:color="A6A8AB"/>
            </w:tcBorders>
          </w:tcPr>
          <w:p w14:paraId="6A068B04" w14:textId="77777777" w:rsidR="005E3959" w:rsidRDefault="005E3959" w:rsidP="00656206">
            <w:pPr>
              <w:pStyle w:val="Tabletext"/>
            </w:pPr>
            <w:r w:rsidRPr="00C604B5">
              <w:rPr>
                <w:rStyle w:val="Shading"/>
              </w:rPr>
              <w:t>partial</w:t>
            </w:r>
            <w:r w:rsidRPr="00070140">
              <w:t xml:space="preserve"> understanding of how to express an opinion in a persuasive text</w:t>
            </w:r>
          </w:p>
        </w:tc>
        <w:tc>
          <w:tcPr>
            <w:tcW w:w="933" w:type="pct"/>
            <w:tcBorders>
              <w:top w:val="dotted" w:sz="4" w:space="0" w:color="A6A6A6" w:themeColor="background1" w:themeShade="A6"/>
              <w:bottom w:val="single" w:sz="4" w:space="0" w:color="A6A8AB"/>
            </w:tcBorders>
          </w:tcPr>
          <w:p w14:paraId="18100EFE" w14:textId="77777777" w:rsidR="005E3959" w:rsidRDefault="005E3959" w:rsidP="00656206">
            <w:pPr>
              <w:pStyle w:val="Tabletext"/>
            </w:pPr>
            <w:r w:rsidRPr="00C604B5">
              <w:rPr>
                <w:rStyle w:val="Shading"/>
              </w:rPr>
              <w:t>fragmented</w:t>
            </w:r>
            <w:r w:rsidRPr="00070140">
              <w:t xml:space="preserve"> understanding of how to express an opinion in a persuasive text</w:t>
            </w:r>
          </w:p>
        </w:tc>
      </w:tr>
      <w:tr w:rsidR="005E3959" w:rsidRPr="00C85E76" w14:paraId="223E11D0" w14:textId="77777777" w:rsidTr="0055397E">
        <w:trPr>
          <w:cantSplit/>
          <w:trHeight w:val="252"/>
        </w:trPr>
        <w:tc>
          <w:tcPr>
            <w:tcW w:w="162" w:type="pct"/>
            <w:vMerge/>
            <w:shd w:val="clear" w:color="auto" w:fill="E6E6E6"/>
            <w:tcMar>
              <w:top w:w="108" w:type="dxa"/>
              <w:left w:w="0" w:type="dxa"/>
              <w:bottom w:w="108" w:type="dxa"/>
              <w:right w:w="0" w:type="dxa"/>
            </w:tcMar>
            <w:textDirection w:val="btLr"/>
            <w:vAlign w:val="center"/>
          </w:tcPr>
          <w:p w14:paraId="388894E3" w14:textId="77777777" w:rsidR="005E3959" w:rsidRPr="00C85E76" w:rsidRDefault="005E3959" w:rsidP="00656206">
            <w:pPr>
              <w:pStyle w:val="Tableheadingcolumns"/>
              <w:spacing w:before="0"/>
              <w:rPr>
                <w:rFonts w:ascii="Arial" w:hAnsi="Arial"/>
                <w:sz w:val="20"/>
                <w:szCs w:val="18"/>
              </w:rPr>
            </w:pPr>
          </w:p>
        </w:tc>
        <w:tc>
          <w:tcPr>
            <w:tcW w:w="161" w:type="pct"/>
            <w:shd w:val="clear" w:color="auto" w:fill="E6E6E6"/>
            <w:tcMar>
              <w:top w:w="108" w:type="dxa"/>
              <w:left w:w="0" w:type="dxa"/>
              <w:bottom w:w="108" w:type="dxa"/>
              <w:right w:w="0" w:type="dxa"/>
            </w:tcMar>
            <w:textDirection w:val="btLr"/>
            <w:vAlign w:val="center"/>
          </w:tcPr>
          <w:p w14:paraId="6AC48CB9" w14:textId="68E8928C" w:rsidR="005E3959" w:rsidRPr="00C85E76" w:rsidRDefault="005E3959" w:rsidP="005E3959">
            <w:pPr>
              <w:pStyle w:val="Tableheadingcolumns"/>
              <w:spacing w:before="0"/>
              <w:rPr>
                <w:rFonts w:ascii="Arial" w:hAnsi="Arial"/>
                <w:sz w:val="20"/>
                <w:szCs w:val="18"/>
              </w:rPr>
            </w:pPr>
            <w:r>
              <w:rPr>
                <w:rFonts w:ascii="Arial" w:hAnsi="Arial"/>
                <w:sz w:val="20"/>
                <w:szCs w:val="18"/>
              </w:rPr>
              <w:t>Skills</w:t>
            </w:r>
          </w:p>
        </w:tc>
        <w:tc>
          <w:tcPr>
            <w:tcW w:w="936" w:type="pct"/>
            <w:tcBorders>
              <w:top w:val="dotted" w:sz="4" w:space="0" w:color="A6A6A6" w:themeColor="background1" w:themeShade="A6"/>
              <w:bottom w:val="single" w:sz="4" w:space="0" w:color="A6A8AB"/>
            </w:tcBorders>
          </w:tcPr>
          <w:p w14:paraId="11578142" w14:textId="542E0F6F" w:rsidR="005E3959" w:rsidRDefault="005E3959" w:rsidP="00656206">
            <w:pPr>
              <w:pStyle w:val="Tabletext"/>
            </w:pPr>
            <w:r>
              <w:t xml:space="preserve">creation of a </w:t>
            </w:r>
            <w:r w:rsidRPr="00A64C36">
              <w:rPr>
                <w:rStyle w:val="Shading"/>
              </w:rPr>
              <w:t>purposeful</w:t>
            </w:r>
            <w:r>
              <w:t xml:space="preserve"> structured persuasive text including: </w:t>
            </w:r>
          </w:p>
          <w:p w14:paraId="6506719A" w14:textId="77777777" w:rsidR="005E3959" w:rsidRPr="005E3959" w:rsidRDefault="005E3959" w:rsidP="005E3959">
            <w:pPr>
              <w:pStyle w:val="TableBullet"/>
            </w:pPr>
            <w:r w:rsidRPr="005E3959">
              <w:t>introduction</w:t>
            </w:r>
          </w:p>
          <w:p w14:paraId="43411CBA" w14:textId="3C9A6BD4" w:rsidR="005E3959" w:rsidRPr="005E3959" w:rsidRDefault="00AD29FA" w:rsidP="005E3959">
            <w:pPr>
              <w:pStyle w:val="TableBullet"/>
            </w:pPr>
            <w:r>
              <w:t>three-</w:t>
            </w:r>
            <w:r w:rsidR="005E3959" w:rsidRPr="005E3959">
              <w:t>reason paragraphs</w:t>
            </w:r>
          </w:p>
          <w:p w14:paraId="33F7E81C" w14:textId="77777777" w:rsidR="005E3959" w:rsidRPr="00AE0AE6" w:rsidRDefault="005E3959" w:rsidP="005E3959">
            <w:pPr>
              <w:pStyle w:val="TableBullet"/>
            </w:pPr>
            <w:r w:rsidRPr="005E3959">
              <w:t>concluding statement</w:t>
            </w:r>
          </w:p>
        </w:tc>
        <w:tc>
          <w:tcPr>
            <w:tcW w:w="936" w:type="pct"/>
            <w:tcBorders>
              <w:top w:val="dotted" w:sz="4" w:space="0" w:color="A6A6A6" w:themeColor="background1" w:themeShade="A6"/>
              <w:bottom w:val="single" w:sz="4" w:space="0" w:color="A6A8AB"/>
            </w:tcBorders>
          </w:tcPr>
          <w:p w14:paraId="48903A29" w14:textId="06130B0A" w:rsidR="005E3959" w:rsidRDefault="005E3959" w:rsidP="00656206">
            <w:pPr>
              <w:pStyle w:val="Tabletext"/>
            </w:pPr>
            <w:r>
              <w:t xml:space="preserve">creation of an </w:t>
            </w:r>
            <w:r w:rsidRPr="00A64C36">
              <w:rPr>
                <w:rStyle w:val="Shading"/>
              </w:rPr>
              <w:t>effective</w:t>
            </w:r>
            <w:r>
              <w:t xml:space="preserve"> structured persuasive text including: </w:t>
            </w:r>
          </w:p>
          <w:p w14:paraId="60141561" w14:textId="77777777" w:rsidR="005E3959" w:rsidRDefault="005E3959" w:rsidP="005E3959">
            <w:pPr>
              <w:pStyle w:val="TableBullet"/>
            </w:pPr>
            <w:r>
              <w:t>introduction</w:t>
            </w:r>
          </w:p>
          <w:p w14:paraId="7D8505F2" w14:textId="72948858" w:rsidR="005E3959" w:rsidRDefault="00AD29FA" w:rsidP="005E3959">
            <w:pPr>
              <w:pStyle w:val="TableBullet"/>
            </w:pPr>
            <w:r>
              <w:t>three-</w:t>
            </w:r>
            <w:r w:rsidR="005E3959">
              <w:t>reason paragraphs</w:t>
            </w:r>
          </w:p>
          <w:p w14:paraId="734221B4" w14:textId="77777777" w:rsidR="005E3959" w:rsidRPr="00AE0AE6" w:rsidRDefault="005E3959" w:rsidP="005E3959">
            <w:pPr>
              <w:pStyle w:val="TableBullet"/>
            </w:pPr>
            <w:r>
              <w:t>concluding statement</w:t>
            </w:r>
          </w:p>
        </w:tc>
        <w:tc>
          <w:tcPr>
            <w:tcW w:w="936" w:type="pct"/>
            <w:tcBorders>
              <w:top w:val="dotted" w:sz="4" w:space="0" w:color="A6A6A6" w:themeColor="background1" w:themeShade="A6"/>
              <w:bottom w:val="single" w:sz="4" w:space="0" w:color="A6A8AB"/>
            </w:tcBorders>
          </w:tcPr>
          <w:p w14:paraId="4B13DBEB" w14:textId="77777777" w:rsidR="005E3959" w:rsidRDefault="005E3959" w:rsidP="00656206">
            <w:pPr>
              <w:pStyle w:val="Tabletext"/>
            </w:pPr>
            <w:r>
              <w:t xml:space="preserve">creation of a structured persuasive text including: </w:t>
            </w:r>
          </w:p>
          <w:p w14:paraId="53E8A501" w14:textId="77777777" w:rsidR="005E3959" w:rsidRDefault="005E3959" w:rsidP="005E3959">
            <w:pPr>
              <w:pStyle w:val="TableBullet"/>
            </w:pPr>
            <w:r>
              <w:t>introduction</w:t>
            </w:r>
          </w:p>
          <w:p w14:paraId="1F0F0104" w14:textId="3A5E4F35" w:rsidR="005E3959" w:rsidRDefault="004D7FDB" w:rsidP="005E3959">
            <w:pPr>
              <w:pStyle w:val="TableBullet"/>
            </w:pPr>
            <w:r>
              <w:t>three-</w:t>
            </w:r>
            <w:r w:rsidR="005E3959">
              <w:t>reason paragraphs</w:t>
            </w:r>
          </w:p>
          <w:p w14:paraId="1E7899A2" w14:textId="515D951E" w:rsidR="005E3959" w:rsidRPr="00AE0AE6" w:rsidRDefault="005E3959" w:rsidP="005E3959">
            <w:pPr>
              <w:pStyle w:val="TableBullet"/>
            </w:pPr>
            <w:r>
              <w:t>concluding statement</w:t>
            </w:r>
          </w:p>
        </w:tc>
        <w:tc>
          <w:tcPr>
            <w:tcW w:w="936" w:type="pct"/>
            <w:tcBorders>
              <w:top w:val="dotted" w:sz="4" w:space="0" w:color="A6A6A6" w:themeColor="background1" w:themeShade="A6"/>
              <w:bottom w:val="single" w:sz="4" w:space="0" w:color="A6A8AB"/>
            </w:tcBorders>
          </w:tcPr>
          <w:p w14:paraId="13AAAC67" w14:textId="77777777" w:rsidR="005E3959" w:rsidRDefault="005E3959" w:rsidP="00656206">
            <w:pPr>
              <w:pStyle w:val="Tabletext"/>
            </w:pPr>
            <w:r w:rsidRPr="00A64C36">
              <w:rPr>
                <w:rStyle w:val="Shading"/>
              </w:rPr>
              <w:t>partial</w:t>
            </w:r>
            <w:r>
              <w:t xml:space="preserve"> creation of a structured persuasive text including: </w:t>
            </w:r>
          </w:p>
          <w:p w14:paraId="15A4A903" w14:textId="77777777" w:rsidR="005E3959" w:rsidRDefault="005E3959" w:rsidP="005E3959">
            <w:pPr>
              <w:pStyle w:val="TableBullet"/>
            </w:pPr>
            <w:r>
              <w:t>introduction</w:t>
            </w:r>
          </w:p>
          <w:p w14:paraId="68F49767" w14:textId="6B0225AA" w:rsidR="005E3959" w:rsidRDefault="004D7FDB" w:rsidP="005E3959">
            <w:pPr>
              <w:pStyle w:val="TableBullet"/>
            </w:pPr>
            <w:r>
              <w:t>three-</w:t>
            </w:r>
            <w:r w:rsidR="005E3959">
              <w:t>reason paragraphs</w:t>
            </w:r>
          </w:p>
          <w:p w14:paraId="0A6136EB" w14:textId="77777777" w:rsidR="005E3959" w:rsidRPr="00AE0AE6" w:rsidRDefault="005E3959" w:rsidP="005E3959">
            <w:pPr>
              <w:pStyle w:val="TableBullet"/>
            </w:pPr>
            <w:r>
              <w:t>concluding statement</w:t>
            </w:r>
          </w:p>
        </w:tc>
        <w:tc>
          <w:tcPr>
            <w:tcW w:w="933" w:type="pct"/>
            <w:tcBorders>
              <w:top w:val="dotted" w:sz="4" w:space="0" w:color="A6A6A6" w:themeColor="background1" w:themeShade="A6"/>
              <w:bottom w:val="single" w:sz="4" w:space="0" w:color="A6A8AB"/>
            </w:tcBorders>
          </w:tcPr>
          <w:p w14:paraId="4E848972" w14:textId="77777777" w:rsidR="005E3959" w:rsidRDefault="005E3959" w:rsidP="00656206">
            <w:pPr>
              <w:pStyle w:val="Tabletext"/>
            </w:pPr>
            <w:r w:rsidRPr="00A64C36">
              <w:rPr>
                <w:rStyle w:val="Shading"/>
              </w:rPr>
              <w:t>fragmented</w:t>
            </w:r>
            <w:r>
              <w:t xml:space="preserve"> creation of a structured persuasive text including:</w:t>
            </w:r>
          </w:p>
          <w:p w14:paraId="4D99BD78" w14:textId="77777777" w:rsidR="005E3959" w:rsidRDefault="005E3959" w:rsidP="005E3959">
            <w:pPr>
              <w:pStyle w:val="TableBullet"/>
            </w:pPr>
            <w:r>
              <w:t>introduction</w:t>
            </w:r>
          </w:p>
          <w:p w14:paraId="1E068361" w14:textId="58E7550E" w:rsidR="005E3959" w:rsidRDefault="004D7FDB" w:rsidP="005E3959">
            <w:pPr>
              <w:pStyle w:val="TableBullet"/>
            </w:pPr>
            <w:r>
              <w:t>three-</w:t>
            </w:r>
            <w:r w:rsidR="005E3959">
              <w:t>reason paragraphs</w:t>
            </w:r>
          </w:p>
          <w:p w14:paraId="7AEAF175" w14:textId="77777777" w:rsidR="005E3959" w:rsidRPr="00AE0AE6" w:rsidRDefault="005E3959" w:rsidP="005E3959">
            <w:pPr>
              <w:pStyle w:val="TableBullet"/>
            </w:pPr>
            <w:r>
              <w:t>concluding statement</w:t>
            </w:r>
          </w:p>
        </w:tc>
      </w:tr>
    </w:tbl>
    <w:p w14:paraId="36B32FE5" w14:textId="33D05F8B" w:rsidR="0055397E" w:rsidRDefault="0055397E" w:rsidP="00A44D18">
      <w:pPr>
        <w:pStyle w:val="Smallspace"/>
      </w:pPr>
    </w:p>
    <w:tbl>
      <w:tblPr>
        <w:tblStyle w:val="QCAAtablestyle4"/>
        <w:tblW w:w="5000" w:type="pct"/>
        <w:tblLook w:val="0620" w:firstRow="1" w:lastRow="0" w:firstColumn="0" w:lastColumn="0" w:noHBand="1" w:noVBand="1"/>
      </w:tblPr>
      <w:tblGrid>
        <w:gridCol w:w="454"/>
        <w:gridCol w:w="451"/>
        <w:gridCol w:w="2620"/>
        <w:gridCol w:w="2620"/>
        <w:gridCol w:w="2620"/>
        <w:gridCol w:w="2620"/>
        <w:gridCol w:w="2612"/>
      </w:tblGrid>
      <w:tr w:rsidR="0055397E" w:rsidRPr="00C85E76" w14:paraId="6C06C79F" w14:textId="77777777" w:rsidTr="00656206">
        <w:trPr>
          <w:cnfStyle w:val="100000000000" w:firstRow="1" w:lastRow="0" w:firstColumn="0" w:lastColumn="0" w:oddVBand="0" w:evenVBand="0" w:oddHBand="0" w:evenHBand="0" w:firstRowFirstColumn="0" w:firstRowLastColumn="0" w:lastRowFirstColumn="0" w:lastRowLastColumn="0"/>
          <w:cantSplit/>
          <w:trHeight w:val="453"/>
          <w:tblHeader/>
        </w:trPr>
        <w:tc>
          <w:tcPr>
            <w:tcW w:w="323" w:type="pct"/>
            <w:gridSpan w:val="2"/>
            <w:tcBorders>
              <w:top w:val="nil"/>
              <w:left w:val="nil"/>
              <w:bottom w:val="nil"/>
              <w:right w:val="nil"/>
            </w:tcBorders>
            <w:shd w:val="clear" w:color="auto" w:fill="FFFFFF" w:themeFill="background1"/>
            <w:vAlign w:val="center"/>
          </w:tcPr>
          <w:p w14:paraId="4A6C8ED3" w14:textId="77777777" w:rsidR="0055397E" w:rsidRPr="008714D6" w:rsidRDefault="0055397E" w:rsidP="00656206">
            <w:pPr>
              <w:pStyle w:val="Tableheading"/>
            </w:pPr>
          </w:p>
        </w:tc>
        <w:tc>
          <w:tcPr>
            <w:tcW w:w="936" w:type="pct"/>
            <w:tcBorders>
              <w:left w:val="single" w:sz="4" w:space="0" w:color="A6A8AB"/>
            </w:tcBorders>
            <w:shd w:val="clear" w:color="auto" w:fill="808080"/>
            <w:vAlign w:val="center"/>
          </w:tcPr>
          <w:p w14:paraId="41B00F51" w14:textId="77777777" w:rsidR="0055397E" w:rsidRPr="00444B94" w:rsidRDefault="0055397E" w:rsidP="00656206">
            <w:pPr>
              <w:pStyle w:val="Tableheading"/>
              <w:jc w:val="center"/>
              <w:rPr>
                <w:color w:val="FFFFFF" w:themeColor="background1"/>
              </w:rPr>
            </w:pPr>
            <w:r w:rsidRPr="00444B94">
              <w:rPr>
                <w:color w:val="FFFFFF" w:themeColor="background1"/>
              </w:rPr>
              <w:t>A</w:t>
            </w:r>
          </w:p>
        </w:tc>
        <w:tc>
          <w:tcPr>
            <w:tcW w:w="936" w:type="pct"/>
            <w:shd w:val="clear" w:color="auto" w:fill="808080"/>
            <w:vAlign w:val="center"/>
          </w:tcPr>
          <w:p w14:paraId="1A486806" w14:textId="77777777" w:rsidR="0055397E" w:rsidRPr="00444B94" w:rsidRDefault="0055397E" w:rsidP="00656206">
            <w:pPr>
              <w:pStyle w:val="Tableheading"/>
              <w:jc w:val="center"/>
              <w:rPr>
                <w:color w:val="FFFFFF" w:themeColor="background1"/>
              </w:rPr>
            </w:pPr>
            <w:r w:rsidRPr="00444B94">
              <w:rPr>
                <w:color w:val="FFFFFF" w:themeColor="background1"/>
              </w:rPr>
              <w:t>B</w:t>
            </w:r>
          </w:p>
        </w:tc>
        <w:tc>
          <w:tcPr>
            <w:tcW w:w="936" w:type="pct"/>
            <w:shd w:val="clear" w:color="auto" w:fill="808080"/>
            <w:vAlign w:val="center"/>
          </w:tcPr>
          <w:p w14:paraId="66CB8099" w14:textId="77777777" w:rsidR="0055397E" w:rsidRPr="00444B94" w:rsidRDefault="0055397E" w:rsidP="00656206">
            <w:pPr>
              <w:pStyle w:val="Tableheading"/>
              <w:jc w:val="center"/>
              <w:rPr>
                <w:color w:val="FFFFFF" w:themeColor="background1"/>
              </w:rPr>
            </w:pPr>
            <w:r w:rsidRPr="00444B94">
              <w:rPr>
                <w:color w:val="FFFFFF" w:themeColor="background1"/>
              </w:rPr>
              <w:t>C</w:t>
            </w:r>
          </w:p>
        </w:tc>
        <w:tc>
          <w:tcPr>
            <w:tcW w:w="936" w:type="pct"/>
            <w:shd w:val="clear" w:color="auto" w:fill="808080"/>
            <w:vAlign w:val="center"/>
          </w:tcPr>
          <w:p w14:paraId="2811664B" w14:textId="77777777" w:rsidR="0055397E" w:rsidRPr="00444B94" w:rsidRDefault="0055397E" w:rsidP="00656206">
            <w:pPr>
              <w:pStyle w:val="Tableheading"/>
              <w:jc w:val="center"/>
              <w:rPr>
                <w:color w:val="FFFFFF" w:themeColor="background1"/>
              </w:rPr>
            </w:pPr>
            <w:r w:rsidRPr="00444B94">
              <w:rPr>
                <w:color w:val="FFFFFF" w:themeColor="background1"/>
              </w:rPr>
              <w:t>D</w:t>
            </w:r>
          </w:p>
        </w:tc>
        <w:tc>
          <w:tcPr>
            <w:tcW w:w="933" w:type="pct"/>
            <w:shd w:val="clear" w:color="auto" w:fill="808080"/>
            <w:vAlign w:val="center"/>
          </w:tcPr>
          <w:p w14:paraId="3E8E16A0" w14:textId="77777777" w:rsidR="0055397E" w:rsidRPr="00444B94" w:rsidRDefault="0055397E" w:rsidP="00656206">
            <w:pPr>
              <w:pStyle w:val="Tableheading"/>
              <w:jc w:val="center"/>
              <w:rPr>
                <w:color w:val="FFFFFF" w:themeColor="background1"/>
              </w:rPr>
            </w:pPr>
            <w:r w:rsidRPr="00444B94">
              <w:rPr>
                <w:color w:val="FFFFFF" w:themeColor="background1"/>
              </w:rPr>
              <w:t>E</w:t>
            </w:r>
          </w:p>
        </w:tc>
      </w:tr>
      <w:tr w:rsidR="0055397E" w:rsidRPr="00C85E76" w14:paraId="600C016D" w14:textId="77777777" w:rsidTr="00EA5BD3">
        <w:trPr>
          <w:cantSplit/>
          <w:trHeight w:val="17"/>
        </w:trPr>
        <w:tc>
          <w:tcPr>
            <w:tcW w:w="162" w:type="pct"/>
            <w:tcBorders>
              <w:top w:val="nil"/>
              <w:left w:val="nil"/>
              <w:bottom w:val="single" w:sz="4" w:space="0" w:color="A6A6A6"/>
              <w:right w:val="nil"/>
            </w:tcBorders>
            <w:shd w:val="clear" w:color="auto" w:fill="auto"/>
            <w:tcMar>
              <w:top w:w="108" w:type="dxa"/>
              <w:left w:w="0" w:type="dxa"/>
              <w:bottom w:w="108" w:type="dxa"/>
              <w:right w:w="0" w:type="dxa"/>
            </w:tcMar>
            <w:textDirection w:val="btLr"/>
            <w:vAlign w:val="center"/>
          </w:tcPr>
          <w:p w14:paraId="5B25143F" w14:textId="77777777" w:rsidR="0055397E" w:rsidRDefault="0055397E" w:rsidP="00656206">
            <w:pPr>
              <w:pStyle w:val="Tableheadingcolumns"/>
              <w:spacing w:before="0"/>
              <w:rPr>
                <w:rFonts w:ascii="Arial" w:hAnsi="Arial"/>
                <w:sz w:val="20"/>
                <w:szCs w:val="18"/>
              </w:rPr>
            </w:pPr>
            <w:bookmarkStart w:id="1" w:name="_GoBack"/>
            <w:bookmarkEnd w:id="1"/>
          </w:p>
        </w:tc>
        <w:tc>
          <w:tcPr>
            <w:tcW w:w="161" w:type="pct"/>
            <w:tcBorders>
              <w:top w:val="nil"/>
              <w:left w:val="nil"/>
              <w:bottom w:val="single" w:sz="4" w:space="0" w:color="A6A6A6"/>
            </w:tcBorders>
            <w:shd w:val="clear" w:color="auto" w:fill="auto"/>
            <w:tcMar>
              <w:top w:w="108" w:type="dxa"/>
              <w:left w:w="0" w:type="dxa"/>
              <w:bottom w:w="108" w:type="dxa"/>
              <w:right w:w="0" w:type="dxa"/>
            </w:tcMar>
            <w:textDirection w:val="btLr"/>
            <w:vAlign w:val="center"/>
          </w:tcPr>
          <w:p w14:paraId="3886ADE6" w14:textId="77777777" w:rsidR="0055397E" w:rsidRDefault="0055397E" w:rsidP="00656206">
            <w:pPr>
              <w:pStyle w:val="Tableheadingcolumns"/>
              <w:spacing w:before="0"/>
              <w:rPr>
                <w:rFonts w:ascii="Arial" w:hAnsi="Arial"/>
                <w:sz w:val="20"/>
                <w:szCs w:val="18"/>
              </w:rPr>
            </w:pPr>
          </w:p>
        </w:tc>
        <w:tc>
          <w:tcPr>
            <w:tcW w:w="4677" w:type="pct"/>
            <w:gridSpan w:val="5"/>
            <w:tcBorders>
              <w:top w:val="single" w:sz="12" w:space="0" w:color="D52B1E" w:themeColor="text2"/>
              <w:bottom w:val="single" w:sz="4" w:space="0" w:color="A6A8AB"/>
            </w:tcBorders>
            <w:shd w:val="clear" w:color="auto" w:fill="E6E7E8"/>
          </w:tcPr>
          <w:p w14:paraId="21CA1172" w14:textId="77777777" w:rsidR="0055397E" w:rsidRPr="00C604B5" w:rsidRDefault="0055397E" w:rsidP="00656206">
            <w:pPr>
              <w:pStyle w:val="Tablesubhead"/>
              <w:rPr>
                <w:rStyle w:val="Shading"/>
              </w:rPr>
            </w:pPr>
            <w:r w:rsidRPr="009A7C8E">
              <w:t>The student’s work has the following characteristics:</w:t>
            </w:r>
          </w:p>
        </w:tc>
      </w:tr>
      <w:tr w:rsidR="0055397E" w:rsidRPr="00C85E76" w14:paraId="7FE24114" w14:textId="77777777" w:rsidTr="00AB27F4">
        <w:trPr>
          <w:cantSplit/>
          <w:trHeight w:val="99"/>
        </w:trPr>
        <w:tc>
          <w:tcPr>
            <w:tcW w:w="162" w:type="pct"/>
            <w:vMerge w:val="restart"/>
            <w:shd w:val="clear" w:color="auto" w:fill="E6E6E6"/>
            <w:tcMar>
              <w:top w:w="108" w:type="dxa"/>
              <w:left w:w="0" w:type="dxa"/>
              <w:bottom w:w="108" w:type="dxa"/>
              <w:right w:w="0" w:type="dxa"/>
            </w:tcMar>
            <w:textDirection w:val="btLr"/>
            <w:vAlign w:val="center"/>
          </w:tcPr>
          <w:p w14:paraId="3F98CFA1" w14:textId="38EF5C2C" w:rsidR="0055397E" w:rsidRPr="00C85E76" w:rsidRDefault="0055397E" w:rsidP="00656206">
            <w:pPr>
              <w:pStyle w:val="Tableheadingcolumns"/>
              <w:spacing w:before="0"/>
              <w:rPr>
                <w:rFonts w:ascii="Arial" w:hAnsi="Arial"/>
                <w:sz w:val="20"/>
                <w:szCs w:val="18"/>
              </w:rPr>
            </w:pPr>
            <w:r>
              <w:rPr>
                <w:rFonts w:ascii="Arial" w:hAnsi="Arial"/>
                <w:sz w:val="20"/>
                <w:szCs w:val="18"/>
              </w:rPr>
              <w:t>Productive mode</w:t>
            </w:r>
          </w:p>
        </w:tc>
        <w:tc>
          <w:tcPr>
            <w:tcW w:w="161" w:type="pct"/>
            <w:vMerge w:val="restart"/>
            <w:shd w:val="clear" w:color="auto" w:fill="E6E6E6"/>
            <w:tcMar>
              <w:top w:w="108" w:type="dxa"/>
              <w:left w:w="0" w:type="dxa"/>
              <w:bottom w:w="108" w:type="dxa"/>
              <w:right w:w="0" w:type="dxa"/>
            </w:tcMar>
            <w:textDirection w:val="btLr"/>
            <w:vAlign w:val="center"/>
          </w:tcPr>
          <w:p w14:paraId="64622023" w14:textId="64EA6FF9" w:rsidR="0055397E" w:rsidRPr="00C85E76" w:rsidRDefault="0055397E" w:rsidP="00656206">
            <w:pPr>
              <w:pStyle w:val="Tableheadingcolumns"/>
              <w:rPr>
                <w:rFonts w:ascii="Arial" w:hAnsi="Arial"/>
                <w:sz w:val="20"/>
                <w:szCs w:val="18"/>
              </w:rPr>
            </w:pPr>
            <w:r>
              <w:rPr>
                <w:rFonts w:ascii="Arial" w:hAnsi="Arial"/>
                <w:sz w:val="20"/>
                <w:szCs w:val="18"/>
              </w:rPr>
              <w:t>Skills</w:t>
            </w:r>
          </w:p>
        </w:tc>
        <w:tc>
          <w:tcPr>
            <w:tcW w:w="936" w:type="pct"/>
            <w:tcBorders>
              <w:top w:val="dotted" w:sz="4" w:space="0" w:color="A6A6A6" w:themeColor="background1" w:themeShade="A6"/>
              <w:bottom w:val="single" w:sz="4" w:space="0" w:color="A6A8AB"/>
            </w:tcBorders>
          </w:tcPr>
          <w:p w14:paraId="2377D7F3" w14:textId="77777777" w:rsidR="0055397E" w:rsidRDefault="0055397E" w:rsidP="00656206">
            <w:pPr>
              <w:pStyle w:val="Tabletext"/>
            </w:pPr>
            <w:r w:rsidRPr="00A64C36">
              <w:rPr>
                <w:rStyle w:val="Shading"/>
              </w:rPr>
              <w:t>purposeful</w:t>
            </w:r>
            <w:r>
              <w:t xml:space="preserve"> demonstration of understanding of grammar to persuade an educated, adult audience through: </w:t>
            </w:r>
          </w:p>
          <w:p w14:paraId="47A45B12" w14:textId="77777777" w:rsidR="0055397E" w:rsidRDefault="0055397E" w:rsidP="00656206">
            <w:pPr>
              <w:pStyle w:val="TableBullet"/>
            </w:pPr>
            <w:r>
              <w:t>varied sentence types</w:t>
            </w:r>
          </w:p>
          <w:p w14:paraId="07469A8F" w14:textId="77777777" w:rsidR="0055397E" w:rsidRPr="00AE0AE6" w:rsidRDefault="0055397E" w:rsidP="00656206">
            <w:pPr>
              <w:pStyle w:val="TableBullet"/>
            </w:pPr>
            <w:r>
              <w:t>consistent tense</w:t>
            </w:r>
          </w:p>
        </w:tc>
        <w:tc>
          <w:tcPr>
            <w:tcW w:w="936" w:type="pct"/>
            <w:tcBorders>
              <w:top w:val="dotted" w:sz="4" w:space="0" w:color="A6A6A6" w:themeColor="background1" w:themeShade="A6"/>
              <w:bottom w:val="single" w:sz="4" w:space="0" w:color="A6A8AB"/>
            </w:tcBorders>
          </w:tcPr>
          <w:p w14:paraId="3AA40B55" w14:textId="77777777" w:rsidR="0055397E" w:rsidRDefault="0055397E" w:rsidP="00656206">
            <w:pPr>
              <w:pStyle w:val="Tabletext"/>
            </w:pPr>
            <w:r w:rsidRPr="00A64C36">
              <w:rPr>
                <w:rStyle w:val="Shading"/>
              </w:rPr>
              <w:t>consistent</w:t>
            </w:r>
            <w:r>
              <w:t xml:space="preserve"> demonstration of understanding of grammar to persuade an educated, adult audience through:</w:t>
            </w:r>
          </w:p>
          <w:p w14:paraId="42539C3D" w14:textId="77777777" w:rsidR="0055397E" w:rsidRDefault="0055397E" w:rsidP="00656206">
            <w:pPr>
              <w:pStyle w:val="TableBullet"/>
            </w:pPr>
            <w:r>
              <w:t>varied sentence types</w:t>
            </w:r>
          </w:p>
          <w:p w14:paraId="1C9D9A44" w14:textId="77777777" w:rsidR="0055397E" w:rsidRPr="00AE0AE6" w:rsidRDefault="0055397E" w:rsidP="00656206">
            <w:pPr>
              <w:pStyle w:val="TableBullet"/>
            </w:pPr>
            <w:r>
              <w:t>consistent tense</w:t>
            </w:r>
          </w:p>
        </w:tc>
        <w:tc>
          <w:tcPr>
            <w:tcW w:w="936" w:type="pct"/>
            <w:tcBorders>
              <w:top w:val="dotted" w:sz="4" w:space="0" w:color="A6A6A6" w:themeColor="background1" w:themeShade="A6"/>
              <w:bottom w:val="single" w:sz="4" w:space="0" w:color="A6A8AB"/>
            </w:tcBorders>
          </w:tcPr>
          <w:p w14:paraId="6533EED4" w14:textId="77777777" w:rsidR="0055397E" w:rsidRDefault="0055397E" w:rsidP="00656206">
            <w:pPr>
              <w:pStyle w:val="Tabletext"/>
            </w:pPr>
            <w:r>
              <w:t>demonstration of understanding of grammar to persuade an educated, adult audience through:</w:t>
            </w:r>
          </w:p>
          <w:p w14:paraId="145E29D6" w14:textId="77777777" w:rsidR="0055397E" w:rsidRDefault="0055397E" w:rsidP="00656206">
            <w:pPr>
              <w:pStyle w:val="TableBullet"/>
            </w:pPr>
            <w:r>
              <w:t>varied sentence types</w:t>
            </w:r>
          </w:p>
          <w:p w14:paraId="7B77C304" w14:textId="77777777" w:rsidR="0055397E" w:rsidRPr="00AE0AE6" w:rsidRDefault="0055397E" w:rsidP="00656206">
            <w:pPr>
              <w:pStyle w:val="TableBullet"/>
            </w:pPr>
            <w:r>
              <w:t>consistent tense</w:t>
            </w:r>
          </w:p>
        </w:tc>
        <w:tc>
          <w:tcPr>
            <w:tcW w:w="936" w:type="pct"/>
            <w:tcBorders>
              <w:top w:val="dotted" w:sz="4" w:space="0" w:color="A6A6A6" w:themeColor="background1" w:themeShade="A6"/>
              <w:bottom w:val="single" w:sz="4" w:space="0" w:color="A6A8AB"/>
            </w:tcBorders>
          </w:tcPr>
          <w:p w14:paraId="3C816D36" w14:textId="77777777" w:rsidR="0055397E" w:rsidRDefault="0055397E" w:rsidP="00656206">
            <w:pPr>
              <w:pStyle w:val="Tabletext"/>
            </w:pPr>
            <w:r w:rsidRPr="00A64C36">
              <w:rPr>
                <w:rStyle w:val="Shading"/>
              </w:rPr>
              <w:t>partial</w:t>
            </w:r>
            <w:r>
              <w:t xml:space="preserve"> demonstration of understanding of grammar</w:t>
            </w:r>
          </w:p>
          <w:p w14:paraId="4C4774BA" w14:textId="77777777" w:rsidR="0055397E" w:rsidRDefault="0055397E" w:rsidP="00656206">
            <w:pPr>
              <w:pStyle w:val="Tabletext"/>
            </w:pPr>
            <w:r>
              <w:t>to persuade an educated, adult audience through:</w:t>
            </w:r>
          </w:p>
          <w:p w14:paraId="6C55E1AE" w14:textId="77777777" w:rsidR="0055397E" w:rsidRDefault="0055397E" w:rsidP="00656206">
            <w:pPr>
              <w:pStyle w:val="TableBullet"/>
            </w:pPr>
            <w:r>
              <w:t>varied sentence types</w:t>
            </w:r>
          </w:p>
          <w:p w14:paraId="35BFAF72" w14:textId="77777777" w:rsidR="0055397E" w:rsidRPr="00AE0AE6" w:rsidRDefault="0055397E" w:rsidP="00656206">
            <w:pPr>
              <w:pStyle w:val="TableBullet"/>
            </w:pPr>
            <w:r>
              <w:t>consistent tense</w:t>
            </w:r>
          </w:p>
        </w:tc>
        <w:tc>
          <w:tcPr>
            <w:tcW w:w="933" w:type="pct"/>
            <w:tcBorders>
              <w:top w:val="dotted" w:sz="4" w:space="0" w:color="A6A6A6" w:themeColor="background1" w:themeShade="A6"/>
              <w:bottom w:val="single" w:sz="4" w:space="0" w:color="A6A8AB"/>
            </w:tcBorders>
          </w:tcPr>
          <w:p w14:paraId="15BA7D29" w14:textId="77777777" w:rsidR="0055397E" w:rsidRDefault="0055397E" w:rsidP="00656206">
            <w:pPr>
              <w:pStyle w:val="Tabletext"/>
            </w:pPr>
            <w:r w:rsidRPr="00A64C36">
              <w:rPr>
                <w:rStyle w:val="Shading"/>
              </w:rPr>
              <w:t>fragmented</w:t>
            </w:r>
            <w:r>
              <w:t xml:space="preserve"> demonstration of understanding of grammar to persuade an educated, adult audience through:</w:t>
            </w:r>
          </w:p>
          <w:p w14:paraId="2E605215" w14:textId="77777777" w:rsidR="0055397E" w:rsidRDefault="0055397E" w:rsidP="00656206">
            <w:pPr>
              <w:pStyle w:val="TableBullet"/>
            </w:pPr>
            <w:r>
              <w:t>varied sentence types</w:t>
            </w:r>
          </w:p>
          <w:p w14:paraId="4039AE58" w14:textId="77777777" w:rsidR="0055397E" w:rsidRPr="00AE0AE6" w:rsidRDefault="0055397E" w:rsidP="00656206">
            <w:pPr>
              <w:pStyle w:val="TableBullet"/>
            </w:pPr>
            <w:r>
              <w:t>consistent tense</w:t>
            </w:r>
          </w:p>
        </w:tc>
      </w:tr>
      <w:tr w:rsidR="0055397E" w:rsidRPr="00C85E76" w14:paraId="2E5C8C55" w14:textId="77777777" w:rsidTr="00AB27F4">
        <w:trPr>
          <w:cantSplit/>
          <w:trHeight w:val="2307"/>
        </w:trPr>
        <w:tc>
          <w:tcPr>
            <w:tcW w:w="162" w:type="pct"/>
            <w:vMerge/>
            <w:shd w:val="clear" w:color="auto" w:fill="E6E6E6"/>
            <w:tcMar>
              <w:top w:w="108" w:type="dxa"/>
              <w:left w:w="0" w:type="dxa"/>
              <w:bottom w:w="108" w:type="dxa"/>
              <w:right w:w="0" w:type="dxa"/>
            </w:tcMar>
            <w:textDirection w:val="btLr"/>
            <w:vAlign w:val="center"/>
          </w:tcPr>
          <w:p w14:paraId="25E797AD" w14:textId="77777777" w:rsidR="0055397E" w:rsidRPr="00C85E76" w:rsidRDefault="0055397E" w:rsidP="00656206">
            <w:pPr>
              <w:pStyle w:val="Tableheadingcolumns"/>
              <w:rPr>
                <w:rFonts w:ascii="Arial" w:hAnsi="Arial"/>
                <w:sz w:val="20"/>
                <w:szCs w:val="18"/>
              </w:rPr>
            </w:pPr>
          </w:p>
        </w:tc>
        <w:tc>
          <w:tcPr>
            <w:tcW w:w="161" w:type="pct"/>
            <w:vMerge/>
            <w:shd w:val="clear" w:color="auto" w:fill="E6E6E6"/>
            <w:tcMar>
              <w:top w:w="108" w:type="dxa"/>
              <w:left w:w="0" w:type="dxa"/>
              <w:bottom w:w="108" w:type="dxa"/>
              <w:right w:w="0" w:type="dxa"/>
            </w:tcMar>
            <w:textDirection w:val="btLr"/>
            <w:vAlign w:val="center"/>
          </w:tcPr>
          <w:p w14:paraId="40B2819E" w14:textId="77777777" w:rsidR="0055397E" w:rsidRPr="00C85E76" w:rsidRDefault="0055397E" w:rsidP="00656206">
            <w:pPr>
              <w:pStyle w:val="Tableheadingcolumns"/>
              <w:rPr>
                <w:rFonts w:ascii="Arial" w:hAnsi="Arial"/>
                <w:sz w:val="20"/>
                <w:szCs w:val="18"/>
              </w:rPr>
            </w:pPr>
          </w:p>
        </w:tc>
        <w:tc>
          <w:tcPr>
            <w:tcW w:w="936" w:type="pct"/>
            <w:tcBorders>
              <w:top w:val="single" w:sz="4" w:space="0" w:color="A6A8AB"/>
              <w:bottom w:val="single" w:sz="4" w:space="0" w:color="A6A8AB"/>
            </w:tcBorders>
          </w:tcPr>
          <w:p w14:paraId="1B2365F7" w14:textId="797BB0E9" w:rsidR="0055397E" w:rsidRDefault="0055397E" w:rsidP="00656206">
            <w:pPr>
              <w:pStyle w:val="Tabletext"/>
            </w:pPr>
            <w:r w:rsidRPr="00A64C36">
              <w:rPr>
                <w:rStyle w:val="Shading"/>
              </w:rPr>
              <w:t>considered</w:t>
            </w:r>
            <w:r>
              <w:t xml:space="preserve"> selection of topic</w:t>
            </w:r>
            <w:r w:rsidR="00AD29FA">
              <w:noBreakHyphen/>
            </w:r>
            <w:r>
              <w:t xml:space="preserve">specific vocabulary from a range of resources to persuade the reader </w:t>
            </w:r>
            <w:proofErr w:type="gramStart"/>
            <w:r>
              <w:t>through the use of</w:t>
            </w:r>
            <w:proofErr w:type="gramEnd"/>
            <w:r>
              <w:t>:</w:t>
            </w:r>
          </w:p>
          <w:p w14:paraId="380B66DC" w14:textId="77777777" w:rsidR="0055397E" w:rsidRDefault="0055397E" w:rsidP="00656206">
            <w:pPr>
              <w:pStyle w:val="TableBullet"/>
            </w:pPr>
            <w:r>
              <w:t>emotive words</w:t>
            </w:r>
          </w:p>
          <w:p w14:paraId="2875CD41" w14:textId="74A7D165" w:rsidR="0055397E" w:rsidRDefault="0055397E" w:rsidP="00656206">
            <w:pPr>
              <w:pStyle w:val="TableBullet"/>
            </w:pPr>
            <w:r>
              <w:t>high</w:t>
            </w:r>
            <w:r w:rsidR="002603DB">
              <w:t>-</w:t>
            </w:r>
            <w:r>
              <w:t>modality words</w:t>
            </w:r>
          </w:p>
          <w:p w14:paraId="4A500D74" w14:textId="77777777" w:rsidR="0055397E" w:rsidRDefault="0055397E" w:rsidP="00656206">
            <w:pPr>
              <w:pStyle w:val="TableBullet"/>
            </w:pPr>
            <w:r>
              <w:t>thinking and feeling verbs</w:t>
            </w:r>
          </w:p>
          <w:p w14:paraId="7C2108FB" w14:textId="450DDF41" w:rsidR="0055397E" w:rsidRDefault="0055397E" w:rsidP="00656206">
            <w:pPr>
              <w:pStyle w:val="TableBullet"/>
            </w:pPr>
            <w:r>
              <w:t>cause</w:t>
            </w:r>
            <w:r w:rsidR="002603DB">
              <w:t>-</w:t>
            </w:r>
            <w:r>
              <w:t>and</w:t>
            </w:r>
            <w:r w:rsidR="002603DB">
              <w:t>-</w:t>
            </w:r>
            <w:r>
              <w:t>effect words</w:t>
            </w:r>
          </w:p>
          <w:p w14:paraId="1A629054" w14:textId="43D740D0" w:rsidR="0055397E" w:rsidRPr="00AE0AE6" w:rsidRDefault="0055397E" w:rsidP="00656206">
            <w:pPr>
              <w:pStyle w:val="TableBullet"/>
            </w:pPr>
            <w:r>
              <w:t>compare</w:t>
            </w:r>
            <w:r w:rsidR="002603DB">
              <w:t>-</w:t>
            </w:r>
            <w:r>
              <w:t>and</w:t>
            </w:r>
            <w:r w:rsidR="002603DB">
              <w:t>-</w:t>
            </w:r>
            <w:r>
              <w:t>contrast words</w:t>
            </w:r>
          </w:p>
        </w:tc>
        <w:tc>
          <w:tcPr>
            <w:tcW w:w="936" w:type="pct"/>
            <w:tcBorders>
              <w:top w:val="single" w:sz="4" w:space="0" w:color="A6A8AB"/>
              <w:bottom w:val="single" w:sz="4" w:space="0" w:color="A6A8AB"/>
            </w:tcBorders>
          </w:tcPr>
          <w:p w14:paraId="5247A5D4" w14:textId="2F687B36" w:rsidR="0055397E" w:rsidRDefault="0055397E" w:rsidP="00656206">
            <w:pPr>
              <w:pStyle w:val="Tabletext"/>
            </w:pPr>
            <w:r w:rsidRPr="00A64C36">
              <w:rPr>
                <w:rStyle w:val="Shading"/>
              </w:rPr>
              <w:t>effective</w:t>
            </w:r>
            <w:r>
              <w:t xml:space="preserve"> selection of topic</w:t>
            </w:r>
            <w:r w:rsidR="00AD29FA">
              <w:noBreakHyphen/>
            </w:r>
            <w:r>
              <w:t xml:space="preserve">specific vocabulary from a range of resources to persuade the reader </w:t>
            </w:r>
            <w:proofErr w:type="gramStart"/>
            <w:r>
              <w:t>through the use of</w:t>
            </w:r>
            <w:proofErr w:type="gramEnd"/>
            <w:r>
              <w:t>:</w:t>
            </w:r>
          </w:p>
          <w:p w14:paraId="21B1A284" w14:textId="77777777" w:rsidR="0055397E" w:rsidRDefault="0055397E" w:rsidP="00656206">
            <w:pPr>
              <w:pStyle w:val="TableBullet"/>
            </w:pPr>
            <w:r>
              <w:t>emotive words</w:t>
            </w:r>
          </w:p>
          <w:p w14:paraId="36B45607" w14:textId="3421FADE" w:rsidR="0055397E" w:rsidRDefault="0055397E" w:rsidP="00656206">
            <w:pPr>
              <w:pStyle w:val="TableBullet"/>
            </w:pPr>
            <w:r>
              <w:t>high</w:t>
            </w:r>
            <w:r w:rsidR="002603DB">
              <w:t>-</w:t>
            </w:r>
            <w:r>
              <w:t>modality words</w:t>
            </w:r>
          </w:p>
          <w:p w14:paraId="3F552D99" w14:textId="666A8D0C" w:rsidR="0055397E" w:rsidRDefault="0055397E" w:rsidP="00656206">
            <w:pPr>
              <w:pStyle w:val="TableBullet"/>
            </w:pPr>
            <w:r>
              <w:t>thinking</w:t>
            </w:r>
            <w:r w:rsidR="002603DB">
              <w:t xml:space="preserve"> </w:t>
            </w:r>
            <w:r>
              <w:t>and feeling verbs</w:t>
            </w:r>
          </w:p>
          <w:p w14:paraId="41C3255E" w14:textId="384576C3" w:rsidR="0055397E" w:rsidRDefault="0055397E" w:rsidP="00656206">
            <w:pPr>
              <w:pStyle w:val="TableBullet"/>
            </w:pPr>
            <w:r>
              <w:t>cause</w:t>
            </w:r>
            <w:r w:rsidR="002603DB">
              <w:t>-</w:t>
            </w:r>
            <w:r>
              <w:t>and</w:t>
            </w:r>
            <w:r w:rsidR="002603DB">
              <w:t>-</w:t>
            </w:r>
            <w:r>
              <w:t>effect words</w:t>
            </w:r>
          </w:p>
          <w:p w14:paraId="767D585E" w14:textId="10B9365D" w:rsidR="0055397E" w:rsidRPr="00AE0AE6" w:rsidRDefault="0055397E" w:rsidP="00656206">
            <w:pPr>
              <w:pStyle w:val="TableBullet"/>
            </w:pPr>
            <w:r>
              <w:t>compare</w:t>
            </w:r>
            <w:r w:rsidR="002603DB">
              <w:t>-</w:t>
            </w:r>
            <w:r>
              <w:t>and</w:t>
            </w:r>
            <w:r w:rsidR="002603DB">
              <w:t>-</w:t>
            </w:r>
            <w:r>
              <w:t>contrast words</w:t>
            </w:r>
          </w:p>
        </w:tc>
        <w:tc>
          <w:tcPr>
            <w:tcW w:w="936" w:type="pct"/>
            <w:tcBorders>
              <w:top w:val="single" w:sz="4" w:space="0" w:color="A6A8AB"/>
              <w:bottom w:val="single" w:sz="4" w:space="0" w:color="A6A8AB"/>
            </w:tcBorders>
          </w:tcPr>
          <w:p w14:paraId="41B40A74" w14:textId="3C18E7E7" w:rsidR="0055397E" w:rsidRDefault="0055397E" w:rsidP="00656206">
            <w:pPr>
              <w:pStyle w:val="Tabletext"/>
            </w:pPr>
            <w:r>
              <w:t>selection of topic</w:t>
            </w:r>
            <w:r w:rsidR="00AD29FA">
              <w:noBreakHyphen/>
            </w:r>
            <w:r>
              <w:t xml:space="preserve">specific vocabulary from a range of resources to persuade the reader </w:t>
            </w:r>
            <w:proofErr w:type="gramStart"/>
            <w:r>
              <w:t>through the use of</w:t>
            </w:r>
            <w:proofErr w:type="gramEnd"/>
            <w:r>
              <w:t>:</w:t>
            </w:r>
          </w:p>
          <w:p w14:paraId="3301EB2B" w14:textId="77777777" w:rsidR="0055397E" w:rsidRDefault="0055397E" w:rsidP="00656206">
            <w:pPr>
              <w:pStyle w:val="TableBullet"/>
            </w:pPr>
            <w:r>
              <w:t>emotive words</w:t>
            </w:r>
          </w:p>
          <w:p w14:paraId="6BA7A117" w14:textId="75AF9C81" w:rsidR="0055397E" w:rsidRDefault="0055397E" w:rsidP="00656206">
            <w:pPr>
              <w:pStyle w:val="TableBullet"/>
            </w:pPr>
            <w:r>
              <w:t>high</w:t>
            </w:r>
            <w:r w:rsidR="002603DB">
              <w:t>-</w:t>
            </w:r>
            <w:r>
              <w:t>modality words</w:t>
            </w:r>
          </w:p>
          <w:p w14:paraId="18DBF2B5" w14:textId="77777777" w:rsidR="0055397E" w:rsidRDefault="0055397E" w:rsidP="00656206">
            <w:pPr>
              <w:pStyle w:val="TableBullet"/>
            </w:pPr>
            <w:r>
              <w:t>thinking and feeling verbs</w:t>
            </w:r>
          </w:p>
          <w:p w14:paraId="48FACD44" w14:textId="262AA540" w:rsidR="0055397E" w:rsidRDefault="0055397E" w:rsidP="00656206">
            <w:pPr>
              <w:pStyle w:val="TableBullet"/>
            </w:pPr>
            <w:r>
              <w:t>cause</w:t>
            </w:r>
            <w:r w:rsidR="002603DB">
              <w:t>-</w:t>
            </w:r>
            <w:r>
              <w:t>and</w:t>
            </w:r>
            <w:r w:rsidR="002603DB">
              <w:t>-</w:t>
            </w:r>
            <w:r>
              <w:t>effect words</w:t>
            </w:r>
          </w:p>
          <w:p w14:paraId="58A1766E" w14:textId="56B7F8F6" w:rsidR="0055397E" w:rsidRPr="00AE0AE6" w:rsidRDefault="0055397E" w:rsidP="00656206">
            <w:pPr>
              <w:pStyle w:val="TableBullet"/>
            </w:pPr>
            <w:r>
              <w:t>compare</w:t>
            </w:r>
            <w:r w:rsidR="002603DB">
              <w:t>-</w:t>
            </w:r>
            <w:r>
              <w:t>and</w:t>
            </w:r>
            <w:r w:rsidR="002603DB">
              <w:t>-</w:t>
            </w:r>
            <w:r>
              <w:t>contrast words</w:t>
            </w:r>
          </w:p>
        </w:tc>
        <w:tc>
          <w:tcPr>
            <w:tcW w:w="936" w:type="pct"/>
            <w:tcBorders>
              <w:top w:val="single" w:sz="4" w:space="0" w:color="A6A8AB"/>
              <w:bottom w:val="single" w:sz="4" w:space="0" w:color="A6A8AB"/>
            </w:tcBorders>
          </w:tcPr>
          <w:p w14:paraId="454933CD" w14:textId="19FDE672" w:rsidR="0055397E" w:rsidRDefault="0055397E" w:rsidP="00656206">
            <w:pPr>
              <w:pStyle w:val="Tabletext"/>
            </w:pPr>
            <w:r w:rsidRPr="00A64C36">
              <w:rPr>
                <w:rStyle w:val="Shading"/>
              </w:rPr>
              <w:t>guided</w:t>
            </w:r>
            <w:r>
              <w:t xml:space="preserve"> selection of topic</w:t>
            </w:r>
            <w:r w:rsidR="00AD29FA">
              <w:noBreakHyphen/>
            </w:r>
            <w:r>
              <w:t xml:space="preserve">specific vocabulary from a range of resources to persuade the reader </w:t>
            </w:r>
            <w:proofErr w:type="gramStart"/>
            <w:r>
              <w:t>through the use of</w:t>
            </w:r>
            <w:proofErr w:type="gramEnd"/>
            <w:r>
              <w:t>:</w:t>
            </w:r>
          </w:p>
          <w:p w14:paraId="24551126" w14:textId="77777777" w:rsidR="0055397E" w:rsidRDefault="0055397E" w:rsidP="00656206">
            <w:pPr>
              <w:pStyle w:val="TableBullet"/>
            </w:pPr>
            <w:r>
              <w:t>emotive words</w:t>
            </w:r>
          </w:p>
          <w:p w14:paraId="6E7F91D4" w14:textId="036D229C" w:rsidR="0055397E" w:rsidRDefault="0055397E" w:rsidP="00656206">
            <w:pPr>
              <w:pStyle w:val="TableBullet"/>
            </w:pPr>
            <w:r>
              <w:t>high</w:t>
            </w:r>
            <w:r w:rsidR="00A2061B">
              <w:t>-</w:t>
            </w:r>
            <w:r>
              <w:t>modality words</w:t>
            </w:r>
          </w:p>
          <w:p w14:paraId="2F0A669B" w14:textId="77777777" w:rsidR="0055397E" w:rsidRDefault="0055397E" w:rsidP="00656206">
            <w:pPr>
              <w:pStyle w:val="TableBullet"/>
            </w:pPr>
            <w:r>
              <w:t>thinking and feeling verbs</w:t>
            </w:r>
          </w:p>
          <w:p w14:paraId="3D0F1410" w14:textId="1C8C7378" w:rsidR="0055397E" w:rsidRDefault="0055397E" w:rsidP="00656206">
            <w:pPr>
              <w:pStyle w:val="TableBullet"/>
            </w:pPr>
            <w:r>
              <w:t>cause</w:t>
            </w:r>
            <w:r w:rsidR="00A2061B">
              <w:t>-</w:t>
            </w:r>
            <w:r>
              <w:t>and</w:t>
            </w:r>
            <w:r w:rsidR="00A2061B">
              <w:t>-</w:t>
            </w:r>
            <w:r>
              <w:t>effect words</w:t>
            </w:r>
          </w:p>
          <w:p w14:paraId="068175CB" w14:textId="466F13C6" w:rsidR="0055397E" w:rsidRPr="00AE0AE6" w:rsidRDefault="0055397E" w:rsidP="00656206">
            <w:pPr>
              <w:pStyle w:val="TableBullet"/>
            </w:pPr>
            <w:r>
              <w:t>compare</w:t>
            </w:r>
            <w:r w:rsidR="00A2061B">
              <w:t>-</w:t>
            </w:r>
            <w:r>
              <w:t>and</w:t>
            </w:r>
            <w:r w:rsidR="00A2061B">
              <w:t>-</w:t>
            </w:r>
            <w:r>
              <w:t>contrast words</w:t>
            </w:r>
          </w:p>
        </w:tc>
        <w:tc>
          <w:tcPr>
            <w:tcW w:w="933" w:type="pct"/>
            <w:tcBorders>
              <w:top w:val="single" w:sz="4" w:space="0" w:color="A6A8AB"/>
              <w:bottom w:val="single" w:sz="4" w:space="0" w:color="A6A8AB"/>
            </w:tcBorders>
          </w:tcPr>
          <w:p w14:paraId="2F90A744" w14:textId="254FAA69" w:rsidR="0055397E" w:rsidRDefault="0055397E" w:rsidP="00656206">
            <w:pPr>
              <w:pStyle w:val="Tabletext"/>
            </w:pPr>
            <w:r w:rsidRPr="00A64C36">
              <w:rPr>
                <w:rStyle w:val="Shading"/>
              </w:rPr>
              <w:t>directed</w:t>
            </w:r>
            <w:r>
              <w:t xml:space="preserve"> selection of topic</w:t>
            </w:r>
            <w:r w:rsidR="00AD29FA">
              <w:noBreakHyphen/>
            </w:r>
            <w:r>
              <w:t xml:space="preserve">specific vocabulary from a range of resources to persuade the reader </w:t>
            </w:r>
            <w:proofErr w:type="gramStart"/>
            <w:r>
              <w:t>through the use of</w:t>
            </w:r>
            <w:proofErr w:type="gramEnd"/>
            <w:r>
              <w:t>:</w:t>
            </w:r>
          </w:p>
          <w:p w14:paraId="5B6DB039" w14:textId="77777777" w:rsidR="0055397E" w:rsidRDefault="0055397E" w:rsidP="00656206">
            <w:pPr>
              <w:pStyle w:val="TableBullet"/>
            </w:pPr>
            <w:r>
              <w:t>emotive words</w:t>
            </w:r>
          </w:p>
          <w:p w14:paraId="1A0E505A" w14:textId="2FA5B868" w:rsidR="0055397E" w:rsidRDefault="0055397E" w:rsidP="00656206">
            <w:pPr>
              <w:pStyle w:val="TableBullet"/>
            </w:pPr>
            <w:r>
              <w:t>high</w:t>
            </w:r>
            <w:r w:rsidR="00AD29FA">
              <w:t>-</w:t>
            </w:r>
            <w:r>
              <w:t>modality words</w:t>
            </w:r>
          </w:p>
          <w:p w14:paraId="322D57C6" w14:textId="248D4A18" w:rsidR="0055397E" w:rsidRDefault="0055397E" w:rsidP="00656206">
            <w:pPr>
              <w:pStyle w:val="TableBullet"/>
            </w:pPr>
            <w:r>
              <w:t>thinking</w:t>
            </w:r>
            <w:r w:rsidR="000222B3">
              <w:t xml:space="preserve"> </w:t>
            </w:r>
            <w:r>
              <w:t>and</w:t>
            </w:r>
            <w:r w:rsidR="000222B3">
              <w:t xml:space="preserve"> </w:t>
            </w:r>
            <w:r>
              <w:t>feeling verbs</w:t>
            </w:r>
          </w:p>
          <w:p w14:paraId="108D20EC" w14:textId="0668988A" w:rsidR="0055397E" w:rsidRDefault="0055397E" w:rsidP="00656206">
            <w:pPr>
              <w:pStyle w:val="TableBullet"/>
            </w:pPr>
            <w:r>
              <w:t>cause</w:t>
            </w:r>
            <w:r w:rsidR="00AD29FA">
              <w:t>-</w:t>
            </w:r>
            <w:r>
              <w:t>and</w:t>
            </w:r>
            <w:r w:rsidR="00AD29FA">
              <w:t>-</w:t>
            </w:r>
            <w:r>
              <w:t>effect words</w:t>
            </w:r>
          </w:p>
          <w:p w14:paraId="1134B6FC" w14:textId="03432FA9" w:rsidR="0055397E" w:rsidRPr="00AE0AE6" w:rsidRDefault="0055397E" w:rsidP="00656206">
            <w:pPr>
              <w:pStyle w:val="TableBullet"/>
            </w:pPr>
            <w:r>
              <w:t>compare</w:t>
            </w:r>
            <w:r w:rsidR="00AD29FA">
              <w:t>-</w:t>
            </w:r>
            <w:r>
              <w:t>and</w:t>
            </w:r>
            <w:r w:rsidR="00AD29FA">
              <w:t>-</w:t>
            </w:r>
            <w:r>
              <w:t>contrast words</w:t>
            </w:r>
          </w:p>
        </w:tc>
      </w:tr>
      <w:tr w:rsidR="0055397E" w:rsidRPr="00C85E76" w14:paraId="1290A1DE" w14:textId="77777777" w:rsidTr="00AB27F4">
        <w:trPr>
          <w:cantSplit/>
          <w:trHeight w:val="204"/>
        </w:trPr>
        <w:tc>
          <w:tcPr>
            <w:tcW w:w="162" w:type="pct"/>
            <w:vMerge/>
            <w:shd w:val="clear" w:color="auto" w:fill="E6E6E6"/>
            <w:tcMar>
              <w:top w:w="108" w:type="dxa"/>
              <w:left w:w="0" w:type="dxa"/>
              <w:bottom w:w="108" w:type="dxa"/>
              <w:right w:w="0" w:type="dxa"/>
            </w:tcMar>
            <w:textDirection w:val="btLr"/>
            <w:vAlign w:val="center"/>
          </w:tcPr>
          <w:p w14:paraId="2F8067DB" w14:textId="77777777" w:rsidR="0055397E" w:rsidRPr="00C85E76" w:rsidRDefault="0055397E" w:rsidP="00656206">
            <w:pPr>
              <w:pStyle w:val="Tableheadingcolumns"/>
              <w:rPr>
                <w:rFonts w:ascii="Arial" w:hAnsi="Arial"/>
                <w:sz w:val="20"/>
                <w:szCs w:val="18"/>
              </w:rPr>
            </w:pPr>
          </w:p>
        </w:tc>
        <w:tc>
          <w:tcPr>
            <w:tcW w:w="161" w:type="pct"/>
            <w:vMerge/>
            <w:shd w:val="clear" w:color="auto" w:fill="E6E6E6"/>
            <w:tcMar>
              <w:top w:w="108" w:type="dxa"/>
              <w:left w:w="0" w:type="dxa"/>
              <w:bottom w:w="108" w:type="dxa"/>
              <w:right w:w="0" w:type="dxa"/>
            </w:tcMar>
            <w:textDirection w:val="btLr"/>
            <w:vAlign w:val="center"/>
          </w:tcPr>
          <w:p w14:paraId="6C1D0144" w14:textId="77777777" w:rsidR="0055397E" w:rsidRPr="00C85E76" w:rsidRDefault="0055397E" w:rsidP="00656206">
            <w:pPr>
              <w:pStyle w:val="Tableheadingcolumns"/>
              <w:rPr>
                <w:rFonts w:ascii="Arial" w:hAnsi="Arial"/>
                <w:sz w:val="20"/>
                <w:szCs w:val="18"/>
              </w:rPr>
            </w:pPr>
          </w:p>
        </w:tc>
        <w:tc>
          <w:tcPr>
            <w:tcW w:w="936" w:type="pct"/>
            <w:tcBorders>
              <w:top w:val="single" w:sz="4" w:space="0" w:color="A6A8AB"/>
              <w:bottom w:val="single" w:sz="4" w:space="0" w:color="A6A8AB"/>
            </w:tcBorders>
          </w:tcPr>
          <w:p w14:paraId="2FC67D33" w14:textId="77777777" w:rsidR="0055397E" w:rsidRPr="00AE0AE6" w:rsidRDefault="0055397E" w:rsidP="00656206">
            <w:pPr>
              <w:pStyle w:val="Tabletext"/>
            </w:pPr>
            <w:r w:rsidRPr="00A64C36">
              <w:rPr>
                <w:rStyle w:val="Shading"/>
              </w:rPr>
              <w:t>consistent</w:t>
            </w:r>
            <w:r w:rsidRPr="00A64C36">
              <w:t xml:space="preserve"> use of accurate spelling and </w:t>
            </w:r>
            <w:r w:rsidRPr="00A64C36">
              <w:rPr>
                <w:rStyle w:val="Shading"/>
              </w:rPr>
              <w:t xml:space="preserve">purposeful use </w:t>
            </w:r>
            <w:r w:rsidRPr="00A64C36">
              <w:t xml:space="preserve">of punctuation including full stops, exclamation marks, question marks, commas, quotation marks and possessive apostrophes  </w:t>
            </w:r>
          </w:p>
        </w:tc>
        <w:tc>
          <w:tcPr>
            <w:tcW w:w="936" w:type="pct"/>
            <w:tcBorders>
              <w:top w:val="single" w:sz="4" w:space="0" w:color="A6A8AB"/>
              <w:bottom w:val="single" w:sz="4" w:space="0" w:color="A6A8AB"/>
            </w:tcBorders>
          </w:tcPr>
          <w:p w14:paraId="6CBDCBCA" w14:textId="77777777" w:rsidR="0055397E" w:rsidRPr="00AE0AE6" w:rsidRDefault="0055397E" w:rsidP="00656206">
            <w:pPr>
              <w:pStyle w:val="Tabletext"/>
            </w:pPr>
            <w:r w:rsidRPr="00A64C36">
              <w:rPr>
                <w:rStyle w:val="Shading"/>
              </w:rPr>
              <w:t>consistent</w:t>
            </w:r>
            <w:r w:rsidRPr="00A64C36">
              <w:t xml:space="preserve"> use of accurate spelling and </w:t>
            </w:r>
            <w:r w:rsidRPr="00A64C36">
              <w:rPr>
                <w:rStyle w:val="Shading"/>
              </w:rPr>
              <w:t>effective use</w:t>
            </w:r>
            <w:r w:rsidRPr="00A64C36">
              <w:t xml:space="preserve"> of punctuation including full stops, exclamation marks, question marks, commas, quotation marks and possessive apostrophes  </w:t>
            </w:r>
          </w:p>
        </w:tc>
        <w:tc>
          <w:tcPr>
            <w:tcW w:w="936" w:type="pct"/>
            <w:tcBorders>
              <w:top w:val="single" w:sz="4" w:space="0" w:color="A6A8AB"/>
              <w:bottom w:val="single" w:sz="4" w:space="0" w:color="A6A8AB"/>
            </w:tcBorders>
          </w:tcPr>
          <w:p w14:paraId="48400269" w14:textId="77777777" w:rsidR="0055397E" w:rsidRPr="00AE0AE6" w:rsidRDefault="0055397E" w:rsidP="00656206">
            <w:pPr>
              <w:pStyle w:val="Tabletext"/>
            </w:pPr>
            <w:r w:rsidRPr="00A64C36">
              <w:t xml:space="preserve">use of accurate spelling and punctuation including full stops, exclamation marks, question marks, commas, quotation marks and possessive apostrophes  </w:t>
            </w:r>
          </w:p>
        </w:tc>
        <w:tc>
          <w:tcPr>
            <w:tcW w:w="936" w:type="pct"/>
            <w:tcBorders>
              <w:top w:val="single" w:sz="4" w:space="0" w:color="A6A8AB"/>
              <w:bottom w:val="single" w:sz="4" w:space="0" w:color="A6A8AB"/>
            </w:tcBorders>
          </w:tcPr>
          <w:p w14:paraId="5AA96410" w14:textId="77777777" w:rsidR="0055397E" w:rsidRDefault="0055397E" w:rsidP="00656206">
            <w:pPr>
              <w:pStyle w:val="Tabletext"/>
            </w:pPr>
            <w:r w:rsidRPr="00A64C36">
              <w:rPr>
                <w:rStyle w:val="Shading"/>
              </w:rPr>
              <w:t>partial</w:t>
            </w:r>
            <w:r>
              <w:t xml:space="preserve"> use of accurate spelling and punctuation</w:t>
            </w:r>
          </w:p>
          <w:p w14:paraId="2F70A590" w14:textId="77777777" w:rsidR="0055397E" w:rsidRPr="00AE0AE6" w:rsidRDefault="0055397E" w:rsidP="00656206">
            <w:pPr>
              <w:pStyle w:val="Tabletext"/>
            </w:pPr>
            <w:r>
              <w:t xml:space="preserve">including full stops, exclamation marks, question marks, commas, quotation marks and possessive apostrophes  </w:t>
            </w:r>
          </w:p>
        </w:tc>
        <w:tc>
          <w:tcPr>
            <w:tcW w:w="933" w:type="pct"/>
            <w:tcBorders>
              <w:top w:val="single" w:sz="4" w:space="0" w:color="A6A8AB"/>
              <w:bottom w:val="single" w:sz="4" w:space="0" w:color="A6A8AB"/>
            </w:tcBorders>
          </w:tcPr>
          <w:p w14:paraId="0F8C406F" w14:textId="77777777" w:rsidR="0055397E" w:rsidRPr="00AE0AE6" w:rsidRDefault="0055397E" w:rsidP="00656206">
            <w:pPr>
              <w:pStyle w:val="Tabletext"/>
            </w:pPr>
            <w:r w:rsidRPr="00A64C36">
              <w:rPr>
                <w:rStyle w:val="Shading"/>
              </w:rPr>
              <w:t>fragmented</w:t>
            </w:r>
            <w:r w:rsidRPr="00A64C36">
              <w:t xml:space="preserve"> use of accurate spelling and punctuation including full stops, exclamation marks, question marks, commas, quotation marks and possessive apostrophes  </w:t>
            </w:r>
          </w:p>
        </w:tc>
      </w:tr>
    </w:tbl>
    <w:p w14:paraId="4274AE2F" w14:textId="79CF8417" w:rsidR="00521C23" w:rsidRDefault="00521C23" w:rsidP="00521C23">
      <w:pPr>
        <w:pStyle w:val="BodyText"/>
      </w:pPr>
      <w:r>
        <w:rPr>
          <w:noProof/>
          <w14:numForm w14:val="default"/>
        </w:rPr>
        <w:drawing>
          <wp:inline distT="0" distB="0" distL="0" distR="0" wp14:anchorId="0A87E6D8" wp14:editId="1AAFB2E7">
            <wp:extent cx="398160" cy="186840"/>
            <wp:effectExtent l="0" t="0" r="1905" b="3810"/>
            <wp:docPr id="5" name="Graphic 5" descr="Creative Commons (CC) licence icons" title="Copyright indicato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2"/>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398160" cy="186840"/>
                    </a:xfrm>
                    <a:prstGeom prst="rect">
                      <a:avLst/>
                    </a:prstGeom>
                  </pic:spPr>
                </pic:pic>
              </a:graphicData>
            </a:graphic>
          </wp:inline>
        </w:drawing>
      </w:r>
      <w:r>
        <w:t> </w:t>
      </w:r>
      <w:r w:rsidRPr="00160788">
        <w:t>© State of Queensland (QCAA)</w:t>
      </w:r>
      <w:r>
        <w:t xml:space="preserve"> </w:t>
      </w:r>
      <w:sdt>
        <w:sdtPr>
          <w:id w:val="2076467945"/>
          <w:placeholder>
            <w:docPart w:val="3C2F70F331F44281A21FDF3351FD6E69"/>
          </w:placeholder>
        </w:sdtPr>
        <w:sdtEndPr/>
        <w:sdtContent>
          <w:r>
            <w:t>2020</w:t>
          </w:r>
        </w:sdtContent>
      </w:sdt>
    </w:p>
    <w:p w14:paraId="74C95420" w14:textId="0C145928" w:rsidR="00521C23" w:rsidRPr="005E3959" w:rsidRDefault="00521C23" w:rsidP="00521C23">
      <w:pPr>
        <w:pStyle w:val="Legalnotice"/>
      </w:pPr>
      <w:r w:rsidRPr="003D2E09">
        <w:rPr>
          <w:b/>
        </w:rPr>
        <w:t>Licence:</w:t>
      </w:r>
      <w:r w:rsidRPr="003D2E09">
        <w:t xml:space="preserve"> </w:t>
      </w:r>
      <w:hyperlink r:id="rId15"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6"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t xml:space="preserve"> </w:t>
      </w:r>
      <w:r w:rsidRPr="003D2E09">
        <w:t>‘© State of Queensland (</w:t>
      </w:r>
      <w:hyperlink r:id="rId17" w:history="1">
        <w:r w:rsidRPr="003D2E09">
          <w:rPr>
            <w:color w:val="0000FF"/>
          </w:rPr>
          <w:t>QCAA</w:t>
        </w:r>
      </w:hyperlink>
      <w:r w:rsidRPr="003D2E09">
        <w:t>) </w:t>
      </w:r>
      <w:sdt>
        <w:sdtPr>
          <w:id w:val="1700893217"/>
          <w:placeholder>
            <w:docPart w:val="B9EFF29627524B54816CA054E3E64572"/>
          </w:placeholder>
        </w:sdtPr>
        <w:sdtEndPr/>
        <w:sdtContent>
          <w:r>
            <w:t>2020</w:t>
          </w:r>
        </w:sdtContent>
      </w:sdt>
      <w:r w:rsidRPr="003D2E09">
        <w:t>’ — please include the link to our copyright notice.</w:t>
      </w:r>
    </w:p>
    <w:sectPr w:rsidR="00521C23" w:rsidRPr="005E3959" w:rsidSect="002654DE">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2313F" w14:textId="77777777" w:rsidR="00E31AFB" w:rsidRDefault="00E31AFB" w:rsidP="00185154">
      <w:r>
        <w:separator/>
      </w:r>
    </w:p>
    <w:p w14:paraId="49E7F662" w14:textId="77777777" w:rsidR="00E31AFB" w:rsidRDefault="00E31AFB"/>
    <w:p w14:paraId="62E3E5CA" w14:textId="77777777" w:rsidR="00E31AFB" w:rsidRDefault="00E31AFB"/>
  </w:endnote>
  <w:endnote w:type="continuationSeparator" w:id="0">
    <w:p w14:paraId="24E59801" w14:textId="77777777" w:rsidR="00E31AFB" w:rsidRDefault="00E31AFB" w:rsidP="00185154">
      <w:r>
        <w:continuationSeparator/>
      </w:r>
    </w:p>
    <w:p w14:paraId="17052459" w14:textId="77777777" w:rsidR="00E31AFB" w:rsidRDefault="00E31AFB"/>
    <w:p w14:paraId="3B5036D6" w14:textId="77777777" w:rsidR="00E31AFB" w:rsidRDefault="00E31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50" w:type="pct"/>
      <w:tblInd w:w="-851" w:type="dxa"/>
      <w:tblCellMar>
        <w:left w:w="0" w:type="dxa"/>
        <w:right w:w="0" w:type="dxa"/>
      </w:tblCellMar>
      <w:tblLook w:val="0600" w:firstRow="0" w:lastRow="0" w:firstColumn="0" w:lastColumn="0" w:noHBand="1" w:noVBand="1"/>
    </w:tblPr>
    <w:tblGrid>
      <w:gridCol w:w="5396"/>
      <w:gridCol w:w="5397"/>
    </w:tblGrid>
    <w:tr w:rsidR="00656206" w14:paraId="259A25B2" w14:textId="77777777" w:rsidTr="00B64090">
      <w:tc>
        <w:tcPr>
          <w:tcW w:w="2500" w:type="pct"/>
          <w:noWrap/>
          <w:hideMark/>
        </w:tcPr>
        <w:p w14:paraId="05B8F316" w14:textId="77777777" w:rsidR="00656206" w:rsidRPr="002E6121" w:rsidRDefault="00EA5BD3" w:rsidP="00B64090">
          <w:pPr>
            <w:pStyle w:val="Footer"/>
          </w:pPr>
          <w:sdt>
            <w:sdtPr>
              <w:alias w:val="Document Title"/>
              <w:tag w:val="DocumentTitle"/>
              <w:id w:val="532159135"/>
              <w:placeholder>
                <w:docPart w:val="7ED8F703D4CC4B729D75F26F589B0B22"/>
              </w:placeholder>
              <w:dataBinding w:prefixMappings="xmlns:ns0='http://QCAA.qld.edu.au' " w:xpath="/ns0:QCAA[1]/ns0:DocumentTitle[1]" w:storeItemID="{029BFAC3-A859-40E3-910E-708531540F3D}"/>
              <w:text/>
            </w:sdtPr>
            <w:sdtEndPr/>
            <w:sdtContent>
              <w:r w:rsidR="00656206">
                <w:t>Student booklet</w:t>
              </w:r>
            </w:sdtContent>
          </w:sdt>
        </w:p>
        <w:p w14:paraId="23524FFC" w14:textId="3D87A275" w:rsidR="00656206" w:rsidRPr="00532847" w:rsidRDefault="00656206" w:rsidP="00B64090">
          <w:pPr>
            <w:pStyle w:val="Footersubtitle"/>
            <w:rPr>
              <w:iCs/>
              <w:sz w:val="18"/>
            </w:rPr>
          </w:pPr>
          <w:r>
            <w:t xml:space="preserve">Year </w:t>
          </w:r>
          <w:sdt>
            <w:sdtPr>
              <w:alias w:val="DocumentField1"/>
              <w:tag w:val="DocumentField1"/>
              <w:id w:val="-1821726242"/>
              <w:placeholder>
                <w:docPart w:val="42FE24FBCAD6439DA7036C7B82F1A110"/>
              </w:placeholder>
              <w:dataBinding w:prefixMappings="xmlns:ns0='http://QCAA.qld.edu.au' " w:xpath="/ns0:QCAA[1]/ns0:DocumentField1[1]" w:storeItemID="{029BFAC3-A859-40E3-910E-708531540F3D}"/>
              <w:text/>
            </w:sdtPr>
            <w:sdtEndPr/>
            <w:sdtContent>
              <w:r>
                <w:t>4</w:t>
              </w:r>
            </w:sdtContent>
          </w:sdt>
          <w:r>
            <w:t xml:space="preserve"> </w:t>
          </w:r>
          <w:sdt>
            <w:sdtPr>
              <w:alias w:val="DocumentField2"/>
              <w:tag w:val="DocumentField2"/>
              <w:id w:val="133844705"/>
              <w:placeholder>
                <w:docPart w:val="38237DAE62EC4B748D8CF80E5507AAB2"/>
              </w:placeholder>
              <w:dataBinding w:prefixMappings="xmlns:ns0='http://QCAA.qld.edu.au' " w:xpath="/ns0:QCAA[1]/ns0:DocumentField2[1]" w:storeItemID="{029BFAC3-A859-40E3-910E-708531540F3D}"/>
              <w:text/>
            </w:sdtPr>
            <w:sdtEndPr/>
            <w:sdtContent>
              <w:r>
                <w:t>English</w:t>
              </w:r>
            </w:sdtContent>
          </w:sdt>
          <w:r>
            <w:t xml:space="preserve"> sample assessment</w:t>
          </w:r>
        </w:p>
      </w:tc>
      <w:tc>
        <w:tcPr>
          <w:tcW w:w="2500" w:type="pct"/>
          <w:hideMark/>
        </w:tcPr>
        <w:p w14:paraId="27D34AD8" w14:textId="77777777" w:rsidR="00656206" w:rsidRDefault="00656206" w:rsidP="00B64090">
          <w:pPr>
            <w:pStyle w:val="Footer"/>
            <w:jc w:val="right"/>
          </w:pPr>
          <w:r>
            <w:t>Queensland Curriculum &amp; Assessment Authority</w:t>
          </w:r>
        </w:p>
        <w:sdt>
          <w:sdtPr>
            <w:alias w:val="Publication Date"/>
            <w:tag w:val="DocumentDate"/>
            <w:id w:val="1873800204"/>
            <w:placeholder>
              <w:docPart w:val="830D911517E1400F8276BDB3C06EF093"/>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6FEB0134" w14:textId="2C354FBE" w:rsidR="00656206" w:rsidRDefault="00FD131F" w:rsidP="00B64090">
              <w:pPr>
                <w:pStyle w:val="Footersubtitle"/>
                <w:jc w:val="right"/>
              </w:pPr>
              <w:r>
                <w:t>September 2020</w:t>
              </w:r>
            </w:p>
          </w:sdtContent>
        </w:sdt>
      </w:tc>
    </w:tr>
    <w:tr w:rsidR="00656206" w14:paraId="44956316" w14:textId="77777777" w:rsidTr="00B64090">
      <w:tc>
        <w:tcPr>
          <w:tcW w:w="5000" w:type="pct"/>
          <w:gridSpan w:val="2"/>
          <w:noWrap/>
          <w:vAlign w:val="center"/>
          <w:hideMark/>
        </w:tcPr>
        <w:sdt>
          <w:sdtPr>
            <w:rPr>
              <w:sz w:val="18"/>
            </w:rPr>
            <w:id w:val="-106661374"/>
            <w:docPartObj>
              <w:docPartGallery w:val="Page Numbers (Top of Page)"/>
              <w:docPartUnique/>
            </w:docPartObj>
          </w:sdtPr>
          <w:sdtEndPr/>
          <w:sdtContent>
            <w:sdt>
              <w:sdtPr>
                <w:id w:val="-94559520"/>
                <w:docPartObj>
                  <w:docPartGallery w:val="Page Numbers (Top of Page)"/>
                  <w:docPartUnique/>
                </w:docPartObj>
              </w:sdtPr>
              <w:sdtEndPr/>
              <w:sdtContent>
                <w:p w14:paraId="25A4F69B" w14:textId="3AEF1BAE" w:rsidR="00656206" w:rsidRPr="003040C7" w:rsidRDefault="00656206" w:rsidP="003040C7">
                  <w:pPr>
                    <w:pStyle w:val="Footer"/>
                    <w:widowControl w:val="0"/>
                    <w:ind w:left="284"/>
                    <w:jc w:val="cente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1</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w:instrText>
                  </w:r>
                  <w:r>
                    <w:rPr>
                      <w:b w:val="0"/>
                      <w:color w:val="000000" w:themeColor="text1"/>
                    </w:rPr>
                    <w:instrText>=</w:instrText>
                  </w:r>
                  <w:r>
                    <w:rPr>
                      <w:b w:val="0"/>
                      <w:color w:val="000000" w:themeColor="text1"/>
                    </w:rPr>
                    <w:fldChar w:fldCharType="begin"/>
                  </w:r>
                  <w:r>
                    <w:rPr>
                      <w:b w:val="0"/>
                      <w:color w:val="000000" w:themeColor="text1"/>
                    </w:rPr>
                    <w:instrText xml:space="preserve"> </w:instrText>
                  </w:r>
                  <w:r w:rsidRPr="00914504">
                    <w:rPr>
                      <w:b w:val="0"/>
                      <w:color w:val="000000" w:themeColor="text1"/>
                    </w:rPr>
                    <w:instrText>NUMPAGES</w:instrText>
                  </w:r>
                  <w:r>
                    <w:rPr>
                      <w:b w:val="0"/>
                      <w:color w:val="000000" w:themeColor="text1"/>
                    </w:rPr>
                    <w:instrText xml:space="preserve"> </w:instrText>
                  </w:r>
                  <w:r>
                    <w:rPr>
                      <w:b w:val="0"/>
                      <w:color w:val="000000" w:themeColor="text1"/>
                    </w:rPr>
                    <w:fldChar w:fldCharType="separate"/>
                  </w:r>
                  <w:r w:rsidR="00EA5BD3">
                    <w:rPr>
                      <w:b w:val="0"/>
                      <w:noProof/>
                      <w:color w:val="000000" w:themeColor="text1"/>
                    </w:rPr>
                    <w:instrText>5</w:instrText>
                  </w:r>
                  <w:r>
                    <w:rPr>
                      <w:b w:val="0"/>
                      <w:color w:val="000000" w:themeColor="text1"/>
                    </w:rPr>
                    <w:fldChar w:fldCharType="end"/>
                  </w:r>
                  <w:r>
                    <w:rPr>
                      <w:b w:val="0"/>
                      <w:color w:val="000000" w:themeColor="text1"/>
                    </w:rPr>
                    <w:instrText>-1</w:instrText>
                  </w:r>
                  <w:r w:rsidRPr="00914504">
                    <w:rPr>
                      <w:b w:val="0"/>
                      <w:color w:val="000000" w:themeColor="text1"/>
                    </w:rPr>
                    <w:instrText xml:space="preserve"> </w:instrText>
                  </w:r>
                  <w:r w:rsidRPr="00914504">
                    <w:rPr>
                      <w:b w:val="0"/>
                      <w:color w:val="000000" w:themeColor="text1"/>
                      <w:sz w:val="24"/>
                      <w:szCs w:val="24"/>
                    </w:rPr>
                    <w:fldChar w:fldCharType="separate"/>
                  </w:r>
                  <w:r w:rsidR="00EA5BD3">
                    <w:rPr>
                      <w:b w:val="0"/>
                      <w:noProof/>
                      <w:color w:val="000000" w:themeColor="text1"/>
                    </w:rPr>
                    <w:t>4</w:t>
                  </w:r>
                  <w:r w:rsidRPr="00914504">
                    <w:rPr>
                      <w:b w:val="0"/>
                      <w:color w:val="000000" w:themeColor="text1"/>
                      <w:sz w:val="24"/>
                      <w:szCs w:val="24"/>
                    </w:rPr>
                    <w:fldChar w:fldCharType="end"/>
                  </w:r>
                </w:p>
              </w:sdtContent>
            </w:sdt>
          </w:sdtContent>
        </w:sdt>
      </w:tc>
    </w:tr>
  </w:tbl>
  <w:p w14:paraId="32072779" w14:textId="77777777" w:rsidR="00656206" w:rsidRDefault="00656206"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6251" w:type="pct"/>
      <w:tblInd w:w="-1134" w:type="dxa"/>
      <w:tblLook w:val="04A0" w:firstRow="1" w:lastRow="0" w:firstColumn="1" w:lastColumn="0" w:noHBand="0" w:noVBand="1"/>
    </w:tblPr>
    <w:tblGrid>
      <w:gridCol w:w="11083"/>
      <w:gridCol w:w="256"/>
    </w:tblGrid>
    <w:tr w:rsidR="00656206" w14:paraId="6383B8E0" w14:textId="77777777" w:rsidTr="00656206">
      <w:trPr>
        <w:cantSplit/>
        <w:trHeight w:val="964"/>
      </w:trPr>
      <w:tc>
        <w:tcPr>
          <w:tcW w:w="11083" w:type="dxa"/>
          <w:vAlign w:val="bottom"/>
          <w:hideMark/>
        </w:tcPr>
        <w:p w14:paraId="0F7681BB" w14:textId="77777777" w:rsidR="00656206" w:rsidRPr="00DE20C6" w:rsidRDefault="00656206" w:rsidP="00217BF7">
          <w:pPr>
            <w:spacing w:after="220"/>
            <w:jc w:val="right"/>
          </w:pPr>
          <w:r>
            <w:rPr>
              <w:noProof/>
            </w:rPr>
            <w:drawing>
              <wp:anchor distT="0" distB="0" distL="114300" distR="114300" simplePos="0" relativeHeight="251667456" behindDoc="1" locked="0" layoutInCell="1" allowOverlap="1" wp14:anchorId="50C96127" wp14:editId="58A0EAA9">
                <wp:simplePos x="0" y="0"/>
                <wp:positionH relativeFrom="page">
                  <wp:posOffset>-239395</wp:posOffset>
                </wp:positionH>
                <wp:positionV relativeFrom="page">
                  <wp:posOffset>-34925</wp:posOffset>
                </wp:positionV>
                <wp:extent cx="7559675" cy="1130300"/>
                <wp:effectExtent l="0" t="0" r="0" b="0"/>
                <wp:wrapNone/>
                <wp:docPr id="2" name="Picture 32"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7559675" cy="1130300"/>
                        </a:xfrm>
                        <a:prstGeom prst="rect">
                          <a:avLst/>
                        </a:prstGeom>
                      </pic:spPr>
                    </pic:pic>
                  </a:graphicData>
                </a:graphic>
                <wp14:sizeRelH relativeFrom="margin">
                  <wp14:pctWidth>0</wp14:pctWidth>
                </wp14:sizeRelH>
                <wp14:sizeRelV relativeFrom="margin">
                  <wp14:pctHeight>0</wp14:pctHeight>
                </wp14:sizeRelV>
              </wp:anchor>
            </w:drawing>
          </w:r>
          <w:r>
            <w:rPr>
              <w:noProof/>
              <w14:numForm w14:val="default"/>
            </w:rPr>
            <w:drawing>
              <wp:inline distT="0" distB="0" distL="0" distR="0" wp14:anchorId="305738E7" wp14:editId="1D2EB1CA">
                <wp:extent cx="398160" cy="186840"/>
                <wp:effectExtent l="0" t="0" r="1905" b="3810"/>
                <wp:docPr id="1" name="Graphic 1" descr="Creative Commons (CC) icons" title="Copyright indicato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3"/>
                        </pic:cNvPr>
                        <pic:cNvPicPr/>
                      </pic:nvPicPr>
                      <pic:blipFill>
                        <a:blip r:embed="rId4">
                          <a:extLst>
                            <a:ext uri="{96DAC541-7B7A-43D3-8B79-37D633B846F1}">
                              <asvg:svgBlip xmlns:asvg="http://schemas.microsoft.com/office/drawing/2016/SVG/main" r:embed="rId5"/>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05B8ED7" w14:textId="1ACB8829" w:rsidR="00656206" w:rsidRDefault="00EA5BD3" w:rsidP="00217BF7">
          <w:pPr>
            <w:pStyle w:val="Jobnumber"/>
            <w:ind w:left="227" w:right="113"/>
            <w:rPr>
              <w:lang w:eastAsia="en-US"/>
            </w:rPr>
          </w:pPr>
          <w:sdt>
            <w:sdtPr>
              <w:alias w:val="Job Number"/>
              <w:tag w:val="Category"/>
              <w:id w:val="1340040207"/>
              <w:placeholder>
                <w:docPart w:val="AD89194424854236865C8140B9729BC4"/>
              </w:placeholder>
              <w:dataBinding w:prefixMappings="xmlns:ns0='http://purl.org/dc/elements/1.1/' xmlns:ns1='http://schemas.openxmlformats.org/package/2006/metadata/core-properties' " w:xpath="/ns1:coreProperties[1]/ns1:category[1]" w:storeItemID="{6C3C8BC8-F283-45AE-878A-BAB7291924A1}"/>
              <w:text/>
            </w:sdtPr>
            <w:sdtEndPr/>
            <w:sdtContent>
              <w:r w:rsidR="00656206">
                <w:t>200918</w:t>
              </w:r>
            </w:sdtContent>
          </w:sdt>
        </w:p>
      </w:tc>
    </w:tr>
    <w:tr w:rsidR="00656206" w14:paraId="0CE88F2D" w14:textId="77777777" w:rsidTr="00656206">
      <w:trPr>
        <w:trHeight w:val="227"/>
      </w:trPr>
      <w:tc>
        <w:tcPr>
          <w:tcW w:w="11339" w:type="dxa"/>
          <w:gridSpan w:val="2"/>
          <w:vAlign w:val="center"/>
        </w:tcPr>
        <w:p w14:paraId="4F58635C" w14:textId="77777777" w:rsidR="00656206" w:rsidRDefault="00656206" w:rsidP="00217BF7">
          <w:pPr>
            <w:pStyle w:val="Footer"/>
            <w:jc w:val="center"/>
          </w:pPr>
        </w:p>
      </w:tc>
    </w:tr>
  </w:tbl>
  <w:p w14:paraId="4622C2B6" w14:textId="77777777" w:rsidR="00656206" w:rsidRDefault="00656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05EED" w14:textId="77777777" w:rsidR="00656206" w:rsidRDefault="006562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00" w:type="pct"/>
      <w:tblInd w:w="-851" w:type="dxa"/>
      <w:tblLayout w:type="fixed"/>
      <w:tblCellMar>
        <w:left w:w="0" w:type="dxa"/>
        <w:right w:w="0" w:type="dxa"/>
      </w:tblCellMar>
      <w:tblLook w:val="0600" w:firstRow="0" w:lastRow="0" w:firstColumn="0" w:lastColumn="0" w:noHBand="1" w:noVBand="1"/>
    </w:tblPr>
    <w:tblGrid>
      <w:gridCol w:w="5079"/>
      <w:gridCol w:w="5079"/>
    </w:tblGrid>
    <w:tr w:rsidR="00656206" w14:paraId="35A634B3" w14:textId="77777777" w:rsidTr="00B02D83">
      <w:tc>
        <w:tcPr>
          <w:tcW w:w="5079" w:type="dxa"/>
          <w:noWrap/>
          <w:hideMark/>
        </w:tcPr>
        <w:p w14:paraId="2AFECFC5" w14:textId="77777777" w:rsidR="00656206" w:rsidRPr="002E6121" w:rsidRDefault="00EA5BD3" w:rsidP="00B64090">
          <w:pPr>
            <w:pStyle w:val="Footer"/>
          </w:pPr>
          <w:sdt>
            <w:sdtPr>
              <w:alias w:val="Document Title"/>
              <w:tag w:val="DocumentTitle"/>
              <w:id w:val="714094870"/>
              <w:placeholder>
                <w:docPart w:val="F868846666214D348488010EF32E7A7D"/>
              </w:placeholder>
              <w:dataBinding w:prefixMappings="xmlns:ns0='http://QCAA.qld.edu.au' " w:xpath="/ns0:QCAA[1]/ns0:DocumentTitle[1]" w:storeItemID="{029BFAC3-A859-40E3-910E-708531540F3D}"/>
              <w:text/>
            </w:sdtPr>
            <w:sdtEndPr/>
            <w:sdtContent>
              <w:r w:rsidR="00656206">
                <w:t>Student booklet</w:t>
              </w:r>
            </w:sdtContent>
          </w:sdt>
        </w:p>
        <w:p w14:paraId="0C7573C3" w14:textId="478E503A" w:rsidR="00656206" w:rsidRPr="00532847" w:rsidRDefault="00656206" w:rsidP="00B64090">
          <w:pPr>
            <w:pStyle w:val="Footersubtitle"/>
            <w:rPr>
              <w:iCs/>
              <w:sz w:val="18"/>
            </w:rPr>
          </w:pPr>
          <w:r>
            <w:t xml:space="preserve">Year </w:t>
          </w:r>
          <w:sdt>
            <w:sdtPr>
              <w:alias w:val="DocumentField1"/>
              <w:tag w:val="DocumentField1"/>
              <w:id w:val="-994803050"/>
              <w:placeholder>
                <w:docPart w:val="A28F0A18F6E747EA98370EDBD733D670"/>
              </w:placeholder>
              <w:dataBinding w:prefixMappings="xmlns:ns0='http://QCAA.qld.edu.au' " w:xpath="/ns0:QCAA[1]/ns0:DocumentField1[1]" w:storeItemID="{029BFAC3-A859-40E3-910E-708531540F3D}"/>
              <w:text/>
            </w:sdtPr>
            <w:sdtEndPr/>
            <w:sdtContent>
              <w:r>
                <w:t>4</w:t>
              </w:r>
            </w:sdtContent>
          </w:sdt>
          <w:r>
            <w:t xml:space="preserve"> </w:t>
          </w:r>
          <w:sdt>
            <w:sdtPr>
              <w:alias w:val="DocumentField2"/>
              <w:tag w:val="DocumentField2"/>
              <w:id w:val="261114973"/>
              <w:placeholder>
                <w:docPart w:val="33AD0B3BFD3249D298E690006EC18F0C"/>
              </w:placeholder>
              <w:dataBinding w:prefixMappings="xmlns:ns0='http://QCAA.qld.edu.au' " w:xpath="/ns0:QCAA[1]/ns0:DocumentField2[1]" w:storeItemID="{029BFAC3-A859-40E3-910E-708531540F3D}"/>
              <w:text/>
            </w:sdtPr>
            <w:sdtEndPr/>
            <w:sdtContent>
              <w:r>
                <w:t>English</w:t>
              </w:r>
            </w:sdtContent>
          </w:sdt>
          <w:r>
            <w:t xml:space="preserve"> sample assessment</w:t>
          </w:r>
        </w:p>
      </w:tc>
      <w:tc>
        <w:tcPr>
          <w:tcW w:w="5079" w:type="dxa"/>
          <w:hideMark/>
        </w:tcPr>
        <w:p w14:paraId="10E6C65A" w14:textId="77777777" w:rsidR="00656206" w:rsidRDefault="00656206" w:rsidP="00B64090">
          <w:pPr>
            <w:pStyle w:val="Footer"/>
            <w:jc w:val="right"/>
          </w:pPr>
          <w:r>
            <w:t>Queensland Curriculum &amp; Assessment Authority</w:t>
          </w:r>
        </w:p>
        <w:sdt>
          <w:sdtPr>
            <w:alias w:val="Publication Date"/>
            <w:tag w:val="DocumentDate"/>
            <w:id w:val="915906753"/>
            <w:placeholder>
              <w:docPart w:val="B29197D7E50B4847BA65765EFB2F4F8A"/>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00541B41" w14:textId="2F22F3D5" w:rsidR="00656206" w:rsidRDefault="00FD131F" w:rsidP="00B64090">
              <w:pPr>
                <w:pStyle w:val="Footersubtitle"/>
                <w:jc w:val="right"/>
              </w:pPr>
              <w:r>
                <w:t>September 2020</w:t>
              </w:r>
            </w:p>
          </w:sdtContent>
        </w:sdt>
      </w:tc>
    </w:tr>
    <w:tr w:rsidR="00656206" w14:paraId="7D0808EF" w14:textId="77777777" w:rsidTr="00B02D83">
      <w:tc>
        <w:tcPr>
          <w:tcW w:w="10158" w:type="dxa"/>
          <w:gridSpan w:val="2"/>
          <w:noWrap/>
          <w:vAlign w:val="center"/>
          <w:hideMark/>
        </w:tcPr>
        <w:sdt>
          <w:sdtPr>
            <w:rPr>
              <w:sz w:val="18"/>
            </w:rPr>
            <w:id w:val="1635753988"/>
            <w:docPartObj>
              <w:docPartGallery w:val="Page Numbers (Top of Page)"/>
              <w:docPartUnique/>
            </w:docPartObj>
          </w:sdtPr>
          <w:sdtEndPr/>
          <w:sdtContent>
            <w:sdt>
              <w:sdtPr>
                <w:id w:val="400184800"/>
                <w:docPartObj>
                  <w:docPartGallery w:val="Page Numbers (Top of Page)"/>
                  <w:docPartUnique/>
                </w:docPartObj>
              </w:sdtPr>
              <w:sdtEndPr/>
              <w:sdtContent>
                <w:p w14:paraId="444097B0" w14:textId="18A3CF42" w:rsidR="00656206" w:rsidRPr="003040C7" w:rsidRDefault="00656206" w:rsidP="003040C7">
                  <w:pPr>
                    <w:pStyle w:val="Footer"/>
                    <w:widowControl w:val="0"/>
                    <w:ind w:left="284"/>
                    <w:jc w:val="cente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w:instrText>
                  </w:r>
                  <w:r>
                    <w:rPr>
                      <w:b w:val="0"/>
                      <w:color w:val="000000" w:themeColor="text1"/>
                    </w:rPr>
                    <w:instrText>=</w:instrText>
                  </w:r>
                  <w:r>
                    <w:rPr>
                      <w:b w:val="0"/>
                      <w:color w:val="000000" w:themeColor="text1"/>
                    </w:rPr>
                    <w:fldChar w:fldCharType="begin"/>
                  </w:r>
                  <w:r>
                    <w:rPr>
                      <w:b w:val="0"/>
                      <w:color w:val="000000" w:themeColor="text1"/>
                    </w:rPr>
                    <w:instrText xml:space="preserve"> </w:instrText>
                  </w:r>
                  <w:r w:rsidRPr="00914504">
                    <w:rPr>
                      <w:b w:val="0"/>
                      <w:color w:val="000000" w:themeColor="text1"/>
                    </w:rPr>
                    <w:instrText>NUMPAGES</w:instrText>
                  </w:r>
                  <w:r>
                    <w:rPr>
                      <w:b w:val="0"/>
                      <w:color w:val="000000" w:themeColor="text1"/>
                    </w:rPr>
                    <w:instrText xml:space="preserve"> </w:instrText>
                  </w:r>
                  <w:r>
                    <w:rPr>
                      <w:b w:val="0"/>
                      <w:color w:val="000000" w:themeColor="text1"/>
                    </w:rPr>
                    <w:fldChar w:fldCharType="separate"/>
                  </w:r>
                  <w:r w:rsidR="00EA5BD3">
                    <w:rPr>
                      <w:b w:val="0"/>
                      <w:noProof/>
                      <w:color w:val="000000" w:themeColor="text1"/>
                    </w:rPr>
                    <w:instrText>5</w:instrText>
                  </w:r>
                  <w:r>
                    <w:rPr>
                      <w:b w:val="0"/>
                      <w:color w:val="000000" w:themeColor="text1"/>
                    </w:rPr>
                    <w:fldChar w:fldCharType="end"/>
                  </w:r>
                  <w:r>
                    <w:rPr>
                      <w:b w:val="0"/>
                      <w:color w:val="000000" w:themeColor="text1"/>
                    </w:rPr>
                    <w:instrText>-1</w:instrText>
                  </w:r>
                  <w:r w:rsidRPr="00914504">
                    <w:rPr>
                      <w:b w:val="0"/>
                      <w:color w:val="000000" w:themeColor="text1"/>
                    </w:rPr>
                    <w:instrText xml:space="preserve"> </w:instrText>
                  </w:r>
                  <w:r w:rsidRPr="00914504">
                    <w:rPr>
                      <w:b w:val="0"/>
                      <w:color w:val="000000" w:themeColor="text1"/>
                      <w:sz w:val="24"/>
                      <w:szCs w:val="24"/>
                    </w:rPr>
                    <w:fldChar w:fldCharType="separate"/>
                  </w:r>
                  <w:r w:rsidR="00EA5BD3">
                    <w:rPr>
                      <w:b w:val="0"/>
                      <w:noProof/>
                      <w:color w:val="000000" w:themeColor="text1"/>
                    </w:rPr>
                    <w:t>4</w:t>
                  </w:r>
                  <w:r w:rsidRPr="00914504">
                    <w:rPr>
                      <w:b w:val="0"/>
                      <w:color w:val="000000" w:themeColor="text1"/>
                      <w:sz w:val="24"/>
                      <w:szCs w:val="24"/>
                    </w:rPr>
                    <w:fldChar w:fldCharType="end"/>
                  </w:r>
                </w:p>
              </w:sdtContent>
            </w:sdt>
          </w:sdtContent>
        </w:sdt>
      </w:tc>
    </w:tr>
  </w:tbl>
  <w:p w14:paraId="384BBC66" w14:textId="77777777" w:rsidR="00656206" w:rsidRDefault="00656206" w:rsidP="00B64090">
    <w:pPr>
      <w:pStyle w:val="Smallspa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6251" w:type="pct"/>
      <w:tblInd w:w="-1134" w:type="dxa"/>
      <w:tblLook w:val="04A0" w:firstRow="1" w:lastRow="0" w:firstColumn="1" w:lastColumn="0" w:noHBand="0" w:noVBand="1"/>
    </w:tblPr>
    <w:tblGrid>
      <w:gridCol w:w="17110"/>
      <w:gridCol w:w="395"/>
    </w:tblGrid>
    <w:tr w:rsidR="00656206" w14:paraId="0C48CFB1" w14:textId="77777777" w:rsidTr="0005567A">
      <w:trPr>
        <w:cantSplit/>
        <w:trHeight w:val="964"/>
      </w:trPr>
      <w:tc>
        <w:tcPr>
          <w:tcW w:w="11083" w:type="dxa"/>
          <w:vAlign w:val="bottom"/>
          <w:hideMark/>
        </w:tcPr>
        <w:p w14:paraId="043E0A06" w14:textId="77777777" w:rsidR="00656206" w:rsidRPr="00DE20C6" w:rsidRDefault="00656206" w:rsidP="00726ECE">
          <w:pPr>
            <w:spacing w:after="220"/>
            <w:jc w:val="right"/>
          </w:pPr>
          <w:r>
            <w:rPr>
              <w:noProof/>
              <w:lang w:eastAsia="en-AU"/>
              <w14:numForm w14:val="default"/>
            </w:rPr>
            <w:drawing>
              <wp:inline distT="0" distB="0" distL="0" distR="0" wp14:anchorId="313A38DE" wp14:editId="21A46089">
                <wp:extent cx="398160" cy="186840"/>
                <wp:effectExtent l="0" t="0" r="1905" b="3810"/>
                <wp:docPr id="8" name="Graphic 31" descr="Creative Commons (CC)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5B133E45" w14:textId="4CE81325" w:rsidR="00656206" w:rsidRDefault="00EA5BD3" w:rsidP="00726ECE">
          <w:pPr>
            <w:pStyle w:val="Jobnumber"/>
            <w:ind w:left="227" w:right="113"/>
            <w:rPr>
              <w:lang w:eastAsia="en-US"/>
            </w:rPr>
          </w:pPr>
          <w:sdt>
            <w:sdtPr>
              <w:alias w:val="Job Number"/>
              <w:tag w:val="Category"/>
              <w:id w:val="-1697150292"/>
              <w:placeholder>
                <w:docPart w:val="B397F826FE6C48DD8AC0E8E9FBDC041A"/>
              </w:placeholder>
              <w:dataBinding w:prefixMappings="xmlns:ns0='http://purl.org/dc/elements/1.1/' xmlns:ns1='http://schemas.openxmlformats.org/package/2006/metadata/core-properties' " w:xpath="/ns1:coreProperties[1]/ns1:category[1]" w:storeItemID="{6C3C8BC8-F283-45AE-878A-BAB7291924A1}"/>
              <w:text/>
            </w:sdtPr>
            <w:sdtEndPr/>
            <w:sdtContent>
              <w:r w:rsidR="00656206">
                <w:t>200918</w:t>
              </w:r>
            </w:sdtContent>
          </w:sdt>
        </w:p>
      </w:tc>
    </w:tr>
    <w:tr w:rsidR="00656206" w14:paraId="22877856" w14:textId="77777777" w:rsidTr="00726ECE">
      <w:trPr>
        <w:trHeight w:val="227"/>
      </w:trPr>
      <w:tc>
        <w:tcPr>
          <w:tcW w:w="11339" w:type="dxa"/>
          <w:gridSpan w:val="2"/>
          <w:vAlign w:val="center"/>
        </w:tcPr>
        <w:p w14:paraId="60547132" w14:textId="77777777" w:rsidR="00656206" w:rsidRDefault="00656206" w:rsidP="00AE260F">
          <w:pPr>
            <w:pStyle w:val="Footer"/>
            <w:jc w:val="center"/>
          </w:pPr>
        </w:p>
      </w:tc>
    </w:tr>
  </w:tbl>
  <w:p w14:paraId="422047AB" w14:textId="77777777" w:rsidR="00656206" w:rsidRPr="00B64090" w:rsidRDefault="00656206" w:rsidP="00AE260F">
    <w:r>
      <w:rPr>
        <w:noProof/>
        <w:lang w:eastAsia="en-AU"/>
      </w:rPr>
      <w:drawing>
        <wp:anchor distT="0" distB="0" distL="114300" distR="114300" simplePos="0" relativeHeight="251665408" behindDoc="1" locked="0" layoutInCell="1" allowOverlap="1" wp14:anchorId="3A1830FA" wp14:editId="4D1BAC0E">
          <wp:simplePos x="0" y="0"/>
          <wp:positionH relativeFrom="page">
            <wp:posOffset>0</wp:posOffset>
          </wp:positionH>
          <wp:positionV relativeFrom="page">
            <wp:align>bottom</wp:align>
          </wp:positionV>
          <wp:extent cx="7558560" cy="1130400"/>
          <wp:effectExtent l="0" t="0" r="0" b="0"/>
          <wp:wrapNone/>
          <wp:docPr id="9" name="Picture 9"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856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832CB" w14:textId="77777777" w:rsidR="00E31AFB" w:rsidRPr="001B4733" w:rsidRDefault="00E31AFB" w:rsidP="001B4733">
      <w:pPr>
        <w:rPr>
          <w:color w:val="D52B1E" w:themeColor="text2"/>
        </w:rPr>
      </w:pPr>
      <w:r w:rsidRPr="001B4733">
        <w:rPr>
          <w:color w:val="D52B1E" w:themeColor="text2"/>
        </w:rPr>
        <w:continuationSeparator/>
      </w:r>
    </w:p>
    <w:p w14:paraId="54716372" w14:textId="77777777" w:rsidR="00E31AFB" w:rsidRPr="001B4733" w:rsidRDefault="00E31AFB">
      <w:pPr>
        <w:rPr>
          <w:sz w:val="4"/>
          <w:szCs w:val="4"/>
        </w:rPr>
      </w:pPr>
    </w:p>
  </w:footnote>
  <w:footnote w:type="continuationSeparator" w:id="0">
    <w:p w14:paraId="48A1E55C" w14:textId="77777777" w:rsidR="00E31AFB" w:rsidRPr="001B4733" w:rsidRDefault="00E31AFB" w:rsidP="00185154">
      <w:pPr>
        <w:rPr>
          <w:color w:val="D52B1E" w:themeColor="text2"/>
        </w:rPr>
      </w:pPr>
      <w:r w:rsidRPr="001B4733">
        <w:rPr>
          <w:color w:val="D52B1E" w:themeColor="text2"/>
        </w:rPr>
        <w:continuationSeparator/>
      </w:r>
    </w:p>
    <w:p w14:paraId="05E8D8AF" w14:textId="77777777" w:rsidR="00E31AFB" w:rsidRPr="001B4733" w:rsidRDefault="00E31AFB">
      <w:pPr>
        <w:rPr>
          <w:sz w:val="4"/>
          <w:szCs w:val="4"/>
        </w:rPr>
      </w:pPr>
    </w:p>
  </w:footnote>
  <w:footnote w:type="continuationNotice" w:id="1">
    <w:p w14:paraId="75901407" w14:textId="77777777" w:rsidR="00E31AFB" w:rsidRPr="001B4733" w:rsidRDefault="00E31AF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D2D96" w14:textId="77777777" w:rsidR="00656206" w:rsidRDefault="00656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01FC" w14:textId="77777777" w:rsidR="00656206" w:rsidRDefault="006562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C9B74" w14:textId="77777777" w:rsidR="00656206" w:rsidRDefault="00656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86D7FE"/>
    <w:lvl w:ilvl="0">
      <w:start w:val="1"/>
      <w:numFmt w:val="decimal"/>
      <w:lvlText w:val="%1."/>
      <w:lvlJc w:val="left"/>
      <w:pPr>
        <w:tabs>
          <w:tab w:val="num" w:pos="1492"/>
        </w:tabs>
        <w:ind w:left="1492" w:hanging="360"/>
      </w:p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5D97B3C"/>
    <w:multiLevelType w:val="multilevel"/>
    <w:tmpl w:val="1EA64338"/>
    <w:numStyleLink w:val="ListGroupListBullets"/>
  </w:abstractNum>
  <w:abstractNum w:abstractNumId="4" w15:restartNumberingAfterBreak="0">
    <w:nsid w:val="0BD10169"/>
    <w:multiLevelType w:val="multilevel"/>
    <w:tmpl w:val="3FA6516E"/>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DC858F6"/>
    <w:multiLevelType w:val="multilevel"/>
    <w:tmpl w:val="B308C23A"/>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hint="default"/>
        <w:color w:val="auto"/>
      </w:rPr>
    </w:lvl>
    <w:lvl w:ilvl="2">
      <w:start w:val="1"/>
      <w:numFmt w:val="bullet"/>
      <w:lvlText w:val=""/>
      <w:lvlJc w:val="left"/>
      <w:pPr>
        <w:ind w:left="681" w:hanging="227"/>
      </w:pPr>
      <w:rPr>
        <w:rFonts w:ascii="Wingdings" w:hAnsi="Wingding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6"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7"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8" w15:restartNumberingAfterBreak="0">
    <w:nsid w:val="19D64AA4"/>
    <w:multiLevelType w:val="multilevel"/>
    <w:tmpl w:val="1EA64338"/>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10" w15:restartNumberingAfterBreak="0">
    <w:nsid w:val="1CBC00C3"/>
    <w:multiLevelType w:val="multilevel"/>
    <w:tmpl w:val="02CE1364"/>
    <w:numStyleLink w:val="ListGroupTableNumber"/>
  </w:abstractNum>
  <w:abstractNum w:abstractNumId="11" w15:restartNumberingAfterBreak="0">
    <w:nsid w:val="22641959"/>
    <w:multiLevelType w:val="multilevel"/>
    <w:tmpl w:val="7A8CB00C"/>
    <w:numStyleLink w:val="ListGroupTableBullets"/>
  </w:abstractNum>
  <w:abstractNum w:abstractNumId="12" w15:restartNumberingAfterBreak="0">
    <w:nsid w:val="245221A9"/>
    <w:multiLevelType w:val="multilevel"/>
    <w:tmpl w:val="7A8CB00C"/>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bullet"/>
      <w:pStyle w:val="TableBullet4"/>
      <w:lvlText w:val="o"/>
      <w:lvlJc w:val="left"/>
      <w:pPr>
        <w:tabs>
          <w:tab w:val="num" w:pos="680"/>
        </w:tabs>
        <w:ind w:left="680"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4DA0116"/>
    <w:multiLevelType w:val="multilevel"/>
    <w:tmpl w:val="7A8CB00C"/>
    <w:numStyleLink w:val="ListGroupTableBullets"/>
  </w:abstractNum>
  <w:abstractNum w:abstractNumId="14" w15:restartNumberingAfterBreak="0">
    <w:nsid w:val="27977597"/>
    <w:multiLevelType w:val="hybridMultilevel"/>
    <w:tmpl w:val="E444C6F0"/>
    <w:lvl w:ilvl="0" w:tplc="B4D011A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1B3E76"/>
    <w:multiLevelType w:val="hybridMultilevel"/>
    <w:tmpl w:val="BF0E0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55255C"/>
    <w:multiLevelType w:val="hybridMultilevel"/>
    <w:tmpl w:val="C3307BB8"/>
    <w:lvl w:ilvl="0" w:tplc="B4D011A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AF21AA"/>
    <w:multiLevelType w:val="multilevel"/>
    <w:tmpl w:val="2D50BC1C"/>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2790B4B"/>
    <w:multiLevelType w:val="multilevel"/>
    <w:tmpl w:val="A188459C"/>
    <w:numStyleLink w:val="ListGroupHeadings"/>
  </w:abstractNum>
  <w:abstractNum w:abstractNumId="20" w15:restartNumberingAfterBreak="0">
    <w:nsid w:val="3C8045EA"/>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1" w15:restartNumberingAfterBreak="0">
    <w:nsid w:val="3D720B51"/>
    <w:multiLevelType w:val="multilevel"/>
    <w:tmpl w:val="611CE12C"/>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22" w15:restartNumberingAfterBreak="0">
    <w:nsid w:val="40F10E10"/>
    <w:multiLevelType w:val="multilevel"/>
    <w:tmpl w:val="99889C2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44B936F3"/>
    <w:multiLevelType w:val="multilevel"/>
    <w:tmpl w:val="AC84AF56"/>
    <w:numStyleLink w:val="ListGroupListNumberBullets"/>
  </w:abstractNum>
  <w:abstractNum w:abstractNumId="24" w15:restartNumberingAfterBreak="0">
    <w:nsid w:val="44C03BA1"/>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5" w15:restartNumberingAfterBreak="0">
    <w:nsid w:val="464A4B55"/>
    <w:multiLevelType w:val="hybridMultilevel"/>
    <w:tmpl w:val="5E22A204"/>
    <w:lvl w:ilvl="0" w:tplc="B4D011A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58318E"/>
    <w:multiLevelType w:val="hybridMultilevel"/>
    <w:tmpl w:val="9D7AFC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9101C7A"/>
    <w:multiLevelType w:val="multilevel"/>
    <w:tmpl w:val="02CE1364"/>
    <w:numStyleLink w:val="ListGroupTableNumber"/>
  </w:abstractNum>
  <w:abstractNum w:abstractNumId="28" w15:restartNumberingAfterBreak="0">
    <w:nsid w:val="4A043067"/>
    <w:multiLevelType w:val="multilevel"/>
    <w:tmpl w:val="AC84AF56"/>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30" w15:restartNumberingAfterBreak="0">
    <w:nsid w:val="53287EFB"/>
    <w:multiLevelType w:val="multilevel"/>
    <w:tmpl w:val="90A0C4BA"/>
    <w:numStyleLink w:val="ListGroupListNumber"/>
  </w:abstractNum>
  <w:abstractNum w:abstractNumId="31" w15:restartNumberingAfterBreak="0">
    <w:nsid w:val="59D50CF4"/>
    <w:multiLevelType w:val="hybridMultilevel"/>
    <w:tmpl w:val="97946D8A"/>
    <w:lvl w:ilvl="0" w:tplc="B4D011AA">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AF537D"/>
    <w:multiLevelType w:val="multilevel"/>
    <w:tmpl w:val="02CE1364"/>
    <w:styleLink w:val="ListGroupTableNumber"/>
    <w:lvl w:ilvl="0">
      <w:start w:val="1"/>
      <w:numFmt w:val="decimal"/>
      <w:pStyle w:val="TableNumber"/>
      <w:lvlText w:val="%1."/>
      <w:lvlJc w:val="left"/>
      <w:pPr>
        <w:tabs>
          <w:tab w:val="num" w:pos="227"/>
        </w:tabs>
        <w:ind w:left="227" w:hanging="227"/>
      </w:pPr>
      <w:rPr>
        <w:rFonts w:asciiTheme="minorHAnsi" w:hAnsiTheme="minorHAnsi" w:hint="default"/>
        <w:sz w:val="19"/>
      </w:rPr>
    </w:lvl>
    <w:lvl w:ilvl="1">
      <w:start w:val="1"/>
      <w:numFmt w:val="lowerLetter"/>
      <w:pStyle w:val="TableNumber2"/>
      <w:lvlText w:val="%2."/>
      <w:lvlJc w:val="left"/>
      <w:pPr>
        <w:tabs>
          <w:tab w:val="num" w:pos="454"/>
        </w:tabs>
        <w:ind w:left="454" w:hanging="227"/>
      </w:pPr>
      <w:rPr>
        <w:rFonts w:asciiTheme="minorHAnsi" w:hAnsiTheme="minorHAnsi" w:hint="default"/>
        <w:sz w:val="19"/>
      </w:rPr>
    </w:lvl>
    <w:lvl w:ilvl="2">
      <w:start w:val="1"/>
      <w:numFmt w:val="lowerRoman"/>
      <w:pStyle w:val="TableNumber3"/>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62A22CFC"/>
    <w:multiLevelType w:val="hybridMultilevel"/>
    <w:tmpl w:val="17903074"/>
    <w:lvl w:ilvl="0" w:tplc="B4D011A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0716C3"/>
    <w:multiLevelType w:val="multilevel"/>
    <w:tmpl w:val="02CE1364"/>
    <w:numStyleLink w:val="ListGroupTableNumber"/>
  </w:abstractNum>
  <w:abstractNum w:abstractNumId="35" w15:restartNumberingAfterBreak="0">
    <w:nsid w:val="72B56053"/>
    <w:multiLevelType w:val="multilevel"/>
    <w:tmpl w:val="1EA64338"/>
    <w:numStyleLink w:val="ListGroupListBullets"/>
  </w:abstractNum>
  <w:abstractNum w:abstractNumId="36" w15:restartNumberingAfterBreak="0">
    <w:nsid w:val="72C53845"/>
    <w:multiLevelType w:val="hybridMultilevel"/>
    <w:tmpl w:val="4372BAC8"/>
    <w:lvl w:ilvl="0" w:tplc="B4D011A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38" w15:restartNumberingAfterBreak="0">
    <w:nsid w:val="7DD2326C"/>
    <w:multiLevelType w:val="hybridMultilevel"/>
    <w:tmpl w:val="3766978C"/>
    <w:lvl w:ilvl="0" w:tplc="B4D011A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7"/>
  </w:num>
  <w:num w:numId="3">
    <w:abstractNumId w:val="8"/>
  </w:num>
  <w:num w:numId="4">
    <w:abstractNumId w:val="1"/>
  </w:num>
  <w:num w:numId="5">
    <w:abstractNumId w:val="28"/>
  </w:num>
  <w:num w:numId="6">
    <w:abstractNumId w:val="9"/>
  </w:num>
  <w:num w:numId="7">
    <w:abstractNumId w:val="12"/>
  </w:num>
  <w:num w:numId="8">
    <w:abstractNumId w:val="32"/>
  </w:num>
  <w:num w:numId="9">
    <w:abstractNumId w:val="18"/>
  </w:num>
  <w:num w:numId="10">
    <w:abstractNumId w:val="2"/>
  </w:num>
  <w:num w:numId="11">
    <w:abstractNumId w:val="3"/>
  </w:num>
  <w:num w:numId="12">
    <w:abstractNumId w:val="30"/>
  </w:num>
  <w:num w:numId="13">
    <w:abstractNumId w:val="35"/>
  </w:num>
  <w:num w:numId="14">
    <w:abstractNumId w:val="23"/>
  </w:num>
  <w:num w:numId="15">
    <w:abstractNumId w:val="19"/>
  </w:num>
  <w:num w:numId="16">
    <w:abstractNumId w:val="13"/>
  </w:num>
  <w:num w:numId="17">
    <w:abstractNumId w:val="34"/>
  </w:num>
  <w:num w:numId="18">
    <w:abstractNumId w:val="27"/>
  </w:num>
  <w:num w:numId="19">
    <w:abstractNumId w:val="11"/>
  </w:num>
  <w:num w:numId="20">
    <w:abstractNumId w:val="10"/>
  </w:num>
  <w:num w:numId="21">
    <w:abstractNumId w:val="17"/>
  </w:num>
  <w:num w:numId="22">
    <w:abstractNumId w:val="20"/>
  </w:num>
  <w:num w:numId="23">
    <w:abstractNumId w:val="22"/>
  </w:num>
  <w:num w:numId="24">
    <w:abstractNumId w:val="0"/>
  </w:num>
  <w:num w:numId="25">
    <w:abstractNumId w:val="4"/>
  </w:num>
  <w:num w:numId="26">
    <w:abstractNumId w:val="21"/>
  </w:num>
  <w:num w:numId="27">
    <w:abstractNumId w:val="6"/>
  </w:num>
  <w:num w:numId="28">
    <w:abstractNumId w:val="24"/>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9"/>
  </w:num>
  <w:num w:numId="32">
    <w:abstractNumId w:val="5"/>
  </w:num>
  <w:num w:numId="33">
    <w:abstractNumId w:val="29"/>
  </w:num>
  <w:num w:numId="34">
    <w:abstractNumId w:val="12"/>
    <w:lvlOverride w:ilvl="0">
      <w:lvl w:ilvl="0">
        <w:start w:val="1"/>
        <w:numFmt w:val="bullet"/>
        <w:pStyle w:val="TableBullet"/>
        <w:lvlText w:val=""/>
        <w:lvlJc w:val="left"/>
        <w:pPr>
          <w:tabs>
            <w:tab w:val="num" w:pos="170"/>
          </w:tabs>
          <w:ind w:left="170" w:hanging="170"/>
        </w:pPr>
        <w:rPr>
          <w:rFonts w:ascii="Symbol" w:hAnsi="Symbol" w:hint="default"/>
        </w:rPr>
      </w:lvl>
    </w:lvlOverride>
  </w:num>
  <w:num w:numId="35">
    <w:abstractNumId w:val="26"/>
  </w:num>
  <w:num w:numId="36">
    <w:abstractNumId w:val="15"/>
  </w:num>
  <w:num w:numId="37">
    <w:abstractNumId w:val="35"/>
  </w:num>
  <w:num w:numId="38">
    <w:abstractNumId w:val="38"/>
  </w:num>
  <w:num w:numId="39">
    <w:abstractNumId w:val="33"/>
  </w:num>
  <w:num w:numId="40">
    <w:abstractNumId w:val="31"/>
  </w:num>
  <w:num w:numId="41">
    <w:abstractNumId w:val="36"/>
  </w:num>
  <w:num w:numId="42">
    <w:abstractNumId w:val="14"/>
  </w:num>
  <w:num w:numId="43">
    <w:abstractNumId w:val="16"/>
  </w:num>
  <w:num w:numId="4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F3D"/>
    <w:rsid w:val="000048C9"/>
    <w:rsid w:val="00006100"/>
    <w:rsid w:val="00007F25"/>
    <w:rsid w:val="000120D7"/>
    <w:rsid w:val="000157AB"/>
    <w:rsid w:val="000208E9"/>
    <w:rsid w:val="000222B3"/>
    <w:rsid w:val="000229C4"/>
    <w:rsid w:val="000245D3"/>
    <w:rsid w:val="00025175"/>
    <w:rsid w:val="00027858"/>
    <w:rsid w:val="0004459E"/>
    <w:rsid w:val="0004681A"/>
    <w:rsid w:val="0005567A"/>
    <w:rsid w:val="00062C3E"/>
    <w:rsid w:val="00066432"/>
    <w:rsid w:val="00071C7D"/>
    <w:rsid w:val="00076F97"/>
    <w:rsid w:val="00077F2D"/>
    <w:rsid w:val="000810B1"/>
    <w:rsid w:val="00084792"/>
    <w:rsid w:val="000870BB"/>
    <w:rsid w:val="000871A4"/>
    <w:rsid w:val="00087D93"/>
    <w:rsid w:val="00095559"/>
    <w:rsid w:val="000A3A8C"/>
    <w:rsid w:val="000A6264"/>
    <w:rsid w:val="000A658E"/>
    <w:rsid w:val="000A67B3"/>
    <w:rsid w:val="000B27FE"/>
    <w:rsid w:val="000B2A93"/>
    <w:rsid w:val="000B3EBE"/>
    <w:rsid w:val="000B6FA1"/>
    <w:rsid w:val="000C0C22"/>
    <w:rsid w:val="000C1D1E"/>
    <w:rsid w:val="000C7DA6"/>
    <w:rsid w:val="000D0403"/>
    <w:rsid w:val="000D1B2D"/>
    <w:rsid w:val="000D1C60"/>
    <w:rsid w:val="000D1C92"/>
    <w:rsid w:val="000E1250"/>
    <w:rsid w:val="000E4455"/>
    <w:rsid w:val="000F0858"/>
    <w:rsid w:val="000F4A35"/>
    <w:rsid w:val="0010285B"/>
    <w:rsid w:val="00102CDB"/>
    <w:rsid w:val="0010405A"/>
    <w:rsid w:val="001063C6"/>
    <w:rsid w:val="00110E8F"/>
    <w:rsid w:val="001113C3"/>
    <w:rsid w:val="00111674"/>
    <w:rsid w:val="0011472C"/>
    <w:rsid w:val="00115EC2"/>
    <w:rsid w:val="00120181"/>
    <w:rsid w:val="0013218E"/>
    <w:rsid w:val="00136F3F"/>
    <w:rsid w:val="00142176"/>
    <w:rsid w:val="001435F4"/>
    <w:rsid w:val="00145CCD"/>
    <w:rsid w:val="00147220"/>
    <w:rsid w:val="001505D8"/>
    <w:rsid w:val="00154790"/>
    <w:rsid w:val="00156423"/>
    <w:rsid w:val="0015685B"/>
    <w:rsid w:val="001600E5"/>
    <w:rsid w:val="001605B8"/>
    <w:rsid w:val="0016190A"/>
    <w:rsid w:val="00162056"/>
    <w:rsid w:val="00166ABC"/>
    <w:rsid w:val="0017522A"/>
    <w:rsid w:val="00176F7D"/>
    <w:rsid w:val="001829A7"/>
    <w:rsid w:val="00185154"/>
    <w:rsid w:val="0019114D"/>
    <w:rsid w:val="001970C5"/>
    <w:rsid w:val="00197AF8"/>
    <w:rsid w:val="001A4F76"/>
    <w:rsid w:val="001A5839"/>
    <w:rsid w:val="001A5EEA"/>
    <w:rsid w:val="001A6B5D"/>
    <w:rsid w:val="001A6BE8"/>
    <w:rsid w:val="001B153F"/>
    <w:rsid w:val="001B2B4E"/>
    <w:rsid w:val="001B371A"/>
    <w:rsid w:val="001B4733"/>
    <w:rsid w:val="001C0434"/>
    <w:rsid w:val="001C36ED"/>
    <w:rsid w:val="001C4E6B"/>
    <w:rsid w:val="001C651E"/>
    <w:rsid w:val="001D0F8A"/>
    <w:rsid w:val="001D3BBF"/>
    <w:rsid w:val="001D4714"/>
    <w:rsid w:val="001E0390"/>
    <w:rsid w:val="001F03F6"/>
    <w:rsid w:val="001F16CA"/>
    <w:rsid w:val="001F2AD3"/>
    <w:rsid w:val="001F6AB0"/>
    <w:rsid w:val="00201226"/>
    <w:rsid w:val="002078C1"/>
    <w:rsid w:val="002106C4"/>
    <w:rsid w:val="00210DEF"/>
    <w:rsid w:val="00211E11"/>
    <w:rsid w:val="002123B7"/>
    <w:rsid w:val="00217BF7"/>
    <w:rsid w:val="00221D43"/>
    <w:rsid w:val="00222215"/>
    <w:rsid w:val="00226358"/>
    <w:rsid w:val="00231E64"/>
    <w:rsid w:val="00236055"/>
    <w:rsid w:val="00246A92"/>
    <w:rsid w:val="0025119D"/>
    <w:rsid w:val="00252201"/>
    <w:rsid w:val="00253DA1"/>
    <w:rsid w:val="00254DD8"/>
    <w:rsid w:val="0025674A"/>
    <w:rsid w:val="0025739B"/>
    <w:rsid w:val="002603DB"/>
    <w:rsid w:val="00260CF9"/>
    <w:rsid w:val="00260D18"/>
    <w:rsid w:val="00261C93"/>
    <w:rsid w:val="00261E1A"/>
    <w:rsid w:val="002654DE"/>
    <w:rsid w:val="00266727"/>
    <w:rsid w:val="00266880"/>
    <w:rsid w:val="00271B52"/>
    <w:rsid w:val="00275ED9"/>
    <w:rsid w:val="00281065"/>
    <w:rsid w:val="0028516A"/>
    <w:rsid w:val="00287001"/>
    <w:rsid w:val="0029216D"/>
    <w:rsid w:val="00292DD8"/>
    <w:rsid w:val="0029361D"/>
    <w:rsid w:val="002A0552"/>
    <w:rsid w:val="002A58E7"/>
    <w:rsid w:val="002A6D12"/>
    <w:rsid w:val="002A7F39"/>
    <w:rsid w:val="002B0BB3"/>
    <w:rsid w:val="002B1D93"/>
    <w:rsid w:val="002B371C"/>
    <w:rsid w:val="002B4003"/>
    <w:rsid w:val="002B5B6B"/>
    <w:rsid w:val="002C1AA2"/>
    <w:rsid w:val="002C5B1C"/>
    <w:rsid w:val="002D034D"/>
    <w:rsid w:val="002D4254"/>
    <w:rsid w:val="002D4E6E"/>
    <w:rsid w:val="002D704B"/>
    <w:rsid w:val="002E5482"/>
    <w:rsid w:val="002E6121"/>
    <w:rsid w:val="002F0512"/>
    <w:rsid w:val="002F2AA4"/>
    <w:rsid w:val="002F4862"/>
    <w:rsid w:val="002F522C"/>
    <w:rsid w:val="0030133C"/>
    <w:rsid w:val="00301893"/>
    <w:rsid w:val="003040C7"/>
    <w:rsid w:val="00320635"/>
    <w:rsid w:val="00320848"/>
    <w:rsid w:val="00323E14"/>
    <w:rsid w:val="003260F8"/>
    <w:rsid w:val="00334309"/>
    <w:rsid w:val="00334A30"/>
    <w:rsid w:val="00335926"/>
    <w:rsid w:val="00336AAF"/>
    <w:rsid w:val="00340CD2"/>
    <w:rsid w:val="003411DD"/>
    <w:rsid w:val="00344A05"/>
    <w:rsid w:val="00346472"/>
    <w:rsid w:val="00346BF4"/>
    <w:rsid w:val="003553D9"/>
    <w:rsid w:val="003611D6"/>
    <w:rsid w:val="00363133"/>
    <w:rsid w:val="00367400"/>
    <w:rsid w:val="00370F98"/>
    <w:rsid w:val="00371F38"/>
    <w:rsid w:val="00372C14"/>
    <w:rsid w:val="0037398C"/>
    <w:rsid w:val="00373EA1"/>
    <w:rsid w:val="0037433D"/>
    <w:rsid w:val="0037618F"/>
    <w:rsid w:val="00382BC8"/>
    <w:rsid w:val="003853C1"/>
    <w:rsid w:val="00391673"/>
    <w:rsid w:val="0039510D"/>
    <w:rsid w:val="00396950"/>
    <w:rsid w:val="003A04C1"/>
    <w:rsid w:val="003A087E"/>
    <w:rsid w:val="003A08A5"/>
    <w:rsid w:val="003A2F90"/>
    <w:rsid w:val="003A5A79"/>
    <w:rsid w:val="003B0945"/>
    <w:rsid w:val="003B097F"/>
    <w:rsid w:val="003B1166"/>
    <w:rsid w:val="003B3981"/>
    <w:rsid w:val="003B4DCF"/>
    <w:rsid w:val="003C529D"/>
    <w:rsid w:val="003D2E09"/>
    <w:rsid w:val="003D3B71"/>
    <w:rsid w:val="003D506D"/>
    <w:rsid w:val="003D56AF"/>
    <w:rsid w:val="003E1167"/>
    <w:rsid w:val="003E1EF3"/>
    <w:rsid w:val="003E5319"/>
    <w:rsid w:val="003F3C05"/>
    <w:rsid w:val="003F7E7E"/>
    <w:rsid w:val="0040339E"/>
    <w:rsid w:val="00404615"/>
    <w:rsid w:val="00407776"/>
    <w:rsid w:val="00410047"/>
    <w:rsid w:val="00412450"/>
    <w:rsid w:val="00413C60"/>
    <w:rsid w:val="004168B3"/>
    <w:rsid w:val="004178B4"/>
    <w:rsid w:val="00424127"/>
    <w:rsid w:val="00427353"/>
    <w:rsid w:val="00427948"/>
    <w:rsid w:val="0043166F"/>
    <w:rsid w:val="0043553F"/>
    <w:rsid w:val="0043564D"/>
    <w:rsid w:val="0043628A"/>
    <w:rsid w:val="004367E7"/>
    <w:rsid w:val="00444AE6"/>
    <w:rsid w:val="00444B94"/>
    <w:rsid w:val="00446DD8"/>
    <w:rsid w:val="00447159"/>
    <w:rsid w:val="004478FD"/>
    <w:rsid w:val="004513BC"/>
    <w:rsid w:val="004554E4"/>
    <w:rsid w:val="00455A0B"/>
    <w:rsid w:val="004614AA"/>
    <w:rsid w:val="00465D0B"/>
    <w:rsid w:val="00467AD4"/>
    <w:rsid w:val="004700B3"/>
    <w:rsid w:val="004701D5"/>
    <w:rsid w:val="004709CC"/>
    <w:rsid w:val="004715A6"/>
    <w:rsid w:val="00471634"/>
    <w:rsid w:val="00475EFD"/>
    <w:rsid w:val="00482EDE"/>
    <w:rsid w:val="00487BD0"/>
    <w:rsid w:val="00491C59"/>
    <w:rsid w:val="004A715D"/>
    <w:rsid w:val="004B7DAE"/>
    <w:rsid w:val="004C6139"/>
    <w:rsid w:val="004D1408"/>
    <w:rsid w:val="004D55AC"/>
    <w:rsid w:val="004D78A1"/>
    <w:rsid w:val="004D7E14"/>
    <w:rsid w:val="004D7FDB"/>
    <w:rsid w:val="004E244A"/>
    <w:rsid w:val="004E4A29"/>
    <w:rsid w:val="004E5411"/>
    <w:rsid w:val="004E76CA"/>
    <w:rsid w:val="004E79A4"/>
    <w:rsid w:val="004F0760"/>
    <w:rsid w:val="004F2A3C"/>
    <w:rsid w:val="004F3D6F"/>
    <w:rsid w:val="004F403F"/>
    <w:rsid w:val="004F7406"/>
    <w:rsid w:val="00504114"/>
    <w:rsid w:val="0050470D"/>
    <w:rsid w:val="00504F96"/>
    <w:rsid w:val="00507EEB"/>
    <w:rsid w:val="0051056D"/>
    <w:rsid w:val="0051466E"/>
    <w:rsid w:val="00514D1D"/>
    <w:rsid w:val="00515747"/>
    <w:rsid w:val="00521C23"/>
    <w:rsid w:val="00526F36"/>
    <w:rsid w:val="0053057E"/>
    <w:rsid w:val="005317FB"/>
    <w:rsid w:val="00532847"/>
    <w:rsid w:val="005331C9"/>
    <w:rsid w:val="00542418"/>
    <w:rsid w:val="0055065E"/>
    <w:rsid w:val="00551B63"/>
    <w:rsid w:val="0055219D"/>
    <w:rsid w:val="0055353F"/>
    <w:rsid w:val="0055397E"/>
    <w:rsid w:val="0056074D"/>
    <w:rsid w:val="00563598"/>
    <w:rsid w:val="0056449C"/>
    <w:rsid w:val="0056633F"/>
    <w:rsid w:val="00566799"/>
    <w:rsid w:val="005713E5"/>
    <w:rsid w:val="00572A9B"/>
    <w:rsid w:val="005731DA"/>
    <w:rsid w:val="00573359"/>
    <w:rsid w:val="00582C73"/>
    <w:rsid w:val="00587CC5"/>
    <w:rsid w:val="00587E1F"/>
    <w:rsid w:val="00593846"/>
    <w:rsid w:val="005968C0"/>
    <w:rsid w:val="005A18F2"/>
    <w:rsid w:val="005A1D94"/>
    <w:rsid w:val="005A435A"/>
    <w:rsid w:val="005A674F"/>
    <w:rsid w:val="005A725D"/>
    <w:rsid w:val="005B02E3"/>
    <w:rsid w:val="005B0C40"/>
    <w:rsid w:val="005B2B38"/>
    <w:rsid w:val="005B47B5"/>
    <w:rsid w:val="005C380A"/>
    <w:rsid w:val="005D620B"/>
    <w:rsid w:val="005E259B"/>
    <w:rsid w:val="005E3959"/>
    <w:rsid w:val="005E5D17"/>
    <w:rsid w:val="005F1DCE"/>
    <w:rsid w:val="005F3ADE"/>
    <w:rsid w:val="005F3D12"/>
    <w:rsid w:val="006025ED"/>
    <w:rsid w:val="00602C53"/>
    <w:rsid w:val="00603DEB"/>
    <w:rsid w:val="00604979"/>
    <w:rsid w:val="00606DF3"/>
    <w:rsid w:val="0061089F"/>
    <w:rsid w:val="0061294A"/>
    <w:rsid w:val="00612CB1"/>
    <w:rsid w:val="00620553"/>
    <w:rsid w:val="00622932"/>
    <w:rsid w:val="00622F05"/>
    <w:rsid w:val="00627FA1"/>
    <w:rsid w:val="00633235"/>
    <w:rsid w:val="00636E3C"/>
    <w:rsid w:val="006402F8"/>
    <w:rsid w:val="006408F5"/>
    <w:rsid w:val="0064613A"/>
    <w:rsid w:val="0064636C"/>
    <w:rsid w:val="0065325A"/>
    <w:rsid w:val="00656206"/>
    <w:rsid w:val="00666903"/>
    <w:rsid w:val="00666FBB"/>
    <w:rsid w:val="00673CBD"/>
    <w:rsid w:val="00674316"/>
    <w:rsid w:val="00674EE1"/>
    <w:rsid w:val="00676ABC"/>
    <w:rsid w:val="00677C0E"/>
    <w:rsid w:val="00680502"/>
    <w:rsid w:val="00684E74"/>
    <w:rsid w:val="0069195C"/>
    <w:rsid w:val="0069257E"/>
    <w:rsid w:val="00693A5A"/>
    <w:rsid w:val="006A1801"/>
    <w:rsid w:val="006A3EF5"/>
    <w:rsid w:val="006B0881"/>
    <w:rsid w:val="006B25CE"/>
    <w:rsid w:val="006B45BB"/>
    <w:rsid w:val="006B5819"/>
    <w:rsid w:val="006C11C9"/>
    <w:rsid w:val="006C23F9"/>
    <w:rsid w:val="006C3009"/>
    <w:rsid w:val="006C36F6"/>
    <w:rsid w:val="006C792A"/>
    <w:rsid w:val="006D22C5"/>
    <w:rsid w:val="006D409C"/>
    <w:rsid w:val="006D6378"/>
    <w:rsid w:val="006E4F2A"/>
    <w:rsid w:val="006F0D3E"/>
    <w:rsid w:val="006F281E"/>
    <w:rsid w:val="0070639F"/>
    <w:rsid w:val="00706618"/>
    <w:rsid w:val="00715031"/>
    <w:rsid w:val="00726ECE"/>
    <w:rsid w:val="00734B30"/>
    <w:rsid w:val="007355D6"/>
    <w:rsid w:val="007375BC"/>
    <w:rsid w:val="00741647"/>
    <w:rsid w:val="00747958"/>
    <w:rsid w:val="0075038D"/>
    <w:rsid w:val="007514FC"/>
    <w:rsid w:val="00761537"/>
    <w:rsid w:val="00762054"/>
    <w:rsid w:val="00770BF1"/>
    <w:rsid w:val="007749E9"/>
    <w:rsid w:val="00774E81"/>
    <w:rsid w:val="00776903"/>
    <w:rsid w:val="007953E5"/>
    <w:rsid w:val="00795F0E"/>
    <w:rsid w:val="00796974"/>
    <w:rsid w:val="0079789A"/>
    <w:rsid w:val="007A28B9"/>
    <w:rsid w:val="007A2B94"/>
    <w:rsid w:val="007A41CD"/>
    <w:rsid w:val="007A4C10"/>
    <w:rsid w:val="007A5346"/>
    <w:rsid w:val="007A5ED1"/>
    <w:rsid w:val="007A5F3D"/>
    <w:rsid w:val="007B0ED4"/>
    <w:rsid w:val="007B2797"/>
    <w:rsid w:val="007B3721"/>
    <w:rsid w:val="007C297E"/>
    <w:rsid w:val="007C4913"/>
    <w:rsid w:val="007C615D"/>
    <w:rsid w:val="007D79AE"/>
    <w:rsid w:val="007E6C2E"/>
    <w:rsid w:val="007F218A"/>
    <w:rsid w:val="007F4541"/>
    <w:rsid w:val="007F79C4"/>
    <w:rsid w:val="0080381B"/>
    <w:rsid w:val="00810953"/>
    <w:rsid w:val="00822503"/>
    <w:rsid w:val="00823078"/>
    <w:rsid w:val="008241AD"/>
    <w:rsid w:val="00833DE8"/>
    <w:rsid w:val="00843EF4"/>
    <w:rsid w:val="00845732"/>
    <w:rsid w:val="00845B11"/>
    <w:rsid w:val="00847624"/>
    <w:rsid w:val="008570C6"/>
    <w:rsid w:val="008572D9"/>
    <w:rsid w:val="00861863"/>
    <w:rsid w:val="00861E13"/>
    <w:rsid w:val="00863012"/>
    <w:rsid w:val="008714D6"/>
    <w:rsid w:val="00874D5A"/>
    <w:rsid w:val="0088546F"/>
    <w:rsid w:val="0089021A"/>
    <w:rsid w:val="00892496"/>
    <w:rsid w:val="00892575"/>
    <w:rsid w:val="00896B19"/>
    <w:rsid w:val="00896E9E"/>
    <w:rsid w:val="00897665"/>
    <w:rsid w:val="008A6F22"/>
    <w:rsid w:val="008B2607"/>
    <w:rsid w:val="008B5929"/>
    <w:rsid w:val="008B5D8F"/>
    <w:rsid w:val="008B67DA"/>
    <w:rsid w:val="008D18FB"/>
    <w:rsid w:val="008D776A"/>
    <w:rsid w:val="008F377D"/>
    <w:rsid w:val="008F4E0B"/>
    <w:rsid w:val="008F6EAB"/>
    <w:rsid w:val="0090214E"/>
    <w:rsid w:val="009036F4"/>
    <w:rsid w:val="00903B44"/>
    <w:rsid w:val="00905112"/>
    <w:rsid w:val="00907866"/>
    <w:rsid w:val="00907CE9"/>
    <w:rsid w:val="009152F7"/>
    <w:rsid w:val="00915659"/>
    <w:rsid w:val="00917538"/>
    <w:rsid w:val="00920F1D"/>
    <w:rsid w:val="00926204"/>
    <w:rsid w:val="009306A1"/>
    <w:rsid w:val="009316FA"/>
    <w:rsid w:val="00933B72"/>
    <w:rsid w:val="0093485D"/>
    <w:rsid w:val="009353D0"/>
    <w:rsid w:val="009449D2"/>
    <w:rsid w:val="00944F14"/>
    <w:rsid w:val="009453E1"/>
    <w:rsid w:val="009468D8"/>
    <w:rsid w:val="009512A2"/>
    <w:rsid w:val="00955407"/>
    <w:rsid w:val="009571D7"/>
    <w:rsid w:val="00957D7C"/>
    <w:rsid w:val="00957FAB"/>
    <w:rsid w:val="009604D8"/>
    <w:rsid w:val="0096050F"/>
    <w:rsid w:val="0096253C"/>
    <w:rsid w:val="00965EC9"/>
    <w:rsid w:val="00966659"/>
    <w:rsid w:val="00966BF2"/>
    <w:rsid w:val="00974028"/>
    <w:rsid w:val="009747D8"/>
    <w:rsid w:val="0098056D"/>
    <w:rsid w:val="00982B83"/>
    <w:rsid w:val="00984575"/>
    <w:rsid w:val="009910E5"/>
    <w:rsid w:val="0099546E"/>
    <w:rsid w:val="00997F25"/>
    <w:rsid w:val="009A199C"/>
    <w:rsid w:val="009A2872"/>
    <w:rsid w:val="009A58A4"/>
    <w:rsid w:val="009A58E6"/>
    <w:rsid w:val="009A63ED"/>
    <w:rsid w:val="009B34DC"/>
    <w:rsid w:val="009B70B6"/>
    <w:rsid w:val="009B7B63"/>
    <w:rsid w:val="009B7C52"/>
    <w:rsid w:val="009C1609"/>
    <w:rsid w:val="009D23F7"/>
    <w:rsid w:val="009D40E2"/>
    <w:rsid w:val="009D670A"/>
    <w:rsid w:val="009E0B76"/>
    <w:rsid w:val="009E48AE"/>
    <w:rsid w:val="009F0C98"/>
    <w:rsid w:val="009F1794"/>
    <w:rsid w:val="009F5143"/>
    <w:rsid w:val="009F6529"/>
    <w:rsid w:val="009F6CE7"/>
    <w:rsid w:val="009F6FF1"/>
    <w:rsid w:val="00A03811"/>
    <w:rsid w:val="00A04FB9"/>
    <w:rsid w:val="00A06700"/>
    <w:rsid w:val="00A07960"/>
    <w:rsid w:val="00A10005"/>
    <w:rsid w:val="00A2061B"/>
    <w:rsid w:val="00A22E33"/>
    <w:rsid w:val="00A309D1"/>
    <w:rsid w:val="00A32E8B"/>
    <w:rsid w:val="00A34692"/>
    <w:rsid w:val="00A347AA"/>
    <w:rsid w:val="00A35710"/>
    <w:rsid w:val="00A41250"/>
    <w:rsid w:val="00A41D4E"/>
    <w:rsid w:val="00A44D18"/>
    <w:rsid w:val="00A510A2"/>
    <w:rsid w:val="00A52A8F"/>
    <w:rsid w:val="00A52F82"/>
    <w:rsid w:val="00A53CDB"/>
    <w:rsid w:val="00A55155"/>
    <w:rsid w:val="00A62E21"/>
    <w:rsid w:val="00A640FF"/>
    <w:rsid w:val="00A652FE"/>
    <w:rsid w:val="00A65D20"/>
    <w:rsid w:val="00A67400"/>
    <w:rsid w:val="00A71804"/>
    <w:rsid w:val="00A73C3F"/>
    <w:rsid w:val="00A74077"/>
    <w:rsid w:val="00A74A2F"/>
    <w:rsid w:val="00A83349"/>
    <w:rsid w:val="00A83B38"/>
    <w:rsid w:val="00A97BF1"/>
    <w:rsid w:val="00AA0606"/>
    <w:rsid w:val="00AA155A"/>
    <w:rsid w:val="00AA6010"/>
    <w:rsid w:val="00AB02B6"/>
    <w:rsid w:val="00AB096C"/>
    <w:rsid w:val="00AB22C2"/>
    <w:rsid w:val="00AB2783"/>
    <w:rsid w:val="00AB27F4"/>
    <w:rsid w:val="00AB48D1"/>
    <w:rsid w:val="00AB5BEA"/>
    <w:rsid w:val="00AB7A6D"/>
    <w:rsid w:val="00AB7E56"/>
    <w:rsid w:val="00AC1C64"/>
    <w:rsid w:val="00AC4B8B"/>
    <w:rsid w:val="00AD0670"/>
    <w:rsid w:val="00AD175B"/>
    <w:rsid w:val="00AD1F2C"/>
    <w:rsid w:val="00AD29FA"/>
    <w:rsid w:val="00AD6EC2"/>
    <w:rsid w:val="00AE0AE6"/>
    <w:rsid w:val="00AE260F"/>
    <w:rsid w:val="00AE4C26"/>
    <w:rsid w:val="00AE6B08"/>
    <w:rsid w:val="00AF2204"/>
    <w:rsid w:val="00AF6C56"/>
    <w:rsid w:val="00B00BA3"/>
    <w:rsid w:val="00B00BCA"/>
    <w:rsid w:val="00B012F3"/>
    <w:rsid w:val="00B02959"/>
    <w:rsid w:val="00B02D83"/>
    <w:rsid w:val="00B06111"/>
    <w:rsid w:val="00B10206"/>
    <w:rsid w:val="00B10E97"/>
    <w:rsid w:val="00B1273F"/>
    <w:rsid w:val="00B14A07"/>
    <w:rsid w:val="00B1698D"/>
    <w:rsid w:val="00B22114"/>
    <w:rsid w:val="00B2377A"/>
    <w:rsid w:val="00B26BD8"/>
    <w:rsid w:val="00B270D6"/>
    <w:rsid w:val="00B32205"/>
    <w:rsid w:val="00B442E5"/>
    <w:rsid w:val="00B52681"/>
    <w:rsid w:val="00B53493"/>
    <w:rsid w:val="00B54B43"/>
    <w:rsid w:val="00B55D18"/>
    <w:rsid w:val="00B56CC8"/>
    <w:rsid w:val="00B61D76"/>
    <w:rsid w:val="00B64090"/>
    <w:rsid w:val="00B65281"/>
    <w:rsid w:val="00B65924"/>
    <w:rsid w:val="00B665ED"/>
    <w:rsid w:val="00B668FB"/>
    <w:rsid w:val="00B73ABB"/>
    <w:rsid w:val="00B76B8E"/>
    <w:rsid w:val="00B80FB7"/>
    <w:rsid w:val="00B819DD"/>
    <w:rsid w:val="00B92B9F"/>
    <w:rsid w:val="00B93C10"/>
    <w:rsid w:val="00B97565"/>
    <w:rsid w:val="00BA0963"/>
    <w:rsid w:val="00BA45AE"/>
    <w:rsid w:val="00BA4F4A"/>
    <w:rsid w:val="00BA66AD"/>
    <w:rsid w:val="00BB3E7D"/>
    <w:rsid w:val="00BB3EE1"/>
    <w:rsid w:val="00BB6A64"/>
    <w:rsid w:val="00BB7A47"/>
    <w:rsid w:val="00BC2DD3"/>
    <w:rsid w:val="00BC33A9"/>
    <w:rsid w:val="00BC5DF3"/>
    <w:rsid w:val="00BC67B1"/>
    <w:rsid w:val="00BD52CF"/>
    <w:rsid w:val="00BD7CF3"/>
    <w:rsid w:val="00BE16D4"/>
    <w:rsid w:val="00BE3200"/>
    <w:rsid w:val="00BE7286"/>
    <w:rsid w:val="00BF091C"/>
    <w:rsid w:val="00BF1006"/>
    <w:rsid w:val="00BF2C53"/>
    <w:rsid w:val="00BF44E8"/>
    <w:rsid w:val="00BF6305"/>
    <w:rsid w:val="00BF6ED4"/>
    <w:rsid w:val="00C000C3"/>
    <w:rsid w:val="00C02E60"/>
    <w:rsid w:val="00C0331A"/>
    <w:rsid w:val="00C04795"/>
    <w:rsid w:val="00C10095"/>
    <w:rsid w:val="00C101F7"/>
    <w:rsid w:val="00C1680B"/>
    <w:rsid w:val="00C2222E"/>
    <w:rsid w:val="00C240FD"/>
    <w:rsid w:val="00C24374"/>
    <w:rsid w:val="00C27DD7"/>
    <w:rsid w:val="00C302EF"/>
    <w:rsid w:val="00C33BDC"/>
    <w:rsid w:val="00C36A7E"/>
    <w:rsid w:val="00C3782B"/>
    <w:rsid w:val="00C401C3"/>
    <w:rsid w:val="00C428D9"/>
    <w:rsid w:val="00C45B4B"/>
    <w:rsid w:val="00C53907"/>
    <w:rsid w:val="00C56251"/>
    <w:rsid w:val="00C56ED9"/>
    <w:rsid w:val="00C6199A"/>
    <w:rsid w:val="00C63DD3"/>
    <w:rsid w:val="00C65BF0"/>
    <w:rsid w:val="00C65D43"/>
    <w:rsid w:val="00C71128"/>
    <w:rsid w:val="00C7327B"/>
    <w:rsid w:val="00C73B9F"/>
    <w:rsid w:val="00C7421D"/>
    <w:rsid w:val="00C74C53"/>
    <w:rsid w:val="00C755AC"/>
    <w:rsid w:val="00C85A17"/>
    <w:rsid w:val="00C941F0"/>
    <w:rsid w:val="00C96879"/>
    <w:rsid w:val="00C97431"/>
    <w:rsid w:val="00C9759C"/>
    <w:rsid w:val="00CA2EF8"/>
    <w:rsid w:val="00CA3CD8"/>
    <w:rsid w:val="00CB5A23"/>
    <w:rsid w:val="00CC2BCA"/>
    <w:rsid w:val="00CC412F"/>
    <w:rsid w:val="00CC5D5B"/>
    <w:rsid w:val="00CC764A"/>
    <w:rsid w:val="00CD5119"/>
    <w:rsid w:val="00CE4B6E"/>
    <w:rsid w:val="00CF33B4"/>
    <w:rsid w:val="00CF422D"/>
    <w:rsid w:val="00D00835"/>
    <w:rsid w:val="00D03E01"/>
    <w:rsid w:val="00D2096D"/>
    <w:rsid w:val="00D241D3"/>
    <w:rsid w:val="00D253E1"/>
    <w:rsid w:val="00D25C2D"/>
    <w:rsid w:val="00D27FA8"/>
    <w:rsid w:val="00D31508"/>
    <w:rsid w:val="00D32946"/>
    <w:rsid w:val="00D365D3"/>
    <w:rsid w:val="00D40B7B"/>
    <w:rsid w:val="00D42F7B"/>
    <w:rsid w:val="00D433E6"/>
    <w:rsid w:val="00D46A5D"/>
    <w:rsid w:val="00D55089"/>
    <w:rsid w:val="00D55241"/>
    <w:rsid w:val="00D6043A"/>
    <w:rsid w:val="00D63051"/>
    <w:rsid w:val="00D65684"/>
    <w:rsid w:val="00D66F4E"/>
    <w:rsid w:val="00D74399"/>
    <w:rsid w:val="00D75157"/>
    <w:rsid w:val="00D83394"/>
    <w:rsid w:val="00D91DAA"/>
    <w:rsid w:val="00D94430"/>
    <w:rsid w:val="00D96A2F"/>
    <w:rsid w:val="00DA76FA"/>
    <w:rsid w:val="00DB1CA6"/>
    <w:rsid w:val="00DB2B49"/>
    <w:rsid w:val="00DB3A4B"/>
    <w:rsid w:val="00DB50C7"/>
    <w:rsid w:val="00DB5DDD"/>
    <w:rsid w:val="00DB7279"/>
    <w:rsid w:val="00DC28FE"/>
    <w:rsid w:val="00DC290C"/>
    <w:rsid w:val="00DC33B4"/>
    <w:rsid w:val="00DC4162"/>
    <w:rsid w:val="00DC4F64"/>
    <w:rsid w:val="00DC5165"/>
    <w:rsid w:val="00DD0620"/>
    <w:rsid w:val="00DD10FD"/>
    <w:rsid w:val="00DD2003"/>
    <w:rsid w:val="00DD4656"/>
    <w:rsid w:val="00DD64E1"/>
    <w:rsid w:val="00DD72AF"/>
    <w:rsid w:val="00DE0521"/>
    <w:rsid w:val="00DE20C6"/>
    <w:rsid w:val="00DE7B34"/>
    <w:rsid w:val="00DF01DF"/>
    <w:rsid w:val="00DF0684"/>
    <w:rsid w:val="00DF2EA7"/>
    <w:rsid w:val="00DF48F3"/>
    <w:rsid w:val="00DF7C0F"/>
    <w:rsid w:val="00E018FB"/>
    <w:rsid w:val="00E126FF"/>
    <w:rsid w:val="00E135C8"/>
    <w:rsid w:val="00E15247"/>
    <w:rsid w:val="00E21DC0"/>
    <w:rsid w:val="00E2709D"/>
    <w:rsid w:val="00E31AFB"/>
    <w:rsid w:val="00E33868"/>
    <w:rsid w:val="00E347CE"/>
    <w:rsid w:val="00E35419"/>
    <w:rsid w:val="00E35834"/>
    <w:rsid w:val="00E37D9B"/>
    <w:rsid w:val="00E4035B"/>
    <w:rsid w:val="00E456C3"/>
    <w:rsid w:val="00E53767"/>
    <w:rsid w:val="00E53923"/>
    <w:rsid w:val="00E57636"/>
    <w:rsid w:val="00E6039E"/>
    <w:rsid w:val="00E66693"/>
    <w:rsid w:val="00E66951"/>
    <w:rsid w:val="00E6730E"/>
    <w:rsid w:val="00E6763B"/>
    <w:rsid w:val="00E70DFB"/>
    <w:rsid w:val="00E7355D"/>
    <w:rsid w:val="00E74D81"/>
    <w:rsid w:val="00E77023"/>
    <w:rsid w:val="00E81E66"/>
    <w:rsid w:val="00E828E1"/>
    <w:rsid w:val="00E92BF6"/>
    <w:rsid w:val="00E93E1D"/>
    <w:rsid w:val="00E95D7C"/>
    <w:rsid w:val="00E95F1C"/>
    <w:rsid w:val="00E97CC0"/>
    <w:rsid w:val="00E97E66"/>
    <w:rsid w:val="00EA5BD3"/>
    <w:rsid w:val="00EB1BC6"/>
    <w:rsid w:val="00EB4ECA"/>
    <w:rsid w:val="00EB58BD"/>
    <w:rsid w:val="00EC0198"/>
    <w:rsid w:val="00EC0FFC"/>
    <w:rsid w:val="00EC1045"/>
    <w:rsid w:val="00EC3272"/>
    <w:rsid w:val="00EC3A1B"/>
    <w:rsid w:val="00EC7184"/>
    <w:rsid w:val="00ED2E33"/>
    <w:rsid w:val="00ED3024"/>
    <w:rsid w:val="00ED6217"/>
    <w:rsid w:val="00ED71B6"/>
    <w:rsid w:val="00EE3AB1"/>
    <w:rsid w:val="00EE3B01"/>
    <w:rsid w:val="00EE5474"/>
    <w:rsid w:val="00EF0E10"/>
    <w:rsid w:val="00EF2076"/>
    <w:rsid w:val="00EF2AFB"/>
    <w:rsid w:val="00EF552F"/>
    <w:rsid w:val="00F0136F"/>
    <w:rsid w:val="00F12D55"/>
    <w:rsid w:val="00F164CE"/>
    <w:rsid w:val="00F21680"/>
    <w:rsid w:val="00F2709B"/>
    <w:rsid w:val="00F271CD"/>
    <w:rsid w:val="00F31668"/>
    <w:rsid w:val="00F32EEA"/>
    <w:rsid w:val="00F33D5C"/>
    <w:rsid w:val="00F3402F"/>
    <w:rsid w:val="00F345BF"/>
    <w:rsid w:val="00F37C33"/>
    <w:rsid w:val="00F42A98"/>
    <w:rsid w:val="00F431FB"/>
    <w:rsid w:val="00F433EA"/>
    <w:rsid w:val="00F43D03"/>
    <w:rsid w:val="00F461A3"/>
    <w:rsid w:val="00F46303"/>
    <w:rsid w:val="00F53ACB"/>
    <w:rsid w:val="00F55186"/>
    <w:rsid w:val="00F60E46"/>
    <w:rsid w:val="00F6184E"/>
    <w:rsid w:val="00F66749"/>
    <w:rsid w:val="00F71A17"/>
    <w:rsid w:val="00F728F2"/>
    <w:rsid w:val="00F8007E"/>
    <w:rsid w:val="00F81C8A"/>
    <w:rsid w:val="00F83229"/>
    <w:rsid w:val="00F84805"/>
    <w:rsid w:val="00F951FB"/>
    <w:rsid w:val="00F9593C"/>
    <w:rsid w:val="00F9629F"/>
    <w:rsid w:val="00F962E7"/>
    <w:rsid w:val="00FA09B2"/>
    <w:rsid w:val="00FA2B02"/>
    <w:rsid w:val="00FA32C4"/>
    <w:rsid w:val="00FA633F"/>
    <w:rsid w:val="00FB1115"/>
    <w:rsid w:val="00FB18F6"/>
    <w:rsid w:val="00FB2C51"/>
    <w:rsid w:val="00FB4AE4"/>
    <w:rsid w:val="00FD093A"/>
    <w:rsid w:val="00FD0D74"/>
    <w:rsid w:val="00FD131F"/>
    <w:rsid w:val="00FE0FEE"/>
    <w:rsid w:val="00FE4072"/>
    <w:rsid w:val="00FE7A02"/>
    <w:rsid w:val="00FE7E37"/>
    <w:rsid w:val="00FF20F6"/>
    <w:rsid w:val="00FF44D8"/>
    <w:rsid w:val="00FF541C"/>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8CDF24"/>
  <w15:docId w15:val="{33CB354A-C138-4D3E-A21D-1DBF8973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7">
    <w:lsdException w:name="Normal" w:uiPriority="0" w:qFormat="1"/>
    <w:lsdException w:name="heading 1" w:qFormat="1"/>
    <w:lsdException w:name="heading 2" w:semiHidden="1" w:uiPriority="1" w:unhideWhenUsed="1" w:qFormat="1"/>
    <w:lsdException w:name="heading 3" w:semiHidden="1" w:uiPriority="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4" w:unhideWhenUsed="1" w:qFormat="1"/>
    <w:lsdException w:name="List Bullet 3" w:semiHidden="1" w:uiPriority="4" w:unhideWhenUsed="1" w:qFormat="1"/>
    <w:lsdException w:name="List Bullet 4" w:semiHidden="1" w:uiPriority="19"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25"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2"/>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20"/>
    <w:qFormat/>
    <w:rsid w:val="00B10206"/>
    <w:pPr>
      <w:spacing w:before="0" w:after="0"/>
    </w:pPr>
    <w:rPr>
      <w:sz w:val="21"/>
      <w14:numForm w14:val="lining"/>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15"/>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15"/>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15"/>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3"/>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3"/>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4"/>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4"/>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974028"/>
    <w:pPr>
      <w:numPr>
        <w:numId w:val="12"/>
      </w:numPr>
    </w:pPr>
  </w:style>
  <w:style w:type="paragraph" w:styleId="ListBullet">
    <w:name w:val="List Bullet"/>
    <w:basedOn w:val="BodyText"/>
    <w:uiPriority w:val="3"/>
    <w:qFormat/>
    <w:rsid w:val="007C615D"/>
    <w:pPr>
      <w:numPr>
        <w:numId w:val="13"/>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6E4F2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907CE9"/>
    <w:pPr>
      <w:numPr>
        <w:numId w:val="19"/>
      </w:numPr>
      <w:tabs>
        <w:tab w:val="left" w:pos="170"/>
      </w:tabs>
    </w:pPr>
    <w:rPr>
      <w:szCs w:val="24"/>
    </w:rPr>
  </w:style>
  <w:style w:type="paragraph" w:customStyle="1" w:styleId="TableNumber">
    <w:name w:val="Table Number"/>
    <w:basedOn w:val="Tabletext"/>
    <w:uiPriority w:val="15"/>
    <w:qFormat/>
    <w:rsid w:val="00907CE9"/>
    <w:pPr>
      <w:numPr>
        <w:numId w:val="20"/>
      </w:numPr>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D32946"/>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accent1"/>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6E4F2A"/>
    <w:rPr>
      <w:color w:val="0000FF"/>
      <w:u w:val="none"/>
      <w14:numForm w14:val="lining"/>
    </w:rPr>
  </w:style>
  <w:style w:type="character" w:styleId="FollowedHyperlink">
    <w:name w:val="FollowedHyperlink"/>
    <w:uiPriority w:val="22"/>
    <w:rsid w:val="006E4F2A"/>
    <w:rPr>
      <w:color w:val="7030A0"/>
      <w:u w:val="none"/>
      <w14:numForm w14:val="lining"/>
    </w:rPr>
  </w:style>
  <w:style w:type="paragraph" w:styleId="ListBullet2">
    <w:name w:val="List Bullet 2"/>
    <w:basedOn w:val="ListBullet"/>
    <w:uiPriority w:val="3"/>
    <w:qFormat/>
    <w:rsid w:val="00465D0B"/>
    <w:pPr>
      <w:numPr>
        <w:ilvl w:val="1"/>
      </w:numPr>
    </w:pPr>
  </w:style>
  <w:style w:type="paragraph" w:styleId="ListBullet3">
    <w:name w:val="List Bullet 3"/>
    <w:basedOn w:val="ListBullet"/>
    <w:uiPriority w:val="3"/>
    <w:qFormat/>
    <w:rsid w:val="00465D0B"/>
    <w:pPr>
      <w:numPr>
        <w:ilvl w:val="2"/>
      </w:numPr>
    </w:pPr>
  </w:style>
  <w:style w:type="paragraph" w:styleId="ListBullet4">
    <w:name w:val="List Bullet 4"/>
    <w:basedOn w:val="ListBullet"/>
    <w:uiPriority w:val="3"/>
    <w:rsid w:val="00465D0B"/>
    <w:pPr>
      <w:numPr>
        <w:ilvl w:val="3"/>
      </w:numPr>
    </w:pPr>
  </w:style>
  <w:style w:type="paragraph" w:styleId="ListBullet5">
    <w:name w:val="List Bullet 5"/>
    <w:basedOn w:val="ListBullet"/>
    <w:uiPriority w:val="3"/>
    <w:semiHidden/>
    <w:rsid w:val="00465D0B"/>
    <w:pPr>
      <w:numPr>
        <w:ilvl w:val="4"/>
        <w:numId w:val="6"/>
      </w:numPr>
    </w:pPr>
  </w:style>
  <w:style w:type="paragraph" w:customStyle="1" w:styleId="ListBullet6">
    <w:name w:val="List Bullet 6"/>
    <w:basedOn w:val="ListBullet"/>
    <w:uiPriority w:val="3"/>
    <w:semiHidden/>
    <w:rsid w:val="00465D0B"/>
    <w:pPr>
      <w:numPr>
        <w:ilvl w:val="5"/>
        <w:numId w:val="6"/>
      </w:numPr>
    </w:pPr>
  </w:style>
  <w:style w:type="paragraph" w:styleId="ListNumber2">
    <w:name w:val="List Number 2"/>
    <w:basedOn w:val="ListNumber"/>
    <w:uiPriority w:val="5"/>
    <w:qFormat/>
    <w:rsid w:val="00974028"/>
    <w:pPr>
      <w:numPr>
        <w:ilvl w:val="1"/>
      </w:numPr>
    </w:pPr>
  </w:style>
  <w:style w:type="paragraph" w:styleId="ListNumber3">
    <w:name w:val="List Number 3"/>
    <w:basedOn w:val="ListNumber"/>
    <w:uiPriority w:val="5"/>
    <w:qFormat/>
    <w:rsid w:val="00974028"/>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5A1D94"/>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5"/>
    <w:qFormat/>
    <w:rsid w:val="00CD5119"/>
    <w:pPr>
      <w:spacing w:line="264" w:lineRule="auto"/>
    </w:pPr>
    <w:rPr>
      <w:color w:val="666666"/>
      <w:sz w:val="24"/>
    </w:rPr>
  </w:style>
  <w:style w:type="character" w:customStyle="1" w:styleId="DateChar">
    <w:name w:val="Date Char"/>
    <w:basedOn w:val="DefaultParagraphFont"/>
    <w:link w:val="Date"/>
    <w:uiPriority w:val="25"/>
    <w:rsid w:val="00CD5119"/>
    <w:rPr>
      <w:color w:val="666666"/>
      <w:sz w:val="24"/>
    </w:rPr>
  </w:style>
  <w:style w:type="paragraph" w:customStyle="1" w:styleId="TableBullet2">
    <w:name w:val="Table Bullet 2"/>
    <w:basedOn w:val="TableBullet"/>
    <w:uiPriority w:val="14"/>
    <w:qFormat/>
    <w:rsid w:val="00261E1A"/>
    <w:pPr>
      <w:numPr>
        <w:ilvl w:val="1"/>
      </w:numPr>
    </w:pPr>
  </w:style>
  <w:style w:type="paragraph" w:customStyle="1" w:styleId="TableNumber2">
    <w:name w:val="Table Number 2"/>
    <w:basedOn w:val="TableNumber"/>
    <w:uiPriority w:val="15"/>
    <w:qFormat/>
    <w:rsid w:val="00974028"/>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Bodytextlead-in">
    <w:name w:val="Body text lead-in"/>
    <w:basedOn w:val="BodyText"/>
    <w:uiPriority w:val="2"/>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974028"/>
    <w:pPr>
      <w:numPr>
        <w:numId w:val="4"/>
      </w:numPr>
    </w:pPr>
  </w:style>
  <w:style w:type="numbering" w:customStyle="1" w:styleId="ListGroupListBullets">
    <w:name w:val="List_GroupListBullets"/>
    <w:uiPriority w:val="99"/>
    <w:rsid w:val="007C615D"/>
    <w:pPr>
      <w:numPr>
        <w:numId w:val="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4"/>
    <w:qFormat/>
    <w:rsid w:val="00465D0B"/>
    <w:pPr>
      <w:spacing w:after="120" w:line="264" w:lineRule="auto"/>
      <w:ind w:left="284"/>
    </w:pPr>
  </w:style>
  <w:style w:type="paragraph" w:customStyle="1" w:styleId="ListNumberbullet">
    <w:name w:val="List Number + bullet"/>
    <w:basedOn w:val="ListBullet"/>
    <w:uiPriority w:val="6"/>
    <w:qFormat/>
    <w:rsid w:val="005317FB"/>
    <w:pPr>
      <w:numPr>
        <w:numId w:val="14"/>
      </w:numPr>
    </w:pPr>
    <w:rPr>
      <w:rFonts w:ascii="Arial" w:hAnsi="Arial"/>
      <w:szCs w:val="21"/>
    </w:rPr>
  </w:style>
  <w:style w:type="paragraph" w:customStyle="1" w:styleId="ListNumberbullet2">
    <w:name w:val="List Number + bullet 2"/>
    <w:basedOn w:val="ListBullet2"/>
    <w:uiPriority w:val="6"/>
    <w:qFormat/>
    <w:rsid w:val="005317FB"/>
    <w:pPr>
      <w:numPr>
        <w:numId w:val="14"/>
      </w:numPr>
    </w:pPr>
    <w:rPr>
      <w:rFonts w:ascii="Arial" w:hAnsi="Arial"/>
      <w:szCs w:val="21"/>
    </w:rPr>
  </w:style>
  <w:style w:type="numbering" w:customStyle="1" w:styleId="ListGroupListNumberBullets">
    <w:name w:val="List_GroupListNumber&amp;Bullets"/>
    <w:basedOn w:val="ListGroupListNumber"/>
    <w:uiPriority w:val="99"/>
    <w:rsid w:val="005317FB"/>
    <w:pPr>
      <w:numPr>
        <w:numId w:val="5"/>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903B44"/>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background2"/>
      </w:tcPr>
    </w:tblStylePr>
  </w:style>
  <w:style w:type="numbering" w:customStyle="1" w:styleId="ListGroupTableBullets">
    <w:name w:val="List_GroupTableBullets"/>
    <w:uiPriority w:val="99"/>
    <w:rsid w:val="00907CE9"/>
    <w:pPr>
      <w:numPr>
        <w:numId w:val="7"/>
      </w:numPr>
    </w:pPr>
  </w:style>
  <w:style w:type="paragraph" w:customStyle="1" w:styleId="TableBullet3">
    <w:name w:val="Table Bullet 3"/>
    <w:basedOn w:val="TableBullet2"/>
    <w:uiPriority w:val="14"/>
    <w:qFormat/>
    <w:rsid w:val="00261E1A"/>
    <w:pPr>
      <w:widowControl w:val="0"/>
      <w:numPr>
        <w:ilvl w:val="2"/>
      </w:numPr>
      <w:spacing w:line="264" w:lineRule="auto"/>
    </w:pPr>
    <w:rPr>
      <w:color w:val="000000" w:themeColor="text1"/>
      <w:szCs w:val="18"/>
      <w:lang w:eastAsia="en-US"/>
    </w:rPr>
  </w:style>
  <w:style w:type="paragraph" w:customStyle="1" w:styleId="TableNumber3">
    <w:name w:val="Table Number 3"/>
    <w:basedOn w:val="TableNumber2"/>
    <w:uiPriority w:val="15"/>
    <w:qFormat/>
    <w:rsid w:val="00974028"/>
    <w:pPr>
      <w:numPr>
        <w:ilvl w:val="2"/>
      </w:numPr>
    </w:pPr>
  </w:style>
  <w:style w:type="numbering" w:customStyle="1" w:styleId="ListGroupTableNumber">
    <w:name w:val="List_GroupTableNumber"/>
    <w:uiPriority w:val="99"/>
    <w:rsid w:val="00907CE9"/>
    <w:pPr>
      <w:numPr>
        <w:numId w:val="8"/>
      </w:numPr>
    </w:pPr>
  </w:style>
  <w:style w:type="paragraph" w:customStyle="1" w:styleId="TableBullet4">
    <w:name w:val="Table Bullet 4"/>
    <w:basedOn w:val="TableBullet3"/>
    <w:uiPriority w:val="14"/>
    <w:qFormat/>
    <w:rsid w:val="00261E1A"/>
    <w:pPr>
      <w:numPr>
        <w:ilvl w:val="3"/>
      </w:numPr>
      <w:spacing w:line="252" w:lineRule="auto"/>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61294A"/>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61294A"/>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9"/>
      </w:numPr>
      <w:tabs>
        <w:tab w:val="clear" w:pos="284"/>
        <w:tab w:val="clear" w:pos="709"/>
      </w:tabs>
    </w:pPr>
  </w:style>
  <w:style w:type="numbering" w:customStyle="1" w:styleId="ListWriterInstructions">
    <w:name w:val="List_WriterInstructions"/>
    <w:uiPriority w:val="99"/>
    <w:rsid w:val="00573359"/>
    <w:pPr>
      <w:numPr>
        <w:numId w:val="9"/>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10"/>
      </w:numPr>
    </w:pPr>
  </w:style>
  <w:style w:type="character" w:customStyle="1" w:styleId="Shading">
    <w:name w:val="Shading"/>
    <w:uiPriority w:val="44"/>
    <w:qFormat/>
    <w:rsid w:val="004C6139"/>
    <w:rPr>
      <w:rFonts w:ascii="Arial" w:eastAsia="Times New Roman" w:hAnsi="Arial" w:cs="Times New Roman"/>
      <w:szCs w:val="21"/>
      <w:u w:val="dotted"/>
      <w:shd w:val="clear" w:color="auto" w:fill="FBE4D3"/>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0405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top w:val="single" w:sz="4" w:space="0" w:color="A6A6A6"/>
          <w:left w:val="single" w:sz="4" w:space="0" w:color="A6A6A6"/>
          <w:bottom w:val="single" w:sz="12" w:space="0" w:color="D52B1E" w:themeColor="text2"/>
          <w:right w:val="single" w:sz="4" w:space="0" w:color="A6A6A6"/>
          <w:insideH w:val="nil"/>
          <w:insideV w:val="single" w:sz="4" w:space="0" w:color="A6A6A6"/>
          <w:tl2br w:val="nil"/>
          <w:tr2bl w:val="nil"/>
        </w:tcBorders>
        <w:shd w:val="clear" w:color="auto" w:fill="808080" w:themeFill="background2"/>
      </w:tcPr>
    </w:tblStylePr>
    <w:tblStylePr w:type="firstCol">
      <w:tblPr/>
      <w:tcPr>
        <w:shd w:val="clear" w:color="auto" w:fill="E6E6E6"/>
      </w:tcPr>
    </w:tblStylePr>
  </w:style>
  <w:style w:type="table" w:customStyle="1" w:styleId="QCAAtablestyle2">
    <w:name w:val="QCAA table style 2"/>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top w:val="single" w:sz="4" w:space="0" w:color="A6A6A6"/>
          <w:left w:val="single" w:sz="4" w:space="0" w:color="A6A6A6"/>
          <w:bottom w:val="single" w:sz="12" w:space="0" w:color="D52B1E" w:themeColor="text2"/>
          <w:right w:val="single" w:sz="4" w:space="0" w:color="A6A6A6"/>
          <w:insideH w:val="single" w:sz="4" w:space="0" w:color="A6A6A6"/>
          <w:insideV w:val="single" w:sz="4" w:space="0" w:color="A6A6A6"/>
          <w:tl2br w:val="nil"/>
          <w:tr2bl w:val="nil"/>
        </w:tcBorders>
        <w:shd w:val="clear" w:color="auto" w:fill="808080" w:themeFill="background2"/>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AE6B08"/>
    <w:rPr>
      <w:color w:val="605E5C"/>
      <w:shd w:val="clear" w:color="auto" w:fill="E1DFDD"/>
    </w:rPr>
  </w:style>
  <w:style w:type="character" w:customStyle="1" w:styleId="TabletextChar">
    <w:name w:val="Table text Char"/>
    <w:link w:val="Tabletext"/>
    <w:uiPriority w:val="9"/>
    <w:rsid w:val="00AE6B08"/>
    <w:rPr>
      <w:rFonts w:ascii="Arial" w:eastAsia="Times New Roman" w:hAnsi="Arial" w:cs="Times New Roman"/>
      <w:sz w:val="19"/>
      <w:szCs w:val="21"/>
      <w:lang w:eastAsia="en-AU"/>
      <w14:numForm w14:val="lining"/>
    </w:rPr>
  </w:style>
  <w:style w:type="character" w:styleId="CommentReference">
    <w:name w:val="annotation reference"/>
    <w:basedOn w:val="DefaultParagraphFont"/>
    <w:uiPriority w:val="99"/>
    <w:semiHidden/>
    <w:rsid w:val="00B22114"/>
    <w:rPr>
      <w:sz w:val="16"/>
      <w:szCs w:val="16"/>
    </w:rPr>
  </w:style>
  <w:style w:type="paragraph" w:styleId="CommentText">
    <w:name w:val="annotation text"/>
    <w:basedOn w:val="Normal"/>
    <w:link w:val="CommentTextChar"/>
    <w:uiPriority w:val="99"/>
    <w:semiHidden/>
    <w:rsid w:val="00B22114"/>
    <w:rPr>
      <w:sz w:val="20"/>
      <w:szCs w:val="20"/>
    </w:rPr>
  </w:style>
  <w:style w:type="character" w:customStyle="1" w:styleId="CommentTextChar">
    <w:name w:val="Comment Text Char"/>
    <w:basedOn w:val="DefaultParagraphFont"/>
    <w:link w:val="CommentText"/>
    <w:uiPriority w:val="99"/>
    <w:semiHidden/>
    <w:rsid w:val="00B22114"/>
    <w:rPr>
      <w:sz w:val="20"/>
      <w:szCs w:val="20"/>
      <w14:numForm w14:val="lining"/>
    </w:rPr>
  </w:style>
  <w:style w:type="paragraph" w:styleId="CommentSubject">
    <w:name w:val="annotation subject"/>
    <w:basedOn w:val="CommentText"/>
    <w:next w:val="CommentText"/>
    <w:link w:val="CommentSubjectChar"/>
    <w:uiPriority w:val="99"/>
    <w:semiHidden/>
    <w:rsid w:val="00B22114"/>
    <w:rPr>
      <w:b/>
      <w:bCs/>
    </w:rPr>
  </w:style>
  <w:style w:type="character" w:customStyle="1" w:styleId="CommentSubjectChar">
    <w:name w:val="Comment Subject Char"/>
    <w:basedOn w:val="CommentTextChar"/>
    <w:link w:val="CommentSubject"/>
    <w:uiPriority w:val="99"/>
    <w:semiHidden/>
    <w:rsid w:val="00B22114"/>
    <w:rPr>
      <w:b/>
      <w:bCs/>
      <w:sz w:val="20"/>
      <w:szCs w:val="20"/>
      <w14:numForm w14:val="lining"/>
    </w:rPr>
  </w:style>
  <w:style w:type="paragraph" w:customStyle="1" w:styleId="Legalnoticenumber">
    <w:name w:val="Legal notice number"/>
    <w:basedOn w:val="Normal"/>
    <w:uiPriority w:val="27"/>
    <w:qFormat/>
    <w:rsid w:val="00E97CC0"/>
    <w:pPr>
      <w:numPr>
        <w:numId w:val="33"/>
      </w:numPr>
      <w:spacing w:after="80" w:line="264" w:lineRule="auto"/>
    </w:pPr>
    <w:rPr>
      <w:sz w:val="18"/>
    </w:rPr>
  </w:style>
  <w:style w:type="numbering" w:customStyle="1" w:styleId="ListGroupLegalNoticeNumber">
    <w:name w:val="List_GroupLegalNoticeNumber"/>
    <w:basedOn w:val="NoList"/>
    <w:uiPriority w:val="99"/>
    <w:rsid w:val="005A1D94"/>
    <w:pPr>
      <w:numPr>
        <w:numId w:val="31"/>
      </w:numPr>
    </w:pPr>
  </w:style>
  <w:style w:type="paragraph" w:customStyle="1" w:styleId="Tableheadingcolumns">
    <w:name w:val="Table heading columns"/>
    <w:basedOn w:val="Tableheading"/>
    <w:uiPriority w:val="9"/>
    <w:qFormat/>
    <w:rsid w:val="000E4455"/>
    <w:pPr>
      <w:spacing w:before="20" w:after="20" w:line="252" w:lineRule="auto"/>
      <w:jc w:val="center"/>
    </w:pPr>
    <w:rPr>
      <w:rFonts w:cs="Arial"/>
      <w:sz w:val="19"/>
      <w:szCs w:val="20"/>
    </w:rPr>
  </w:style>
  <w:style w:type="table" w:customStyle="1" w:styleId="TextLayout">
    <w:name w:val="Text Layout"/>
    <w:basedOn w:val="TableNormal"/>
    <w:uiPriority w:val="99"/>
    <w:rsid w:val="0099546E"/>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TableTextChar0">
    <w:name w:val="Table Text Char"/>
    <w:link w:val="TableText0"/>
    <w:uiPriority w:val="3"/>
    <w:locked/>
    <w:rsid w:val="00997F25"/>
    <w:rPr>
      <w:sz w:val="19"/>
    </w:rPr>
  </w:style>
  <w:style w:type="paragraph" w:customStyle="1" w:styleId="TableText0">
    <w:name w:val="Table Text"/>
    <w:basedOn w:val="Normal"/>
    <w:link w:val="TableTextChar0"/>
    <w:uiPriority w:val="3"/>
    <w:qFormat/>
    <w:rsid w:val="00997F25"/>
    <w:pPr>
      <w:spacing w:before="40" w:after="40" w:line="252" w:lineRule="auto"/>
    </w:pPr>
    <w:rPr>
      <w:sz w:val="19"/>
      <w14:numForm w14:val="default"/>
    </w:rPr>
  </w:style>
  <w:style w:type="paragraph" w:styleId="Revision">
    <w:name w:val="Revision"/>
    <w:hidden/>
    <w:uiPriority w:val="99"/>
    <w:semiHidden/>
    <w:rsid w:val="00C7327B"/>
    <w:pPr>
      <w:spacing w:before="0" w:after="0"/>
    </w:pPr>
    <w:rPr>
      <w:sz w:val="21"/>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www.qcaa.qld.edu.au/copyright" TargetMode="External"/><Relationship Id="rId17" Type="http://schemas.openxmlformats.org/officeDocument/2006/relationships/hyperlink" Target="https://www.qcaa.qld.edu.au/copyrigh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reativecommons.org/licenses/by/4.0"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ww.qcaa.qld.edu.au/copyright" TargetMode="External"/><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4.svg"/><Relationship Id="rId4" Type="http://schemas.openxmlformats.org/officeDocument/2006/relationships/image" Target="media/image3.png"/></Relationships>
</file>

<file path=word/_rels/footer5.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hyperlink" Target="https://www.qcaa.qld.edu.au/copyright" TargetMode="External"/><Relationship Id="rId5" Type="http://schemas.openxmlformats.org/officeDocument/2006/relationships/image" Target="media/image2.sv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an\AppData\Local\Temp\Temp1_PASP_New_student_booklet_and_edited_Webtext_for_Years_1,2,4.zip\NEW%20student%20booklet%20Year%202%20English%20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E6BF991E2D494DB8369C98BCED61C3"/>
        <w:category>
          <w:name w:val="General"/>
          <w:gallery w:val="placeholder"/>
        </w:category>
        <w:types>
          <w:type w:val="bbPlcHdr"/>
        </w:types>
        <w:behaviors>
          <w:behavior w:val="content"/>
        </w:behaviors>
        <w:guid w:val="{FFAA4CBA-AFCD-49F7-8351-CE5C7F2C4A85}"/>
      </w:docPartPr>
      <w:docPartBody>
        <w:p w:rsidR="001E71A8" w:rsidRDefault="00184CA2">
          <w:pPr>
            <w:pStyle w:val="F8E6BF991E2D494DB8369C98BCED61C3"/>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28BD97B37DAC4EA487C39EDC48A9DA4B"/>
        <w:category>
          <w:name w:val="General"/>
          <w:gallery w:val="placeholder"/>
        </w:category>
        <w:types>
          <w:type w:val="bbPlcHdr"/>
        </w:types>
        <w:behaviors>
          <w:behavior w:val="content"/>
        </w:behaviors>
        <w:guid w:val="{01150AD8-9351-49AA-8A16-4ADAB0C51BEA}"/>
      </w:docPartPr>
      <w:docPartBody>
        <w:p w:rsidR="001E71A8" w:rsidRDefault="00184CA2">
          <w:pPr>
            <w:pStyle w:val="28BD97B37DAC4EA487C39EDC48A9DA4B"/>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EAC93EAF62B34A9F8B35DB79B53D1F3A"/>
        <w:category>
          <w:name w:val="General"/>
          <w:gallery w:val="placeholder"/>
        </w:category>
        <w:types>
          <w:type w:val="bbPlcHdr"/>
        </w:types>
        <w:behaviors>
          <w:behavior w:val="content"/>
        </w:behaviors>
        <w:guid w:val="{33CBE327-83C6-4D95-BDE0-B6CD1BC3819B}"/>
      </w:docPartPr>
      <w:docPartBody>
        <w:p w:rsidR="001E71A8" w:rsidRDefault="00184CA2">
          <w:pPr>
            <w:pStyle w:val="EAC93EAF62B34A9F8B35DB79B53D1F3A"/>
          </w:pPr>
          <w:r w:rsidRPr="0025739B">
            <w:rPr>
              <w:shd w:val="clear" w:color="auto" w:fill="70AD47" w:themeFill="accent6"/>
            </w:rPr>
            <w:t>[Publish Date]</w:t>
          </w:r>
        </w:p>
      </w:docPartBody>
    </w:docPart>
    <w:docPart>
      <w:docPartPr>
        <w:name w:val="7ED8F703D4CC4B729D75F26F589B0B22"/>
        <w:category>
          <w:name w:val="General"/>
          <w:gallery w:val="placeholder"/>
        </w:category>
        <w:types>
          <w:type w:val="bbPlcHdr"/>
        </w:types>
        <w:behaviors>
          <w:behavior w:val="content"/>
        </w:behaviors>
        <w:guid w:val="{CC7F60A5-4F69-4781-9A0F-7A7A323602C2}"/>
      </w:docPartPr>
      <w:docPartBody>
        <w:p w:rsidR="001E71A8" w:rsidRDefault="00184CA2">
          <w:pPr>
            <w:pStyle w:val="7ED8F703D4CC4B729D75F26F589B0B22"/>
          </w:pPr>
          <w:r w:rsidRPr="00CC5D5B">
            <w:rPr>
              <w:shd w:val="clear" w:color="auto" w:fill="FFEB99"/>
            </w:rPr>
            <w:t>[</w:t>
          </w:r>
          <w:r>
            <w:rPr>
              <w:shd w:val="clear" w:color="auto" w:fill="FFEB99"/>
            </w:rPr>
            <w:t>E</w:t>
          </w:r>
          <w:r w:rsidRPr="00C30754">
            <w:rPr>
              <w:shd w:val="clear" w:color="auto" w:fill="FFEB99"/>
            </w:rPr>
            <w:t xml:space="preserve">nter </w:t>
          </w:r>
          <w:r>
            <w:rPr>
              <w:shd w:val="clear" w:color="auto" w:fill="FFEB99"/>
            </w:rPr>
            <w:t>the techniques and formats used in this assessment</w:t>
          </w:r>
          <w:r w:rsidRPr="00C30754">
            <w:rPr>
              <w:shd w:val="clear" w:color="auto" w:fill="FFEB99"/>
            </w:rPr>
            <w:t>.</w:t>
          </w:r>
          <w:r>
            <w:rPr>
              <w:shd w:val="clear" w:color="auto" w:fill="FFEB99"/>
            </w:rPr>
            <w:t>]</w:t>
          </w:r>
        </w:p>
      </w:docPartBody>
    </w:docPart>
    <w:docPart>
      <w:docPartPr>
        <w:name w:val="42FE24FBCAD6439DA7036C7B82F1A110"/>
        <w:category>
          <w:name w:val="General"/>
          <w:gallery w:val="placeholder"/>
        </w:category>
        <w:types>
          <w:type w:val="bbPlcHdr"/>
        </w:types>
        <w:behaviors>
          <w:behavior w:val="content"/>
        </w:behaviors>
        <w:guid w:val="{9FACAF4C-2900-411A-B025-F91B53EEC1DE}"/>
      </w:docPartPr>
      <w:docPartBody>
        <w:p w:rsidR="001E71A8" w:rsidRDefault="00184CA2">
          <w:pPr>
            <w:pStyle w:val="42FE24FBCAD6439DA7036C7B82F1A110"/>
          </w:pPr>
          <w:r w:rsidRPr="00CC5D5B">
            <w:rPr>
              <w:shd w:val="clear" w:color="auto" w:fill="FFEB99"/>
            </w:rPr>
            <w:t>[</w:t>
          </w:r>
          <w:r>
            <w:rPr>
              <w:shd w:val="clear" w:color="auto" w:fill="FFEB99"/>
            </w:rPr>
            <w:t>E</w:t>
          </w:r>
          <w:r w:rsidRPr="00C30754">
            <w:rPr>
              <w:shd w:val="clear" w:color="auto" w:fill="FFEB99"/>
            </w:rPr>
            <w:t xml:space="preserve">nter </w:t>
          </w:r>
          <w:r>
            <w:rPr>
              <w:shd w:val="clear" w:color="auto" w:fill="FFEB99"/>
            </w:rPr>
            <w:t>the conditions and modes used in this assessment</w:t>
          </w:r>
          <w:r w:rsidRPr="00C30754">
            <w:rPr>
              <w:shd w:val="clear" w:color="auto" w:fill="FFEB99"/>
            </w:rPr>
            <w:t>.</w:t>
          </w:r>
          <w:r>
            <w:rPr>
              <w:shd w:val="clear" w:color="auto" w:fill="FFEB99"/>
            </w:rPr>
            <w:t>]</w:t>
          </w:r>
        </w:p>
      </w:docPartBody>
    </w:docPart>
    <w:docPart>
      <w:docPartPr>
        <w:name w:val="38237DAE62EC4B748D8CF80E5507AAB2"/>
        <w:category>
          <w:name w:val="General"/>
          <w:gallery w:val="placeholder"/>
        </w:category>
        <w:types>
          <w:type w:val="bbPlcHdr"/>
        </w:types>
        <w:behaviors>
          <w:behavior w:val="content"/>
        </w:behaviors>
        <w:guid w:val="{A436DABB-6E9C-4202-BD98-A86B77712535}"/>
      </w:docPartPr>
      <w:docPartBody>
        <w:p w:rsidR="001E71A8" w:rsidRDefault="00184CA2">
          <w:pPr>
            <w:pStyle w:val="38237DAE62EC4B748D8CF80E5507AAB2"/>
          </w:pPr>
          <w:r w:rsidRPr="00CC5D5B">
            <w:rPr>
              <w:shd w:val="clear" w:color="auto" w:fill="FFEB99"/>
            </w:rPr>
            <w:t>[</w:t>
          </w:r>
          <w:r>
            <w:rPr>
              <w:shd w:val="clear" w:color="auto" w:fill="FFEB99"/>
            </w:rPr>
            <w:t>E</w:t>
          </w:r>
          <w:r w:rsidRPr="00C30754">
            <w:rPr>
              <w:shd w:val="clear" w:color="auto" w:fill="FFEB99"/>
            </w:rPr>
            <w:t xml:space="preserve">nter </w:t>
          </w:r>
          <w:r>
            <w:rPr>
              <w:shd w:val="clear" w:color="auto" w:fill="FFEB99"/>
            </w:rPr>
            <w:t>the assessment dates</w:t>
          </w:r>
          <w:r w:rsidRPr="00C30754">
            <w:rPr>
              <w:shd w:val="clear" w:color="auto" w:fill="FFEB99"/>
            </w:rPr>
            <w:t>.</w:t>
          </w:r>
          <w:r>
            <w:rPr>
              <w:shd w:val="clear" w:color="auto" w:fill="FFEB99"/>
            </w:rPr>
            <w:t>]</w:t>
          </w:r>
        </w:p>
      </w:docPartBody>
    </w:docPart>
    <w:docPart>
      <w:docPartPr>
        <w:name w:val="830D911517E1400F8276BDB3C06EF093"/>
        <w:category>
          <w:name w:val="General"/>
          <w:gallery w:val="placeholder"/>
        </w:category>
        <w:types>
          <w:type w:val="bbPlcHdr"/>
        </w:types>
        <w:behaviors>
          <w:behavior w:val="content"/>
        </w:behaviors>
        <w:guid w:val="{34BBD697-04F4-44FE-AC8A-5E7BA30E5F75}"/>
      </w:docPartPr>
      <w:docPartBody>
        <w:p w:rsidR="001E71A8" w:rsidRDefault="00184CA2">
          <w:pPr>
            <w:pStyle w:val="830D911517E1400F8276BDB3C06EF093"/>
          </w:pPr>
          <w:r w:rsidRPr="00CC5D5B">
            <w:rPr>
              <w:shd w:val="clear" w:color="auto" w:fill="FFEB99"/>
            </w:rPr>
            <w:t>[</w:t>
          </w:r>
          <w:r>
            <w:rPr>
              <w:shd w:val="clear" w:color="auto" w:fill="FFEB99"/>
            </w:rPr>
            <w:t>E</w:t>
          </w:r>
          <w:r w:rsidRPr="00C30754">
            <w:rPr>
              <w:shd w:val="clear" w:color="auto" w:fill="FFEB99"/>
            </w:rPr>
            <w:t xml:space="preserve">nter </w:t>
          </w:r>
          <w:r>
            <w:rPr>
              <w:shd w:val="clear" w:color="auto" w:fill="FFEB99"/>
            </w:rPr>
            <w:t>achievement standard</w:t>
          </w:r>
          <w:r w:rsidRPr="00C30754">
            <w:rPr>
              <w:shd w:val="clear" w:color="auto" w:fill="FFEB99"/>
            </w:rPr>
            <w:t>.</w:t>
          </w:r>
          <w:r>
            <w:rPr>
              <w:shd w:val="clear" w:color="auto" w:fill="FFEB99"/>
            </w:rPr>
            <w:t xml:space="preserve"> Highlight using the QCAA </w:t>
          </w:r>
          <w:r w:rsidRPr="00F962E7">
            <w:rPr>
              <w:rStyle w:val="Shading"/>
              <w:rFonts w:eastAsiaTheme="minorEastAsia"/>
            </w:rPr>
            <w:t>shading</w:t>
          </w:r>
          <w:r>
            <w:rPr>
              <w:shd w:val="clear" w:color="auto" w:fill="FFEB99"/>
            </w:rPr>
            <w:t xml:space="preserve"> style in the style palette.]</w:t>
          </w:r>
        </w:p>
      </w:docPartBody>
    </w:docPart>
    <w:docPart>
      <w:docPartPr>
        <w:name w:val="959113851459434786686C928876F8E4"/>
        <w:category>
          <w:name w:val="General"/>
          <w:gallery w:val="placeholder"/>
        </w:category>
        <w:types>
          <w:type w:val="bbPlcHdr"/>
        </w:types>
        <w:behaviors>
          <w:behavior w:val="content"/>
        </w:behaviors>
        <w:guid w:val="{7E5CE535-5611-4F1B-8DE6-E95B17093939}"/>
      </w:docPartPr>
      <w:docPartBody>
        <w:p w:rsidR="001E71A8" w:rsidRDefault="00184CA2">
          <w:pPr>
            <w:pStyle w:val="959113851459434786686C928876F8E4"/>
          </w:pPr>
          <w:r w:rsidRPr="00C145D3">
            <w:rPr>
              <w:shd w:val="clear" w:color="auto" w:fill="70AD47" w:themeFill="accent6"/>
            </w:rPr>
            <w:t>[</w:t>
          </w:r>
          <w:r>
            <w:rPr>
              <w:shd w:val="clear" w:color="auto" w:fill="70AD47" w:themeFill="accent6"/>
            </w:rPr>
            <w:t>Assessment title</w:t>
          </w:r>
          <w:r w:rsidRPr="00C145D3">
            <w:rPr>
              <w:shd w:val="clear" w:color="auto" w:fill="70AD47" w:themeFill="accent6"/>
            </w:rPr>
            <w:t>]</w:t>
          </w:r>
        </w:p>
      </w:docPartBody>
    </w:docPart>
    <w:docPart>
      <w:docPartPr>
        <w:name w:val="FDFA8B819C274670AE503DC515C147FE"/>
        <w:category>
          <w:name w:val="General"/>
          <w:gallery w:val="placeholder"/>
        </w:category>
        <w:types>
          <w:type w:val="bbPlcHdr"/>
        </w:types>
        <w:behaviors>
          <w:behavior w:val="content"/>
        </w:behaviors>
        <w:guid w:val="{3014E5EA-B48A-4336-B490-0B3A69306C3C}"/>
      </w:docPartPr>
      <w:docPartBody>
        <w:p w:rsidR="001E71A8" w:rsidRDefault="00184CA2">
          <w:pPr>
            <w:pStyle w:val="FDFA8B819C274670AE503DC515C147FE"/>
          </w:pPr>
          <w:r w:rsidRPr="005F1DCE">
            <w:rPr>
              <w:shd w:val="clear" w:color="auto" w:fill="FFEB99"/>
            </w:rPr>
            <w:t>[Heading]</w:t>
          </w:r>
        </w:p>
      </w:docPartBody>
    </w:docPart>
    <w:docPart>
      <w:docPartPr>
        <w:name w:val="0331FA12156749FE8781FDD94BA4A399"/>
        <w:category>
          <w:name w:val="General"/>
          <w:gallery w:val="placeholder"/>
        </w:category>
        <w:types>
          <w:type w:val="bbPlcHdr"/>
        </w:types>
        <w:behaviors>
          <w:behavior w:val="content"/>
        </w:behaviors>
        <w:guid w:val="{EDBC4618-5353-48B2-995F-0C105BAC8DD3}"/>
      </w:docPartPr>
      <w:docPartBody>
        <w:p w:rsidR="001E71A8" w:rsidRDefault="00184CA2">
          <w:pPr>
            <w:pStyle w:val="0331FA12156749FE8781FDD94BA4A399"/>
          </w:pPr>
          <w:r w:rsidRPr="005F1DCE">
            <w:rPr>
              <w:shd w:val="clear" w:color="auto" w:fill="FFEB99"/>
            </w:rPr>
            <w:t>[Enter information.]</w:t>
          </w:r>
        </w:p>
      </w:docPartBody>
    </w:docPart>
    <w:docPart>
      <w:docPartPr>
        <w:name w:val="F868846666214D348488010EF32E7A7D"/>
        <w:category>
          <w:name w:val="General"/>
          <w:gallery w:val="placeholder"/>
        </w:category>
        <w:types>
          <w:type w:val="bbPlcHdr"/>
        </w:types>
        <w:behaviors>
          <w:behavior w:val="content"/>
        </w:behaviors>
        <w:guid w:val="{1E3668BC-DCFE-4B7E-B8DC-A8B2C3B31572}"/>
      </w:docPartPr>
      <w:docPartBody>
        <w:p w:rsidR="001E71A8" w:rsidRDefault="00184CA2">
          <w:pPr>
            <w:pStyle w:val="F868846666214D348488010EF32E7A7D"/>
          </w:pPr>
          <w:r w:rsidRPr="002E6121">
            <w:rPr>
              <w:shd w:val="clear" w:color="auto" w:fill="70AD47" w:themeFill="accent6"/>
            </w:rPr>
            <w:t>[Title]</w:t>
          </w:r>
        </w:p>
      </w:docPartBody>
    </w:docPart>
    <w:docPart>
      <w:docPartPr>
        <w:name w:val="A28F0A18F6E747EA98370EDBD733D670"/>
        <w:category>
          <w:name w:val="General"/>
          <w:gallery w:val="placeholder"/>
        </w:category>
        <w:types>
          <w:type w:val="bbPlcHdr"/>
        </w:types>
        <w:behaviors>
          <w:behavior w:val="content"/>
        </w:behaviors>
        <w:guid w:val="{E34DDBD6-8609-4F67-851B-88018DA7390A}"/>
      </w:docPartPr>
      <w:docPartBody>
        <w:p w:rsidR="001E71A8" w:rsidRDefault="00184CA2">
          <w:pPr>
            <w:pStyle w:val="A28F0A18F6E747EA98370EDBD733D670"/>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33AD0B3BFD3249D298E690006EC18F0C"/>
        <w:category>
          <w:name w:val="General"/>
          <w:gallery w:val="placeholder"/>
        </w:category>
        <w:types>
          <w:type w:val="bbPlcHdr"/>
        </w:types>
        <w:behaviors>
          <w:behavior w:val="content"/>
        </w:behaviors>
        <w:guid w:val="{64406E9F-7CB8-47D7-8745-BF60FF8F3051}"/>
      </w:docPartPr>
      <w:docPartBody>
        <w:p w:rsidR="001E71A8" w:rsidRDefault="00184CA2">
          <w:pPr>
            <w:pStyle w:val="33AD0B3BFD3249D298E690006EC18F0C"/>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B29197D7E50B4847BA65765EFB2F4F8A"/>
        <w:category>
          <w:name w:val="General"/>
          <w:gallery w:val="placeholder"/>
        </w:category>
        <w:types>
          <w:type w:val="bbPlcHdr"/>
        </w:types>
        <w:behaviors>
          <w:behavior w:val="content"/>
        </w:behaviors>
        <w:guid w:val="{3D52BB7A-5834-498A-AA5B-53F96CB42F75}"/>
      </w:docPartPr>
      <w:docPartBody>
        <w:p w:rsidR="001E71A8" w:rsidRDefault="00184CA2">
          <w:pPr>
            <w:pStyle w:val="B29197D7E50B4847BA65765EFB2F4F8A"/>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B397F826FE6C48DD8AC0E8E9FBDC041A"/>
        <w:category>
          <w:name w:val="General"/>
          <w:gallery w:val="placeholder"/>
        </w:category>
        <w:types>
          <w:type w:val="bbPlcHdr"/>
        </w:types>
        <w:behaviors>
          <w:behavior w:val="content"/>
        </w:behaviors>
        <w:guid w:val="{29F62E0B-173B-4A26-98BD-BA464183FA0C}"/>
      </w:docPartPr>
      <w:docPartBody>
        <w:p w:rsidR="001E71A8" w:rsidRDefault="00184CA2">
          <w:pPr>
            <w:pStyle w:val="B397F826FE6C48DD8AC0E8E9FBDC041A"/>
          </w:pPr>
          <w:r w:rsidRPr="002E6121">
            <w:rPr>
              <w:shd w:val="clear" w:color="auto" w:fill="70AD47" w:themeFill="accent6"/>
            </w:rPr>
            <w:t>[Title]</w:t>
          </w:r>
        </w:p>
      </w:docPartBody>
    </w:docPart>
    <w:docPart>
      <w:docPartPr>
        <w:name w:val="AD89194424854236865C8140B9729BC4"/>
        <w:category>
          <w:name w:val="General"/>
          <w:gallery w:val="placeholder"/>
        </w:category>
        <w:types>
          <w:type w:val="bbPlcHdr"/>
        </w:types>
        <w:behaviors>
          <w:behavior w:val="content"/>
        </w:behaviors>
        <w:guid w:val="{86C1C2F5-3129-4EB4-B824-6B051C027371}"/>
      </w:docPartPr>
      <w:docPartBody>
        <w:p w:rsidR="000D7A16" w:rsidRDefault="00905B6A" w:rsidP="00905B6A">
          <w:pPr>
            <w:pStyle w:val="AD89194424854236865C8140B9729BC4"/>
          </w:pPr>
          <w:r w:rsidRPr="002E6121">
            <w:rPr>
              <w:shd w:val="clear" w:color="auto" w:fill="70AD47" w:themeFill="accent6"/>
            </w:rPr>
            <w:t>[Title]</w:t>
          </w:r>
        </w:p>
      </w:docPartBody>
    </w:docPart>
    <w:docPart>
      <w:docPartPr>
        <w:name w:val="DACA0DA63F9D42F1812B811CF8C3C0F9"/>
        <w:category>
          <w:name w:val="General"/>
          <w:gallery w:val="placeholder"/>
        </w:category>
        <w:types>
          <w:type w:val="bbPlcHdr"/>
        </w:types>
        <w:behaviors>
          <w:behavior w:val="content"/>
        </w:behaviors>
        <w:guid w:val="{50797304-4692-41CB-AAA4-71EE0CA67E59}"/>
      </w:docPartPr>
      <w:docPartBody>
        <w:p w:rsidR="000D7A16" w:rsidRDefault="00905B6A" w:rsidP="00905B6A">
          <w:pPr>
            <w:pStyle w:val="DACA0DA63F9D42F1812B811CF8C3C0F9"/>
          </w:pPr>
          <w:r w:rsidRPr="00CC5D5B">
            <w:rPr>
              <w:shd w:val="clear" w:color="auto" w:fill="FFEB99"/>
            </w:rPr>
            <w:t>[</w:t>
          </w:r>
          <w:r>
            <w:rPr>
              <w:shd w:val="clear" w:color="auto" w:fill="FFEB99"/>
            </w:rPr>
            <w:t>E</w:t>
          </w:r>
          <w:r w:rsidRPr="00C30754">
            <w:rPr>
              <w:shd w:val="clear" w:color="auto" w:fill="FFEB99"/>
            </w:rPr>
            <w:t xml:space="preserve">nter </w:t>
          </w:r>
          <w:r>
            <w:rPr>
              <w:shd w:val="clear" w:color="auto" w:fill="FFEB99"/>
            </w:rPr>
            <w:t>the conditions and modes used in this assessment</w:t>
          </w:r>
          <w:r w:rsidRPr="00C30754">
            <w:rPr>
              <w:shd w:val="clear" w:color="auto" w:fill="FFEB99"/>
            </w:rPr>
            <w:t>.</w:t>
          </w:r>
          <w:r>
            <w:rPr>
              <w:shd w:val="clear" w:color="auto" w:fill="FFEB99"/>
            </w:rPr>
            <w:t>]</w:t>
          </w:r>
        </w:p>
      </w:docPartBody>
    </w:docPart>
    <w:docPart>
      <w:docPartPr>
        <w:name w:val="3C2F70F331F44281A21FDF3351FD6E69"/>
        <w:category>
          <w:name w:val="General"/>
          <w:gallery w:val="placeholder"/>
        </w:category>
        <w:types>
          <w:type w:val="bbPlcHdr"/>
        </w:types>
        <w:behaviors>
          <w:behavior w:val="content"/>
        </w:behaviors>
        <w:guid w:val="{E5F6AE03-BDE4-4E35-AE5F-6594C9B3120C}"/>
      </w:docPartPr>
      <w:docPartBody>
        <w:p w:rsidR="000D7A16" w:rsidRDefault="00905B6A" w:rsidP="00905B6A">
          <w:pPr>
            <w:pStyle w:val="3C2F70F331F44281A21FDF3351FD6E69"/>
          </w:pPr>
          <w:r w:rsidRPr="00890E51">
            <w:rPr>
              <w:shd w:val="clear" w:color="auto" w:fill="F7EA9F"/>
            </w:rPr>
            <w:t>[Year]</w:t>
          </w:r>
        </w:p>
      </w:docPartBody>
    </w:docPart>
    <w:docPart>
      <w:docPartPr>
        <w:name w:val="B9EFF29627524B54816CA054E3E64572"/>
        <w:category>
          <w:name w:val="General"/>
          <w:gallery w:val="placeholder"/>
        </w:category>
        <w:types>
          <w:type w:val="bbPlcHdr"/>
        </w:types>
        <w:behaviors>
          <w:behavior w:val="content"/>
        </w:behaviors>
        <w:guid w:val="{24B9DFB5-48D9-4660-9D9B-AB5EA0AD8B44}"/>
      </w:docPartPr>
      <w:docPartBody>
        <w:p w:rsidR="000D7A16" w:rsidRDefault="00905B6A" w:rsidP="00905B6A">
          <w:pPr>
            <w:pStyle w:val="B9EFF29627524B54816CA054E3E64572"/>
          </w:pPr>
          <w:r w:rsidRPr="00890E51">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A2"/>
    <w:rsid w:val="000D7A16"/>
    <w:rsid w:val="000F01DB"/>
    <w:rsid w:val="00184CA2"/>
    <w:rsid w:val="001E71A8"/>
    <w:rsid w:val="0054360C"/>
    <w:rsid w:val="00905B6A"/>
    <w:rsid w:val="00AB662D"/>
    <w:rsid w:val="00BE0512"/>
    <w:rsid w:val="00E22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E6BF991E2D494DB8369C98BCED61C3">
    <w:name w:val="F8E6BF991E2D494DB8369C98BCED61C3"/>
  </w:style>
  <w:style w:type="paragraph" w:customStyle="1" w:styleId="28BD97B37DAC4EA487C39EDC48A9DA4B">
    <w:name w:val="28BD97B37DAC4EA487C39EDC48A9DA4B"/>
  </w:style>
  <w:style w:type="paragraph" w:customStyle="1" w:styleId="EAC93EAF62B34A9F8B35DB79B53D1F3A">
    <w:name w:val="EAC93EAF62B34A9F8B35DB79B53D1F3A"/>
  </w:style>
  <w:style w:type="paragraph" w:customStyle="1" w:styleId="7ED8F703D4CC4B729D75F26F589B0B22">
    <w:name w:val="7ED8F703D4CC4B729D75F26F589B0B22"/>
  </w:style>
  <w:style w:type="paragraph" w:customStyle="1" w:styleId="42FE24FBCAD6439DA7036C7B82F1A110">
    <w:name w:val="42FE24FBCAD6439DA7036C7B82F1A110"/>
  </w:style>
  <w:style w:type="paragraph" w:customStyle="1" w:styleId="38237DAE62EC4B748D8CF80E5507AAB2">
    <w:name w:val="38237DAE62EC4B748D8CF80E5507AAB2"/>
  </w:style>
  <w:style w:type="character" w:customStyle="1" w:styleId="Shading">
    <w:name w:val="Shading"/>
    <w:uiPriority w:val="44"/>
    <w:qFormat/>
    <w:rPr>
      <w:rFonts w:ascii="Arial" w:eastAsia="Times New Roman" w:hAnsi="Arial" w:cs="Times New Roman"/>
      <w:szCs w:val="21"/>
      <w:u w:val="dotted"/>
      <w:shd w:val="clear" w:color="auto" w:fill="FBE4D3"/>
      <w:lang w:eastAsia="en-AU"/>
      <w14:numForm w14:val="lining"/>
    </w:rPr>
  </w:style>
  <w:style w:type="paragraph" w:customStyle="1" w:styleId="830D911517E1400F8276BDB3C06EF093">
    <w:name w:val="830D911517E1400F8276BDB3C06EF093"/>
  </w:style>
  <w:style w:type="paragraph" w:customStyle="1" w:styleId="959113851459434786686C928876F8E4">
    <w:name w:val="959113851459434786686C928876F8E4"/>
  </w:style>
  <w:style w:type="paragraph" w:customStyle="1" w:styleId="FDFA8B819C274670AE503DC515C147FE">
    <w:name w:val="FDFA8B819C274670AE503DC515C147FE"/>
  </w:style>
  <w:style w:type="paragraph" w:customStyle="1" w:styleId="0331FA12156749FE8781FDD94BA4A399">
    <w:name w:val="0331FA12156749FE8781FDD94BA4A399"/>
  </w:style>
  <w:style w:type="paragraph" w:customStyle="1" w:styleId="F868846666214D348488010EF32E7A7D">
    <w:name w:val="F868846666214D348488010EF32E7A7D"/>
  </w:style>
  <w:style w:type="paragraph" w:customStyle="1" w:styleId="A28F0A18F6E747EA98370EDBD733D670">
    <w:name w:val="A28F0A18F6E747EA98370EDBD733D670"/>
  </w:style>
  <w:style w:type="paragraph" w:customStyle="1" w:styleId="33AD0B3BFD3249D298E690006EC18F0C">
    <w:name w:val="33AD0B3BFD3249D298E690006EC18F0C"/>
  </w:style>
  <w:style w:type="paragraph" w:customStyle="1" w:styleId="B29197D7E50B4847BA65765EFB2F4F8A">
    <w:name w:val="B29197D7E50B4847BA65765EFB2F4F8A"/>
  </w:style>
  <w:style w:type="paragraph" w:customStyle="1" w:styleId="B397F826FE6C48DD8AC0E8E9FBDC041A">
    <w:name w:val="B397F826FE6C48DD8AC0E8E9FBDC041A"/>
  </w:style>
  <w:style w:type="paragraph" w:customStyle="1" w:styleId="AD89194424854236865C8140B9729BC4">
    <w:name w:val="AD89194424854236865C8140B9729BC4"/>
    <w:rsid w:val="00905B6A"/>
  </w:style>
  <w:style w:type="paragraph" w:customStyle="1" w:styleId="B33CFA0B78304C0CADDA5A989CF1EBFD">
    <w:name w:val="B33CFA0B78304C0CADDA5A989CF1EBFD"/>
    <w:rsid w:val="00905B6A"/>
  </w:style>
  <w:style w:type="paragraph" w:customStyle="1" w:styleId="0C4E20B7A3C34CEE9BD567C0E796A058">
    <w:name w:val="0C4E20B7A3C34CEE9BD567C0E796A058"/>
    <w:rsid w:val="00905B6A"/>
  </w:style>
  <w:style w:type="paragraph" w:customStyle="1" w:styleId="DACA0DA63F9D42F1812B811CF8C3C0F9">
    <w:name w:val="DACA0DA63F9D42F1812B811CF8C3C0F9"/>
    <w:rsid w:val="00905B6A"/>
  </w:style>
  <w:style w:type="paragraph" w:customStyle="1" w:styleId="CBF242378B544B96B6EF251E7BFA299E">
    <w:name w:val="CBF242378B544B96B6EF251E7BFA299E"/>
    <w:rsid w:val="00905B6A"/>
  </w:style>
  <w:style w:type="paragraph" w:customStyle="1" w:styleId="2E974385C148456385BD17A66BFD8FEC">
    <w:name w:val="2E974385C148456385BD17A66BFD8FEC"/>
    <w:rsid w:val="00905B6A"/>
  </w:style>
  <w:style w:type="paragraph" w:customStyle="1" w:styleId="3C2F70F331F44281A21FDF3351FD6E69">
    <w:name w:val="3C2F70F331F44281A21FDF3351FD6E69"/>
    <w:rsid w:val="00905B6A"/>
  </w:style>
  <w:style w:type="paragraph" w:customStyle="1" w:styleId="B9EFF29627524B54816CA054E3E64572">
    <w:name w:val="B9EFF29627524B54816CA054E3E64572"/>
    <w:rsid w:val="00905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QCAA">
      <a:dk1>
        <a:sysClr val="windowText" lastClr="000000"/>
      </a:dk1>
      <a:lt1>
        <a:srgbClr val="FFFFFF"/>
      </a:lt1>
      <a:dk2>
        <a:srgbClr val="D52B1E"/>
      </a:dk2>
      <a:lt2>
        <a:srgbClr val="808080"/>
      </a:lt2>
      <a:accent1>
        <a:srgbClr val="E6E6E6"/>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
</QCAA>
</file>

<file path=customXml/item2.xml><?xml version="1.0" encoding="utf-8"?>
<QCAA xmlns="http://QCAA.qld.edu.au">
  <DocumentDate>2020-09-01T00:00:00</DocumentDate>
  <DocumentTitle>Student booklet</DocumentTitle>
  <DocumentSubtitle/>
  <DocumentJobNumber/>
  <DocumentField1>4</DocumentField1>
  <DocumentField2>English</DocumentField2>
  <DocumentField3>Toys are important: Persuade me</DocumentField3>
  <DocumentField4/>
</QCA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0AB06DD7-759C-43FB-A784-06D496EA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student booklet Year 2 English v1.dotx</Template>
  <TotalTime>1</TotalTime>
  <Pages>5</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Student booklet - English Year 4 sample assessment</vt:lpstr>
    </vt:vector>
  </TitlesOfParts>
  <Company>Queensland Curriculum and Assessment Authority</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booklet - English Year 4 sample assessment</dc:title>
  <dc:creator>Queensland Curriculum and Assessment Authority</dc:creator>
  <dc:description>Creative Commons Attribution 4.0 International Licence https://creativecommons.org/licenses/by/4.0/legalcode Please give attribution to:  State of Queensland (QCAA)  2020</dc:description>
  <cp:lastModifiedBy>Clare Murphy</cp:lastModifiedBy>
  <cp:revision>3</cp:revision>
  <cp:lastPrinted>2020-09-15T01:06:00Z</cp:lastPrinted>
  <dcterms:created xsi:type="dcterms:W3CDTF">2020-11-30T03:25:00Z</dcterms:created>
  <dcterms:modified xsi:type="dcterms:W3CDTF">2020-12-17T00:24:00Z</dcterms:modified>
  <cp:category>200918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ies>
</file>