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5E8F8B6" w14:textId="77777777" w:rsidTr="00887069">
        <w:trPr>
          <w:trHeight w:val="1129"/>
        </w:trPr>
        <w:tc>
          <w:tcPr>
            <w:tcW w:w="964" w:type="dxa"/>
            <w:tcBorders>
              <w:bottom w:val="nil"/>
            </w:tcBorders>
            <w:tcMar>
              <w:left w:w="0" w:type="dxa"/>
              <w:bottom w:w="0" w:type="dxa"/>
              <w:right w:w="0" w:type="dxa"/>
            </w:tcMar>
            <w:vAlign w:val="bottom"/>
          </w:tcPr>
          <w:p w14:paraId="51CA7C7E"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6016CDFB" w14:textId="77777777" w:rsidR="00ED1561" w:rsidRPr="00F2628C" w:rsidRDefault="009F1126" w:rsidP="0008464D">
                <w:pPr>
                  <w:pStyle w:val="Title"/>
                </w:pPr>
                <w:r>
                  <w:t>Year 2</w:t>
                </w:r>
                <w:r w:rsidR="0023239C">
                  <w:t xml:space="preserve"> </w:t>
                </w:r>
                <w:r w:rsidR="006D6AE7" w:rsidRPr="00B82953">
                  <w:t>standard elaborations — Australian Curriculum: English</w:t>
                </w:r>
              </w:p>
            </w:sdtContent>
          </w:sdt>
        </w:tc>
      </w:tr>
      <w:bookmarkEnd w:id="0"/>
    </w:tbl>
    <w:p w14:paraId="359A58DA" w14:textId="77777777" w:rsidR="00E50FFD" w:rsidRPr="00F2628C" w:rsidRDefault="00E50FFD" w:rsidP="00B01939">
      <w:pPr>
        <w:pStyle w:val="Smallspace"/>
      </w:pPr>
    </w:p>
    <w:p w14:paraId="7D4F6AE6" w14:textId="77777777" w:rsidR="00950CB6" w:rsidRPr="00F2628C" w:rsidRDefault="00950CB6" w:rsidP="00E50FFD">
      <w:pPr>
        <w:sectPr w:rsidR="00950CB6" w:rsidRPr="00F2628C" w:rsidSect="00887069">
          <w:footerReference w:type="even" r:id="rId14"/>
          <w:footerReference w:type="default" r:id="rId15"/>
          <w:type w:val="continuous"/>
          <w:pgSz w:w="16840" w:h="11907" w:orient="landscape" w:code="9"/>
          <w:pgMar w:top="1134" w:right="1418" w:bottom="1418" w:left="1418" w:header="425" w:footer="907" w:gutter="0"/>
          <w:cols w:space="720"/>
          <w:formProt w:val="0"/>
          <w:noEndnote/>
          <w:docGrid w:linePitch="299"/>
        </w:sectPr>
      </w:pPr>
    </w:p>
    <w:p w14:paraId="6AC4F33C" w14:textId="77777777" w:rsidR="007303AE" w:rsidRPr="00F2628C" w:rsidRDefault="007303AE" w:rsidP="00EB58EC">
      <w:pPr>
        <w:pStyle w:val="Heading3"/>
      </w:pPr>
      <w:r w:rsidRPr="00F2628C">
        <w:lastRenderedPageBreak/>
        <w:t>Purpose</w:t>
      </w:r>
    </w:p>
    <w:p w14:paraId="20B44467" w14:textId="77777777"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3EB0E3C8" w14:textId="77777777"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14:paraId="231F4A9F" w14:textId="77777777" w:rsidR="007303AE" w:rsidRPr="00F2628C" w:rsidRDefault="007303AE" w:rsidP="00EB58EC">
      <w:pPr>
        <w:pStyle w:val="ListBullet0"/>
      </w:pPr>
      <w:proofErr w:type="gramStart"/>
      <w:r w:rsidRPr="00F2628C">
        <w:t>developing</w:t>
      </w:r>
      <w:proofErr w:type="gramEnd"/>
      <w:r w:rsidRPr="00F2628C">
        <w:t xml:space="preserve"> task-specific standards for individual assessment tasks.</w:t>
      </w:r>
    </w:p>
    <w:p w14:paraId="027E7CDF" w14:textId="77777777" w:rsidR="007303AE" w:rsidRPr="00F2628C" w:rsidRDefault="007303AE" w:rsidP="00EB58EC">
      <w:pPr>
        <w:pStyle w:val="Heading3"/>
      </w:pPr>
      <w:r w:rsidRPr="00F2628C">
        <w:t>Structure</w:t>
      </w:r>
    </w:p>
    <w:p w14:paraId="498938F3" w14:textId="77777777"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r w:rsidR="006F79F1">
        <w:t xml:space="preserve"> </w:t>
      </w:r>
      <w:r w:rsidR="006F79F1" w:rsidRPr="001A2F79">
        <w:t xml:space="preserve">Performance is represented in terms of complexity and familiarity of the standard being assessed using the scale: </w:t>
      </w:r>
      <w:r w:rsidR="006F79F1">
        <w:br/>
      </w:r>
      <w:r w:rsidR="006F79F1" w:rsidRPr="001A2F79">
        <w:t>AP — applying, MC — making connections, WW — working with, EX — exploring, BA — becoming aware.</w:t>
      </w:r>
    </w:p>
    <w:p w14:paraId="305A9620" w14:textId="77777777" w:rsidR="007303AE" w:rsidRPr="00F2628C" w:rsidRDefault="007303AE" w:rsidP="00EB58EC">
      <w:pPr>
        <w:pStyle w:val="BodyText"/>
      </w:pPr>
      <w:r w:rsidRPr="00F2628C">
        <w:t xml:space="preserve">In Queensland the achievement standard represents the </w:t>
      </w:r>
      <w:r w:rsidR="00E715B2">
        <w:rPr>
          <w:rStyle w:val="Strong"/>
        </w:rPr>
        <w:t>working with (WW)</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p>
    <w:p w14:paraId="1E3E1DEC" w14:textId="77777777" w:rsidR="00BF01E1" w:rsidRDefault="00BF01E1">
      <w:r>
        <w:br w:type="page"/>
      </w:r>
    </w:p>
    <w:p w14:paraId="500EA779" w14:textId="77777777" w:rsidR="0094744F" w:rsidRDefault="0094744F" w:rsidP="001F69B9">
      <w:pPr>
        <w:pStyle w:val="TableHeading"/>
        <w:rPr>
          <w:bCs/>
          <w:color w:val="FFFFFF" w:themeColor="background1"/>
        </w:rPr>
        <w:sectPr w:rsidR="0094744F" w:rsidSect="00887069">
          <w:footerReference w:type="default" r:id="rId16"/>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541EB5EB"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5D3BA466" w14:textId="77777777" w:rsidR="009452EF" w:rsidRPr="00F2628C" w:rsidRDefault="009F1126" w:rsidP="00303B9D">
            <w:pPr>
              <w:pStyle w:val="TableHeading"/>
              <w:spacing w:line="264" w:lineRule="auto"/>
            </w:pPr>
            <w:r>
              <w:rPr>
                <w:bCs/>
              </w:rPr>
              <w:lastRenderedPageBreak/>
              <w:t>Year 2</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14:paraId="0A9A1132" w14:textId="77777777" w:rsidTr="00B528A0">
        <w:tc>
          <w:tcPr>
            <w:tcW w:w="13936" w:type="dxa"/>
          </w:tcPr>
          <w:p w14:paraId="3935E28C" w14:textId="77777777" w:rsidR="001F69B9" w:rsidRPr="00787B8F" w:rsidRDefault="001F69B9" w:rsidP="00303B9D">
            <w:pPr>
              <w:pStyle w:val="BodyText"/>
              <w:spacing w:line="264" w:lineRule="auto"/>
              <w:rPr>
                <w:rStyle w:val="Strong"/>
                <w:sz w:val="21"/>
              </w:rPr>
            </w:pPr>
            <w:r w:rsidRPr="00787B8F">
              <w:rPr>
                <w:rStyle w:val="Strong"/>
              </w:rPr>
              <w:t>Receptive modes (listening, reading and viewing)</w:t>
            </w:r>
          </w:p>
          <w:p w14:paraId="6340D718" w14:textId="77777777" w:rsidR="003537A0" w:rsidRPr="00055DC1" w:rsidRDefault="003537A0" w:rsidP="00303B9D">
            <w:pPr>
              <w:pStyle w:val="BodyText"/>
              <w:spacing w:line="264" w:lineRule="auto"/>
            </w:pPr>
            <w:r w:rsidRPr="00055DC1">
              <w:t xml:space="preserve">By the end of Year 2, students </w:t>
            </w:r>
            <w:r w:rsidRPr="00F752EB">
              <w:t>understand</w:t>
            </w:r>
            <w:r w:rsidRPr="00055DC1">
              <w:t xml:space="preserve"> how similar texts share characteristics by identifying text structures and language features used to </w:t>
            </w:r>
            <w:r w:rsidRPr="00F752EB">
              <w:t>describe</w:t>
            </w:r>
            <w:r w:rsidRPr="00055DC1">
              <w:t xml:space="preserve"> characters and events, or to communicate factual information.</w:t>
            </w:r>
          </w:p>
          <w:p w14:paraId="4988A370" w14:textId="77777777" w:rsidR="003537A0" w:rsidRPr="00055DC1" w:rsidRDefault="003537A0" w:rsidP="00303B9D">
            <w:pPr>
              <w:pStyle w:val="BodyText"/>
              <w:spacing w:line="264" w:lineRule="auto"/>
            </w:pPr>
            <w:r w:rsidRPr="00055DC1">
              <w:t xml:space="preserve">They read texts that contain varied sentence structures, some unfamiliar vocabulary, a significant number of high-frequency sight words and images that provide extra information. They monitor meaning and self-correct using knowledge of phonics, syntax, punctuation, semantics and context. They use knowledge of a wide variety of letter-sound relationships to read words of one or more syllables with fluency. They </w:t>
            </w:r>
            <w:r w:rsidRPr="00F752EB">
              <w:t>identify</w:t>
            </w:r>
            <w:r w:rsidRPr="00055DC1">
              <w:t xml:space="preserve"> literal and implied meaning, main ideas and supporting detail. Students make connections between texts by comparing content. They listen for particular purposes. They listen for and </w:t>
            </w:r>
            <w:r w:rsidRPr="00F752EB">
              <w:t>manipulate</w:t>
            </w:r>
            <w:r w:rsidRPr="00055DC1">
              <w:t xml:space="preserve"> sound combinations and rhythmic sound patterns.</w:t>
            </w:r>
          </w:p>
          <w:p w14:paraId="19F2D2DC" w14:textId="77777777" w:rsidR="001F69B9" w:rsidRPr="00787B8F" w:rsidRDefault="001F69B9" w:rsidP="00303B9D">
            <w:pPr>
              <w:pStyle w:val="BodyText"/>
              <w:spacing w:line="264" w:lineRule="auto"/>
              <w:rPr>
                <w:rStyle w:val="Strong"/>
              </w:rPr>
            </w:pPr>
            <w:r w:rsidRPr="00787B8F">
              <w:rPr>
                <w:rStyle w:val="Strong"/>
              </w:rPr>
              <w:t>Productive modes (speaking, writing and creating)</w:t>
            </w:r>
          </w:p>
          <w:p w14:paraId="13900D3A" w14:textId="77777777" w:rsidR="003537A0" w:rsidRPr="00055DC1" w:rsidRDefault="003537A0" w:rsidP="00303B9D">
            <w:pPr>
              <w:pStyle w:val="BodyText"/>
              <w:spacing w:line="264" w:lineRule="auto"/>
            </w:pPr>
            <w:r w:rsidRPr="00055DC1">
              <w:t xml:space="preserve">When discussing their ideas and experiences, students use everyday language features and topic-specific vocabulary. They </w:t>
            </w:r>
            <w:r w:rsidRPr="00F752EB">
              <w:t>explain</w:t>
            </w:r>
            <w:r w:rsidRPr="00055DC1">
              <w:t xml:space="preserve"> their preferences for aspects of texts using other texts as comparisons. They create texts that show how images support the meaning of the text.</w:t>
            </w:r>
          </w:p>
          <w:p w14:paraId="1858329B" w14:textId="77777777" w:rsidR="009452EF" w:rsidRPr="00F2628C" w:rsidRDefault="003537A0" w:rsidP="00303B9D">
            <w:pPr>
              <w:pStyle w:val="BodyText"/>
              <w:spacing w:after="40" w:line="264" w:lineRule="auto"/>
            </w:pPr>
            <w:r w:rsidRPr="00055DC1">
              <w:t>Students create texts, drawing on their own experiences, their imagination and information they have learnt. They use a variety of strategies to engage in group and class discussions and make presentations. They accurately spell words with regular spelling patterns and spell words with less common long vowel patterns. They use punctuation accurately, and write words and sentences legibly using unjoined upper- and lower-case letters.</w:t>
            </w:r>
          </w:p>
        </w:tc>
      </w:tr>
      <w:tr w:rsidR="009452EF" w:rsidRPr="00F2628C" w14:paraId="30233850" w14:textId="77777777" w:rsidTr="00B528A0">
        <w:tc>
          <w:tcPr>
            <w:tcW w:w="13936" w:type="dxa"/>
          </w:tcPr>
          <w:p w14:paraId="53925712" w14:textId="77777777" w:rsidR="009452EF" w:rsidRPr="00D07188" w:rsidRDefault="009452EF" w:rsidP="00303B9D">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r w:rsidR="00E118E3">
              <w:rPr>
                <w:spacing w:val="-2"/>
                <w:szCs w:val="18"/>
              </w:rPr>
              <w:br/>
            </w:r>
            <w:hyperlink r:id="rId17" w:history="1">
              <w:r w:rsidR="00E118E3">
                <w:rPr>
                  <w:rStyle w:val="Hyperlink"/>
                  <w:spacing w:val="-2"/>
                  <w:szCs w:val="18"/>
                </w:rPr>
                <w:t>www.australiancurriculum.edu.au/f-10-curriculum/english</w:t>
              </w:r>
            </w:hyperlink>
          </w:p>
        </w:tc>
      </w:tr>
    </w:tbl>
    <w:p w14:paraId="523428AF" w14:textId="77777777" w:rsidR="00BF01E1" w:rsidRDefault="00BF01E1">
      <w:r>
        <w:br w:type="page"/>
      </w:r>
    </w:p>
    <w:p w14:paraId="36099053" w14:textId="77777777" w:rsidR="006E3481" w:rsidRPr="00F2628C" w:rsidRDefault="009F1126" w:rsidP="00EE64D5">
      <w:pPr>
        <w:pStyle w:val="Heading2"/>
        <w:spacing w:before="0"/>
      </w:pPr>
      <w:r>
        <w:lastRenderedPageBreak/>
        <w:t>Year 2</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4"/>
        <w:gridCol w:w="346"/>
        <w:gridCol w:w="2649"/>
        <w:gridCol w:w="2649"/>
        <w:gridCol w:w="2649"/>
        <w:gridCol w:w="2649"/>
        <w:gridCol w:w="2650"/>
      </w:tblGrid>
      <w:tr w:rsidR="00491980" w:rsidRPr="00F2628C" w14:paraId="099FAA7C" w14:textId="77777777" w:rsidTr="00303B9D">
        <w:trPr>
          <w:cnfStyle w:val="100000000000" w:firstRow="1" w:lastRow="0" w:firstColumn="0" w:lastColumn="0" w:oddVBand="0" w:evenVBand="0" w:oddHBand="0" w:evenHBand="0" w:firstRowFirstColumn="0" w:firstRowLastColumn="0" w:lastRowFirstColumn="0" w:lastRowLastColumn="0"/>
          <w:cantSplit/>
          <w:tblHeader/>
        </w:trPr>
        <w:tc>
          <w:tcPr>
            <w:tcW w:w="690" w:type="dxa"/>
            <w:gridSpan w:val="2"/>
            <w:tcBorders>
              <w:top w:val="nil"/>
              <w:left w:val="nil"/>
              <w:bottom w:val="nil"/>
              <w:right w:val="single" w:sz="4" w:space="0" w:color="A6A8AB"/>
            </w:tcBorders>
            <w:shd w:val="clear" w:color="auto" w:fill="FFFFFF" w:themeFill="background1"/>
            <w:textDirection w:val="btLr"/>
            <w:vAlign w:val="center"/>
          </w:tcPr>
          <w:p w14:paraId="27F29652" w14:textId="77777777" w:rsidR="006E3481" w:rsidRPr="00672B60" w:rsidRDefault="006E3481" w:rsidP="0079689D">
            <w:pPr>
              <w:pStyle w:val="Tableheadingcolumns"/>
            </w:pPr>
          </w:p>
        </w:tc>
        <w:tc>
          <w:tcPr>
            <w:tcW w:w="2649" w:type="dxa"/>
            <w:tcBorders>
              <w:left w:val="single" w:sz="4" w:space="0" w:color="A6A8AB"/>
              <w:bottom w:val="single" w:sz="12" w:space="0" w:color="C00000"/>
            </w:tcBorders>
          </w:tcPr>
          <w:p w14:paraId="207D9D49" w14:textId="77777777" w:rsidR="006E3481" w:rsidRPr="00BF01E1" w:rsidRDefault="006E3481" w:rsidP="00D4200C">
            <w:pPr>
              <w:pStyle w:val="TableHeading"/>
              <w:jc w:val="center"/>
              <w:rPr>
                <w:sz w:val="19"/>
                <w:szCs w:val="19"/>
              </w:rPr>
            </w:pPr>
            <w:r w:rsidRPr="00BF01E1">
              <w:rPr>
                <w:sz w:val="19"/>
                <w:szCs w:val="19"/>
              </w:rPr>
              <w:t>A</w:t>
            </w:r>
            <w:r w:rsidR="00EE64D5" w:rsidRPr="00BF01E1">
              <w:rPr>
                <w:sz w:val="19"/>
                <w:szCs w:val="19"/>
              </w:rPr>
              <w:t>pplying</w:t>
            </w:r>
            <w:r w:rsidR="00BF01E1" w:rsidRPr="00BF01E1">
              <w:rPr>
                <w:sz w:val="19"/>
                <w:szCs w:val="19"/>
              </w:rPr>
              <w:t xml:space="preserve"> (AP)</w:t>
            </w:r>
          </w:p>
        </w:tc>
        <w:tc>
          <w:tcPr>
            <w:tcW w:w="2649" w:type="dxa"/>
            <w:tcBorders>
              <w:bottom w:val="single" w:sz="12" w:space="0" w:color="C00000"/>
            </w:tcBorders>
          </w:tcPr>
          <w:p w14:paraId="0E07B6AA" w14:textId="77777777" w:rsidR="006E3481" w:rsidRPr="00BF01E1" w:rsidRDefault="00EE64D5" w:rsidP="00D4200C">
            <w:pPr>
              <w:pStyle w:val="TableHeading"/>
              <w:jc w:val="center"/>
              <w:rPr>
                <w:sz w:val="19"/>
                <w:szCs w:val="19"/>
              </w:rPr>
            </w:pPr>
            <w:r w:rsidRPr="00BF01E1">
              <w:rPr>
                <w:sz w:val="19"/>
                <w:szCs w:val="19"/>
              </w:rPr>
              <w:t>Making connections</w:t>
            </w:r>
            <w:r w:rsidR="00BF01E1" w:rsidRPr="00BF01E1">
              <w:rPr>
                <w:sz w:val="19"/>
                <w:szCs w:val="19"/>
              </w:rPr>
              <w:t xml:space="preserve"> (AC)</w:t>
            </w:r>
          </w:p>
        </w:tc>
        <w:tc>
          <w:tcPr>
            <w:tcW w:w="2649" w:type="dxa"/>
            <w:tcBorders>
              <w:bottom w:val="single" w:sz="12" w:space="0" w:color="C00000"/>
            </w:tcBorders>
          </w:tcPr>
          <w:p w14:paraId="58F753A0" w14:textId="77777777" w:rsidR="006E3481" w:rsidRPr="00BF01E1" w:rsidRDefault="00EE64D5" w:rsidP="00D4200C">
            <w:pPr>
              <w:pStyle w:val="TableHeading"/>
              <w:jc w:val="center"/>
              <w:rPr>
                <w:sz w:val="19"/>
                <w:szCs w:val="19"/>
              </w:rPr>
            </w:pPr>
            <w:r w:rsidRPr="00BF01E1">
              <w:rPr>
                <w:sz w:val="19"/>
                <w:szCs w:val="19"/>
              </w:rPr>
              <w:t>Working with</w:t>
            </w:r>
            <w:r w:rsidR="00BF01E1" w:rsidRPr="00BF01E1">
              <w:rPr>
                <w:sz w:val="19"/>
                <w:szCs w:val="19"/>
              </w:rPr>
              <w:t xml:space="preserve"> (WW)</w:t>
            </w:r>
          </w:p>
        </w:tc>
        <w:tc>
          <w:tcPr>
            <w:tcW w:w="2649" w:type="dxa"/>
            <w:tcBorders>
              <w:bottom w:val="single" w:sz="12" w:space="0" w:color="C00000"/>
            </w:tcBorders>
          </w:tcPr>
          <w:p w14:paraId="234FFFFC" w14:textId="77777777" w:rsidR="006E3481" w:rsidRPr="00BF01E1" w:rsidRDefault="00EE64D5" w:rsidP="00D4200C">
            <w:pPr>
              <w:pStyle w:val="TableHeading"/>
              <w:jc w:val="center"/>
              <w:rPr>
                <w:sz w:val="19"/>
                <w:szCs w:val="19"/>
              </w:rPr>
            </w:pPr>
            <w:r w:rsidRPr="00BF01E1">
              <w:rPr>
                <w:sz w:val="19"/>
                <w:szCs w:val="19"/>
              </w:rPr>
              <w:t>Exploring</w:t>
            </w:r>
            <w:r w:rsidR="00BF01E1" w:rsidRPr="00BF01E1">
              <w:rPr>
                <w:sz w:val="19"/>
                <w:szCs w:val="19"/>
              </w:rPr>
              <w:t xml:space="preserve"> (EX)</w:t>
            </w:r>
          </w:p>
        </w:tc>
        <w:tc>
          <w:tcPr>
            <w:tcW w:w="2650" w:type="dxa"/>
            <w:tcBorders>
              <w:bottom w:val="single" w:sz="12" w:space="0" w:color="C00000"/>
            </w:tcBorders>
          </w:tcPr>
          <w:p w14:paraId="4F1C3EBD" w14:textId="77777777" w:rsidR="006E3481" w:rsidRPr="00BF01E1" w:rsidRDefault="00EE64D5" w:rsidP="00D4200C">
            <w:pPr>
              <w:pStyle w:val="TableHeading"/>
              <w:jc w:val="center"/>
              <w:rPr>
                <w:sz w:val="19"/>
                <w:szCs w:val="19"/>
              </w:rPr>
            </w:pPr>
            <w:r w:rsidRPr="00BF01E1">
              <w:rPr>
                <w:sz w:val="19"/>
                <w:szCs w:val="19"/>
              </w:rPr>
              <w:t>Becoming aware</w:t>
            </w:r>
            <w:r w:rsidR="00BF01E1" w:rsidRPr="00BF01E1">
              <w:rPr>
                <w:sz w:val="19"/>
                <w:szCs w:val="19"/>
              </w:rPr>
              <w:t xml:space="preserve"> (BA)</w:t>
            </w:r>
          </w:p>
        </w:tc>
      </w:tr>
      <w:tr w:rsidR="006E3481" w:rsidRPr="00F2628C" w14:paraId="085A3268" w14:textId="77777777" w:rsidTr="00303B9D">
        <w:trPr>
          <w:cnfStyle w:val="100000000000" w:firstRow="1" w:lastRow="0" w:firstColumn="0" w:lastColumn="0" w:oddVBand="0" w:evenVBand="0" w:oddHBand="0" w:evenHBand="0" w:firstRowFirstColumn="0" w:firstRowLastColumn="0" w:lastRowFirstColumn="0" w:lastRowLastColumn="0"/>
          <w:cantSplit/>
          <w:trHeight w:val="16"/>
          <w:tblHeader/>
        </w:trPr>
        <w:tc>
          <w:tcPr>
            <w:tcW w:w="690" w:type="dxa"/>
            <w:gridSpan w:val="2"/>
            <w:tcBorders>
              <w:top w:val="nil"/>
              <w:left w:val="nil"/>
              <w:bottom w:val="single" w:sz="4" w:space="0" w:color="808184" w:themeColor="text2"/>
              <w:right w:val="single" w:sz="4" w:space="0" w:color="808184" w:themeColor="text2"/>
            </w:tcBorders>
            <w:shd w:val="clear" w:color="auto" w:fill="FFFFFF" w:themeFill="background1"/>
            <w:vAlign w:val="center"/>
          </w:tcPr>
          <w:p w14:paraId="4D5C1802" w14:textId="77777777" w:rsidR="006E3481" w:rsidRPr="00887069" w:rsidRDefault="006E3481" w:rsidP="00851BE5">
            <w:pPr>
              <w:pStyle w:val="Tableheadingcolumns"/>
            </w:pPr>
          </w:p>
        </w:tc>
        <w:tc>
          <w:tcPr>
            <w:tcW w:w="13246"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6111F112" w14:textId="77777777" w:rsidR="006E3481" w:rsidRPr="00F2628C" w:rsidRDefault="006E3481" w:rsidP="00303B9D">
            <w:pPr>
              <w:pStyle w:val="Tablesubhead"/>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505EA2" w:rsidRPr="00F2628C" w14:paraId="2BF95768" w14:textId="77777777" w:rsidTr="00303B9D">
        <w:trPr>
          <w:cantSplit/>
          <w:trHeight w:val="1470"/>
        </w:trPr>
        <w:tc>
          <w:tcPr>
            <w:tcW w:w="344" w:type="dxa"/>
            <w:vMerge w:val="restart"/>
            <w:tcBorders>
              <w:top w:val="single" w:sz="4" w:space="0" w:color="808184" w:themeColor="text2"/>
            </w:tcBorders>
            <w:shd w:val="clear" w:color="auto" w:fill="E6E7E8" w:themeFill="background2"/>
            <w:textDirection w:val="btLr"/>
            <w:vAlign w:val="center"/>
          </w:tcPr>
          <w:p w14:paraId="074C84B8" w14:textId="77777777" w:rsidR="00505EA2" w:rsidRPr="00887069" w:rsidRDefault="00505EA2" w:rsidP="00672B60">
            <w:pPr>
              <w:pStyle w:val="Tableheadingcolumns"/>
            </w:pPr>
            <w:r w:rsidRPr="00672B60">
              <w:t>Receptive mode</w:t>
            </w:r>
          </w:p>
        </w:tc>
        <w:tc>
          <w:tcPr>
            <w:tcW w:w="346" w:type="dxa"/>
            <w:tcBorders>
              <w:top w:val="single" w:sz="4" w:space="0" w:color="808184" w:themeColor="text2"/>
            </w:tcBorders>
            <w:shd w:val="clear" w:color="auto" w:fill="E6E7E8" w:themeFill="background2"/>
            <w:textDirection w:val="btLr"/>
            <w:vAlign w:val="center"/>
          </w:tcPr>
          <w:p w14:paraId="1D8C3E85" w14:textId="77777777" w:rsidR="00505EA2" w:rsidRPr="00887069" w:rsidRDefault="00505EA2" w:rsidP="0079689D">
            <w:pPr>
              <w:pStyle w:val="Tableheadingcolumns"/>
            </w:pPr>
            <w:r w:rsidRPr="00887069">
              <w:t>Understanding</w:t>
            </w:r>
          </w:p>
        </w:tc>
        <w:tc>
          <w:tcPr>
            <w:tcW w:w="2649" w:type="dxa"/>
          </w:tcPr>
          <w:p w14:paraId="28472638" w14:textId="77777777" w:rsidR="00ED7E72" w:rsidRDefault="00505EA2" w:rsidP="00FD79D4">
            <w:pPr>
              <w:pStyle w:val="TableBullet"/>
              <w:rPr>
                <w:rFonts w:ascii="Arial" w:hAnsi="Arial"/>
              </w:rPr>
            </w:pPr>
            <w:r w:rsidRPr="00D70F3D">
              <w:t xml:space="preserve">identification </w:t>
            </w:r>
            <w:r w:rsidRPr="00FD79D4">
              <w:rPr>
                <w:rStyle w:val="shadingdifferences"/>
              </w:rPr>
              <w:t>and d</w:t>
            </w:r>
            <w:r w:rsidRPr="006E606D">
              <w:rPr>
                <w:rStyle w:val="shadingdifferences"/>
              </w:rPr>
              <w:t>etailed description</w:t>
            </w:r>
            <w:r w:rsidRPr="00D70F3D">
              <w:t xml:space="preserve"> of text structures and language features used to</w:t>
            </w:r>
            <w:r w:rsidR="00ED7E72">
              <w:t>:</w:t>
            </w:r>
          </w:p>
          <w:p w14:paraId="4C920B22" w14:textId="77777777" w:rsidR="00ED7E72" w:rsidRDefault="00505EA2" w:rsidP="00FD79D4">
            <w:pPr>
              <w:pStyle w:val="TableBullet2"/>
              <w:rPr>
                <w:rFonts w:ascii="Arial" w:hAnsi="Arial"/>
              </w:rPr>
            </w:pPr>
            <w:r w:rsidRPr="00D70F3D">
              <w:t xml:space="preserve">describe characters and events </w:t>
            </w:r>
          </w:p>
          <w:p w14:paraId="19C1FA8F" w14:textId="77777777" w:rsidR="00ED7E72" w:rsidRDefault="00FD79D4" w:rsidP="00FD79D4">
            <w:pPr>
              <w:pStyle w:val="TableBullet2"/>
              <w:rPr>
                <w:rFonts w:ascii="Arial" w:hAnsi="Arial"/>
              </w:rPr>
            </w:pPr>
            <w:r>
              <w:t>communicate factual information</w:t>
            </w:r>
          </w:p>
          <w:p w14:paraId="41B6064F" w14:textId="77777777" w:rsidR="00505EA2" w:rsidRPr="002858D1" w:rsidRDefault="00505EA2" w:rsidP="00FD79D4">
            <w:pPr>
              <w:pStyle w:val="TableBullet"/>
              <w:rPr>
                <w:rFonts w:ascii="Arial" w:hAnsi="Arial"/>
              </w:rPr>
            </w:pPr>
            <w:r w:rsidRPr="00D70F3D">
              <w:t>understanding that similar texts share these characteristics</w:t>
            </w:r>
          </w:p>
        </w:tc>
        <w:tc>
          <w:tcPr>
            <w:tcW w:w="2649" w:type="dxa"/>
          </w:tcPr>
          <w:p w14:paraId="7F1CCDAD" w14:textId="77777777" w:rsidR="00ED7E72" w:rsidRDefault="00505EA2" w:rsidP="00FD79D4">
            <w:pPr>
              <w:pStyle w:val="TableBullet"/>
              <w:rPr>
                <w:rFonts w:ascii="Arial" w:hAnsi="Arial"/>
              </w:rPr>
            </w:pPr>
            <w:r w:rsidRPr="00D70F3D">
              <w:t xml:space="preserve">identification </w:t>
            </w:r>
            <w:r w:rsidRPr="00FD79D4">
              <w:rPr>
                <w:rStyle w:val="shadingdifferences"/>
              </w:rPr>
              <w:t>and description</w:t>
            </w:r>
            <w:r w:rsidRPr="00D70F3D">
              <w:t xml:space="preserve"> of text structures and language features used to</w:t>
            </w:r>
            <w:r w:rsidR="00ED7E72">
              <w:t>:</w:t>
            </w:r>
          </w:p>
          <w:p w14:paraId="0F0B62E8" w14:textId="77777777" w:rsidR="00ED7E72" w:rsidRDefault="00505EA2" w:rsidP="00FD79D4">
            <w:pPr>
              <w:pStyle w:val="TableBullet2"/>
              <w:rPr>
                <w:rFonts w:ascii="Arial" w:hAnsi="Arial"/>
              </w:rPr>
            </w:pPr>
            <w:r w:rsidRPr="00D70F3D">
              <w:t xml:space="preserve">describe characters and events </w:t>
            </w:r>
          </w:p>
          <w:p w14:paraId="42DE17E7" w14:textId="77777777" w:rsidR="00ED7E72" w:rsidRDefault="00FD79D4" w:rsidP="00FD79D4">
            <w:pPr>
              <w:pStyle w:val="TableBullet2"/>
              <w:rPr>
                <w:rFonts w:ascii="Arial" w:hAnsi="Arial"/>
              </w:rPr>
            </w:pPr>
            <w:r>
              <w:t>communicate fa</w:t>
            </w:r>
            <w:r w:rsidR="00505EA2" w:rsidRPr="00D70F3D">
              <w:t xml:space="preserve">ctual information </w:t>
            </w:r>
          </w:p>
          <w:p w14:paraId="5D47C68B" w14:textId="77777777" w:rsidR="00505EA2" w:rsidRPr="002858D1" w:rsidRDefault="00505EA2" w:rsidP="00FD79D4">
            <w:pPr>
              <w:pStyle w:val="TableBullet"/>
              <w:rPr>
                <w:rFonts w:ascii="Arial" w:hAnsi="Arial"/>
              </w:rPr>
            </w:pPr>
            <w:r w:rsidRPr="00D70F3D">
              <w:t>understanding that similar texts share these characteristics</w:t>
            </w:r>
          </w:p>
        </w:tc>
        <w:tc>
          <w:tcPr>
            <w:tcW w:w="2649" w:type="dxa"/>
          </w:tcPr>
          <w:p w14:paraId="2598A33B" w14:textId="77777777" w:rsidR="00FC75A1" w:rsidRDefault="00FC75A1" w:rsidP="00FC75A1">
            <w:pPr>
              <w:pStyle w:val="TableBullet"/>
            </w:pPr>
            <w:r w:rsidRPr="00D70F3D">
              <w:t>identification of text structures and language features used to</w:t>
            </w:r>
            <w:r>
              <w:t>:</w:t>
            </w:r>
          </w:p>
          <w:p w14:paraId="6BBAD504" w14:textId="77777777" w:rsidR="00FC75A1" w:rsidRPr="00AE0D18" w:rsidRDefault="00FC75A1" w:rsidP="00FC75A1">
            <w:pPr>
              <w:pStyle w:val="TableBullet2"/>
              <w:rPr>
                <w:sz w:val="21"/>
              </w:rPr>
            </w:pPr>
            <w:r w:rsidRPr="006A0D35">
              <w:t>de</w:t>
            </w:r>
            <w:r>
              <w:t>scribe characters and events</w:t>
            </w:r>
          </w:p>
          <w:p w14:paraId="798AD856" w14:textId="77777777" w:rsidR="00FC75A1" w:rsidRPr="00AE0D18" w:rsidRDefault="00FC75A1" w:rsidP="00FC75A1">
            <w:pPr>
              <w:pStyle w:val="TableBullet2"/>
              <w:rPr>
                <w:sz w:val="21"/>
              </w:rPr>
            </w:pPr>
            <w:r w:rsidRPr="006A0D35">
              <w:t>com</w:t>
            </w:r>
            <w:bookmarkStart w:id="1" w:name="_GoBack"/>
            <w:bookmarkEnd w:id="1"/>
            <w:r w:rsidRPr="006A0D35">
              <w:t xml:space="preserve">municate factual information </w:t>
            </w:r>
          </w:p>
          <w:p w14:paraId="5E9A4C02" w14:textId="77777777" w:rsidR="00505EA2" w:rsidRPr="007568A1" w:rsidRDefault="00FC75A1" w:rsidP="00303B9D">
            <w:pPr>
              <w:pStyle w:val="TableBullet"/>
              <w:rPr>
                <w:rFonts w:ascii="Arial" w:hAnsi="Arial"/>
                <w:sz w:val="21"/>
              </w:rPr>
            </w:pPr>
            <w:r>
              <w:t>u</w:t>
            </w:r>
            <w:r w:rsidRPr="006A0D35">
              <w:t>nderstanding that similar texts share these characteristics</w:t>
            </w:r>
            <w:r w:rsidRPr="00D70F3D" w:rsidDel="00FC75A1">
              <w:t xml:space="preserve"> </w:t>
            </w:r>
          </w:p>
        </w:tc>
        <w:tc>
          <w:tcPr>
            <w:tcW w:w="2649" w:type="dxa"/>
          </w:tcPr>
          <w:p w14:paraId="6062D0CD" w14:textId="77777777" w:rsidR="00ED7E72" w:rsidRDefault="00505EA2" w:rsidP="00FD79D4">
            <w:pPr>
              <w:pStyle w:val="TableBullet"/>
              <w:rPr>
                <w:rFonts w:ascii="Arial" w:hAnsi="Arial"/>
              </w:rPr>
            </w:pPr>
            <w:r w:rsidRPr="006E606D">
              <w:rPr>
                <w:rStyle w:val="shadingdifferences"/>
              </w:rPr>
              <w:t>guided</w:t>
            </w:r>
            <w:r w:rsidRPr="007568A1">
              <w:t xml:space="preserve"> </w:t>
            </w:r>
            <w:r w:rsidRPr="00D70F3D">
              <w:t xml:space="preserve">identification of </w:t>
            </w:r>
            <w:r w:rsidRPr="006E606D">
              <w:rPr>
                <w:rStyle w:val="shadingdifferences"/>
              </w:rPr>
              <w:t>aspects of</w:t>
            </w:r>
            <w:r w:rsidRPr="00D70F3D">
              <w:t xml:space="preserve"> text structures and language features used to</w:t>
            </w:r>
            <w:r w:rsidR="00ED7E72">
              <w:t>:</w:t>
            </w:r>
          </w:p>
          <w:p w14:paraId="49F12DC7" w14:textId="77777777" w:rsidR="00ED7E72" w:rsidRDefault="00505EA2" w:rsidP="00FD79D4">
            <w:pPr>
              <w:pStyle w:val="TableBullet2"/>
              <w:rPr>
                <w:rFonts w:ascii="Arial" w:hAnsi="Arial"/>
              </w:rPr>
            </w:pPr>
            <w:r w:rsidRPr="00D70F3D">
              <w:t xml:space="preserve">describe characters and events </w:t>
            </w:r>
          </w:p>
          <w:p w14:paraId="4475F4F3" w14:textId="77777777" w:rsidR="00ED7E72" w:rsidRDefault="00FD79D4" w:rsidP="00FD79D4">
            <w:pPr>
              <w:pStyle w:val="TableBullet2"/>
              <w:rPr>
                <w:rFonts w:ascii="Arial" w:hAnsi="Arial"/>
              </w:rPr>
            </w:pPr>
            <w:r>
              <w:t>communicate factual information</w:t>
            </w:r>
          </w:p>
          <w:p w14:paraId="7C42D6F4" w14:textId="77777777" w:rsidR="00505EA2" w:rsidRPr="002858D1" w:rsidRDefault="00FC75A1" w:rsidP="00FD79D4">
            <w:pPr>
              <w:pStyle w:val="TableBullet"/>
              <w:rPr>
                <w:rFonts w:ascii="Arial" w:hAnsi="Arial"/>
              </w:rPr>
            </w:pPr>
            <w:r w:rsidRPr="00FD79D4">
              <w:rPr>
                <w:rStyle w:val="shadingdifferences"/>
              </w:rPr>
              <w:t>partial</w:t>
            </w:r>
            <w:r>
              <w:t xml:space="preserve"> </w:t>
            </w:r>
            <w:r w:rsidR="00505EA2" w:rsidRPr="006A0D35">
              <w:t>understanding that similar texts share these characteristics</w:t>
            </w:r>
          </w:p>
        </w:tc>
        <w:tc>
          <w:tcPr>
            <w:tcW w:w="2650" w:type="dxa"/>
          </w:tcPr>
          <w:p w14:paraId="2B3D5630" w14:textId="77777777" w:rsidR="00ED7E72" w:rsidRDefault="00505EA2" w:rsidP="00FD79D4">
            <w:pPr>
              <w:pStyle w:val="TableBullet"/>
              <w:rPr>
                <w:rFonts w:ascii="Arial" w:hAnsi="Arial"/>
              </w:rPr>
            </w:pPr>
            <w:r w:rsidRPr="006E606D">
              <w:rPr>
                <w:rStyle w:val="shadingdifferences"/>
              </w:rPr>
              <w:t>directed</w:t>
            </w:r>
            <w:r w:rsidRPr="007568A1">
              <w:t xml:space="preserve"> </w:t>
            </w:r>
            <w:r w:rsidRPr="00D70F3D">
              <w:t xml:space="preserve">identification of </w:t>
            </w:r>
            <w:r w:rsidRPr="006E606D">
              <w:rPr>
                <w:rStyle w:val="shadingdifferences"/>
              </w:rPr>
              <w:t>aspects of</w:t>
            </w:r>
            <w:r w:rsidRPr="00D70F3D">
              <w:t xml:space="preserve"> text structures and language features used to</w:t>
            </w:r>
            <w:r w:rsidR="00ED7E72">
              <w:t>:</w:t>
            </w:r>
          </w:p>
          <w:p w14:paraId="6B20398A" w14:textId="77777777" w:rsidR="00ED7E72" w:rsidRDefault="00505EA2" w:rsidP="00FD79D4">
            <w:pPr>
              <w:pStyle w:val="TableBullet2"/>
              <w:rPr>
                <w:rFonts w:ascii="Arial" w:hAnsi="Arial"/>
              </w:rPr>
            </w:pPr>
            <w:r w:rsidRPr="00D70F3D">
              <w:t xml:space="preserve">describe characters and events </w:t>
            </w:r>
          </w:p>
          <w:p w14:paraId="4E4C559F" w14:textId="77777777" w:rsidR="00ED7E72" w:rsidRDefault="00505EA2" w:rsidP="00FD79D4">
            <w:pPr>
              <w:pStyle w:val="TableBullet2"/>
              <w:rPr>
                <w:rFonts w:ascii="Arial" w:hAnsi="Arial"/>
              </w:rPr>
            </w:pPr>
            <w:r w:rsidRPr="00D70F3D">
              <w:t>communicate factual informa</w:t>
            </w:r>
            <w:r w:rsidR="00FD79D4">
              <w:t>tion</w:t>
            </w:r>
          </w:p>
          <w:p w14:paraId="617DA394" w14:textId="77777777" w:rsidR="00505EA2" w:rsidRPr="002858D1" w:rsidRDefault="00FC75A1" w:rsidP="00FD79D4">
            <w:pPr>
              <w:pStyle w:val="TableBullet"/>
              <w:rPr>
                <w:rFonts w:ascii="Arial" w:hAnsi="Arial"/>
              </w:rPr>
            </w:pPr>
            <w:r w:rsidRPr="00FD79D4">
              <w:rPr>
                <w:rStyle w:val="shadingdifferences"/>
              </w:rPr>
              <w:t>fragmented</w:t>
            </w:r>
            <w:r w:rsidR="00FD79D4">
              <w:t xml:space="preserve"> </w:t>
            </w:r>
            <w:r w:rsidR="00505EA2" w:rsidRPr="006A0D35">
              <w:t>understanding that similar texts share these characteristics</w:t>
            </w:r>
          </w:p>
        </w:tc>
      </w:tr>
      <w:tr w:rsidR="00505EA2" w:rsidRPr="00F2628C" w14:paraId="506C052C" w14:textId="77777777" w:rsidTr="00303B9D">
        <w:trPr>
          <w:cantSplit/>
          <w:trHeight w:val="1786"/>
        </w:trPr>
        <w:tc>
          <w:tcPr>
            <w:tcW w:w="344" w:type="dxa"/>
            <w:vMerge/>
            <w:shd w:val="clear" w:color="auto" w:fill="E6E7E8" w:themeFill="background2"/>
            <w:textDirection w:val="btLr"/>
            <w:vAlign w:val="center"/>
          </w:tcPr>
          <w:p w14:paraId="179B072D" w14:textId="77777777" w:rsidR="00505EA2" w:rsidRPr="00887069" w:rsidRDefault="00505EA2" w:rsidP="00887069">
            <w:pPr>
              <w:pStyle w:val="Tableheadingcolumns"/>
            </w:pPr>
          </w:p>
        </w:tc>
        <w:tc>
          <w:tcPr>
            <w:tcW w:w="346" w:type="dxa"/>
            <w:vMerge w:val="restart"/>
            <w:shd w:val="clear" w:color="auto" w:fill="E6E7E8" w:themeFill="background2"/>
            <w:textDirection w:val="btLr"/>
            <w:vAlign w:val="center"/>
          </w:tcPr>
          <w:p w14:paraId="316F0D62" w14:textId="77777777" w:rsidR="00505EA2" w:rsidRPr="00887069" w:rsidRDefault="00505EA2" w:rsidP="0079689D">
            <w:pPr>
              <w:pStyle w:val="Tableheadingcolumns"/>
            </w:pPr>
            <w:r w:rsidRPr="00887069">
              <w:t>Skills</w:t>
            </w:r>
          </w:p>
        </w:tc>
        <w:tc>
          <w:tcPr>
            <w:tcW w:w="2649" w:type="dxa"/>
            <w:tcBorders>
              <w:bottom w:val="dotted" w:sz="4" w:space="0" w:color="A6A6A6" w:themeColor="background1" w:themeShade="A6"/>
            </w:tcBorders>
          </w:tcPr>
          <w:p w14:paraId="0C613FBF" w14:textId="78071A73" w:rsidR="00505EA2" w:rsidRPr="00D70F3D" w:rsidRDefault="000F7BE8" w:rsidP="00721DC7">
            <w:pPr>
              <w:pStyle w:val="Tabletextsinglecell"/>
              <w:rPr>
                <w:sz w:val="21"/>
              </w:rPr>
            </w:pPr>
            <w:r>
              <w:rPr>
                <w:rStyle w:val="shadingdifferences"/>
              </w:rPr>
              <w:t>purposeful</w:t>
            </w:r>
            <w:r w:rsidR="00505EA2" w:rsidRPr="00D70F3D">
              <w:t xml:space="preserve"> reading of texts that contain:</w:t>
            </w:r>
          </w:p>
          <w:p w14:paraId="09D73F62"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varied sentence structures</w:t>
            </w:r>
          </w:p>
          <w:p w14:paraId="21A74089"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some unfamiliar vocabulary</w:t>
            </w:r>
          </w:p>
          <w:p w14:paraId="28638882"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a significant number of high frequency sight words</w:t>
            </w:r>
          </w:p>
          <w:p w14:paraId="0D78BAAC" w14:textId="77777777" w:rsidR="00505EA2" w:rsidRPr="00EE70B2" w:rsidRDefault="00505EA2" w:rsidP="00F14C6F">
            <w:pPr>
              <w:pStyle w:val="TableBullet"/>
              <w:numPr>
                <w:ilvl w:val="0"/>
                <w:numId w:val="1"/>
              </w:numPr>
              <w:tabs>
                <w:tab w:val="left" w:pos="170"/>
              </w:tabs>
              <w:spacing w:before="40" w:after="40" w:line="240" w:lineRule="auto"/>
              <w:ind w:left="170" w:hanging="170"/>
              <w:rPr>
                <w:sz w:val="21"/>
              </w:rPr>
            </w:pPr>
            <w:r w:rsidRPr="00EE70B2">
              <w:t xml:space="preserve">images that provide </w:t>
            </w:r>
            <w:r>
              <w:t>extra information</w:t>
            </w:r>
          </w:p>
        </w:tc>
        <w:tc>
          <w:tcPr>
            <w:tcW w:w="2649" w:type="dxa"/>
            <w:tcBorders>
              <w:bottom w:val="dotted" w:sz="4" w:space="0" w:color="A6A6A6" w:themeColor="background1" w:themeShade="A6"/>
            </w:tcBorders>
          </w:tcPr>
          <w:p w14:paraId="6B9E0AFC" w14:textId="77777777" w:rsidR="00505EA2" w:rsidRPr="00D70F3D" w:rsidRDefault="00505EA2" w:rsidP="00721DC7">
            <w:pPr>
              <w:pStyle w:val="Tabletextsinglecell"/>
              <w:rPr>
                <w:sz w:val="21"/>
              </w:rPr>
            </w:pPr>
            <w:r w:rsidRPr="006E606D">
              <w:rPr>
                <w:rStyle w:val="shadingdifferences"/>
              </w:rPr>
              <w:t>effective</w:t>
            </w:r>
            <w:r w:rsidRPr="00D70F3D">
              <w:t xml:space="preserve"> reading of texts that contain:</w:t>
            </w:r>
          </w:p>
          <w:p w14:paraId="29184FB9"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varied sentence structures</w:t>
            </w:r>
          </w:p>
          <w:p w14:paraId="24B72E85"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some unfamiliar vocabulary</w:t>
            </w:r>
          </w:p>
          <w:p w14:paraId="228074A4"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a significant number of high frequency sight words</w:t>
            </w:r>
          </w:p>
          <w:p w14:paraId="350786A1" w14:textId="77777777" w:rsidR="00505EA2" w:rsidRPr="00EE70B2" w:rsidRDefault="00505EA2" w:rsidP="007A4BD9">
            <w:pPr>
              <w:pStyle w:val="TableBullet"/>
              <w:numPr>
                <w:ilvl w:val="0"/>
                <w:numId w:val="1"/>
              </w:numPr>
              <w:tabs>
                <w:tab w:val="left" w:pos="170"/>
              </w:tabs>
              <w:spacing w:before="40" w:after="40" w:line="240" w:lineRule="auto"/>
              <w:ind w:left="170" w:hanging="170"/>
              <w:rPr>
                <w:sz w:val="21"/>
              </w:rPr>
            </w:pPr>
            <w:r w:rsidRPr="00EE70B2">
              <w:t xml:space="preserve">images that provide </w:t>
            </w:r>
            <w:r>
              <w:t>extra information</w:t>
            </w:r>
          </w:p>
        </w:tc>
        <w:tc>
          <w:tcPr>
            <w:tcW w:w="2649" w:type="dxa"/>
            <w:tcBorders>
              <w:bottom w:val="dotted" w:sz="4" w:space="0" w:color="A6A6A6" w:themeColor="background1" w:themeShade="A6"/>
            </w:tcBorders>
          </w:tcPr>
          <w:p w14:paraId="7CC49A2A" w14:textId="77777777" w:rsidR="00505EA2" w:rsidRPr="00EE70B2" w:rsidRDefault="00505EA2" w:rsidP="00721DC7">
            <w:pPr>
              <w:pStyle w:val="Tabletextsinglecell"/>
              <w:rPr>
                <w:sz w:val="21"/>
              </w:rPr>
            </w:pPr>
            <w:r w:rsidRPr="00EE70B2">
              <w:t>reading of texts that contain:</w:t>
            </w:r>
          </w:p>
          <w:p w14:paraId="1D5B28A2"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varied sentence structures</w:t>
            </w:r>
          </w:p>
          <w:p w14:paraId="4D328D91"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some unfamiliar vocabulary</w:t>
            </w:r>
          </w:p>
          <w:p w14:paraId="276DCECA"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a significant number of high frequency sight words</w:t>
            </w:r>
          </w:p>
          <w:p w14:paraId="3AA2F06D" w14:textId="77777777" w:rsidR="00505EA2" w:rsidRPr="00EE70B2" w:rsidRDefault="00505EA2" w:rsidP="007A4BD9">
            <w:pPr>
              <w:pStyle w:val="TableBullet"/>
              <w:numPr>
                <w:ilvl w:val="0"/>
                <w:numId w:val="1"/>
              </w:numPr>
              <w:tabs>
                <w:tab w:val="left" w:pos="170"/>
              </w:tabs>
              <w:spacing w:before="40" w:after="40" w:line="240" w:lineRule="auto"/>
              <w:ind w:left="170" w:hanging="170"/>
              <w:rPr>
                <w:szCs w:val="19"/>
              </w:rPr>
            </w:pPr>
            <w:r w:rsidRPr="00EE70B2">
              <w:t xml:space="preserve">images that provide </w:t>
            </w:r>
            <w:r>
              <w:t>extra information</w:t>
            </w:r>
          </w:p>
        </w:tc>
        <w:tc>
          <w:tcPr>
            <w:tcW w:w="2649" w:type="dxa"/>
            <w:tcBorders>
              <w:bottom w:val="dotted" w:sz="4" w:space="0" w:color="A6A6A6" w:themeColor="background1" w:themeShade="A6"/>
            </w:tcBorders>
          </w:tcPr>
          <w:p w14:paraId="17EE65A9" w14:textId="6709E779" w:rsidR="00505EA2" w:rsidRPr="00D70F3D" w:rsidRDefault="00955636" w:rsidP="00721DC7">
            <w:pPr>
              <w:pStyle w:val="Tabletextsinglecell"/>
              <w:rPr>
                <w:sz w:val="21"/>
              </w:rPr>
            </w:pPr>
            <w:r>
              <w:rPr>
                <w:rStyle w:val="shadingdifferences"/>
              </w:rPr>
              <w:t>guided</w:t>
            </w:r>
            <w:r w:rsidR="00505EA2" w:rsidRPr="00303B9D">
              <w:rPr>
                <w:rFonts w:ascii="Arial" w:hAnsi="Arial"/>
              </w:rPr>
              <w:t xml:space="preserve"> </w:t>
            </w:r>
            <w:r w:rsidR="00505EA2" w:rsidRPr="00D70F3D">
              <w:t>reading of texts that contain:</w:t>
            </w:r>
          </w:p>
          <w:p w14:paraId="2FBEB2A0"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varied sentence structures</w:t>
            </w:r>
          </w:p>
          <w:p w14:paraId="41D780BD"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some unfamiliar vocabulary</w:t>
            </w:r>
          </w:p>
          <w:p w14:paraId="0372999F"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a significant number of high frequency sight words</w:t>
            </w:r>
          </w:p>
          <w:p w14:paraId="5E7C1CC3" w14:textId="77777777" w:rsidR="00505EA2" w:rsidRPr="00EE70B2" w:rsidRDefault="00505EA2" w:rsidP="007A4BD9">
            <w:pPr>
              <w:pStyle w:val="TableBullet"/>
              <w:numPr>
                <w:ilvl w:val="0"/>
                <w:numId w:val="1"/>
              </w:numPr>
              <w:tabs>
                <w:tab w:val="left" w:pos="170"/>
              </w:tabs>
              <w:spacing w:before="40" w:after="40" w:line="240" w:lineRule="auto"/>
              <w:ind w:left="170" w:hanging="170"/>
              <w:rPr>
                <w:sz w:val="21"/>
              </w:rPr>
            </w:pPr>
            <w:r w:rsidRPr="00EE70B2">
              <w:t xml:space="preserve">images that provide </w:t>
            </w:r>
            <w:r>
              <w:t>extra information</w:t>
            </w:r>
          </w:p>
        </w:tc>
        <w:tc>
          <w:tcPr>
            <w:tcW w:w="2650" w:type="dxa"/>
            <w:tcBorders>
              <w:bottom w:val="dotted" w:sz="4" w:space="0" w:color="A6A6A6" w:themeColor="background1" w:themeShade="A6"/>
            </w:tcBorders>
          </w:tcPr>
          <w:p w14:paraId="5A6840ED" w14:textId="35AE313A" w:rsidR="00505EA2" w:rsidRPr="00D70F3D" w:rsidRDefault="00955636" w:rsidP="00721DC7">
            <w:pPr>
              <w:pStyle w:val="Tabletextsinglecell"/>
              <w:rPr>
                <w:sz w:val="21"/>
              </w:rPr>
            </w:pPr>
            <w:r>
              <w:rPr>
                <w:rStyle w:val="shadingdifferences"/>
              </w:rPr>
              <w:t>directed</w:t>
            </w:r>
            <w:r w:rsidR="00505EA2" w:rsidRPr="00D70F3D">
              <w:t xml:space="preserve"> reading of texts that contain:</w:t>
            </w:r>
          </w:p>
          <w:p w14:paraId="6C8FA700"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varied sentence structures</w:t>
            </w:r>
          </w:p>
          <w:p w14:paraId="5E06A236"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some unfamiliar vocabulary</w:t>
            </w:r>
          </w:p>
          <w:p w14:paraId="3F89CB28" w14:textId="77777777" w:rsidR="00505EA2" w:rsidRPr="00BB3D4C" w:rsidRDefault="00505EA2" w:rsidP="007A4BD9">
            <w:pPr>
              <w:pStyle w:val="TableBullet"/>
              <w:numPr>
                <w:ilvl w:val="0"/>
                <w:numId w:val="1"/>
              </w:numPr>
              <w:tabs>
                <w:tab w:val="left" w:pos="170"/>
              </w:tabs>
              <w:spacing w:before="40" w:after="40" w:line="240" w:lineRule="auto"/>
              <w:ind w:left="170" w:hanging="170"/>
            </w:pPr>
            <w:r w:rsidRPr="00EE70B2">
              <w:t>a significant number of high frequency sight words</w:t>
            </w:r>
          </w:p>
          <w:p w14:paraId="244399B2" w14:textId="77777777" w:rsidR="00505EA2" w:rsidRPr="00EE70B2" w:rsidRDefault="00505EA2" w:rsidP="007A4BD9">
            <w:pPr>
              <w:pStyle w:val="TableBullet"/>
              <w:numPr>
                <w:ilvl w:val="0"/>
                <w:numId w:val="1"/>
              </w:numPr>
              <w:tabs>
                <w:tab w:val="left" w:pos="170"/>
              </w:tabs>
              <w:spacing w:before="40" w:after="40" w:line="240" w:lineRule="auto"/>
              <w:ind w:left="170" w:hanging="170"/>
              <w:rPr>
                <w:sz w:val="21"/>
              </w:rPr>
            </w:pPr>
            <w:r w:rsidRPr="00EE70B2">
              <w:t xml:space="preserve">images that provide </w:t>
            </w:r>
            <w:r>
              <w:t>extra information</w:t>
            </w:r>
          </w:p>
        </w:tc>
      </w:tr>
      <w:tr w:rsidR="00505EA2" w:rsidRPr="00F2628C" w14:paraId="02F2D8DA" w14:textId="77777777" w:rsidTr="00303B9D">
        <w:trPr>
          <w:cantSplit/>
          <w:trHeight w:val="309"/>
        </w:trPr>
        <w:tc>
          <w:tcPr>
            <w:tcW w:w="344" w:type="dxa"/>
            <w:vMerge/>
            <w:shd w:val="clear" w:color="auto" w:fill="E6E7E8" w:themeFill="background2"/>
            <w:textDirection w:val="btLr"/>
            <w:vAlign w:val="center"/>
          </w:tcPr>
          <w:p w14:paraId="5B0F5C13" w14:textId="77777777" w:rsidR="00505EA2" w:rsidRPr="00887069" w:rsidRDefault="00505EA2" w:rsidP="00887069">
            <w:pPr>
              <w:pStyle w:val="Tableheadingcolumns"/>
            </w:pPr>
          </w:p>
        </w:tc>
        <w:tc>
          <w:tcPr>
            <w:tcW w:w="346" w:type="dxa"/>
            <w:vMerge/>
            <w:shd w:val="clear" w:color="auto" w:fill="E6E7E8" w:themeFill="background2"/>
            <w:textDirection w:val="btLr"/>
            <w:vAlign w:val="center"/>
          </w:tcPr>
          <w:p w14:paraId="774C1EBD" w14:textId="77777777" w:rsidR="00505EA2" w:rsidRPr="00887069" w:rsidRDefault="00505EA2" w:rsidP="0079689D">
            <w:pPr>
              <w:pStyle w:val="Tableheadingcolumns"/>
            </w:pPr>
          </w:p>
        </w:tc>
        <w:tc>
          <w:tcPr>
            <w:tcW w:w="2649" w:type="dxa"/>
            <w:tcBorders>
              <w:top w:val="dotted" w:sz="4" w:space="0" w:color="A6A6A6" w:themeColor="background1" w:themeShade="A6"/>
              <w:bottom w:val="dotted" w:sz="4" w:space="0" w:color="A6A6A6" w:themeColor="background1" w:themeShade="A6"/>
            </w:tcBorders>
          </w:tcPr>
          <w:p w14:paraId="3E4430B2" w14:textId="77777777" w:rsidR="00505EA2" w:rsidRPr="00450E07" w:rsidRDefault="00505EA2" w:rsidP="00450E07">
            <w:pPr>
              <w:pStyle w:val="TableText"/>
            </w:pPr>
            <w:r w:rsidRPr="00450E07">
              <w:rPr>
                <w:rStyle w:val="shadingdifferences"/>
              </w:rPr>
              <w:t>purposeful</w:t>
            </w:r>
            <w:r w:rsidRPr="00450E07">
              <w:t xml:space="preserve"> monitoring of meaning and self-correction using knowledge of:</w:t>
            </w:r>
          </w:p>
          <w:p w14:paraId="590CF634" w14:textId="77777777" w:rsidR="00505EA2" w:rsidRPr="00450E07" w:rsidRDefault="00505EA2" w:rsidP="00450E07">
            <w:pPr>
              <w:pStyle w:val="TableBullet"/>
            </w:pPr>
            <w:r w:rsidRPr="00EE70B2">
              <w:t>phonics</w:t>
            </w:r>
          </w:p>
          <w:p w14:paraId="614E050D" w14:textId="77777777" w:rsidR="00505EA2" w:rsidRPr="00450E07" w:rsidRDefault="00505EA2" w:rsidP="00450E07">
            <w:pPr>
              <w:pStyle w:val="TableBullet"/>
            </w:pPr>
            <w:r w:rsidRPr="00450E07">
              <w:t>syntax</w:t>
            </w:r>
          </w:p>
          <w:p w14:paraId="0924AD9A" w14:textId="77777777" w:rsidR="00505EA2" w:rsidRPr="00450E07" w:rsidRDefault="00505EA2" w:rsidP="00450E07">
            <w:pPr>
              <w:pStyle w:val="TableBullet"/>
            </w:pPr>
            <w:r w:rsidRPr="00450E07">
              <w:t>punctuation</w:t>
            </w:r>
          </w:p>
          <w:p w14:paraId="5F24934F" w14:textId="77777777" w:rsidR="00505EA2" w:rsidRPr="00450E07" w:rsidRDefault="00505EA2" w:rsidP="00450E07">
            <w:pPr>
              <w:pStyle w:val="TableBullet"/>
            </w:pPr>
            <w:r w:rsidRPr="00450E07">
              <w:t>semantics</w:t>
            </w:r>
          </w:p>
          <w:p w14:paraId="1934178A" w14:textId="77777777" w:rsidR="00505EA2" w:rsidRPr="00EE70B2" w:rsidRDefault="00505EA2" w:rsidP="007A4BD9">
            <w:pPr>
              <w:pStyle w:val="TableBullet"/>
              <w:numPr>
                <w:ilvl w:val="0"/>
                <w:numId w:val="1"/>
              </w:numPr>
              <w:tabs>
                <w:tab w:val="left" w:pos="170"/>
              </w:tabs>
              <w:spacing w:before="40" w:after="40" w:line="240" w:lineRule="auto"/>
              <w:rPr>
                <w:sz w:val="21"/>
              </w:rPr>
            </w:pPr>
            <w:r w:rsidRPr="00EE70B2">
              <w:t>context</w:t>
            </w:r>
          </w:p>
        </w:tc>
        <w:tc>
          <w:tcPr>
            <w:tcW w:w="2649" w:type="dxa"/>
            <w:tcBorders>
              <w:top w:val="dotted" w:sz="4" w:space="0" w:color="A6A6A6" w:themeColor="background1" w:themeShade="A6"/>
              <w:bottom w:val="dotted" w:sz="4" w:space="0" w:color="A6A6A6" w:themeColor="background1" w:themeShade="A6"/>
            </w:tcBorders>
          </w:tcPr>
          <w:p w14:paraId="7E77DACD" w14:textId="77777777" w:rsidR="00505EA2" w:rsidRPr="00450E07" w:rsidRDefault="00505EA2" w:rsidP="00450E07">
            <w:pPr>
              <w:pStyle w:val="TableText"/>
            </w:pPr>
            <w:r w:rsidRPr="00450E07">
              <w:rPr>
                <w:rStyle w:val="shadingdifferences"/>
              </w:rPr>
              <w:t>effective</w:t>
            </w:r>
            <w:r w:rsidRPr="00450E07">
              <w:t xml:space="preserve"> monitoring of meaning and self-correction using knowledge of:</w:t>
            </w:r>
          </w:p>
          <w:p w14:paraId="5711EA39" w14:textId="77777777" w:rsidR="00505EA2" w:rsidRPr="00450E07" w:rsidRDefault="00505EA2" w:rsidP="00450E07">
            <w:pPr>
              <w:pStyle w:val="TableBullet"/>
            </w:pPr>
            <w:r w:rsidRPr="00450E07">
              <w:t>phonics</w:t>
            </w:r>
          </w:p>
          <w:p w14:paraId="6553815E" w14:textId="77777777" w:rsidR="00505EA2" w:rsidRPr="00450E07" w:rsidRDefault="00505EA2" w:rsidP="00450E07">
            <w:pPr>
              <w:pStyle w:val="TableBullet"/>
            </w:pPr>
            <w:r w:rsidRPr="00450E07">
              <w:t>syntax</w:t>
            </w:r>
          </w:p>
          <w:p w14:paraId="4F96EC3B" w14:textId="77777777" w:rsidR="00505EA2" w:rsidRPr="00450E07" w:rsidRDefault="00505EA2" w:rsidP="00450E07">
            <w:pPr>
              <w:pStyle w:val="TableBullet"/>
            </w:pPr>
            <w:r w:rsidRPr="00450E07">
              <w:t>punctuation</w:t>
            </w:r>
          </w:p>
          <w:p w14:paraId="6BF181A7" w14:textId="77777777" w:rsidR="00505EA2" w:rsidRPr="00450E07" w:rsidRDefault="00505EA2" w:rsidP="00450E07">
            <w:pPr>
              <w:pStyle w:val="TableBullet"/>
            </w:pPr>
            <w:r w:rsidRPr="00450E07">
              <w:t>semantics</w:t>
            </w:r>
          </w:p>
          <w:p w14:paraId="2B07C4ED" w14:textId="77777777" w:rsidR="00505EA2" w:rsidRPr="00EE70B2" w:rsidRDefault="00505EA2" w:rsidP="007A4BD9">
            <w:pPr>
              <w:pStyle w:val="TableBullet"/>
              <w:numPr>
                <w:ilvl w:val="0"/>
                <w:numId w:val="1"/>
              </w:numPr>
              <w:tabs>
                <w:tab w:val="left" w:pos="170"/>
              </w:tabs>
              <w:spacing w:before="40" w:after="40" w:line="240" w:lineRule="auto"/>
              <w:rPr>
                <w:sz w:val="21"/>
              </w:rPr>
            </w:pPr>
            <w:r w:rsidRPr="00EE70B2">
              <w:t>context</w:t>
            </w:r>
          </w:p>
        </w:tc>
        <w:tc>
          <w:tcPr>
            <w:tcW w:w="2649" w:type="dxa"/>
            <w:tcBorders>
              <w:top w:val="dotted" w:sz="4" w:space="0" w:color="A6A6A6" w:themeColor="background1" w:themeShade="A6"/>
              <w:bottom w:val="dotted" w:sz="4" w:space="0" w:color="A6A6A6" w:themeColor="background1" w:themeShade="A6"/>
            </w:tcBorders>
          </w:tcPr>
          <w:p w14:paraId="641A893E" w14:textId="77777777" w:rsidR="00505EA2" w:rsidRPr="00450E07" w:rsidRDefault="00505EA2" w:rsidP="00450E07">
            <w:pPr>
              <w:pStyle w:val="TableText"/>
            </w:pPr>
            <w:r w:rsidRPr="00450E07">
              <w:t>monitoring of meaning and self-correction using knowledge of:</w:t>
            </w:r>
          </w:p>
          <w:p w14:paraId="691004DC" w14:textId="77777777" w:rsidR="00505EA2" w:rsidRPr="00450E07" w:rsidRDefault="00505EA2" w:rsidP="00450E07">
            <w:pPr>
              <w:pStyle w:val="TableBullet"/>
            </w:pPr>
            <w:r w:rsidRPr="00450E07">
              <w:t>phonics</w:t>
            </w:r>
          </w:p>
          <w:p w14:paraId="269756FF" w14:textId="77777777" w:rsidR="00505EA2" w:rsidRPr="00450E07" w:rsidRDefault="00505EA2" w:rsidP="00450E07">
            <w:pPr>
              <w:pStyle w:val="TableBullet"/>
            </w:pPr>
            <w:r w:rsidRPr="00450E07">
              <w:t>syntax</w:t>
            </w:r>
          </w:p>
          <w:p w14:paraId="16F13DC5" w14:textId="77777777" w:rsidR="00505EA2" w:rsidRPr="00450E07" w:rsidRDefault="00505EA2" w:rsidP="00450E07">
            <w:pPr>
              <w:pStyle w:val="TableBullet"/>
            </w:pPr>
            <w:r w:rsidRPr="00450E07">
              <w:t>punctuation</w:t>
            </w:r>
          </w:p>
          <w:p w14:paraId="3FDB6CD5" w14:textId="77777777" w:rsidR="00505EA2" w:rsidRPr="00450E07" w:rsidRDefault="00505EA2" w:rsidP="00450E07">
            <w:pPr>
              <w:pStyle w:val="TableBullet"/>
            </w:pPr>
            <w:r w:rsidRPr="00450E07">
              <w:t>semantics</w:t>
            </w:r>
          </w:p>
          <w:p w14:paraId="5FEAFF0B" w14:textId="77777777" w:rsidR="00505EA2" w:rsidRPr="00EE70B2" w:rsidRDefault="00505EA2" w:rsidP="007A4BD9">
            <w:pPr>
              <w:pStyle w:val="TableBullet"/>
              <w:numPr>
                <w:ilvl w:val="0"/>
                <w:numId w:val="1"/>
              </w:numPr>
              <w:tabs>
                <w:tab w:val="left" w:pos="170"/>
              </w:tabs>
              <w:spacing w:before="40" w:after="40" w:line="240" w:lineRule="auto"/>
              <w:rPr>
                <w:szCs w:val="19"/>
              </w:rPr>
            </w:pPr>
            <w:r w:rsidRPr="00EE70B2">
              <w:t>context</w:t>
            </w:r>
          </w:p>
        </w:tc>
        <w:tc>
          <w:tcPr>
            <w:tcW w:w="2649" w:type="dxa"/>
            <w:tcBorders>
              <w:top w:val="dotted" w:sz="4" w:space="0" w:color="A6A6A6" w:themeColor="background1" w:themeShade="A6"/>
              <w:bottom w:val="dotted" w:sz="4" w:space="0" w:color="A6A6A6" w:themeColor="background1" w:themeShade="A6"/>
            </w:tcBorders>
          </w:tcPr>
          <w:p w14:paraId="554736C4" w14:textId="77777777" w:rsidR="00505EA2" w:rsidRPr="00EE70B2" w:rsidRDefault="00505EA2" w:rsidP="00721DC7">
            <w:pPr>
              <w:pStyle w:val="Tabletextsinglecell"/>
              <w:rPr>
                <w:rFonts w:ascii="Arial Narrow" w:hAnsi="Arial Narrow" w:cs="Tahoma"/>
              </w:rPr>
            </w:pPr>
            <w:r w:rsidRPr="007568A1">
              <w:rPr>
                <w:rStyle w:val="TableTextChar"/>
              </w:rPr>
              <w:t xml:space="preserve">monitoring </w:t>
            </w:r>
            <w:r>
              <w:rPr>
                <w:rStyle w:val="TableTextChar"/>
              </w:rPr>
              <w:t xml:space="preserve">of </w:t>
            </w:r>
            <w:r w:rsidRPr="007568A1">
              <w:rPr>
                <w:rStyle w:val="TableTextChar"/>
              </w:rPr>
              <w:t xml:space="preserve">meaning and </w:t>
            </w:r>
            <w:r w:rsidRPr="00F14C6F">
              <w:rPr>
                <w:rStyle w:val="shadingdifferences"/>
              </w:rPr>
              <w:t>partial</w:t>
            </w:r>
            <w:r>
              <w:rPr>
                <w:rStyle w:val="TableTextChar"/>
              </w:rPr>
              <w:t xml:space="preserve"> </w:t>
            </w:r>
            <w:r w:rsidRPr="007568A1">
              <w:rPr>
                <w:rStyle w:val="TableTextChar"/>
              </w:rPr>
              <w:t>self-correction using knowledge of</w:t>
            </w:r>
            <w:r w:rsidRPr="00EE70B2">
              <w:rPr>
                <w:rFonts w:ascii="Arial Narrow" w:hAnsi="Arial Narrow" w:cs="Tahoma"/>
              </w:rPr>
              <w:t>:</w:t>
            </w:r>
          </w:p>
          <w:p w14:paraId="280CDB04" w14:textId="77777777" w:rsidR="00505EA2" w:rsidRPr="00450E07" w:rsidRDefault="00505EA2" w:rsidP="00450E07">
            <w:pPr>
              <w:pStyle w:val="TableBullet"/>
            </w:pPr>
            <w:r w:rsidRPr="00450E07">
              <w:t>phonics</w:t>
            </w:r>
          </w:p>
          <w:p w14:paraId="103AEBD1" w14:textId="77777777" w:rsidR="00505EA2" w:rsidRPr="00450E07" w:rsidRDefault="00505EA2" w:rsidP="00450E07">
            <w:pPr>
              <w:pStyle w:val="TableBullet"/>
            </w:pPr>
            <w:r w:rsidRPr="00450E07">
              <w:t>syntax</w:t>
            </w:r>
          </w:p>
          <w:p w14:paraId="3F756FB7" w14:textId="77777777" w:rsidR="00505EA2" w:rsidRPr="00450E07" w:rsidRDefault="00505EA2" w:rsidP="00450E07">
            <w:pPr>
              <w:pStyle w:val="TableBullet"/>
            </w:pPr>
            <w:r w:rsidRPr="00450E07">
              <w:t>punctuation</w:t>
            </w:r>
          </w:p>
          <w:p w14:paraId="174BA190" w14:textId="77777777" w:rsidR="00505EA2" w:rsidRPr="00450E07" w:rsidRDefault="00505EA2" w:rsidP="00450E07">
            <w:pPr>
              <w:pStyle w:val="TableBullet"/>
            </w:pPr>
            <w:r w:rsidRPr="00450E07">
              <w:t>semantics</w:t>
            </w:r>
          </w:p>
          <w:p w14:paraId="4B81E23C" w14:textId="77777777" w:rsidR="00505EA2" w:rsidRPr="00EE70B2" w:rsidRDefault="00505EA2" w:rsidP="007A4BD9">
            <w:pPr>
              <w:pStyle w:val="TableBullet"/>
              <w:numPr>
                <w:ilvl w:val="0"/>
                <w:numId w:val="1"/>
              </w:numPr>
              <w:tabs>
                <w:tab w:val="left" w:pos="170"/>
              </w:tabs>
              <w:spacing w:before="40" w:after="40" w:line="240" w:lineRule="auto"/>
              <w:rPr>
                <w:sz w:val="21"/>
              </w:rPr>
            </w:pPr>
            <w:r w:rsidRPr="00EE70B2">
              <w:t>context</w:t>
            </w:r>
          </w:p>
        </w:tc>
        <w:tc>
          <w:tcPr>
            <w:tcW w:w="2650" w:type="dxa"/>
            <w:tcBorders>
              <w:top w:val="dotted" w:sz="4" w:space="0" w:color="A6A6A6" w:themeColor="background1" w:themeShade="A6"/>
              <w:bottom w:val="dotted" w:sz="4" w:space="0" w:color="A6A6A6" w:themeColor="background1" w:themeShade="A6"/>
            </w:tcBorders>
          </w:tcPr>
          <w:p w14:paraId="50D0F83B" w14:textId="77777777" w:rsidR="00505EA2" w:rsidRPr="00450E07" w:rsidRDefault="00505EA2" w:rsidP="00450E07">
            <w:pPr>
              <w:pStyle w:val="Tabletextsinglecell"/>
            </w:pPr>
            <w:r w:rsidRPr="00450E07">
              <w:t xml:space="preserve">monitoring of meaning and </w:t>
            </w:r>
            <w:r w:rsidRPr="00303B9D">
              <w:rPr>
                <w:rStyle w:val="shadingdifferences"/>
              </w:rPr>
              <w:t>fragmented</w:t>
            </w:r>
            <w:r w:rsidRPr="00450E07">
              <w:t xml:space="preserve"> self-correction using knowledge of:</w:t>
            </w:r>
          </w:p>
          <w:p w14:paraId="7BCFC081" w14:textId="77777777" w:rsidR="00505EA2" w:rsidRPr="00450E07" w:rsidRDefault="00505EA2" w:rsidP="00450E07">
            <w:pPr>
              <w:pStyle w:val="TableBullet"/>
            </w:pPr>
            <w:r w:rsidRPr="00450E07">
              <w:t>phonics</w:t>
            </w:r>
          </w:p>
          <w:p w14:paraId="6C19033B" w14:textId="77777777" w:rsidR="00505EA2" w:rsidRPr="00450E07" w:rsidRDefault="00505EA2" w:rsidP="00450E07">
            <w:pPr>
              <w:pStyle w:val="TableBullet"/>
            </w:pPr>
            <w:r w:rsidRPr="00450E07">
              <w:t>syntax</w:t>
            </w:r>
          </w:p>
          <w:p w14:paraId="169DDDB4" w14:textId="77777777" w:rsidR="00505EA2" w:rsidRPr="00450E07" w:rsidRDefault="00505EA2" w:rsidP="00450E07">
            <w:pPr>
              <w:pStyle w:val="TableBullet"/>
            </w:pPr>
            <w:r w:rsidRPr="00450E07">
              <w:t>punctuation</w:t>
            </w:r>
          </w:p>
          <w:p w14:paraId="414F1231" w14:textId="77777777" w:rsidR="00505EA2" w:rsidRPr="00450E07" w:rsidRDefault="00505EA2" w:rsidP="00450E07">
            <w:pPr>
              <w:pStyle w:val="TableBullet"/>
            </w:pPr>
            <w:r w:rsidRPr="00450E07">
              <w:t>semantics</w:t>
            </w:r>
          </w:p>
          <w:p w14:paraId="1179A670" w14:textId="77777777" w:rsidR="00505EA2" w:rsidRPr="00EE70B2" w:rsidRDefault="00505EA2" w:rsidP="007A4BD9">
            <w:pPr>
              <w:pStyle w:val="TableBullet"/>
              <w:numPr>
                <w:ilvl w:val="0"/>
                <w:numId w:val="1"/>
              </w:numPr>
              <w:tabs>
                <w:tab w:val="left" w:pos="170"/>
              </w:tabs>
              <w:spacing w:before="40" w:after="40" w:line="240" w:lineRule="auto"/>
              <w:rPr>
                <w:sz w:val="21"/>
              </w:rPr>
            </w:pPr>
            <w:r w:rsidRPr="00EE70B2">
              <w:t>context</w:t>
            </w:r>
          </w:p>
        </w:tc>
      </w:tr>
      <w:tr w:rsidR="007A4BD9" w:rsidRPr="00F2628C" w14:paraId="024C5CDD" w14:textId="77777777" w:rsidTr="00303B9D">
        <w:trPr>
          <w:cantSplit/>
          <w:trHeight w:val="145"/>
        </w:trPr>
        <w:tc>
          <w:tcPr>
            <w:tcW w:w="344" w:type="dxa"/>
            <w:vMerge w:val="restart"/>
            <w:shd w:val="clear" w:color="auto" w:fill="E6E7E8" w:themeFill="background2"/>
            <w:textDirection w:val="btLr"/>
            <w:vAlign w:val="center"/>
          </w:tcPr>
          <w:p w14:paraId="3975E595" w14:textId="77777777" w:rsidR="007A4BD9" w:rsidRPr="00887069" w:rsidRDefault="007A4BD9" w:rsidP="00505EA2">
            <w:pPr>
              <w:pStyle w:val="Tableheadingcolumns"/>
            </w:pPr>
            <w:r w:rsidRPr="00887069">
              <w:lastRenderedPageBreak/>
              <w:t>Receptive mode</w:t>
            </w:r>
          </w:p>
        </w:tc>
        <w:tc>
          <w:tcPr>
            <w:tcW w:w="346" w:type="dxa"/>
            <w:vMerge w:val="restart"/>
            <w:shd w:val="clear" w:color="auto" w:fill="E6E7E8" w:themeFill="background2"/>
            <w:textDirection w:val="btLr"/>
            <w:vAlign w:val="center"/>
          </w:tcPr>
          <w:p w14:paraId="7AF55C6B" w14:textId="77777777" w:rsidR="007A4BD9" w:rsidRPr="00887069" w:rsidRDefault="007A4BD9" w:rsidP="00505EA2">
            <w:pPr>
              <w:pStyle w:val="Tableheadingcolumns"/>
            </w:pPr>
            <w:r w:rsidRPr="00887069">
              <w:t>Skills</w:t>
            </w:r>
          </w:p>
        </w:tc>
        <w:tc>
          <w:tcPr>
            <w:tcW w:w="2649" w:type="dxa"/>
            <w:tcBorders>
              <w:top w:val="dotted" w:sz="4" w:space="0" w:color="A6A6A6" w:themeColor="background1" w:themeShade="A6"/>
              <w:bottom w:val="dotted" w:sz="4" w:space="0" w:color="A6A6A6" w:themeColor="background1" w:themeShade="A6"/>
            </w:tcBorders>
            <w:shd w:val="clear" w:color="auto" w:fill="auto"/>
          </w:tcPr>
          <w:p w14:paraId="31E77D2B" w14:textId="18C838F3" w:rsidR="007A4BD9" w:rsidRPr="007568A1" w:rsidRDefault="00DF07CB" w:rsidP="00505EA2">
            <w:pPr>
              <w:pStyle w:val="TableText"/>
            </w:pPr>
            <w:r>
              <w:rPr>
                <w:rStyle w:val="shadingdifferences"/>
              </w:rPr>
              <w:t>purposeful</w:t>
            </w:r>
            <w:r w:rsidR="007A4BD9" w:rsidRPr="007568A1">
              <w:t xml:space="preserve"> use of knowledge of a wide variety of letter-sound relationships to read words of one or more syllables with fluency</w:t>
            </w:r>
          </w:p>
        </w:tc>
        <w:tc>
          <w:tcPr>
            <w:tcW w:w="2649" w:type="dxa"/>
            <w:tcBorders>
              <w:top w:val="dotted" w:sz="4" w:space="0" w:color="A6A6A6" w:themeColor="background1" w:themeShade="A6"/>
              <w:bottom w:val="dotted" w:sz="4" w:space="0" w:color="A6A6A6" w:themeColor="background1" w:themeShade="A6"/>
            </w:tcBorders>
            <w:shd w:val="clear" w:color="auto" w:fill="auto"/>
          </w:tcPr>
          <w:p w14:paraId="18B99DAF" w14:textId="77777777" w:rsidR="007A4BD9" w:rsidRPr="007568A1" w:rsidRDefault="007A4BD9" w:rsidP="00505EA2">
            <w:pPr>
              <w:pStyle w:val="TableText"/>
            </w:pPr>
            <w:r w:rsidRPr="006E606D">
              <w:rPr>
                <w:rStyle w:val="shadingdifferences"/>
              </w:rPr>
              <w:t>effective</w:t>
            </w:r>
            <w:r w:rsidRPr="007568A1">
              <w:t xml:space="preserve"> use of knowledge of a wide variety of letter-sound relationships to read words of one or more syllables with fluency</w:t>
            </w:r>
          </w:p>
        </w:tc>
        <w:tc>
          <w:tcPr>
            <w:tcW w:w="2649" w:type="dxa"/>
            <w:tcBorders>
              <w:top w:val="dotted" w:sz="4" w:space="0" w:color="A6A6A6" w:themeColor="background1" w:themeShade="A6"/>
              <w:bottom w:val="dotted" w:sz="4" w:space="0" w:color="A6A6A6" w:themeColor="background1" w:themeShade="A6"/>
            </w:tcBorders>
            <w:shd w:val="clear" w:color="auto" w:fill="auto"/>
          </w:tcPr>
          <w:p w14:paraId="23E30BDB" w14:textId="77777777" w:rsidR="007A4BD9" w:rsidRPr="007568A1" w:rsidRDefault="007A4BD9" w:rsidP="00505EA2">
            <w:pPr>
              <w:pStyle w:val="TableText"/>
            </w:pPr>
            <w:r w:rsidRPr="007568A1">
              <w:t>use of knowledge of a wide variety of letter-sound relationships to read words of one or more syllables with fluency</w:t>
            </w:r>
          </w:p>
        </w:tc>
        <w:tc>
          <w:tcPr>
            <w:tcW w:w="2649" w:type="dxa"/>
            <w:tcBorders>
              <w:top w:val="dotted" w:sz="4" w:space="0" w:color="A6A6A6" w:themeColor="background1" w:themeShade="A6"/>
              <w:bottom w:val="dotted" w:sz="4" w:space="0" w:color="A6A6A6" w:themeColor="background1" w:themeShade="A6"/>
            </w:tcBorders>
            <w:shd w:val="clear" w:color="auto" w:fill="auto"/>
          </w:tcPr>
          <w:p w14:paraId="584A9CC2" w14:textId="77777777" w:rsidR="007A4BD9" w:rsidRPr="007568A1" w:rsidRDefault="007A4BD9" w:rsidP="00505EA2">
            <w:pPr>
              <w:pStyle w:val="TableText"/>
            </w:pPr>
            <w:r w:rsidRPr="006E606D">
              <w:rPr>
                <w:rStyle w:val="shadingdifferences"/>
              </w:rPr>
              <w:t>developing</w:t>
            </w:r>
            <w:r w:rsidRPr="007568A1">
              <w:t xml:space="preserve"> use of knowledge of a variety of letter-sound relationships to read</w:t>
            </w:r>
            <w:r w:rsidR="00DF07CB">
              <w:t xml:space="preserve"> words of one or more syllables</w:t>
            </w:r>
          </w:p>
        </w:tc>
        <w:tc>
          <w:tcPr>
            <w:tcW w:w="2650" w:type="dxa"/>
            <w:tcBorders>
              <w:top w:val="dotted" w:sz="4" w:space="0" w:color="A6A6A6" w:themeColor="background1" w:themeShade="A6"/>
              <w:bottom w:val="dotted" w:sz="4" w:space="0" w:color="A6A6A6" w:themeColor="background1" w:themeShade="A6"/>
            </w:tcBorders>
            <w:shd w:val="clear" w:color="auto" w:fill="auto"/>
          </w:tcPr>
          <w:p w14:paraId="416CB444" w14:textId="3B7960F0" w:rsidR="007A4BD9" w:rsidRPr="007568A1" w:rsidRDefault="007A4BD9" w:rsidP="00505EA2">
            <w:pPr>
              <w:pStyle w:val="TableText"/>
            </w:pPr>
            <w:r w:rsidRPr="006E606D">
              <w:rPr>
                <w:rStyle w:val="shadingdifferences"/>
              </w:rPr>
              <w:t>emerging</w:t>
            </w:r>
            <w:r w:rsidRPr="007568A1">
              <w:t xml:space="preserve"> use of knowledge of letter-sound relationships to read</w:t>
            </w:r>
            <w:r w:rsidR="00DF07CB">
              <w:t xml:space="preserve"> words of one or more syllables</w:t>
            </w:r>
          </w:p>
        </w:tc>
      </w:tr>
      <w:tr w:rsidR="007A4BD9" w:rsidRPr="00F2628C" w14:paraId="7DB2F5D4" w14:textId="77777777" w:rsidTr="00303B9D">
        <w:trPr>
          <w:cantSplit/>
          <w:trHeight w:val="150"/>
        </w:trPr>
        <w:tc>
          <w:tcPr>
            <w:tcW w:w="344" w:type="dxa"/>
            <w:vMerge/>
            <w:shd w:val="clear" w:color="auto" w:fill="E6E7E8" w:themeFill="background2"/>
            <w:textDirection w:val="btLr"/>
            <w:vAlign w:val="center"/>
          </w:tcPr>
          <w:p w14:paraId="46933AB0" w14:textId="77777777" w:rsidR="007A4BD9" w:rsidRPr="00672B60" w:rsidRDefault="007A4BD9">
            <w:pPr>
              <w:pStyle w:val="Tableheadingcolumns"/>
            </w:pPr>
          </w:p>
        </w:tc>
        <w:tc>
          <w:tcPr>
            <w:tcW w:w="346" w:type="dxa"/>
            <w:vMerge/>
            <w:shd w:val="clear" w:color="auto" w:fill="E6E7E8" w:themeFill="background2"/>
            <w:textDirection w:val="btLr"/>
            <w:vAlign w:val="center"/>
          </w:tcPr>
          <w:p w14:paraId="193F58D2" w14:textId="77777777" w:rsidR="007A4BD9" w:rsidRPr="00672B60" w:rsidRDefault="007A4BD9" w:rsidP="0079689D">
            <w:pPr>
              <w:pStyle w:val="Tableheadingcolumns"/>
            </w:pPr>
          </w:p>
        </w:tc>
        <w:tc>
          <w:tcPr>
            <w:tcW w:w="2649" w:type="dxa"/>
            <w:tcBorders>
              <w:top w:val="dotted" w:sz="4" w:space="0" w:color="A6A6A6" w:themeColor="background1" w:themeShade="A6"/>
              <w:bottom w:val="dotted" w:sz="4" w:space="0" w:color="A6A6A6" w:themeColor="background1" w:themeShade="A6"/>
            </w:tcBorders>
          </w:tcPr>
          <w:p w14:paraId="2E3F2377" w14:textId="77777777" w:rsidR="007A4BD9" w:rsidRPr="007568A1" w:rsidRDefault="007A4BD9" w:rsidP="00721DC7">
            <w:pPr>
              <w:pStyle w:val="Tabletextsinglecell"/>
            </w:pPr>
            <w:r w:rsidRPr="007568A1">
              <w:t xml:space="preserve">identification </w:t>
            </w:r>
            <w:r w:rsidRPr="00303B9D">
              <w:rPr>
                <w:rStyle w:val="shadingdifferences"/>
              </w:rPr>
              <w:t xml:space="preserve">and </w:t>
            </w:r>
            <w:r w:rsidRPr="00450E07">
              <w:rPr>
                <w:rStyle w:val="shadingdifferences"/>
              </w:rPr>
              <w:t>detailed</w:t>
            </w:r>
            <w:r w:rsidRPr="006E606D">
              <w:rPr>
                <w:rStyle w:val="shadingdifferences"/>
              </w:rPr>
              <w:t xml:space="preserve"> description</w:t>
            </w:r>
            <w:r w:rsidRPr="007568A1">
              <w:t xml:space="preserve"> of literal and implied meaning, main ideas and supporting detail</w:t>
            </w:r>
          </w:p>
        </w:tc>
        <w:tc>
          <w:tcPr>
            <w:tcW w:w="2649" w:type="dxa"/>
            <w:tcBorders>
              <w:top w:val="dotted" w:sz="4" w:space="0" w:color="A6A6A6" w:themeColor="background1" w:themeShade="A6"/>
              <w:bottom w:val="dotted" w:sz="4" w:space="0" w:color="A6A6A6" w:themeColor="background1" w:themeShade="A6"/>
            </w:tcBorders>
          </w:tcPr>
          <w:p w14:paraId="47406864" w14:textId="77777777" w:rsidR="007A4BD9" w:rsidRPr="007568A1" w:rsidRDefault="007A4BD9" w:rsidP="00721DC7">
            <w:pPr>
              <w:pStyle w:val="Tabletextsinglecell"/>
            </w:pPr>
            <w:r w:rsidRPr="007568A1">
              <w:t xml:space="preserve">identification </w:t>
            </w:r>
            <w:r w:rsidRPr="00303B9D">
              <w:rPr>
                <w:rStyle w:val="shadingdifferences"/>
              </w:rPr>
              <w:t xml:space="preserve">and </w:t>
            </w:r>
            <w:r w:rsidRPr="006E606D">
              <w:rPr>
                <w:rStyle w:val="shadingdifferences"/>
              </w:rPr>
              <w:t>description</w:t>
            </w:r>
            <w:r w:rsidRPr="007568A1">
              <w:t xml:space="preserve"> of literal and implied meaning, main ideas and supporting detail</w:t>
            </w:r>
          </w:p>
        </w:tc>
        <w:tc>
          <w:tcPr>
            <w:tcW w:w="2649" w:type="dxa"/>
            <w:tcBorders>
              <w:top w:val="dotted" w:sz="4" w:space="0" w:color="A6A6A6" w:themeColor="background1" w:themeShade="A6"/>
              <w:bottom w:val="dotted" w:sz="4" w:space="0" w:color="A6A6A6" w:themeColor="background1" w:themeShade="A6"/>
            </w:tcBorders>
          </w:tcPr>
          <w:p w14:paraId="0CF1AE35" w14:textId="77777777" w:rsidR="007A4BD9" w:rsidRPr="007568A1" w:rsidRDefault="007A4BD9" w:rsidP="00721DC7">
            <w:pPr>
              <w:pStyle w:val="Tabletextsinglecell"/>
            </w:pPr>
            <w:r w:rsidRPr="007568A1">
              <w:t>identification of literal and implied meaning, main ideas and supporting detail</w:t>
            </w:r>
          </w:p>
        </w:tc>
        <w:tc>
          <w:tcPr>
            <w:tcW w:w="2649" w:type="dxa"/>
            <w:tcBorders>
              <w:top w:val="dotted" w:sz="4" w:space="0" w:color="A6A6A6" w:themeColor="background1" w:themeShade="A6"/>
              <w:bottom w:val="dotted" w:sz="4" w:space="0" w:color="A6A6A6" w:themeColor="background1" w:themeShade="A6"/>
            </w:tcBorders>
          </w:tcPr>
          <w:p w14:paraId="2EB4CD9E" w14:textId="77777777" w:rsidR="007A4BD9" w:rsidRPr="007568A1" w:rsidRDefault="007A4BD9" w:rsidP="00721DC7">
            <w:pPr>
              <w:pStyle w:val="Tabletextsinglecell"/>
            </w:pPr>
            <w:r w:rsidRPr="006E606D">
              <w:rPr>
                <w:rStyle w:val="shadingdifferences"/>
              </w:rPr>
              <w:t>guided</w:t>
            </w:r>
            <w:r w:rsidRPr="007568A1">
              <w:t xml:space="preserve"> identification of literal and implied meaning, main ideas and supporting detail</w:t>
            </w:r>
          </w:p>
        </w:tc>
        <w:tc>
          <w:tcPr>
            <w:tcW w:w="2650" w:type="dxa"/>
            <w:tcBorders>
              <w:top w:val="dotted" w:sz="4" w:space="0" w:color="A6A6A6" w:themeColor="background1" w:themeShade="A6"/>
              <w:bottom w:val="dotted" w:sz="4" w:space="0" w:color="A6A6A6" w:themeColor="background1" w:themeShade="A6"/>
            </w:tcBorders>
          </w:tcPr>
          <w:p w14:paraId="6941003C" w14:textId="77777777" w:rsidR="007A4BD9" w:rsidRPr="007568A1" w:rsidRDefault="007A4BD9" w:rsidP="00721DC7">
            <w:pPr>
              <w:pStyle w:val="Tabletextsinglecell"/>
            </w:pPr>
            <w:r w:rsidRPr="006E606D">
              <w:rPr>
                <w:rStyle w:val="shadingdifferences"/>
              </w:rPr>
              <w:t>directed</w:t>
            </w:r>
            <w:r w:rsidRPr="007568A1">
              <w:t xml:space="preserve"> identification of literal and implied meaning, main ideas and supporting detail</w:t>
            </w:r>
          </w:p>
        </w:tc>
      </w:tr>
      <w:tr w:rsidR="00DF07CB" w:rsidRPr="00F2628C" w14:paraId="6B7381B1" w14:textId="77777777" w:rsidTr="00303B9D">
        <w:trPr>
          <w:cantSplit/>
          <w:trHeight w:val="150"/>
        </w:trPr>
        <w:tc>
          <w:tcPr>
            <w:tcW w:w="344" w:type="dxa"/>
            <w:vMerge/>
            <w:shd w:val="clear" w:color="auto" w:fill="E6E7E8" w:themeFill="background2"/>
            <w:textDirection w:val="btLr"/>
            <w:vAlign w:val="center"/>
          </w:tcPr>
          <w:p w14:paraId="558DC5C4" w14:textId="77777777" w:rsidR="00DF07CB" w:rsidRPr="00672B60" w:rsidRDefault="00DF07CB">
            <w:pPr>
              <w:pStyle w:val="Tableheadingcolumns"/>
            </w:pPr>
          </w:p>
        </w:tc>
        <w:tc>
          <w:tcPr>
            <w:tcW w:w="346" w:type="dxa"/>
            <w:vMerge/>
            <w:shd w:val="clear" w:color="auto" w:fill="E6E7E8" w:themeFill="background2"/>
            <w:textDirection w:val="btLr"/>
            <w:vAlign w:val="center"/>
          </w:tcPr>
          <w:p w14:paraId="3AE8E4DE" w14:textId="77777777" w:rsidR="00DF07CB" w:rsidRPr="00672B60" w:rsidRDefault="00DF07CB" w:rsidP="0079689D">
            <w:pPr>
              <w:pStyle w:val="Tableheadingcolumns"/>
            </w:pPr>
          </w:p>
        </w:tc>
        <w:tc>
          <w:tcPr>
            <w:tcW w:w="2649" w:type="dxa"/>
            <w:tcBorders>
              <w:top w:val="dotted" w:sz="4" w:space="0" w:color="A6A6A6" w:themeColor="background1" w:themeShade="A6"/>
              <w:bottom w:val="dotted" w:sz="4" w:space="0" w:color="A6A6A6" w:themeColor="background1" w:themeShade="A6"/>
            </w:tcBorders>
          </w:tcPr>
          <w:p w14:paraId="13A0EB5F" w14:textId="33F593BB" w:rsidR="00DF07CB" w:rsidRPr="007568A1" w:rsidRDefault="00DF07CB" w:rsidP="00DF07CB">
            <w:pPr>
              <w:pStyle w:val="Tabletextsinglecell"/>
            </w:pPr>
            <w:r w:rsidRPr="007568A1">
              <w:t>make</w:t>
            </w:r>
            <w:r>
              <w:t>s</w:t>
            </w:r>
            <w:r w:rsidRPr="007568A1">
              <w:t xml:space="preserve"> </w:t>
            </w:r>
            <w:r w:rsidR="00C22815">
              <w:rPr>
                <w:rStyle w:val="shadingdifferences"/>
              </w:rPr>
              <w:t>purposeful</w:t>
            </w:r>
            <w:r w:rsidRPr="007568A1">
              <w:t xml:space="preserve"> connections between texts</w:t>
            </w:r>
            <w:r>
              <w:t xml:space="preserve"> by comparing content</w:t>
            </w:r>
          </w:p>
        </w:tc>
        <w:tc>
          <w:tcPr>
            <w:tcW w:w="2649" w:type="dxa"/>
            <w:tcBorders>
              <w:top w:val="dotted" w:sz="4" w:space="0" w:color="A6A6A6" w:themeColor="background1" w:themeShade="A6"/>
              <w:bottom w:val="dotted" w:sz="4" w:space="0" w:color="A6A6A6" w:themeColor="background1" w:themeShade="A6"/>
            </w:tcBorders>
          </w:tcPr>
          <w:p w14:paraId="1F72635F" w14:textId="77777777" w:rsidR="00DF07CB" w:rsidRPr="007568A1" w:rsidRDefault="00DF07CB" w:rsidP="00DF07CB">
            <w:pPr>
              <w:pStyle w:val="Tabletextsinglecell"/>
            </w:pPr>
            <w:r w:rsidRPr="007568A1">
              <w:t>make</w:t>
            </w:r>
            <w:r>
              <w:t>s</w:t>
            </w:r>
            <w:r w:rsidRPr="007568A1">
              <w:t xml:space="preserve"> </w:t>
            </w:r>
            <w:r w:rsidRPr="006E606D">
              <w:rPr>
                <w:rStyle w:val="shadingdifferences"/>
              </w:rPr>
              <w:t>effective</w:t>
            </w:r>
            <w:r w:rsidRPr="007568A1">
              <w:t xml:space="preserve"> connections between texts</w:t>
            </w:r>
            <w:r>
              <w:t xml:space="preserve"> by comparing content</w:t>
            </w:r>
          </w:p>
        </w:tc>
        <w:tc>
          <w:tcPr>
            <w:tcW w:w="2649" w:type="dxa"/>
            <w:tcBorders>
              <w:top w:val="dotted" w:sz="4" w:space="0" w:color="A6A6A6" w:themeColor="background1" w:themeShade="A6"/>
              <w:bottom w:val="dotted" w:sz="4" w:space="0" w:color="A6A6A6" w:themeColor="background1" w:themeShade="A6"/>
            </w:tcBorders>
          </w:tcPr>
          <w:p w14:paraId="025AEE69" w14:textId="77777777" w:rsidR="00DF07CB" w:rsidRPr="007568A1" w:rsidRDefault="00DF07CB" w:rsidP="00721DC7">
            <w:pPr>
              <w:pStyle w:val="Tabletextsinglecell"/>
            </w:pPr>
            <w:r w:rsidRPr="00DF07CB">
              <w:t>makes connections between texts by comparing content</w:t>
            </w:r>
          </w:p>
        </w:tc>
        <w:tc>
          <w:tcPr>
            <w:tcW w:w="2649" w:type="dxa"/>
            <w:tcBorders>
              <w:top w:val="dotted" w:sz="4" w:space="0" w:color="A6A6A6" w:themeColor="background1" w:themeShade="A6"/>
              <w:bottom w:val="dotted" w:sz="4" w:space="0" w:color="A6A6A6" w:themeColor="background1" w:themeShade="A6"/>
            </w:tcBorders>
          </w:tcPr>
          <w:p w14:paraId="7578DCC7" w14:textId="77777777" w:rsidR="00DF07CB" w:rsidRPr="007568A1" w:rsidRDefault="00DF07CB" w:rsidP="00721DC7">
            <w:pPr>
              <w:pStyle w:val="Tabletextsinglecell"/>
            </w:pPr>
            <w:r w:rsidRPr="007568A1">
              <w:t>make</w:t>
            </w:r>
            <w:r>
              <w:t>s</w:t>
            </w:r>
            <w:r w:rsidRPr="007568A1">
              <w:t xml:space="preserve"> </w:t>
            </w:r>
            <w:r w:rsidRPr="006E606D">
              <w:rPr>
                <w:rStyle w:val="shadingdifferences"/>
              </w:rPr>
              <w:t>partial</w:t>
            </w:r>
            <w:r w:rsidRPr="00BB3D4C">
              <w:t xml:space="preserve"> </w:t>
            </w:r>
            <w:r w:rsidRPr="007568A1">
              <w:t>connections between texts</w:t>
            </w:r>
            <w:r>
              <w:t xml:space="preserve"> by comparing content</w:t>
            </w:r>
          </w:p>
        </w:tc>
        <w:tc>
          <w:tcPr>
            <w:tcW w:w="2650" w:type="dxa"/>
            <w:tcBorders>
              <w:top w:val="dotted" w:sz="4" w:space="0" w:color="A6A6A6" w:themeColor="background1" w:themeShade="A6"/>
              <w:bottom w:val="dotted" w:sz="4" w:space="0" w:color="A6A6A6" w:themeColor="background1" w:themeShade="A6"/>
            </w:tcBorders>
          </w:tcPr>
          <w:p w14:paraId="38BAA5B2" w14:textId="77777777" w:rsidR="00DF07CB" w:rsidRPr="007568A1" w:rsidRDefault="00DF07CB" w:rsidP="00DF07CB">
            <w:pPr>
              <w:pStyle w:val="Tabletextsinglecell"/>
            </w:pPr>
            <w:r w:rsidRPr="007568A1">
              <w:t>make</w:t>
            </w:r>
            <w:r>
              <w:t>s</w:t>
            </w:r>
            <w:r w:rsidRPr="007568A1">
              <w:t xml:space="preserve"> </w:t>
            </w:r>
            <w:r w:rsidRPr="00F14C6F">
              <w:rPr>
                <w:rStyle w:val="shadingdifferences"/>
              </w:rPr>
              <w:t>fragmented</w:t>
            </w:r>
            <w:r>
              <w:t xml:space="preserve"> </w:t>
            </w:r>
            <w:r w:rsidRPr="007568A1">
              <w:t>connections between texts</w:t>
            </w:r>
            <w:r>
              <w:t xml:space="preserve"> by comparing content</w:t>
            </w:r>
          </w:p>
        </w:tc>
      </w:tr>
      <w:tr w:rsidR="007A4BD9" w:rsidRPr="00F2628C" w14:paraId="2B5FDB70" w14:textId="77777777" w:rsidTr="00303B9D">
        <w:trPr>
          <w:cantSplit/>
          <w:trHeight w:val="27"/>
        </w:trPr>
        <w:tc>
          <w:tcPr>
            <w:tcW w:w="344" w:type="dxa"/>
            <w:vMerge/>
            <w:shd w:val="clear" w:color="auto" w:fill="E6E7E8" w:themeFill="background2"/>
            <w:textDirection w:val="btLr"/>
            <w:vAlign w:val="center"/>
          </w:tcPr>
          <w:p w14:paraId="49434FF2" w14:textId="77777777" w:rsidR="007A4BD9" w:rsidRPr="00672B60" w:rsidRDefault="007A4BD9">
            <w:pPr>
              <w:pStyle w:val="Tableheadingcolumns"/>
            </w:pPr>
          </w:p>
        </w:tc>
        <w:tc>
          <w:tcPr>
            <w:tcW w:w="346" w:type="dxa"/>
            <w:vMerge/>
            <w:shd w:val="clear" w:color="auto" w:fill="E6E7E8" w:themeFill="background2"/>
            <w:textDirection w:val="btLr"/>
            <w:vAlign w:val="center"/>
          </w:tcPr>
          <w:p w14:paraId="365EDF71" w14:textId="77777777" w:rsidR="007A4BD9" w:rsidRPr="00672B60" w:rsidRDefault="007A4BD9" w:rsidP="0079689D">
            <w:pPr>
              <w:pStyle w:val="Tableheadingcolumns"/>
            </w:pPr>
          </w:p>
        </w:tc>
        <w:tc>
          <w:tcPr>
            <w:tcW w:w="2649" w:type="dxa"/>
            <w:tcBorders>
              <w:top w:val="dotted" w:sz="4" w:space="0" w:color="A6A6A6" w:themeColor="background1" w:themeShade="A6"/>
              <w:bottom w:val="single" w:sz="4" w:space="0" w:color="A6A8AB"/>
            </w:tcBorders>
          </w:tcPr>
          <w:p w14:paraId="70AEB46F" w14:textId="77777777" w:rsidR="007A4BD9" w:rsidRPr="003B3F67" w:rsidRDefault="007A4BD9" w:rsidP="00721DC7">
            <w:pPr>
              <w:pStyle w:val="Tabletextsinglecell"/>
            </w:pPr>
            <w:r w:rsidRPr="003B3F67">
              <w:t>li</w:t>
            </w:r>
            <w:r w:rsidRPr="003B3F67">
              <w:rPr>
                <w:rStyle w:val="TableTextChar"/>
              </w:rPr>
              <w:t xml:space="preserve">stening for particular purposes and </w:t>
            </w:r>
            <w:r w:rsidR="00DF07CB">
              <w:rPr>
                <w:rStyle w:val="shadingdifferences"/>
              </w:rPr>
              <w:t>purposeful</w:t>
            </w:r>
            <w:r w:rsidRPr="003B3F67">
              <w:rPr>
                <w:rStyle w:val="TableTextChar"/>
              </w:rPr>
              <w:t xml:space="preserve"> man</w:t>
            </w:r>
            <w:r w:rsidRPr="003B3F67">
              <w:t>ipulation of:</w:t>
            </w:r>
          </w:p>
          <w:p w14:paraId="794D03FA" w14:textId="77777777" w:rsidR="007A4BD9" w:rsidRPr="00EE70B2" w:rsidRDefault="007A4BD9" w:rsidP="00721DC7">
            <w:pPr>
              <w:pStyle w:val="TableBullet"/>
              <w:numPr>
                <w:ilvl w:val="0"/>
                <w:numId w:val="1"/>
              </w:numPr>
              <w:tabs>
                <w:tab w:val="left" w:pos="170"/>
              </w:tabs>
              <w:spacing w:before="40" w:after="40" w:line="240" w:lineRule="auto"/>
            </w:pPr>
            <w:r w:rsidRPr="00EE70B2">
              <w:t>sound combinations</w:t>
            </w:r>
          </w:p>
          <w:p w14:paraId="1A9E7F30" w14:textId="77777777" w:rsidR="007A4BD9" w:rsidRPr="00EE70B2" w:rsidRDefault="007A4BD9" w:rsidP="00721DC7">
            <w:pPr>
              <w:pStyle w:val="TableBullet"/>
              <w:numPr>
                <w:ilvl w:val="0"/>
                <w:numId w:val="1"/>
              </w:numPr>
              <w:tabs>
                <w:tab w:val="left" w:pos="170"/>
              </w:tabs>
              <w:spacing w:before="40" w:after="40" w:line="240" w:lineRule="auto"/>
            </w:pPr>
            <w:r w:rsidRPr="00EE70B2">
              <w:t>rhythmic sound patterns</w:t>
            </w:r>
          </w:p>
        </w:tc>
        <w:tc>
          <w:tcPr>
            <w:tcW w:w="2649" w:type="dxa"/>
            <w:tcBorders>
              <w:top w:val="dotted" w:sz="4" w:space="0" w:color="A6A6A6" w:themeColor="background1" w:themeShade="A6"/>
              <w:bottom w:val="single" w:sz="4" w:space="0" w:color="A6A8AB"/>
            </w:tcBorders>
          </w:tcPr>
          <w:p w14:paraId="4D822788" w14:textId="77777777" w:rsidR="007A4BD9" w:rsidRPr="00EE70B2" w:rsidRDefault="007A4BD9" w:rsidP="00721DC7">
            <w:pPr>
              <w:pStyle w:val="Tabletextsinglecell"/>
            </w:pPr>
            <w:r w:rsidRPr="00EE70B2">
              <w:t>listening for particular purp</w:t>
            </w:r>
            <w:r w:rsidRPr="007568A1">
              <w:rPr>
                <w:rStyle w:val="TableTextChar"/>
              </w:rPr>
              <w:t xml:space="preserve">oses and </w:t>
            </w:r>
            <w:r w:rsidRPr="006E606D">
              <w:rPr>
                <w:rStyle w:val="shadingdifferences"/>
              </w:rPr>
              <w:t>effective</w:t>
            </w:r>
            <w:r w:rsidRPr="007568A1">
              <w:rPr>
                <w:rStyle w:val="TableTextChar"/>
              </w:rPr>
              <w:t xml:space="preserve"> manipulation</w:t>
            </w:r>
            <w:r w:rsidRPr="00EE70B2">
              <w:t xml:space="preserve"> of:</w:t>
            </w:r>
          </w:p>
          <w:p w14:paraId="1533771B" w14:textId="77777777" w:rsidR="007A4BD9" w:rsidRPr="00EE70B2" w:rsidRDefault="007A4BD9" w:rsidP="00721DC7">
            <w:pPr>
              <w:pStyle w:val="TableBullet"/>
              <w:numPr>
                <w:ilvl w:val="0"/>
                <w:numId w:val="1"/>
              </w:numPr>
              <w:tabs>
                <w:tab w:val="left" w:pos="170"/>
              </w:tabs>
              <w:spacing w:before="40" w:after="40" w:line="240" w:lineRule="auto"/>
            </w:pPr>
            <w:r w:rsidRPr="00EE70B2">
              <w:t>sound combinations</w:t>
            </w:r>
          </w:p>
          <w:p w14:paraId="726D1375" w14:textId="77777777" w:rsidR="007A4BD9" w:rsidRPr="00EE70B2" w:rsidRDefault="007A4BD9" w:rsidP="00721DC7">
            <w:pPr>
              <w:pStyle w:val="TableBullet"/>
              <w:numPr>
                <w:ilvl w:val="0"/>
                <w:numId w:val="1"/>
              </w:numPr>
              <w:tabs>
                <w:tab w:val="left" w:pos="170"/>
              </w:tabs>
              <w:spacing w:before="40" w:after="40" w:line="240" w:lineRule="auto"/>
              <w:rPr>
                <w:rFonts w:ascii="Arial Narrow" w:hAnsi="Arial Narrow" w:cs="Arial"/>
                <w:szCs w:val="19"/>
                <w:u w:val="dash"/>
                <w:shd w:val="clear" w:color="auto" w:fill="FFDFA4"/>
              </w:rPr>
            </w:pPr>
            <w:r w:rsidRPr="00EE70B2">
              <w:t>rhythmic sound patterns</w:t>
            </w:r>
          </w:p>
        </w:tc>
        <w:tc>
          <w:tcPr>
            <w:tcW w:w="2649" w:type="dxa"/>
            <w:tcBorders>
              <w:top w:val="dotted" w:sz="4" w:space="0" w:color="A6A6A6" w:themeColor="background1" w:themeShade="A6"/>
              <w:bottom w:val="single" w:sz="4" w:space="0" w:color="A6A8AB"/>
            </w:tcBorders>
          </w:tcPr>
          <w:p w14:paraId="5D9068BD" w14:textId="77777777" w:rsidR="007A4BD9" w:rsidRPr="00EE70B2" w:rsidRDefault="007A4BD9" w:rsidP="00721DC7">
            <w:pPr>
              <w:pStyle w:val="Tabletextsinglecell"/>
            </w:pPr>
            <w:r w:rsidRPr="00EE70B2">
              <w:t>listening for particular purposes and manipulation of:</w:t>
            </w:r>
          </w:p>
          <w:p w14:paraId="080EF09B" w14:textId="77777777" w:rsidR="007A4BD9" w:rsidRPr="00EE70B2" w:rsidRDefault="007A4BD9" w:rsidP="00721DC7">
            <w:pPr>
              <w:pStyle w:val="TableBullet"/>
              <w:numPr>
                <w:ilvl w:val="0"/>
                <w:numId w:val="1"/>
              </w:numPr>
              <w:tabs>
                <w:tab w:val="left" w:pos="170"/>
              </w:tabs>
              <w:spacing w:before="40" w:after="40" w:line="240" w:lineRule="auto"/>
            </w:pPr>
            <w:r w:rsidRPr="00EE70B2">
              <w:t>sound combinations</w:t>
            </w:r>
          </w:p>
          <w:p w14:paraId="40312AE6" w14:textId="77777777" w:rsidR="007A4BD9" w:rsidRPr="00EE70B2" w:rsidRDefault="007A4BD9" w:rsidP="00721DC7">
            <w:pPr>
              <w:pStyle w:val="TableBullet"/>
              <w:numPr>
                <w:ilvl w:val="0"/>
                <w:numId w:val="1"/>
              </w:numPr>
              <w:tabs>
                <w:tab w:val="left" w:pos="170"/>
              </w:tabs>
              <w:spacing w:before="40" w:after="40" w:line="240" w:lineRule="auto"/>
            </w:pPr>
            <w:r w:rsidRPr="00EE70B2">
              <w:t>rhythmic sound patterns</w:t>
            </w:r>
          </w:p>
        </w:tc>
        <w:tc>
          <w:tcPr>
            <w:tcW w:w="2649" w:type="dxa"/>
            <w:tcBorders>
              <w:top w:val="dotted" w:sz="4" w:space="0" w:color="A6A6A6" w:themeColor="background1" w:themeShade="A6"/>
              <w:bottom w:val="single" w:sz="4" w:space="0" w:color="A6A8AB"/>
            </w:tcBorders>
          </w:tcPr>
          <w:p w14:paraId="3947830F" w14:textId="77777777" w:rsidR="007A4BD9" w:rsidRPr="00EE70B2" w:rsidRDefault="007A4BD9" w:rsidP="00721DC7">
            <w:pPr>
              <w:pStyle w:val="Tabletextsinglecell"/>
            </w:pPr>
            <w:r w:rsidRPr="00EE70B2">
              <w:t>l</w:t>
            </w:r>
            <w:r w:rsidRPr="007568A1">
              <w:t xml:space="preserve">istening for particular purposes and </w:t>
            </w:r>
            <w:r w:rsidRPr="006E606D">
              <w:rPr>
                <w:rStyle w:val="shadingdifferences"/>
              </w:rPr>
              <w:t>guided</w:t>
            </w:r>
            <w:r w:rsidRPr="007568A1">
              <w:t xml:space="preserve"> manipulation of:</w:t>
            </w:r>
          </w:p>
          <w:p w14:paraId="077BB78F" w14:textId="77777777" w:rsidR="007A4BD9" w:rsidRPr="00EE70B2" w:rsidRDefault="007A4BD9" w:rsidP="00721DC7">
            <w:pPr>
              <w:pStyle w:val="TableBullet"/>
              <w:numPr>
                <w:ilvl w:val="0"/>
                <w:numId w:val="1"/>
              </w:numPr>
              <w:tabs>
                <w:tab w:val="left" w:pos="170"/>
              </w:tabs>
              <w:spacing w:before="40" w:after="40" w:line="240" w:lineRule="auto"/>
            </w:pPr>
            <w:r w:rsidRPr="00EE70B2">
              <w:t>sound combinations</w:t>
            </w:r>
          </w:p>
          <w:p w14:paraId="303DAC03" w14:textId="77777777" w:rsidR="007A4BD9" w:rsidRPr="00EE70B2" w:rsidRDefault="007A4BD9" w:rsidP="00721DC7">
            <w:pPr>
              <w:pStyle w:val="TableBullet"/>
              <w:numPr>
                <w:ilvl w:val="0"/>
                <w:numId w:val="1"/>
              </w:numPr>
              <w:tabs>
                <w:tab w:val="left" w:pos="170"/>
              </w:tabs>
              <w:spacing w:before="40" w:after="40" w:line="240" w:lineRule="auto"/>
              <w:rPr>
                <w:rFonts w:ascii="Arial Narrow" w:hAnsi="Arial Narrow" w:cs="Arial"/>
                <w:szCs w:val="19"/>
                <w:u w:val="dash"/>
                <w:shd w:val="clear" w:color="auto" w:fill="FFDFA4"/>
              </w:rPr>
            </w:pPr>
            <w:r w:rsidRPr="00EE70B2">
              <w:t>rhythmic sound patterns</w:t>
            </w:r>
          </w:p>
        </w:tc>
        <w:tc>
          <w:tcPr>
            <w:tcW w:w="2650" w:type="dxa"/>
            <w:tcBorders>
              <w:top w:val="dotted" w:sz="4" w:space="0" w:color="A6A6A6" w:themeColor="background1" w:themeShade="A6"/>
              <w:bottom w:val="single" w:sz="4" w:space="0" w:color="A6A8AB"/>
            </w:tcBorders>
          </w:tcPr>
          <w:p w14:paraId="48FCB85F" w14:textId="77777777" w:rsidR="007A4BD9" w:rsidRPr="007568A1" w:rsidRDefault="007A4BD9" w:rsidP="00721DC7">
            <w:pPr>
              <w:pStyle w:val="Tabletextsinglecell"/>
            </w:pPr>
            <w:r w:rsidRPr="007568A1">
              <w:t xml:space="preserve">listening for particular purposes and </w:t>
            </w:r>
            <w:r w:rsidRPr="006E606D">
              <w:rPr>
                <w:rStyle w:val="shadingdifferences"/>
              </w:rPr>
              <w:t xml:space="preserve">directed </w:t>
            </w:r>
            <w:r w:rsidRPr="007568A1">
              <w:t>manipulation of:</w:t>
            </w:r>
          </w:p>
          <w:p w14:paraId="2239E0B7" w14:textId="77777777" w:rsidR="007A4BD9" w:rsidRPr="00EE70B2" w:rsidRDefault="007A4BD9" w:rsidP="00721DC7">
            <w:pPr>
              <w:pStyle w:val="TableBullet"/>
              <w:numPr>
                <w:ilvl w:val="0"/>
                <w:numId w:val="1"/>
              </w:numPr>
              <w:tabs>
                <w:tab w:val="left" w:pos="170"/>
              </w:tabs>
              <w:spacing w:before="40" w:after="40" w:line="240" w:lineRule="auto"/>
            </w:pPr>
            <w:r w:rsidRPr="00EE70B2">
              <w:t>sound combinations</w:t>
            </w:r>
          </w:p>
          <w:p w14:paraId="216E9BE8" w14:textId="77777777" w:rsidR="007A4BD9" w:rsidRPr="00EE70B2" w:rsidRDefault="007A4BD9" w:rsidP="00721DC7">
            <w:pPr>
              <w:pStyle w:val="TableBullet"/>
              <w:numPr>
                <w:ilvl w:val="0"/>
                <w:numId w:val="1"/>
              </w:numPr>
              <w:tabs>
                <w:tab w:val="left" w:pos="170"/>
              </w:tabs>
              <w:spacing w:before="40" w:after="40" w:line="240" w:lineRule="auto"/>
              <w:rPr>
                <w:rFonts w:ascii="Arial Narrow" w:hAnsi="Arial Narrow" w:cs="Arial"/>
                <w:szCs w:val="19"/>
                <w:u w:val="dash"/>
                <w:shd w:val="clear" w:color="auto" w:fill="FFDFA4"/>
              </w:rPr>
            </w:pPr>
            <w:r w:rsidRPr="00EE70B2">
              <w:t>rhythmic sound patterns</w:t>
            </w:r>
          </w:p>
        </w:tc>
      </w:tr>
      <w:tr w:rsidR="005E04F3" w:rsidRPr="00F2628C" w14:paraId="63E084D5" w14:textId="77777777" w:rsidTr="00303B9D">
        <w:trPr>
          <w:cantSplit/>
          <w:trHeight w:val="277"/>
        </w:trPr>
        <w:tc>
          <w:tcPr>
            <w:tcW w:w="344" w:type="dxa"/>
            <w:vMerge w:val="restart"/>
            <w:shd w:val="clear" w:color="auto" w:fill="E6E7E8" w:themeFill="background2"/>
            <w:textDirection w:val="btLr"/>
            <w:vAlign w:val="center"/>
          </w:tcPr>
          <w:p w14:paraId="17722E75" w14:textId="77777777" w:rsidR="005E04F3" w:rsidRPr="00887069" w:rsidRDefault="005E04F3" w:rsidP="00887069">
            <w:pPr>
              <w:pStyle w:val="Tableheadingcolumns"/>
            </w:pPr>
            <w:r w:rsidRPr="00887069">
              <w:t>Productive mode</w:t>
            </w:r>
          </w:p>
        </w:tc>
        <w:tc>
          <w:tcPr>
            <w:tcW w:w="346" w:type="dxa"/>
            <w:vMerge w:val="restart"/>
            <w:shd w:val="clear" w:color="auto" w:fill="E6E7E8" w:themeFill="background2"/>
            <w:textDirection w:val="btLr"/>
            <w:vAlign w:val="center"/>
          </w:tcPr>
          <w:p w14:paraId="126CFF05" w14:textId="77777777" w:rsidR="005E04F3" w:rsidRPr="00887069" w:rsidRDefault="005E04F3" w:rsidP="0079689D">
            <w:pPr>
              <w:pStyle w:val="Tableheadingcolumns"/>
            </w:pPr>
            <w:r>
              <w:t>Understanding</w:t>
            </w:r>
          </w:p>
        </w:tc>
        <w:tc>
          <w:tcPr>
            <w:tcW w:w="2649" w:type="dxa"/>
            <w:tcBorders>
              <w:bottom w:val="dotted" w:sz="4" w:space="0" w:color="A6A6A6" w:themeColor="background1" w:themeShade="A6"/>
            </w:tcBorders>
          </w:tcPr>
          <w:p w14:paraId="7A802559" w14:textId="7AA1B892" w:rsidR="005E04F3" w:rsidRPr="007568A1" w:rsidRDefault="00497A04" w:rsidP="00505EA2">
            <w:pPr>
              <w:pStyle w:val="Tabletextsinglecell"/>
            </w:pPr>
            <w:r>
              <w:rPr>
                <w:rStyle w:val="shadingdifferences"/>
              </w:rPr>
              <w:t>purposeful</w:t>
            </w:r>
            <w:r w:rsidR="005E04F3" w:rsidRPr="007568A1">
              <w:t xml:space="preserve"> use of everyday language features and topic</w:t>
            </w:r>
            <w:r w:rsidR="00505EA2">
              <w:noBreakHyphen/>
            </w:r>
            <w:r w:rsidR="005E04F3" w:rsidRPr="007568A1">
              <w:t>specific vocabulary when discussing own ideas and experiences</w:t>
            </w:r>
          </w:p>
        </w:tc>
        <w:tc>
          <w:tcPr>
            <w:tcW w:w="2649" w:type="dxa"/>
            <w:tcBorders>
              <w:bottom w:val="dotted" w:sz="4" w:space="0" w:color="A6A6A6" w:themeColor="background1" w:themeShade="A6"/>
            </w:tcBorders>
          </w:tcPr>
          <w:p w14:paraId="2125D2ED" w14:textId="77777777" w:rsidR="005E04F3" w:rsidRPr="007568A1" w:rsidRDefault="005E04F3" w:rsidP="00505EA2">
            <w:pPr>
              <w:pStyle w:val="Tabletextsinglecell"/>
            </w:pPr>
            <w:r w:rsidRPr="006E606D">
              <w:rPr>
                <w:rStyle w:val="shadingdifferences"/>
              </w:rPr>
              <w:t>effective</w:t>
            </w:r>
            <w:r w:rsidRPr="007568A1">
              <w:t xml:space="preserve"> use of everyday language features and topic</w:t>
            </w:r>
            <w:r w:rsidR="00505EA2">
              <w:noBreakHyphen/>
            </w:r>
            <w:r w:rsidRPr="007568A1">
              <w:t>specific vocabulary when discussing own ideas and experiences</w:t>
            </w:r>
          </w:p>
        </w:tc>
        <w:tc>
          <w:tcPr>
            <w:tcW w:w="2649" w:type="dxa"/>
            <w:tcBorders>
              <w:bottom w:val="dotted" w:sz="4" w:space="0" w:color="A6A6A6" w:themeColor="background1" w:themeShade="A6"/>
            </w:tcBorders>
          </w:tcPr>
          <w:p w14:paraId="431990DC" w14:textId="77777777" w:rsidR="005E04F3" w:rsidRPr="007568A1" w:rsidRDefault="005E04F3" w:rsidP="00721DC7">
            <w:pPr>
              <w:pStyle w:val="Tabletextsinglecell"/>
            </w:pPr>
            <w:r w:rsidRPr="007568A1">
              <w:t>use of every</w:t>
            </w:r>
            <w:r w:rsidR="00505EA2">
              <w:t>day language features and topic</w:t>
            </w:r>
            <w:r w:rsidR="00505EA2">
              <w:noBreakHyphen/>
            </w:r>
            <w:r w:rsidRPr="007568A1">
              <w:t>specific vocabulary when discussing own ideas and experien</w:t>
            </w:r>
            <w:r w:rsidRPr="00BB3D4C">
              <w:t>c</w:t>
            </w:r>
            <w:r w:rsidRPr="007568A1">
              <w:t>es</w:t>
            </w:r>
          </w:p>
        </w:tc>
        <w:tc>
          <w:tcPr>
            <w:tcW w:w="2649" w:type="dxa"/>
            <w:tcBorders>
              <w:bottom w:val="dotted" w:sz="4" w:space="0" w:color="A6A6A6" w:themeColor="background1" w:themeShade="A6"/>
            </w:tcBorders>
          </w:tcPr>
          <w:p w14:paraId="46D71BB1" w14:textId="77777777" w:rsidR="005E04F3" w:rsidRPr="007568A1" w:rsidRDefault="005E04F3" w:rsidP="00505EA2">
            <w:pPr>
              <w:pStyle w:val="Tabletextsinglecell"/>
            </w:pPr>
            <w:r w:rsidRPr="006E606D">
              <w:rPr>
                <w:rStyle w:val="shadingdifferences"/>
              </w:rPr>
              <w:t>partial</w:t>
            </w:r>
            <w:r w:rsidRPr="00BB3D4C">
              <w:t xml:space="preserve"> </w:t>
            </w:r>
            <w:r w:rsidRPr="007568A1">
              <w:t>use of everyday language features and topic</w:t>
            </w:r>
            <w:r w:rsidR="00505EA2">
              <w:noBreakHyphen/>
            </w:r>
            <w:r w:rsidRPr="007568A1">
              <w:t>specific vocabulary when discussing own ideas and experiences</w:t>
            </w:r>
          </w:p>
        </w:tc>
        <w:tc>
          <w:tcPr>
            <w:tcW w:w="2650" w:type="dxa"/>
            <w:tcBorders>
              <w:bottom w:val="dotted" w:sz="4" w:space="0" w:color="A6A6A6" w:themeColor="background1" w:themeShade="A6"/>
            </w:tcBorders>
          </w:tcPr>
          <w:p w14:paraId="454E31FD" w14:textId="77777777" w:rsidR="005E04F3" w:rsidRPr="007568A1" w:rsidRDefault="005E04F3" w:rsidP="00505EA2">
            <w:pPr>
              <w:pStyle w:val="Tabletextsinglecell"/>
            </w:pPr>
            <w:r w:rsidRPr="006E606D">
              <w:rPr>
                <w:rStyle w:val="shadingdifferences"/>
              </w:rPr>
              <w:t>fragmented</w:t>
            </w:r>
            <w:r w:rsidRPr="007568A1">
              <w:t xml:space="preserve"> use of everyday language features and topic</w:t>
            </w:r>
            <w:r w:rsidR="00505EA2">
              <w:noBreakHyphen/>
            </w:r>
            <w:r w:rsidRPr="007568A1">
              <w:t>specific vocabulary when discussing own ideas and experiences</w:t>
            </w:r>
          </w:p>
        </w:tc>
      </w:tr>
      <w:tr w:rsidR="005E04F3" w:rsidRPr="00F2628C" w14:paraId="29751352" w14:textId="77777777" w:rsidTr="00303B9D">
        <w:trPr>
          <w:cantSplit/>
          <w:trHeight w:val="277"/>
        </w:trPr>
        <w:tc>
          <w:tcPr>
            <w:tcW w:w="344" w:type="dxa"/>
            <w:vMerge/>
            <w:shd w:val="clear" w:color="auto" w:fill="E6E7E8" w:themeFill="background2"/>
            <w:textDirection w:val="btLr"/>
            <w:vAlign w:val="center"/>
          </w:tcPr>
          <w:p w14:paraId="3754DBFC" w14:textId="77777777" w:rsidR="005E04F3" w:rsidRPr="00887069" w:rsidRDefault="005E04F3" w:rsidP="00887069">
            <w:pPr>
              <w:pStyle w:val="Tableheadingcolumns"/>
            </w:pPr>
          </w:p>
        </w:tc>
        <w:tc>
          <w:tcPr>
            <w:tcW w:w="346" w:type="dxa"/>
            <w:vMerge/>
            <w:shd w:val="clear" w:color="auto" w:fill="E6E7E8" w:themeFill="background2"/>
            <w:textDirection w:val="btLr"/>
            <w:vAlign w:val="center"/>
          </w:tcPr>
          <w:p w14:paraId="4D882F02" w14:textId="77777777" w:rsidR="005E04F3" w:rsidRDefault="005E04F3" w:rsidP="0079689D">
            <w:pPr>
              <w:pStyle w:val="Tableheadingcolumns"/>
            </w:pPr>
          </w:p>
        </w:tc>
        <w:tc>
          <w:tcPr>
            <w:tcW w:w="2649" w:type="dxa"/>
            <w:tcBorders>
              <w:top w:val="dotted" w:sz="4" w:space="0" w:color="A6A6A6" w:themeColor="background1" w:themeShade="A6"/>
              <w:bottom w:val="dotted" w:sz="4" w:space="0" w:color="A6A6A6" w:themeColor="background1" w:themeShade="A6"/>
            </w:tcBorders>
          </w:tcPr>
          <w:p w14:paraId="7C803F1B" w14:textId="2D4316C4" w:rsidR="005E04F3" w:rsidRPr="007568A1" w:rsidRDefault="00497A04" w:rsidP="00721DC7">
            <w:pPr>
              <w:pStyle w:val="Tabletextsinglecell"/>
            </w:pPr>
            <w:r>
              <w:rPr>
                <w:rStyle w:val="shadingdifferences"/>
              </w:rPr>
              <w:t>purposeful</w:t>
            </w:r>
            <w:r w:rsidR="005E04F3" w:rsidRPr="007568A1">
              <w:t xml:space="preserve"> explanation of preferences for aspects of texts using other texts as comparisons</w:t>
            </w:r>
          </w:p>
        </w:tc>
        <w:tc>
          <w:tcPr>
            <w:tcW w:w="2649" w:type="dxa"/>
            <w:tcBorders>
              <w:top w:val="dotted" w:sz="4" w:space="0" w:color="A6A6A6" w:themeColor="background1" w:themeShade="A6"/>
              <w:bottom w:val="dotted" w:sz="4" w:space="0" w:color="A6A6A6" w:themeColor="background1" w:themeShade="A6"/>
            </w:tcBorders>
          </w:tcPr>
          <w:p w14:paraId="5F01F7C7" w14:textId="77777777" w:rsidR="005E04F3" w:rsidRPr="007568A1" w:rsidRDefault="005E04F3" w:rsidP="00721DC7">
            <w:pPr>
              <w:pStyle w:val="Tabletextsinglecell"/>
            </w:pPr>
            <w:r w:rsidRPr="006E606D">
              <w:rPr>
                <w:rStyle w:val="shadingdifferences"/>
              </w:rPr>
              <w:t>effective</w:t>
            </w:r>
            <w:r w:rsidRPr="007568A1">
              <w:t xml:space="preserve"> explanation of preferences for aspects of texts using other texts as comparisons</w:t>
            </w:r>
          </w:p>
        </w:tc>
        <w:tc>
          <w:tcPr>
            <w:tcW w:w="2649" w:type="dxa"/>
            <w:tcBorders>
              <w:top w:val="dotted" w:sz="4" w:space="0" w:color="A6A6A6" w:themeColor="background1" w:themeShade="A6"/>
              <w:bottom w:val="dotted" w:sz="4" w:space="0" w:color="A6A6A6" w:themeColor="background1" w:themeShade="A6"/>
            </w:tcBorders>
          </w:tcPr>
          <w:p w14:paraId="698B68A1" w14:textId="77777777" w:rsidR="005E04F3" w:rsidRPr="007568A1" w:rsidRDefault="005E04F3" w:rsidP="00721DC7">
            <w:pPr>
              <w:pStyle w:val="Tabletextsinglecell"/>
            </w:pPr>
            <w:r w:rsidRPr="007568A1">
              <w:t>explanation of preferences for aspects of texts using other texts as comparisons</w:t>
            </w:r>
          </w:p>
        </w:tc>
        <w:tc>
          <w:tcPr>
            <w:tcW w:w="2649" w:type="dxa"/>
            <w:tcBorders>
              <w:top w:val="dotted" w:sz="4" w:space="0" w:color="A6A6A6" w:themeColor="background1" w:themeShade="A6"/>
              <w:bottom w:val="dotted" w:sz="4" w:space="0" w:color="A6A6A6" w:themeColor="background1" w:themeShade="A6"/>
            </w:tcBorders>
          </w:tcPr>
          <w:p w14:paraId="2439D270" w14:textId="77777777" w:rsidR="005E04F3" w:rsidRPr="007568A1" w:rsidRDefault="00DF07CB" w:rsidP="00721DC7">
            <w:pPr>
              <w:pStyle w:val="Tabletextsinglecell"/>
            </w:pPr>
            <w:r>
              <w:rPr>
                <w:rStyle w:val="shadingdifferences"/>
              </w:rPr>
              <w:t xml:space="preserve">guided </w:t>
            </w:r>
            <w:r w:rsidR="005E04F3" w:rsidRPr="006E606D">
              <w:rPr>
                <w:rStyle w:val="shadingdifferences"/>
              </w:rPr>
              <w:t>identification</w:t>
            </w:r>
            <w:r w:rsidR="005E04F3" w:rsidRPr="007568A1">
              <w:t xml:space="preserve"> of preferences for aspects of texts using other texts as comparisons</w:t>
            </w:r>
          </w:p>
        </w:tc>
        <w:tc>
          <w:tcPr>
            <w:tcW w:w="2650" w:type="dxa"/>
            <w:tcBorders>
              <w:top w:val="dotted" w:sz="4" w:space="0" w:color="A6A6A6" w:themeColor="background1" w:themeShade="A6"/>
              <w:bottom w:val="dotted" w:sz="4" w:space="0" w:color="A6A6A6" w:themeColor="background1" w:themeShade="A6"/>
            </w:tcBorders>
          </w:tcPr>
          <w:p w14:paraId="594AE662" w14:textId="77777777" w:rsidR="005E04F3" w:rsidRPr="007568A1" w:rsidRDefault="005E04F3" w:rsidP="00721DC7">
            <w:pPr>
              <w:pStyle w:val="Tabletextsinglecell"/>
            </w:pPr>
            <w:r w:rsidRPr="006E606D">
              <w:rPr>
                <w:rStyle w:val="shadingdifferences"/>
              </w:rPr>
              <w:t>directed identification</w:t>
            </w:r>
            <w:r w:rsidRPr="007568A1">
              <w:t xml:space="preserve"> of preferences for aspects of texts using other texts as comparisons</w:t>
            </w:r>
          </w:p>
        </w:tc>
      </w:tr>
      <w:tr w:rsidR="005E04F3" w:rsidRPr="00F2628C" w14:paraId="65C97B9C" w14:textId="77777777" w:rsidTr="00303B9D">
        <w:trPr>
          <w:cantSplit/>
          <w:trHeight w:val="27"/>
        </w:trPr>
        <w:tc>
          <w:tcPr>
            <w:tcW w:w="344" w:type="dxa"/>
            <w:vMerge/>
            <w:shd w:val="clear" w:color="auto" w:fill="E6E7E8" w:themeFill="background2"/>
            <w:textDirection w:val="btLr"/>
            <w:vAlign w:val="center"/>
          </w:tcPr>
          <w:p w14:paraId="0B7302D7" w14:textId="77777777" w:rsidR="005E04F3" w:rsidRPr="00887069" w:rsidRDefault="005E04F3" w:rsidP="00887069">
            <w:pPr>
              <w:pStyle w:val="Tableheadingcolumns"/>
            </w:pPr>
          </w:p>
        </w:tc>
        <w:tc>
          <w:tcPr>
            <w:tcW w:w="346" w:type="dxa"/>
            <w:vMerge/>
            <w:shd w:val="clear" w:color="auto" w:fill="E6E7E8" w:themeFill="background2"/>
            <w:textDirection w:val="btLr"/>
            <w:vAlign w:val="center"/>
          </w:tcPr>
          <w:p w14:paraId="5640A19C" w14:textId="77777777" w:rsidR="005E04F3" w:rsidRPr="00887069" w:rsidRDefault="005E04F3" w:rsidP="0079689D">
            <w:pPr>
              <w:pStyle w:val="Tableheadingcolumns"/>
            </w:pPr>
          </w:p>
        </w:tc>
        <w:tc>
          <w:tcPr>
            <w:tcW w:w="2649" w:type="dxa"/>
            <w:tcBorders>
              <w:top w:val="dotted" w:sz="4" w:space="0" w:color="A6A6A6" w:themeColor="background1" w:themeShade="A6"/>
              <w:bottom w:val="single" w:sz="4" w:space="0" w:color="A6A8AB"/>
            </w:tcBorders>
          </w:tcPr>
          <w:p w14:paraId="0884BDA9" w14:textId="77777777" w:rsidR="005E04F3" w:rsidRPr="007568A1" w:rsidRDefault="00DF07CB" w:rsidP="00721DC7">
            <w:pPr>
              <w:pStyle w:val="Tabletextsinglecell"/>
            </w:pPr>
            <w:r>
              <w:rPr>
                <w:rStyle w:val="shadingdifferences"/>
              </w:rPr>
              <w:t>purposeful</w:t>
            </w:r>
            <w:r w:rsidRPr="003B3F67">
              <w:rPr>
                <w:rStyle w:val="TableTextChar"/>
              </w:rPr>
              <w:t xml:space="preserve"> </w:t>
            </w:r>
            <w:r w:rsidR="005E04F3" w:rsidRPr="007568A1">
              <w:t>creation of texts that show how images support the meaning of the text</w:t>
            </w:r>
          </w:p>
        </w:tc>
        <w:tc>
          <w:tcPr>
            <w:tcW w:w="2649" w:type="dxa"/>
            <w:tcBorders>
              <w:top w:val="dotted" w:sz="4" w:space="0" w:color="A6A6A6" w:themeColor="background1" w:themeShade="A6"/>
              <w:bottom w:val="single" w:sz="4" w:space="0" w:color="A6A8AB"/>
            </w:tcBorders>
          </w:tcPr>
          <w:p w14:paraId="676CA3A8" w14:textId="77777777" w:rsidR="005E04F3" w:rsidRPr="007568A1" w:rsidRDefault="005E04F3" w:rsidP="00721DC7">
            <w:pPr>
              <w:pStyle w:val="Tabletextsinglecell"/>
            </w:pPr>
            <w:r w:rsidRPr="006E606D">
              <w:rPr>
                <w:rStyle w:val="shadingdifferences"/>
              </w:rPr>
              <w:t>effective</w:t>
            </w:r>
            <w:r w:rsidRPr="007568A1">
              <w:t xml:space="preserve"> creation of texts that show how images support the meaning of the text</w:t>
            </w:r>
          </w:p>
        </w:tc>
        <w:tc>
          <w:tcPr>
            <w:tcW w:w="2649" w:type="dxa"/>
            <w:tcBorders>
              <w:top w:val="dotted" w:sz="4" w:space="0" w:color="A6A6A6" w:themeColor="background1" w:themeShade="A6"/>
              <w:bottom w:val="single" w:sz="4" w:space="0" w:color="A6A8AB"/>
            </w:tcBorders>
          </w:tcPr>
          <w:p w14:paraId="4DCF44C3" w14:textId="77777777" w:rsidR="005E04F3" w:rsidRPr="007568A1" w:rsidRDefault="005E04F3" w:rsidP="00721DC7">
            <w:pPr>
              <w:pStyle w:val="Tabletextsinglecell"/>
            </w:pPr>
            <w:r w:rsidRPr="007568A1">
              <w:t>creation of texts that show how images support the meaning of the text</w:t>
            </w:r>
          </w:p>
        </w:tc>
        <w:tc>
          <w:tcPr>
            <w:tcW w:w="2649" w:type="dxa"/>
            <w:tcBorders>
              <w:top w:val="dotted" w:sz="4" w:space="0" w:color="A6A6A6" w:themeColor="background1" w:themeShade="A6"/>
              <w:bottom w:val="single" w:sz="4" w:space="0" w:color="A6A8AB"/>
            </w:tcBorders>
          </w:tcPr>
          <w:p w14:paraId="238DD9CA" w14:textId="77777777" w:rsidR="005E04F3" w:rsidRPr="007568A1" w:rsidRDefault="005E04F3" w:rsidP="00721DC7">
            <w:pPr>
              <w:pStyle w:val="Tabletextsinglecell"/>
            </w:pPr>
            <w:r w:rsidRPr="006E606D">
              <w:rPr>
                <w:rStyle w:val="shadingdifferences"/>
              </w:rPr>
              <w:t>partial</w:t>
            </w:r>
            <w:r w:rsidRPr="007568A1">
              <w:t xml:space="preserve"> creation of texts that show how images support the meaning of the text</w:t>
            </w:r>
          </w:p>
        </w:tc>
        <w:tc>
          <w:tcPr>
            <w:tcW w:w="2650" w:type="dxa"/>
            <w:tcBorders>
              <w:top w:val="dotted" w:sz="4" w:space="0" w:color="A6A6A6" w:themeColor="background1" w:themeShade="A6"/>
              <w:bottom w:val="single" w:sz="4" w:space="0" w:color="A6A8AB"/>
            </w:tcBorders>
          </w:tcPr>
          <w:p w14:paraId="13E8D1E8" w14:textId="77777777" w:rsidR="005E04F3" w:rsidRPr="007568A1" w:rsidRDefault="005E04F3" w:rsidP="00721DC7">
            <w:pPr>
              <w:pStyle w:val="Tabletextsinglecell"/>
            </w:pPr>
            <w:r w:rsidRPr="006E606D">
              <w:rPr>
                <w:rStyle w:val="shadingdifferences"/>
              </w:rPr>
              <w:t>fragmented</w:t>
            </w:r>
            <w:r w:rsidRPr="007568A1">
              <w:t xml:space="preserve"> creation of texts that show how images support the meaning of the text</w:t>
            </w:r>
          </w:p>
        </w:tc>
      </w:tr>
      <w:tr w:rsidR="005E04F3" w:rsidRPr="00F2628C" w14:paraId="7BA32094" w14:textId="77777777" w:rsidTr="00303B9D">
        <w:trPr>
          <w:cantSplit/>
          <w:trHeight w:val="75"/>
        </w:trPr>
        <w:tc>
          <w:tcPr>
            <w:tcW w:w="344" w:type="dxa"/>
            <w:vMerge w:val="restart"/>
            <w:shd w:val="clear" w:color="auto" w:fill="E6E7E8" w:themeFill="background2"/>
            <w:textDirection w:val="btLr"/>
            <w:vAlign w:val="center"/>
          </w:tcPr>
          <w:p w14:paraId="7D97F0B3" w14:textId="77777777" w:rsidR="005E04F3" w:rsidRPr="00887069" w:rsidRDefault="005E04F3" w:rsidP="00721DC7">
            <w:pPr>
              <w:pStyle w:val="Tableheadingcolumns"/>
            </w:pPr>
            <w:r w:rsidRPr="00887069">
              <w:lastRenderedPageBreak/>
              <w:t>Productive mode</w:t>
            </w:r>
          </w:p>
        </w:tc>
        <w:tc>
          <w:tcPr>
            <w:tcW w:w="346" w:type="dxa"/>
            <w:vMerge w:val="restart"/>
            <w:shd w:val="clear" w:color="auto" w:fill="E6E7E8" w:themeFill="background2"/>
            <w:textDirection w:val="btLr"/>
            <w:vAlign w:val="center"/>
          </w:tcPr>
          <w:p w14:paraId="48FA0BD9" w14:textId="77777777" w:rsidR="005E04F3" w:rsidRPr="00887069" w:rsidRDefault="005E04F3" w:rsidP="0079689D">
            <w:pPr>
              <w:pStyle w:val="Tableheadingcolumns"/>
            </w:pPr>
            <w:r>
              <w:t>Skills</w:t>
            </w:r>
          </w:p>
        </w:tc>
        <w:tc>
          <w:tcPr>
            <w:tcW w:w="2649" w:type="dxa"/>
            <w:tcBorders>
              <w:top w:val="single" w:sz="4" w:space="0" w:color="A6A8AB"/>
              <w:bottom w:val="dotted" w:sz="4" w:space="0" w:color="A6A6A6" w:themeColor="background1" w:themeShade="A6"/>
            </w:tcBorders>
          </w:tcPr>
          <w:p w14:paraId="3BA55162" w14:textId="77777777" w:rsidR="005E04F3" w:rsidRPr="007568A1" w:rsidRDefault="00DF07CB" w:rsidP="00721DC7">
            <w:pPr>
              <w:pStyle w:val="Tabletextsinglecell"/>
            </w:pPr>
            <w:r>
              <w:rPr>
                <w:rStyle w:val="shadingdifferences"/>
              </w:rPr>
              <w:t>purposeful</w:t>
            </w:r>
            <w:r w:rsidRPr="003B3F67">
              <w:rPr>
                <w:rStyle w:val="TableTextChar"/>
              </w:rPr>
              <w:t xml:space="preserve"> </w:t>
            </w:r>
            <w:r w:rsidR="005E04F3" w:rsidRPr="007568A1">
              <w:t>creation of texts drawing on own experiences, imagination and learned information</w:t>
            </w:r>
          </w:p>
        </w:tc>
        <w:tc>
          <w:tcPr>
            <w:tcW w:w="2649" w:type="dxa"/>
            <w:tcBorders>
              <w:top w:val="single" w:sz="4" w:space="0" w:color="A6A8AB"/>
              <w:bottom w:val="dotted" w:sz="4" w:space="0" w:color="A6A6A6" w:themeColor="background1" w:themeShade="A6"/>
            </w:tcBorders>
          </w:tcPr>
          <w:p w14:paraId="502FF65D" w14:textId="77777777" w:rsidR="005E04F3" w:rsidRPr="007568A1" w:rsidRDefault="005E04F3" w:rsidP="00721DC7">
            <w:pPr>
              <w:pStyle w:val="Tabletextsinglecell"/>
            </w:pPr>
            <w:r w:rsidRPr="006E606D">
              <w:rPr>
                <w:rStyle w:val="shadingdifferences"/>
              </w:rPr>
              <w:t>effective</w:t>
            </w:r>
            <w:r w:rsidRPr="007568A1">
              <w:t xml:space="preserve"> creation of texts drawing on own experiences, imagination and learned information</w:t>
            </w:r>
          </w:p>
        </w:tc>
        <w:tc>
          <w:tcPr>
            <w:tcW w:w="2649" w:type="dxa"/>
            <w:tcBorders>
              <w:top w:val="single" w:sz="4" w:space="0" w:color="A6A8AB"/>
              <w:bottom w:val="dotted" w:sz="4" w:space="0" w:color="A6A6A6" w:themeColor="background1" w:themeShade="A6"/>
            </w:tcBorders>
          </w:tcPr>
          <w:p w14:paraId="5B0B3EDA" w14:textId="77777777" w:rsidR="005E04F3" w:rsidRPr="007568A1" w:rsidRDefault="005E04F3" w:rsidP="00721DC7">
            <w:pPr>
              <w:pStyle w:val="Tabletextsinglecell"/>
            </w:pPr>
            <w:r w:rsidRPr="007568A1">
              <w:t>creation of texts drawing on own experiences, imagination and learned information</w:t>
            </w:r>
          </w:p>
        </w:tc>
        <w:tc>
          <w:tcPr>
            <w:tcW w:w="2649" w:type="dxa"/>
            <w:tcBorders>
              <w:top w:val="single" w:sz="4" w:space="0" w:color="A6A8AB"/>
              <w:bottom w:val="dotted" w:sz="4" w:space="0" w:color="A6A6A6" w:themeColor="background1" w:themeShade="A6"/>
            </w:tcBorders>
          </w:tcPr>
          <w:p w14:paraId="59770EB4" w14:textId="77777777" w:rsidR="005E04F3" w:rsidRPr="007568A1" w:rsidRDefault="005E04F3" w:rsidP="00721DC7">
            <w:pPr>
              <w:pStyle w:val="Tabletextsinglecell"/>
            </w:pPr>
            <w:r w:rsidRPr="006E606D">
              <w:rPr>
                <w:rStyle w:val="shadingdifferences"/>
              </w:rPr>
              <w:t>partial</w:t>
            </w:r>
            <w:r w:rsidRPr="00BB3D4C">
              <w:t xml:space="preserve"> </w:t>
            </w:r>
            <w:r w:rsidRPr="007568A1">
              <w:t>creation of texts drawing on own experiences, imagination and learned information</w:t>
            </w:r>
          </w:p>
        </w:tc>
        <w:tc>
          <w:tcPr>
            <w:tcW w:w="2650" w:type="dxa"/>
            <w:tcBorders>
              <w:top w:val="single" w:sz="4" w:space="0" w:color="A6A8AB"/>
              <w:bottom w:val="dotted" w:sz="4" w:space="0" w:color="A6A6A6" w:themeColor="background1" w:themeShade="A6"/>
            </w:tcBorders>
          </w:tcPr>
          <w:p w14:paraId="477C039B" w14:textId="77777777" w:rsidR="005E04F3" w:rsidRPr="007568A1" w:rsidRDefault="005E04F3" w:rsidP="00721DC7">
            <w:pPr>
              <w:pStyle w:val="Tabletextsinglecell"/>
            </w:pPr>
            <w:r w:rsidRPr="006E606D">
              <w:rPr>
                <w:rStyle w:val="shadingdifferences"/>
              </w:rPr>
              <w:t>fragmented</w:t>
            </w:r>
            <w:r w:rsidRPr="007568A1">
              <w:t xml:space="preserve"> creation of texts drawing on own experiences, imagination and learned information</w:t>
            </w:r>
          </w:p>
        </w:tc>
      </w:tr>
      <w:tr w:rsidR="005E04F3" w:rsidRPr="00F2628C" w14:paraId="7DEC59BA" w14:textId="77777777" w:rsidTr="00303B9D">
        <w:trPr>
          <w:cantSplit/>
          <w:trHeight w:val="75"/>
        </w:trPr>
        <w:tc>
          <w:tcPr>
            <w:tcW w:w="344" w:type="dxa"/>
            <w:vMerge/>
            <w:shd w:val="clear" w:color="auto" w:fill="E6E7E8" w:themeFill="background2"/>
            <w:textDirection w:val="btLr"/>
            <w:vAlign w:val="center"/>
          </w:tcPr>
          <w:p w14:paraId="3C25D4B6" w14:textId="77777777" w:rsidR="005E04F3" w:rsidRPr="00887069" w:rsidRDefault="005E04F3" w:rsidP="00887069">
            <w:pPr>
              <w:pStyle w:val="Tableheadingcolumns"/>
            </w:pPr>
          </w:p>
        </w:tc>
        <w:tc>
          <w:tcPr>
            <w:tcW w:w="346" w:type="dxa"/>
            <w:vMerge/>
            <w:shd w:val="clear" w:color="auto" w:fill="E6E7E8" w:themeFill="background2"/>
            <w:textDirection w:val="btLr"/>
            <w:vAlign w:val="center"/>
          </w:tcPr>
          <w:p w14:paraId="125E2934" w14:textId="77777777" w:rsidR="005E04F3" w:rsidRPr="00887069" w:rsidRDefault="005E04F3" w:rsidP="0079689D">
            <w:pPr>
              <w:pStyle w:val="Tableheadingcolumns"/>
            </w:pPr>
          </w:p>
        </w:tc>
        <w:tc>
          <w:tcPr>
            <w:tcW w:w="2649" w:type="dxa"/>
            <w:tcBorders>
              <w:top w:val="dotted" w:sz="4" w:space="0" w:color="A6A6A6" w:themeColor="background1" w:themeShade="A6"/>
              <w:bottom w:val="dotted" w:sz="4" w:space="0" w:color="A6A6A6" w:themeColor="background1" w:themeShade="A6"/>
            </w:tcBorders>
          </w:tcPr>
          <w:p w14:paraId="415F76A0" w14:textId="77777777" w:rsidR="00811199" w:rsidRDefault="00400935" w:rsidP="00811199">
            <w:pPr>
              <w:pStyle w:val="Tabletextsinglecell"/>
            </w:pPr>
            <w:r w:rsidRPr="00303B9D">
              <w:rPr>
                <w:rStyle w:val="shadingdifferences"/>
              </w:rPr>
              <w:t>purposeful</w:t>
            </w:r>
            <w:r>
              <w:t xml:space="preserve"> </w:t>
            </w:r>
            <w:r w:rsidR="00811199" w:rsidRPr="007568A1">
              <w:t>use of a variety of strategies to</w:t>
            </w:r>
            <w:r w:rsidR="00811199">
              <w:t>:</w:t>
            </w:r>
          </w:p>
          <w:p w14:paraId="06569D96" w14:textId="77777777" w:rsidR="00811199" w:rsidRDefault="00811199" w:rsidP="00303B9D">
            <w:pPr>
              <w:pStyle w:val="TableBullet"/>
            </w:pPr>
            <w:r w:rsidRPr="007568A1">
              <w:t>engage</w:t>
            </w:r>
            <w:r>
              <w:t xml:space="preserve"> </w:t>
            </w:r>
            <w:r w:rsidRPr="007568A1">
              <w:t xml:space="preserve">in group and class discussions </w:t>
            </w:r>
          </w:p>
          <w:p w14:paraId="43E84594" w14:textId="15787598" w:rsidR="005E04F3" w:rsidRPr="007568A1" w:rsidRDefault="00811199" w:rsidP="00303B9D">
            <w:pPr>
              <w:pStyle w:val="TableBullet"/>
            </w:pPr>
            <w:r w:rsidRPr="007568A1">
              <w:t>make</w:t>
            </w:r>
            <w:r>
              <w:t xml:space="preserve"> </w:t>
            </w:r>
            <w:r w:rsidRPr="007568A1">
              <w:t>presentations</w:t>
            </w:r>
          </w:p>
        </w:tc>
        <w:tc>
          <w:tcPr>
            <w:tcW w:w="2649" w:type="dxa"/>
            <w:tcBorders>
              <w:top w:val="dotted" w:sz="4" w:space="0" w:color="A6A6A6" w:themeColor="background1" w:themeShade="A6"/>
              <w:bottom w:val="dotted" w:sz="4" w:space="0" w:color="A6A6A6" w:themeColor="background1" w:themeShade="A6"/>
            </w:tcBorders>
          </w:tcPr>
          <w:p w14:paraId="40C2208C" w14:textId="77777777" w:rsidR="00811199" w:rsidRDefault="00400935" w:rsidP="00811199">
            <w:pPr>
              <w:pStyle w:val="Tabletextsinglecell"/>
            </w:pPr>
            <w:r w:rsidRPr="00303B9D">
              <w:rPr>
                <w:rStyle w:val="shadingdifferences"/>
              </w:rPr>
              <w:t>effective</w:t>
            </w:r>
            <w:r>
              <w:t xml:space="preserve"> </w:t>
            </w:r>
            <w:r w:rsidR="00811199" w:rsidRPr="007568A1">
              <w:t>use of a variety of strategies to</w:t>
            </w:r>
            <w:r w:rsidR="00811199">
              <w:t>:</w:t>
            </w:r>
          </w:p>
          <w:p w14:paraId="72677645" w14:textId="77777777" w:rsidR="00811199" w:rsidRDefault="00811199" w:rsidP="00303B9D">
            <w:pPr>
              <w:pStyle w:val="TableBullet"/>
            </w:pPr>
            <w:r w:rsidRPr="007568A1">
              <w:t xml:space="preserve">engage in group and class discussions </w:t>
            </w:r>
          </w:p>
          <w:p w14:paraId="063125FD" w14:textId="66AA2446" w:rsidR="005E04F3" w:rsidRPr="007568A1" w:rsidRDefault="00811199" w:rsidP="00303B9D">
            <w:pPr>
              <w:pStyle w:val="TableBullet"/>
            </w:pPr>
            <w:r w:rsidRPr="007568A1">
              <w:t>make presentations</w:t>
            </w:r>
          </w:p>
        </w:tc>
        <w:tc>
          <w:tcPr>
            <w:tcW w:w="2649" w:type="dxa"/>
            <w:tcBorders>
              <w:top w:val="dotted" w:sz="4" w:space="0" w:color="A6A6A6" w:themeColor="background1" w:themeShade="A6"/>
              <w:bottom w:val="dotted" w:sz="4" w:space="0" w:color="A6A6A6" w:themeColor="background1" w:themeShade="A6"/>
            </w:tcBorders>
          </w:tcPr>
          <w:p w14:paraId="268B0433" w14:textId="77777777" w:rsidR="00811199" w:rsidRDefault="005E04F3" w:rsidP="00721DC7">
            <w:pPr>
              <w:pStyle w:val="Tabletextsinglecell"/>
            </w:pPr>
            <w:r w:rsidRPr="007568A1">
              <w:t>use of a variety of strategies to</w:t>
            </w:r>
            <w:r w:rsidR="00811199">
              <w:t>:</w:t>
            </w:r>
          </w:p>
          <w:p w14:paraId="3E2CCF3A" w14:textId="77777777" w:rsidR="00811199" w:rsidRDefault="005E04F3" w:rsidP="00303B9D">
            <w:pPr>
              <w:pStyle w:val="TableBullet"/>
            </w:pPr>
            <w:r w:rsidRPr="007568A1">
              <w:t xml:space="preserve">engage in group and class discussions </w:t>
            </w:r>
          </w:p>
          <w:p w14:paraId="5816AE79" w14:textId="77777777" w:rsidR="005E04F3" w:rsidRPr="007568A1" w:rsidRDefault="005E04F3" w:rsidP="00303B9D">
            <w:pPr>
              <w:pStyle w:val="TableBullet"/>
            </w:pPr>
            <w:r w:rsidRPr="007568A1">
              <w:t>make presentations</w:t>
            </w:r>
          </w:p>
        </w:tc>
        <w:tc>
          <w:tcPr>
            <w:tcW w:w="2649" w:type="dxa"/>
            <w:tcBorders>
              <w:top w:val="dotted" w:sz="4" w:space="0" w:color="A6A6A6" w:themeColor="background1" w:themeShade="A6"/>
              <w:bottom w:val="dotted" w:sz="4" w:space="0" w:color="A6A6A6" w:themeColor="background1" w:themeShade="A6"/>
            </w:tcBorders>
          </w:tcPr>
          <w:p w14:paraId="79303FF4" w14:textId="77777777" w:rsidR="00811199" w:rsidRDefault="00811199" w:rsidP="00811199">
            <w:pPr>
              <w:pStyle w:val="Tabletextsinglecell"/>
            </w:pPr>
            <w:r w:rsidRPr="00303B9D">
              <w:rPr>
                <w:rStyle w:val="shadingdifferences"/>
              </w:rPr>
              <w:t>guided</w:t>
            </w:r>
            <w:r>
              <w:t xml:space="preserve"> </w:t>
            </w:r>
            <w:r w:rsidRPr="007568A1">
              <w:t>use of a variety of strategies to</w:t>
            </w:r>
            <w:r>
              <w:t>:</w:t>
            </w:r>
          </w:p>
          <w:p w14:paraId="4B127857" w14:textId="77777777" w:rsidR="00811199" w:rsidRDefault="00811199" w:rsidP="00303B9D">
            <w:pPr>
              <w:pStyle w:val="TableBullet"/>
            </w:pPr>
            <w:r w:rsidRPr="007568A1">
              <w:t xml:space="preserve">engage in group and class discussions </w:t>
            </w:r>
          </w:p>
          <w:p w14:paraId="1E9F6F75" w14:textId="5A1097B1" w:rsidR="005E04F3" w:rsidRPr="007568A1" w:rsidRDefault="00811199" w:rsidP="00303B9D">
            <w:pPr>
              <w:pStyle w:val="TableBullet"/>
            </w:pPr>
            <w:r w:rsidRPr="007568A1">
              <w:t>make presentations</w:t>
            </w:r>
          </w:p>
        </w:tc>
        <w:tc>
          <w:tcPr>
            <w:tcW w:w="2650" w:type="dxa"/>
            <w:tcBorders>
              <w:top w:val="dotted" w:sz="4" w:space="0" w:color="A6A6A6" w:themeColor="background1" w:themeShade="A6"/>
              <w:bottom w:val="dotted" w:sz="4" w:space="0" w:color="A6A6A6" w:themeColor="background1" w:themeShade="A6"/>
            </w:tcBorders>
          </w:tcPr>
          <w:p w14:paraId="6583AAC7" w14:textId="77777777" w:rsidR="00811199" w:rsidRDefault="00811199" w:rsidP="00811199">
            <w:pPr>
              <w:pStyle w:val="Tabletextsinglecell"/>
            </w:pPr>
            <w:r w:rsidRPr="00303B9D">
              <w:rPr>
                <w:rStyle w:val="shadingdifferences"/>
              </w:rPr>
              <w:t>directed</w:t>
            </w:r>
            <w:r>
              <w:t xml:space="preserve"> </w:t>
            </w:r>
            <w:r w:rsidRPr="007568A1">
              <w:t>use of a variety of strategies to</w:t>
            </w:r>
            <w:r>
              <w:t>:</w:t>
            </w:r>
          </w:p>
          <w:p w14:paraId="073B74E1" w14:textId="77777777" w:rsidR="00811199" w:rsidRDefault="00811199" w:rsidP="00303B9D">
            <w:pPr>
              <w:pStyle w:val="TableBullet"/>
            </w:pPr>
            <w:r w:rsidRPr="007568A1">
              <w:t xml:space="preserve">engage in group and class discussions </w:t>
            </w:r>
          </w:p>
          <w:p w14:paraId="0EFF9463" w14:textId="721ED613" w:rsidR="005E04F3" w:rsidRPr="007568A1" w:rsidRDefault="00811199" w:rsidP="00303B9D">
            <w:pPr>
              <w:pStyle w:val="TableBullet"/>
            </w:pPr>
            <w:r w:rsidRPr="007568A1">
              <w:t>make presentations</w:t>
            </w:r>
          </w:p>
        </w:tc>
      </w:tr>
      <w:tr w:rsidR="005E04F3" w:rsidRPr="00F2628C" w14:paraId="030C8081" w14:textId="77777777" w:rsidTr="00303B9D">
        <w:trPr>
          <w:cantSplit/>
          <w:trHeight w:val="307"/>
        </w:trPr>
        <w:tc>
          <w:tcPr>
            <w:tcW w:w="344" w:type="dxa"/>
            <w:vMerge/>
            <w:shd w:val="clear" w:color="auto" w:fill="E6E7E8" w:themeFill="background2"/>
            <w:textDirection w:val="btLr"/>
            <w:vAlign w:val="center"/>
          </w:tcPr>
          <w:p w14:paraId="6F3B2483" w14:textId="77777777" w:rsidR="005E04F3" w:rsidRPr="00887069" w:rsidRDefault="005E04F3" w:rsidP="00887069">
            <w:pPr>
              <w:pStyle w:val="Tableheadingcolumns"/>
            </w:pPr>
          </w:p>
        </w:tc>
        <w:tc>
          <w:tcPr>
            <w:tcW w:w="346" w:type="dxa"/>
            <w:vMerge/>
            <w:shd w:val="clear" w:color="auto" w:fill="E6E7E8" w:themeFill="background2"/>
            <w:textDirection w:val="btLr"/>
            <w:vAlign w:val="center"/>
          </w:tcPr>
          <w:p w14:paraId="4AF49DD1" w14:textId="77777777" w:rsidR="005E04F3" w:rsidRPr="00887069" w:rsidRDefault="005E04F3" w:rsidP="0079689D">
            <w:pPr>
              <w:pStyle w:val="Tableheadingcolumns"/>
            </w:pPr>
          </w:p>
        </w:tc>
        <w:tc>
          <w:tcPr>
            <w:tcW w:w="2649" w:type="dxa"/>
            <w:tcBorders>
              <w:top w:val="dotted" w:sz="4" w:space="0" w:color="A6A6A6" w:themeColor="background1" w:themeShade="A6"/>
              <w:bottom w:val="dotted" w:sz="4" w:space="0" w:color="A6A6A6" w:themeColor="background1" w:themeShade="A6"/>
            </w:tcBorders>
          </w:tcPr>
          <w:p w14:paraId="255727E1" w14:textId="58385ADD" w:rsidR="00505EA2" w:rsidRPr="00541EF9" w:rsidRDefault="00955636" w:rsidP="00505EA2">
            <w:pPr>
              <w:pStyle w:val="TableBullet"/>
            </w:pPr>
            <w:r w:rsidRPr="00541EF9">
              <w:rPr>
                <w:rStyle w:val="shadingdifferences"/>
              </w:rPr>
              <w:t>consistent</w:t>
            </w:r>
            <w:r w:rsidRPr="00303B9D">
              <w:rPr>
                <w:rFonts w:ascii="Arial" w:hAnsi="Arial"/>
              </w:rPr>
              <w:t xml:space="preserve"> </w:t>
            </w:r>
            <w:r w:rsidR="00505EA2" w:rsidRPr="00541EF9">
              <w:t>accurate spelling of words with regular spelling patterns</w:t>
            </w:r>
          </w:p>
          <w:p w14:paraId="1BA1AB1F" w14:textId="7C886E10" w:rsidR="005E04F3" w:rsidRPr="00541EF9" w:rsidRDefault="00955636" w:rsidP="00505EA2">
            <w:pPr>
              <w:pStyle w:val="TableBullet"/>
            </w:pPr>
            <w:r w:rsidRPr="00303B9D">
              <w:rPr>
                <w:rStyle w:val="shadingdifferences"/>
              </w:rPr>
              <w:t>consistent</w:t>
            </w:r>
            <w:r w:rsidRPr="00541EF9">
              <w:t xml:space="preserve"> </w:t>
            </w:r>
            <w:r w:rsidR="00505EA2" w:rsidRPr="00541EF9">
              <w:t>spelling of words with less common long vowel patterns</w:t>
            </w:r>
          </w:p>
        </w:tc>
        <w:tc>
          <w:tcPr>
            <w:tcW w:w="2649" w:type="dxa"/>
            <w:tcBorders>
              <w:top w:val="dotted" w:sz="4" w:space="0" w:color="A6A6A6" w:themeColor="background1" w:themeShade="A6"/>
              <w:bottom w:val="dotted" w:sz="4" w:space="0" w:color="A6A6A6" w:themeColor="background1" w:themeShade="A6"/>
            </w:tcBorders>
          </w:tcPr>
          <w:p w14:paraId="242E8993" w14:textId="73B1ACB1" w:rsidR="00505EA2" w:rsidRPr="00541EF9" w:rsidRDefault="00955636" w:rsidP="00505EA2">
            <w:pPr>
              <w:pStyle w:val="TableBullet"/>
            </w:pPr>
            <w:r w:rsidRPr="00541EF9">
              <w:rPr>
                <w:rStyle w:val="shadingdifferences"/>
              </w:rPr>
              <w:t>self-correction for</w:t>
            </w:r>
            <w:r w:rsidRPr="00303B9D">
              <w:rPr>
                <w:rFonts w:ascii="Arial" w:hAnsi="Arial"/>
              </w:rPr>
              <w:t xml:space="preserve"> </w:t>
            </w:r>
            <w:r w:rsidR="00505EA2" w:rsidRPr="00541EF9">
              <w:t>accurate spelling of words with regular spelling patterns</w:t>
            </w:r>
          </w:p>
          <w:p w14:paraId="2860808E" w14:textId="5B5A9BAD" w:rsidR="005E04F3" w:rsidRPr="00541EF9" w:rsidRDefault="00955636" w:rsidP="00505EA2">
            <w:pPr>
              <w:pStyle w:val="TableBullet"/>
            </w:pPr>
            <w:r w:rsidRPr="00541EF9">
              <w:rPr>
                <w:rStyle w:val="shadingdifferences"/>
              </w:rPr>
              <w:t>self-correction for</w:t>
            </w:r>
            <w:r w:rsidRPr="00303B9D">
              <w:rPr>
                <w:rFonts w:ascii="Arial" w:hAnsi="Arial"/>
              </w:rPr>
              <w:t xml:space="preserve"> </w:t>
            </w:r>
            <w:r w:rsidR="00505EA2" w:rsidRPr="00541EF9">
              <w:t>spelling of words with less common long vowel patterns</w:t>
            </w:r>
          </w:p>
        </w:tc>
        <w:tc>
          <w:tcPr>
            <w:tcW w:w="2649" w:type="dxa"/>
            <w:tcBorders>
              <w:top w:val="dotted" w:sz="4" w:space="0" w:color="A6A6A6" w:themeColor="background1" w:themeShade="A6"/>
              <w:bottom w:val="dotted" w:sz="4" w:space="0" w:color="A6A6A6" w:themeColor="background1" w:themeShade="A6"/>
            </w:tcBorders>
          </w:tcPr>
          <w:p w14:paraId="19308B40" w14:textId="77777777" w:rsidR="00DF07CB" w:rsidRPr="00541EF9" w:rsidRDefault="00DF07CB" w:rsidP="00DF07CB">
            <w:pPr>
              <w:pStyle w:val="TableBullet"/>
              <w:rPr>
                <w:color w:val="auto"/>
              </w:rPr>
            </w:pPr>
            <w:r w:rsidRPr="00541EF9">
              <w:rPr>
                <w:color w:val="auto"/>
              </w:rPr>
              <w:t>accurate spelling of words with regular spelling patterns</w:t>
            </w:r>
          </w:p>
          <w:p w14:paraId="765ACA8C" w14:textId="77777777" w:rsidR="005E04F3" w:rsidRPr="00541EF9" w:rsidRDefault="00DF07CB" w:rsidP="00DF07CB">
            <w:pPr>
              <w:pStyle w:val="TableBullet"/>
              <w:rPr>
                <w:color w:val="auto"/>
              </w:rPr>
            </w:pPr>
            <w:r w:rsidRPr="00541EF9">
              <w:rPr>
                <w:color w:val="auto"/>
              </w:rPr>
              <w:t>spelling of words with less common long vowel patterns</w:t>
            </w:r>
          </w:p>
        </w:tc>
        <w:tc>
          <w:tcPr>
            <w:tcW w:w="2649" w:type="dxa"/>
            <w:tcBorders>
              <w:top w:val="dotted" w:sz="4" w:space="0" w:color="A6A6A6" w:themeColor="background1" w:themeShade="A6"/>
              <w:bottom w:val="dotted" w:sz="4" w:space="0" w:color="A6A6A6" w:themeColor="background1" w:themeShade="A6"/>
            </w:tcBorders>
          </w:tcPr>
          <w:p w14:paraId="141954D3" w14:textId="7F97AC2D" w:rsidR="00505EA2" w:rsidRPr="00541EF9" w:rsidRDefault="00955636" w:rsidP="00505EA2">
            <w:pPr>
              <w:pStyle w:val="TableBullet"/>
              <w:rPr>
                <w:color w:val="auto"/>
              </w:rPr>
            </w:pPr>
            <w:r w:rsidRPr="00303B9D">
              <w:rPr>
                <w:rStyle w:val="shadingdifferences"/>
              </w:rPr>
              <w:t>guided</w:t>
            </w:r>
            <w:r w:rsidRPr="00541EF9">
              <w:rPr>
                <w:color w:val="auto"/>
              </w:rPr>
              <w:t xml:space="preserve"> </w:t>
            </w:r>
            <w:r w:rsidR="00505EA2" w:rsidRPr="00541EF9">
              <w:rPr>
                <w:color w:val="auto"/>
              </w:rPr>
              <w:t>spelling of words with regular spelling patterns</w:t>
            </w:r>
          </w:p>
          <w:p w14:paraId="2AD7CEC9" w14:textId="77777777" w:rsidR="005E04F3" w:rsidRPr="00541EF9" w:rsidRDefault="00505EA2" w:rsidP="00505EA2">
            <w:pPr>
              <w:pStyle w:val="TableBullet"/>
              <w:rPr>
                <w:color w:val="auto"/>
              </w:rPr>
            </w:pPr>
            <w:r w:rsidRPr="00541EF9">
              <w:rPr>
                <w:rStyle w:val="shadingdifferences"/>
                <w:color w:val="auto"/>
              </w:rPr>
              <w:t>developing</w:t>
            </w:r>
            <w:r w:rsidRPr="00541EF9">
              <w:rPr>
                <w:color w:val="auto"/>
              </w:rPr>
              <w:t xml:space="preserve"> spelling of words with less common long vowel patterns</w:t>
            </w:r>
          </w:p>
        </w:tc>
        <w:tc>
          <w:tcPr>
            <w:tcW w:w="2650" w:type="dxa"/>
            <w:tcBorders>
              <w:top w:val="dotted" w:sz="4" w:space="0" w:color="A6A6A6" w:themeColor="background1" w:themeShade="A6"/>
              <w:bottom w:val="dotted" w:sz="4" w:space="0" w:color="A6A6A6" w:themeColor="background1" w:themeShade="A6"/>
            </w:tcBorders>
          </w:tcPr>
          <w:p w14:paraId="7958E59E" w14:textId="392F21A6" w:rsidR="00955636" w:rsidRPr="00541EF9" w:rsidRDefault="00955636" w:rsidP="00955636">
            <w:pPr>
              <w:pStyle w:val="TableBullet"/>
            </w:pPr>
            <w:r w:rsidRPr="00303B9D">
              <w:rPr>
                <w:rStyle w:val="shadingdifferences"/>
              </w:rPr>
              <w:t>directed</w:t>
            </w:r>
            <w:r w:rsidRPr="00541EF9">
              <w:t xml:space="preserve"> spelling of words with regular spelling patterns</w:t>
            </w:r>
          </w:p>
          <w:p w14:paraId="3424CE56" w14:textId="3A88B992" w:rsidR="00955636" w:rsidRPr="00541EF9" w:rsidRDefault="00505EA2" w:rsidP="00303B9D">
            <w:pPr>
              <w:pStyle w:val="TableBullet"/>
            </w:pPr>
            <w:r w:rsidRPr="00541EF9">
              <w:rPr>
                <w:rStyle w:val="shadingdifferences"/>
              </w:rPr>
              <w:t>emerging</w:t>
            </w:r>
            <w:r w:rsidRPr="00541EF9">
              <w:t xml:space="preserve"> spelling of words with less common long vowel patterns</w:t>
            </w:r>
          </w:p>
        </w:tc>
      </w:tr>
      <w:tr w:rsidR="005E04F3" w:rsidRPr="00F2628C" w14:paraId="5AFD9B0C" w14:textId="77777777" w:rsidTr="00303B9D">
        <w:trPr>
          <w:cantSplit/>
          <w:trHeight w:val="29"/>
        </w:trPr>
        <w:tc>
          <w:tcPr>
            <w:tcW w:w="344" w:type="dxa"/>
            <w:vMerge/>
            <w:shd w:val="clear" w:color="auto" w:fill="E6E7E8" w:themeFill="background2"/>
            <w:textDirection w:val="btLr"/>
            <w:vAlign w:val="center"/>
          </w:tcPr>
          <w:p w14:paraId="11AA7E60" w14:textId="77777777" w:rsidR="005E04F3" w:rsidRPr="00887069" w:rsidRDefault="005E04F3" w:rsidP="00887069">
            <w:pPr>
              <w:pStyle w:val="Tableheadingcolumns"/>
            </w:pPr>
          </w:p>
        </w:tc>
        <w:tc>
          <w:tcPr>
            <w:tcW w:w="346" w:type="dxa"/>
            <w:vMerge/>
            <w:shd w:val="clear" w:color="auto" w:fill="E6E7E8" w:themeFill="background2"/>
            <w:textDirection w:val="btLr"/>
            <w:vAlign w:val="center"/>
          </w:tcPr>
          <w:p w14:paraId="54BEF47B" w14:textId="77777777" w:rsidR="005E04F3" w:rsidRPr="00887069" w:rsidRDefault="005E04F3" w:rsidP="0079689D">
            <w:pPr>
              <w:pStyle w:val="Tableheadingcolumns"/>
            </w:pPr>
          </w:p>
        </w:tc>
        <w:tc>
          <w:tcPr>
            <w:tcW w:w="2649" w:type="dxa"/>
            <w:tcBorders>
              <w:top w:val="dotted" w:sz="4" w:space="0" w:color="A6A6A6" w:themeColor="background1" w:themeShade="A6"/>
              <w:bottom w:val="dotted" w:sz="4" w:space="0" w:color="A6A6A6" w:themeColor="background1" w:themeShade="A6"/>
            </w:tcBorders>
          </w:tcPr>
          <w:p w14:paraId="3CB5E7BA" w14:textId="77777777" w:rsidR="005E04F3" w:rsidRPr="00541EF9" w:rsidRDefault="00DF07CB" w:rsidP="00721DC7">
            <w:pPr>
              <w:pStyle w:val="Tabletextsinglecell"/>
            </w:pPr>
            <w:r w:rsidRPr="00541EF9">
              <w:rPr>
                <w:rStyle w:val="shadingdifferences"/>
              </w:rPr>
              <w:t xml:space="preserve">purposeful </w:t>
            </w:r>
            <w:r w:rsidR="005E04F3" w:rsidRPr="00541EF9">
              <w:rPr>
                <w:rStyle w:val="shadingdifferences"/>
              </w:rPr>
              <w:t>and consistent</w:t>
            </w:r>
            <w:r w:rsidR="005E04F3" w:rsidRPr="00541EF9">
              <w:t xml:space="preserve"> use of accurate punctuation</w:t>
            </w:r>
          </w:p>
        </w:tc>
        <w:tc>
          <w:tcPr>
            <w:tcW w:w="2649" w:type="dxa"/>
            <w:tcBorders>
              <w:top w:val="dotted" w:sz="4" w:space="0" w:color="A6A6A6" w:themeColor="background1" w:themeShade="A6"/>
              <w:bottom w:val="dotted" w:sz="4" w:space="0" w:color="A6A6A6" w:themeColor="background1" w:themeShade="A6"/>
            </w:tcBorders>
          </w:tcPr>
          <w:p w14:paraId="2987AAA1" w14:textId="77777777" w:rsidR="005E04F3" w:rsidRPr="00541EF9" w:rsidRDefault="005E04F3" w:rsidP="00721DC7">
            <w:pPr>
              <w:pStyle w:val="Tabletextsinglecell"/>
            </w:pPr>
            <w:r w:rsidRPr="00541EF9">
              <w:rPr>
                <w:rStyle w:val="shadingdifferences"/>
              </w:rPr>
              <w:t>consistent</w:t>
            </w:r>
            <w:r w:rsidRPr="00541EF9">
              <w:t xml:space="preserve"> use of accurate punctuation</w:t>
            </w:r>
          </w:p>
        </w:tc>
        <w:tc>
          <w:tcPr>
            <w:tcW w:w="2649" w:type="dxa"/>
            <w:tcBorders>
              <w:top w:val="dotted" w:sz="4" w:space="0" w:color="A6A6A6" w:themeColor="background1" w:themeShade="A6"/>
              <w:bottom w:val="dotted" w:sz="4" w:space="0" w:color="A6A6A6" w:themeColor="background1" w:themeShade="A6"/>
            </w:tcBorders>
          </w:tcPr>
          <w:p w14:paraId="54A9B715" w14:textId="77777777" w:rsidR="005E04F3" w:rsidRPr="00541EF9" w:rsidRDefault="005E04F3" w:rsidP="00721DC7">
            <w:pPr>
              <w:pStyle w:val="Tabletextsinglecell"/>
            </w:pPr>
            <w:r w:rsidRPr="00541EF9">
              <w:t>use of accurate punctuation</w:t>
            </w:r>
          </w:p>
        </w:tc>
        <w:tc>
          <w:tcPr>
            <w:tcW w:w="2649" w:type="dxa"/>
            <w:tcBorders>
              <w:top w:val="dotted" w:sz="4" w:space="0" w:color="A6A6A6" w:themeColor="background1" w:themeShade="A6"/>
              <w:bottom w:val="dotted" w:sz="4" w:space="0" w:color="A6A6A6" w:themeColor="background1" w:themeShade="A6"/>
            </w:tcBorders>
          </w:tcPr>
          <w:p w14:paraId="0DE17D3E" w14:textId="77777777" w:rsidR="005E04F3" w:rsidRPr="00541EF9" w:rsidRDefault="005E04F3" w:rsidP="00721DC7">
            <w:pPr>
              <w:pStyle w:val="Tabletextsinglecell"/>
            </w:pPr>
            <w:r w:rsidRPr="00541EF9">
              <w:rPr>
                <w:rStyle w:val="shadingdifferences"/>
              </w:rPr>
              <w:t>developing</w:t>
            </w:r>
            <w:r w:rsidRPr="00541EF9">
              <w:t xml:space="preserve"> use of accurate punctuation</w:t>
            </w:r>
          </w:p>
        </w:tc>
        <w:tc>
          <w:tcPr>
            <w:tcW w:w="2650" w:type="dxa"/>
            <w:tcBorders>
              <w:top w:val="dotted" w:sz="4" w:space="0" w:color="A6A6A6" w:themeColor="background1" w:themeShade="A6"/>
              <w:bottom w:val="dotted" w:sz="4" w:space="0" w:color="A6A6A6" w:themeColor="background1" w:themeShade="A6"/>
            </w:tcBorders>
          </w:tcPr>
          <w:p w14:paraId="1E8E7A7C" w14:textId="77777777" w:rsidR="005E04F3" w:rsidRPr="00541EF9" w:rsidRDefault="005E04F3" w:rsidP="00721DC7">
            <w:pPr>
              <w:pStyle w:val="Tabletextsinglecell"/>
            </w:pPr>
            <w:r w:rsidRPr="00541EF9">
              <w:rPr>
                <w:rStyle w:val="shadingdifferences"/>
              </w:rPr>
              <w:t>emerging</w:t>
            </w:r>
            <w:r w:rsidRPr="00541EF9">
              <w:t xml:space="preserve"> use of accurate punctuation</w:t>
            </w:r>
          </w:p>
        </w:tc>
      </w:tr>
      <w:tr w:rsidR="005E04F3" w:rsidRPr="00F2628C" w14:paraId="48F772EE" w14:textId="77777777" w:rsidTr="00303B9D">
        <w:trPr>
          <w:cantSplit/>
          <w:trHeight w:val="219"/>
        </w:trPr>
        <w:tc>
          <w:tcPr>
            <w:tcW w:w="344" w:type="dxa"/>
            <w:vMerge/>
            <w:shd w:val="clear" w:color="auto" w:fill="E6E7E8" w:themeFill="background2"/>
            <w:textDirection w:val="btLr"/>
            <w:vAlign w:val="center"/>
          </w:tcPr>
          <w:p w14:paraId="4E31F772" w14:textId="77777777" w:rsidR="005E04F3" w:rsidRPr="00D6792B" w:rsidRDefault="005E04F3" w:rsidP="00D6792B">
            <w:pPr>
              <w:pStyle w:val="Tableheadingcolumns"/>
            </w:pPr>
          </w:p>
        </w:tc>
        <w:tc>
          <w:tcPr>
            <w:tcW w:w="346" w:type="dxa"/>
            <w:vMerge/>
            <w:shd w:val="clear" w:color="auto" w:fill="E6E7E8" w:themeFill="background2"/>
            <w:textDirection w:val="btLr"/>
            <w:vAlign w:val="center"/>
          </w:tcPr>
          <w:p w14:paraId="6DEEB351" w14:textId="77777777" w:rsidR="005E04F3" w:rsidRPr="00D6792B" w:rsidRDefault="005E04F3" w:rsidP="0079689D">
            <w:pPr>
              <w:pStyle w:val="Tableheadingcolumns"/>
            </w:pPr>
          </w:p>
        </w:tc>
        <w:tc>
          <w:tcPr>
            <w:tcW w:w="2649" w:type="dxa"/>
            <w:tcBorders>
              <w:top w:val="dotted" w:sz="4" w:space="0" w:color="A6A6A6" w:themeColor="background1" w:themeShade="A6"/>
            </w:tcBorders>
          </w:tcPr>
          <w:p w14:paraId="796221A2" w14:textId="77777777" w:rsidR="005E04F3" w:rsidRPr="007568A1" w:rsidRDefault="00DF07CB" w:rsidP="00721DC7">
            <w:pPr>
              <w:pStyle w:val="TableText"/>
            </w:pPr>
            <w:r w:rsidRPr="00DF07CB">
              <w:rPr>
                <w:rStyle w:val="shadingdifferences"/>
              </w:rPr>
              <w:t xml:space="preserve">purposeful </w:t>
            </w:r>
            <w:r w:rsidR="005E04F3" w:rsidRPr="00DF07CB">
              <w:rPr>
                <w:rStyle w:val="shadingdifferences"/>
              </w:rPr>
              <w:t>and consistent</w:t>
            </w:r>
            <w:r w:rsidR="005E04F3" w:rsidRPr="007568A1">
              <w:t xml:space="preserve"> use of unjoined upper- and lower-case letters to write words and sentences legibly</w:t>
            </w:r>
          </w:p>
        </w:tc>
        <w:tc>
          <w:tcPr>
            <w:tcW w:w="2649" w:type="dxa"/>
            <w:tcBorders>
              <w:top w:val="dotted" w:sz="4" w:space="0" w:color="A6A6A6" w:themeColor="background1" w:themeShade="A6"/>
            </w:tcBorders>
          </w:tcPr>
          <w:p w14:paraId="44B143C1" w14:textId="77777777" w:rsidR="005E04F3" w:rsidRPr="007568A1" w:rsidRDefault="005E04F3" w:rsidP="00721DC7">
            <w:pPr>
              <w:pStyle w:val="TableText"/>
            </w:pPr>
            <w:r w:rsidRPr="006E606D">
              <w:rPr>
                <w:rStyle w:val="shadingdifferences"/>
              </w:rPr>
              <w:t>consistent</w:t>
            </w:r>
            <w:r w:rsidRPr="007568A1">
              <w:t xml:space="preserve"> use of unjoined upper- and lower-case letters to write words and sentences legibly</w:t>
            </w:r>
          </w:p>
        </w:tc>
        <w:tc>
          <w:tcPr>
            <w:tcW w:w="2649" w:type="dxa"/>
            <w:tcBorders>
              <w:top w:val="dotted" w:sz="4" w:space="0" w:color="A6A6A6" w:themeColor="background1" w:themeShade="A6"/>
            </w:tcBorders>
          </w:tcPr>
          <w:p w14:paraId="5F811F59" w14:textId="77777777" w:rsidR="005E04F3" w:rsidRPr="007568A1" w:rsidRDefault="005E04F3" w:rsidP="00721DC7">
            <w:pPr>
              <w:pStyle w:val="TableText"/>
            </w:pPr>
            <w:r w:rsidRPr="007568A1">
              <w:t>use of unjoined upper- and lower-case letters to write words and sentences legibly</w:t>
            </w:r>
          </w:p>
        </w:tc>
        <w:tc>
          <w:tcPr>
            <w:tcW w:w="2649" w:type="dxa"/>
            <w:tcBorders>
              <w:top w:val="dotted" w:sz="4" w:space="0" w:color="A6A6A6" w:themeColor="background1" w:themeShade="A6"/>
            </w:tcBorders>
          </w:tcPr>
          <w:p w14:paraId="779C8A2C" w14:textId="77777777" w:rsidR="005E04F3" w:rsidRPr="007568A1" w:rsidRDefault="005E04F3" w:rsidP="00721DC7">
            <w:pPr>
              <w:pStyle w:val="TableText"/>
            </w:pPr>
            <w:r w:rsidRPr="006E606D">
              <w:rPr>
                <w:rStyle w:val="shadingdifferences"/>
              </w:rPr>
              <w:t>developing</w:t>
            </w:r>
            <w:r w:rsidRPr="007568A1">
              <w:t xml:space="preserve"> use of unjoined upper- and lower-case letters to write words and sentences legibly</w:t>
            </w:r>
          </w:p>
        </w:tc>
        <w:tc>
          <w:tcPr>
            <w:tcW w:w="2650" w:type="dxa"/>
            <w:tcBorders>
              <w:top w:val="dotted" w:sz="4" w:space="0" w:color="A6A6A6" w:themeColor="background1" w:themeShade="A6"/>
            </w:tcBorders>
          </w:tcPr>
          <w:p w14:paraId="4B6DA8F4" w14:textId="77777777" w:rsidR="005E04F3" w:rsidRPr="007568A1" w:rsidRDefault="005E04F3" w:rsidP="00721DC7">
            <w:pPr>
              <w:pStyle w:val="TableText"/>
            </w:pPr>
            <w:r w:rsidRPr="006E606D">
              <w:rPr>
                <w:rStyle w:val="shadingdifferences"/>
              </w:rPr>
              <w:t>emerging</w:t>
            </w:r>
            <w:r w:rsidRPr="007568A1">
              <w:t xml:space="preserve"> use of unjoined upper- and lower-case letters to write words and sentences legibly</w:t>
            </w:r>
          </w:p>
        </w:tc>
      </w:tr>
    </w:tbl>
    <w:p w14:paraId="5800E994" w14:textId="77777777" w:rsidR="006F79F1" w:rsidRPr="00AF3AEA" w:rsidRDefault="006F79F1" w:rsidP="006F79F1">
      <w:pPr>
        <w:rPr>
          <w:sz w:val="16"/>
        </w:rPr>
      </w:pPr>
    </w:p>
    <w:tbl>
      <w:tblPr>
        <w:tblStyle w:val="QCAAtablestyle4"/>
        <w:tblW w:w="4938" w:type="pct"/>
        <w:tblInd w:w="57" w:type="dxa"/>
        <w:tblLayout w:type="fixed"/>
        <w:tblCellMar>
          <w:left w:w="57" w:type="dxa"/>
          <w:right w:w="57" w:type="dxa"/>
        </w:tblCellMar>
        <w:tblLook w:val="0600" w:firstRow="0" w:lastRow="0" w:firstColumn="0" w:lastColumn="0" w:noHBand="1" w:noVBand="1"/>
      </w:tblPr>
      <w:tblGrid>
        <w:gridCol w:w="700"/>
        <w:gridCol w:w="13243"/>
      </w:tblGrid>
      <w:tr w:rsidR="006F79F1" w:rsidRPr="00F2628C" w14:paraId="7E0D4E54" w14:textId="77777777" w:rsidTr="00721DC7">
        <w:trPr>
          <w:cantSplit/>
          <w:trHeight w:val="209"/>
        </w:trPr>
        <w:tc>
          <w:tcPr>
            <w:tcW w:w="700" w:type="dxa"/>
            <w:tcBorders>
              <w:bottom w:val="single" w:sz="4" w:space="0" w:color="A6A8AB"/>
            </w:tcBorders>
            <w:shd w:val="clear" w:color="auto" w:fill="E6E7E8" w:themeFill="background2"/>
            <w:vAlign w:val="center"/>
          </w:tcPr>
          <w:p w14:paraId="360DB9CB" w14:textId="77777777" w:rsidR="006F79F1" w:rsidRPr="003642DB" w:rsidRDefault="006F79F1" w:rsidP="00721DC7">
            <w:pPr>
              <w:pStyle w:val="Tableheadingcolumn2"/>
              <w:jc w:val="left"/>
              <w:rPr>
                <w:sz w:val="17"/>
                <w:szCs w:val="17"/>
              </w:rPr>
            </w:pPr>
            <w:r w:rsidRPr="003642DB">
              <w:rPr>
                <w:sz w:val="17"/>
                <w:szCs w:val="17"/>
              </w:rPr>
              <w:t>Key</w:t>
            </w:r>
          </w:p>
        </w:tc>
        <w:tc>
          <w:tcPr>
            <w:tcW w:w="13243" w:type="dxa"/>
            <w:tcBorders>
              <w:top w:val="single" w:sz="4" w:space="0" w:color="A6A8AB"/>
              <w:bottom w:val="nil"/>
            </w:tcBorders>
            <w:vAlign w:val="center"/>
          </w:tcPr>
          <w:p w14:paraId="479D7138" w14:textId="77777777" w:rsidR="006F79F1" w:rsidRPr="00B25158" w:rsidRDefault="006F79F1" w:rsidP="00721DC7">
            <w:pPr>
              <w:pStyle w:val="Tabletextsinglecell"/>
              <w:rPr>
                <w:sz w:val="17"/>
                <w:szCs w:val="17"/>
              </w:rPr>
            </w:pPr>
            <w:r w:rsidRPr="00B25158">
              <w:rPr>
                <w:rStyle w:val="shadingdifferences"/>
                <w:sz w:val="17"/>
                <w:szCs w:val="17"/>
              </w:rPr>
              <w:t>shading</w:t>
            </w:r>
            <w:r w:rsidRPr="00B25158">
              <w:rPr>
                <w:sz w:val="17"/>
                <w:szCs w:val="17"/>
              </w:rPr>
              <w:t xml:space="preserve"> emphasises the </w:t>
            </w:r>
            <w:r w:rsidRPr="00B25158">
              <w:rPr>
                <w:rStyle w:val="shadingdifferences"/>
                <w:sz w:val="17"/>
                <w:szCs w:val="17"/>
              </w:rPr>
              <w:t>qualities that discriminate between the AP–BA descriptors</w:t>
            </w:r>
          </w:p>
        </w:tc>
      </w:tr>
      <w:tr w:rsidR="006F79F1" w:rsidRPr="00F2628C" w14:paraId="22E8B5E0" w14:textId="77777777" w:rsidTr="00721DC7">
        <w:trPr>
          <w:cantSplit/>
          <w:trHeight w:val="398"/>
        </w:trPr>
        <w:tc>
          <w:tcPr>
            <w:tcW w:w="700" w:type="dxa"/>
            <w:shd w:val="clear" w:color="auto" w:fill="FFFFFF" w:themeFill="background1"/>
          </w:tcPr>
          <w:p w14:paraId="5F82D650" w14:textId="77777777" w:rsidR="006F79F1" w:rsidRPr="00B25158" w:rsidRDefault="006F79F1" w:rsidP="00721DC7">
            <w:pPr>
              <w:tabs>
                <w:tab w:val="left" w:pos="382"/>
              </w:tabs>
              <w:spacing w:before="40" w:line="240" w:lineRule="auto"/>
              <w:ind w:left="227"/>
              <w:rPr>
                <w:b/>
                <w:sz w:val="17"/>
                <w:szCs w:val="17"/>
                <w:lang w:eastAsia="en-AU"/>
              </w:rPr>
            </w:pPr>
            <w:r w:rsidRPr="00B25158">
              <w:rPr>
                <w:b/>
                <w:sz w:val="17"/>
                <w:szCs w:val="17"/>
                <w:lang w:eastAsia="en-AU"/>
              </w:rPr>
              <w:t>AP</w:t>
            </w:r>
          </w:p>
          <w:p w14:paraId="3964A72F" w14:textId="77777777" w:rsidR="006F79F1" w:rsidRPr="00B25158" w:rsidRDefault="006F79F1" w:rsidP="00721DC7">
            <w:pPr>
              <w:tabs>
                <w:tab w:val="left" w:pos="382"/>
              </w:tabs>
              <w:spacing w:before="40" w:line="240" w:lineRule="auto"/>
              <w:ind w:left="227"/>
              <w:rPr>
                <w:b/>
                <w:sz w:val="17"/>
                <w:szCs w:val="17"/>
                <w:lang w:eastAsia="en-AU"/>
              </w:rPr>
            </w:pPr>
            <w:r w:rsidRPr="00B25158">
              <w:rPr>
                <w:b/>
                <w:sz w:val="17"/>
                <w:szCs w:val="17"/>
                <w:lang w:eastAsia="en-AU"/>
              </w:rPr>
              <w:t>MC</w:t>
            </w:r>
            <w:r>
              <w:rPr>
                <w:b/>
                <w:sz w:val="17"/>
                <w:szCs w:val="17"/>
                <w:lang w:eastAsia="en-AU"/>
              </w:rPr>
              <w:br/>
            </w:r>
          </w:p>
          <w:p w14:paraId="656E9408" w14:textId="77777777" w:rsidR="006F79F1" w:rsidRPr="00B25158" w:rsidRDefault="006F79F1" w:rsidP="00721DC7">
            <w:pPr>
              <w:spacing w:before="40" w:line="240" w:lineRule="auto"/>
              <w:ind w:left="227"/>
              <w:rPr>
                <w:b/>
                <w:sz w:val="17"/>
                <w:szCs w:val="17"/>
                <w:lang w:eastAsia="en-AU"/>
              </w:rPr>
            </w:pPr>
            <w:r w:rsidRPr="00B25158">
              <w:rPr>
                <w:b/>
                <w:sz w:val="17"/>
                <w:szCs w:val="17"/>
                <w:lang w:eastAsia="en-AU"/>
              </w:rPr>
              <w:t>WW</w:t>
            </w:r>
          </w:p>
          <w:p w14:paraId="5E31EE91" w14:textId="77777777" w:rsidR="006F79F1" w:rsidRPr="00B25158" w:rsidRDefault="006F79F1" w:rsidP="00721DC7">
            <w:pPr>
              <w:tabs>
                <w:tab w:val="left" w:pos="382"/>
              </w:tabs>
              <w:spacing w:before="40" w:line="240" w:lineRule="auto"/>
              <w:ind w:left="227"/>
              <w:rPr>
                <w:b/>
                <w:sz w:val="17"/>
                <w:szCs w:val="17"/>
                <w:lang w:eastAsia="en-AU"/>
              </w:rPr>
            </w:pPr>
            <w:r w:rsidRPr="00B25158">
              <w:rPr>
                <w:b/>
                <w:sz w:val="17"/>
                <w:szCs w:val="17"/>
                <w:lang w:eastAsia="en-AU"/>
              </w:rPr>
              <w:t>EX</w:t>
            </w:r>
          </w:p>
          <w:p w14:paraId="3C9A0D96" w14:textId="77777777" w:rsidR="006F79F1" w:rsidRDefault="006F79F1" w:rsidP="00721DC7">
            <w:pPr>
              <w:pStyle w:val="Tableheadingcolumn2"/>
              <w:tabs>
                <w:tab w:val="left" w:pos="382"/>
              </w:tabs>
              <w:spacing w:before="40" w:after="0"/>
              <w:ind w:left="227"/>
              <w:jc w:val="left"/>
            </w:pPr>
            <w:r w:rsidRPr="00B25158">
              <w:rPr>
                <w:sz w:val="17"/>
                <w:szCs w:val="17"/>
                <w:lang w:eastAsia="en-AU"/>
              </w:rPr>
              <w:t>BA</w:t>
            </w:r>
          </w:p>
        </w:tc>
        <w:tc>
          <w:tcPr>
            <w:tcW w:w="13243" w:type="dxa"/>
            <w:tcBorders>
              <w:top w:val="nil"/>
              <w:bottom w:val="single" w:sz="4" w:space="0" w:color="A6A8AB"/>
            </w:tcBorders>
          </w:tcPr>
          <w:p w14:paraId="7D081652" w14:textId="77777777" w:rsidR="006F79F1" w:rsidRPr="00642DEC" w:rsidRDefault="006F79F1" w:rsidP="00721DC7">
            <w:pPr>
              <w:spacing w:before="40" w:line="240" w:lineRule="auto"/>
              <w:rPr>
                <w:sz w:val="17"/>
                <w:szCs w:val="17"/>
              </w:rPr>
            </w:pPr>
            <w:r w:rsidRPr="00642DEC">
              <w:rPr>
                <w:sz w:val="17"/>
                <w:szCs w:val="17"/>
              </w:rPr>
              <w:t>applies the curriculum content; demonstrates a thorough understanding of the required knowledge; demonstrates a high level of skill that can be transferred to new situations</w:t>
            </w:r>
          </w:p>
          <w:p w14:paraId="3A4D3808" w14:textId="77777777" w:rsidR="006F79F1" w:rsidRPr="00642DEC" w:rsidRDefault="006F79F1" w:rsidP="00721DC7">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 beginning to transfer skills to new situations</w:t>
            </w:r>
          </w:p>
          <w:p w14:paraId="3F6B68A4" w14:textId="77777777" w:rsidR="006F79F1" w:rsidRPr="00642DEC" w:rsidRDefault="006F79F1" w:rsidP="00721DC7">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169A3E56" w14:textId="77777777" w:rsidR="006F79F1" w:rsidRPr="00642DEC" w:rsidRDefault="006F79F1" w:rsidP="00721DC7">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36562C27" w14:textId="77777777" w:rsidR="006F79F1" w:rsidRPr="00492096" w:rsidRDefault="006F79F1" w:rsidP="00721DC7">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549626D1" w14:textId="77777777" w:rsidR="006F79F1" w:rsidRPr="00EC0C0E" w:rsidRDefault="006F79F1" w:rsidP="006F79F1"/>
    <w:p w14:paraId="1F5C14F7" w14:textId="77777777" w:rsidR="00845AD8" w:rsidRPr="00492096" w:rsidRDefault="00845AD8" w:rsidP="00491980">
      <w:pPr>
        <w:pStyle w:val="BodyText"/>
        <w:ind w:left="-98"/>
        <w:rPr>
          <w:sz w:val="19"/>
          <w:szCs w:val="19"/>
        </w:rPr>
        <w:sectPr w:rsidR="00845AD8" w:rsidRPr="00492096" w:rsidSect="0088706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A9D16EE" w14:textId="77777777" w:rsidR="007303AE" w:rsidRPr="00F2628C" w:rsidRDefault="007303AE" w:rsidP="007303AE">
      <w:pPr>
        <w:pStyle w:val="Heading2"/>
        <w:spacing w:before="0"/>
      </w:pPr>
      <w:r w:rsidRPr="00F2628C">
        <w:lastRenderedPageBreak/>
        <w:t>Notes</w:t>
      </w:r>
    </w:p>
    <w:p w14:paraId="67858213" w14:textId="77777777" w:rsidR="00D07188" w:rsidRDefault="00D07188" w:rsidP="00D07188">
      <w:pPr>
        <w:pStyle w:val="Heading3"/>
      </w:pPr>
      <w:r>
        <w:t>Australian Curriculum common dimensions</w:t>
      </w:r>
    </w:p>
    <w:p w14:paraId="07DBF609"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2122"/>
        <w:gridCol w:w="7117"/>
      </w:tblGrid>
      <w:tr w:rsidR="007303AE" w:rsidRPr="00F2628C" w14:paraId="6FFE2474" w14:textId="77777777" w:rsidTr="006F79F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2" w:type="dxa"/>
            <w:hideMark/>
          </w:tcPr>
          <w:p w14:paraId="1C7A76A9" w14:textId="77777777" w:rsidR="007303AE" w:rsidRPr="00F2628C" w:rsidRDefault="007303AE" w:rsidP="00A30079">
            <w:pPr>
              <w:pStyle w:val="TableHeading"/>
            </w:pPr>
            <w:r w:rsidRPr="00F2628C">
              <w:t>Dimension</w:t>
            </w:r>
          </w:p>
        </w:tc>
        <w:tc>
          <w:tcPr>
            <w:tcW w:w="7117" w:type="dxa"/>
            <w:hideMark/>
          </w:tcPr>
          <w:p w14:paraId="2126FE7F"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256D79D3" w14:textId="77777777" w:rsidTr="006F79F1">
        <w:trPr>
          <w:trHeight w:val="420"/>
        </w:trPr>
        <w:tc>
          <w:tcPr>
            <w:cnfStyle w:val="001000000000" w:firstRow="0" w:lastRow="0" w:firstColumn="1" w:lastColumn="0" w:oddVBand="0" w:evenVBand="0" w:oddHBand="0" w:evenHBand="0" w:firstRowFirstColumn="0" w:firstRowLastColumn="0" w:lastRowFirstColumn="0" w:lastRowLastColumn="0"/>
            <w:tcW w:w="2122" w:type="dxa"/>
            <w:hideMark/>
          </w:tcPr>
          <w:p w14:paraId="03C95993" w14:textId="77777777" w:rsidR="007303AE" w:rsidRPr="004F7465" w:rsidRDefault="00C06B72" w:rsidP="009F6171">
            <w:pPr>
              <w:pStyle w:val="Tabletextsinglecell"/>
              <w:rPr>
                <w:b w:val="0"/>
              </w:rPr>
            </w:pPr>
            <w:r w:rsidRPr="004F7465">
              <w:t>understanding</w:t>
            </w:r>
          </w:p>
        </w:tc>
        <w:tc>
          <w:tcPr>
            <w:tcW w:w="7117" w:type="dxa"/>
            <w:hideMark/>
          </w:tcPr>
          <w:p w14:paraId="5E7E1160"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6D39FC6" w14:textId="77777777" w:rsidTr="006F79F1">
        <w:trPr>
          <w:trHeight w:val="33"/>
        </w:trPr>
        <w:tc>
          <w:tcPr>
            <w:cnfStyle w:val="001000000000" w:firstRow="0" w:lastRow="0" w:firstColumn="1" w:lastColumn="0" w:oddVBand="0" w:evenVBand="0" w:oddHBand="0" w:evenHBand="0" w:firstRowFirstColumn="0" w:firstRowLastColumn="0" w:lastRowFirstColumn="0" w:lastRowLastColumn="0"/>
            <w:tcW w:w="2122" w:type="dxa"/>
            <w:hideMark/>
          </w:tcPr>
          <w:p w14:paraId="73E76758" w14:textId="77777777" w:rsidR="007303AE" w:rsidRPr="00B82953" w:rsidRDefault="00C06B72" w:rsidP="009F6171">
            <w:pPr>
              <w:pStyle w:val="Tabletextsinglecell"/>
              <w:rPr>
                <w:b w:val="0"/>
              </w:rPr>
            </w:pPr>
            <w:r w:rsidRPr="00B82953">
              <w:t>skills</w:t>
            </w:r>
          </w:p>
        </w:tc>
        <w:tc>
          <w:tcPr>
            <w:tcW w:w="7117" w:type="dxa"/>
            <w:hideMark/>
          </w:tcPr>
          <w:p w14:paraId="0F74970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7FA51E6E" w14:textId="77777777" w:rsidR="00D07188" w:rsidRDefault="00D07188" w:rsidP="00D07188">
      <w:pPr>
        <w:pStyle w:val="Heading3"/>
      </w:pPr>
      <w:r>
        <w:t xml:space="preserve">Terms used in Year 2 </w:t>
      </w:r>
      <w:r w:rsidRPr="00F2628C">
        <w:t>English</w:t>
      </w:r>
      <w:r>
        <w:t xml:space="preserve"> SEs</w:t>
      </w:r>
    </w:p>
    <w:p w14:paraId="7C8D684E" w14:textId="77777777" w:rsidR="00F00B0B" w:rsidRDefault="00F00B0B" w:rsidP="00F00B0B">
      <w:pPr>
        <w:pStyle w:val="BodyText"/>
        <w:rPr>
          <w:highlight w:val="yellow"/>
        </w:rPr>
      </w:pPr>
      <w:r>
        <w:t xml:space="preserve">These terms clarify the descriptors in the Year 2 English SEs. They help to clarify the descriptors and should be used in conjunction with the ACARA Australian Curriculum English glossary: </w:t>
      </w:r>
      <w:bookmarkStart w:id="2"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2"/>
    </w:p>
    <w:tbl>
      <w:tblPr>
        <w:tblStyle w:val="QCAAtablestyle4"/>
        <w:tblW w:w="4990" w:type="pct"/>
        <w:tblLook w:val="04A0" w:firstRow="1" w:lastRow="0" w:firstColumn="1" w:lastColumn="0" w:noHBand="0" w:noVBand="1"/>
      </w:tblPr>
      <w:tblGrid>
        <w:gridCol w:w="2154"/>
        <w:gridCol w:w="7114"/>
      </w:tblGrid>
      <w:tr w:rsidR="009F6171" w:rsidRPr="00F2628C" w14:paraId="16F9F0D0" w14:textId="77777777" w:rsidTr="00BB5B17">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54" w:type="dxa"/>
            <w:hideMark/>
          </w:tcPr>
          <w:p w14:paraId="57E76C66" w14:textId="77777777" w:rsidR="009F6171" w:rsidRPr="00F2628C" w:rsidRDefault="009F6171" w:rsidP="00492096">
            <w:pPr>
              <w:pStyle w:val="TableHeading"/>
              <w:spacing w:before="20" w:after="10"/>
              <w:rPr>
                <w:color w:val="auto"/>
              </w:rPr>
            </w:pPr>
            <w:r w:rsidRPr="00F2628C">
              <w:t>Term</w:t>
            </w:r>
          </w:p>
        </w:tc>
        <w:tc>
          <w:tcPr>
            <w:tcW w:w="7114" w:type="dxa"/>
            <w:hideMark/>
          </w:tcPr>
          <w:p w14:paraId="64366CD4" w14:textId="77777777" w:rsidR="009F6171" w:rsidRPr="00F2628C" w:rsidRDefault="009F6171"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9F6171" w:rsidRPr="00F2628C" w14:paraId="68E26549"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0D980F57" w14:textId="77777777" w:rsidR="009F6171" w:rsidRPr="00041DE3" w:rsidRDefault="009F6171" w:rsidP="00CB50FD">
            <w:pPr>
              <w:pStyle w:val="TableText"/>
            </w:pPr>
            <w:r w:rsidRPr="00041DE3">
              <w:t>aspects</w:t>
            </w:r>
          </w:p>
        </w:tc>
        <w:tc>
          <w:tcPr>
            <w:tcW w:w="7114" w:type="dxa"/>
          </w:tcPr>
          <w:p w14:paraId="1D9143CA"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p</w:t>
            </w:r>
            <w:r w:rsidRPr="0096070A">
              <w:t>articular parts or features</w:t>
            </w:r>
          </w:p>
        </w:tc>
      </w:tr>
      <w:tr w:rsidR="009F6171" w:rsidRPr="00F2628C" w14:paraId="029244E4"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5054979B" w14:textId="77777777" w:rsidR="009F6171" w:rsidRPr="00041DE3" w:rsidRDefault="009F6171" w:rsidP="00CB50FD">
            <w:pPr>
              <w:pStyle w:val="TableText"/>
            </w:pPr>
            <w:r w:rsidRPr="00041DE3">
              <w:t xml:space="preserve">clear; </w:t>
            </w:r>
            <w:r>
              <w:br/>
            </w:r>
            <w:r w:rsidRPr="00041DE3">
              <w:t>clarity</w:t>
            </w:r>
          </w:p>
        </w:tc>
        <w:tc>
          <w:tcPr>
            <w:tcW w:w="7114" w:type="dxa"/>
          </w:tcPr>
          <w:p w14:paraId="5848F956"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9F6171" w:rsidRPr="00F2628C" w14:paraId="194A57E9" w14:textId="77777777" w:rsidTr="00BB5B17">
        <w:trPr>
          <w:cantSplit/>
          <w:trHeight w:val="143"/>
        </w:trPr>
        <w:tc>
          <w:tcPr>
            <w:cnfStyle w:val="001000000000" w:firstRow="0" w:lastRow="0" w:firstColumn="1" w:lastColumn="0" w:oddVBand="0" w:evenVBand="0" w:oddHBand="0" w:evenHBand="0" w:firstRowFirstColumn="0" w:firstRowLastColumn="0" w:lastRowFirstColumn="0" w:lastRowLastColumn="0"/>
            <w:tcW w:w="2154" w:type="dxa"/>
          </w:tcPr>
          <w:p w14:paraId="4069A0D7" w14:textId="77777777" w:rsidR="009F6171" w:rsidRPr="00041DE3" w:rsidRDefault="009F6171" w:rsidP="00CB50FD">
            <w:pPr>
              <w:pStyle w:val="TableText"/>
            </w:pPr>
            <w:r w:rsidRPr="00041DE3">
              <w:t xml:space="preserve">connect; </w:t>
            </w:r>
            <w:r>
              <w:br/>
            </w:r>
            <w:r w:rsidRPr="00041DE3">
              <w:t>connection</w:t>
            </w:r>
          </w:p>
        </w:tc>
        <w:tc>
          <w:tcPr>
            <w:tcW w:w="7114" w:type="dxa"/>
            <w:vAlign w:val="center"/>
          </w:tcPr>
          <w:p w14:paraId="2F4C32EC" w14:textId="77777777" w:rsidR="009F6171" w:rsidRPr="00EE70B2"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Pr>
                <w:lang w:eastAsia="en-AU"/>
              </w:rPr>
              <w:t>e</w:t>
            </w:r>
            <w:r w:rsidRPr="009C7265">
              <w:rPr>
                <w:lang w:eastAsia="en-AU"/>
              </w:rPr>
              <w:t>stablish a link</w:t>
            </w:r>
          </w:p>
        </w:tc>
      </w:tr>
      <w:tr w:rsidR="009F6171" w:rsidRPr="00F2628C" w14:paraId="17909151" w14:textId="77777777" w:rsidTr="00BB5B17">
        <w:trPr>
          <w:cantSplit/>
          <w:trHeight w:val="177"/>
        </w:trPr>
        <w:tc>
          <w:tcPr>
            <w:cnfStyle w:val="001000000000" w:firstRow="0" w:lastRow="0" w:firstColumn="1" w:lastColumn="0" w:oddVBand="0" w:evenVBand="0" w:oddHBand="0" w:evenHBand="0" w:firstRowFirstColumn="0" w:firstRowLastColumn="0" w:lastRowFirstColumn="0" w:lastRowLastColumn="0"/>
            <w:tcW w:w="2154" w:type="dxa"/>
          </w:tcPr>
          <w:p w14:paraId="541B46C2" w14:textId="77777777" w:rsidR="009F6171" w:rsidRPr="00041DE3" w:rsidRDefault="009F6171" w:rsidP="00CB50FD">
            <w:pPr>
              <w:pStyle w:val="TableText"/>
            </w:pPr>
            <w:r w:rsidRPr="00041DE3">
              <w:t>consistent</w:t>
            </w:r>
          </w:p>
        </w:tc>
        <w:tc>
          <w:tcPr>
            <w:tcW w:w="7114" w:type="dxa"/>
            <w:vAlign w:val="center"/>
          </w:tcPr>
          <w:p w14:paraId="35765466"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EE70B2">
              <w:t>regular in occurrence; in agreement and not self-contradictory</w:t>
            </w:r>
          </w:p>
        </w:tc>
      </w:tr>
      <w:tr w:rsidR="009F6171" w:rsidRPr="00F2628C" w14:paraId="63482BAD" w14:textId="77777777" w:rsidTr="00BB5B17">
        <w:trPr>
          <w:cantSplit/>
          <w:trHeight w:val="301"/>
        </w:trPr>
        <w:tc>
          <w:tcPr>
            <w:cnfStyle w:val="001000000000" w:firstRow="0" w:lastRow="0" w:firstColumn="1" w:lastColumn="0" w:oddVBand="0" w:evenVBand="0" w:oddHBand="0" w:evenHBand="0" w:firstRowFirstColumn="0" w:firstRowLastColumn="0" w:lastRowFirstColumn="0" w:lastRowLastColumn="0"/>
            <w:tcW w:w="2154" w:type="dxa"/>
          </w:tcPr>
          <w:p w14:paraId="2023961D" w14:textId="77777777" w:rsidR="009F6171" w:rsidRPr="00041DE3" w:rsidRDefault="009F6171" w:rsidP="00CB50FD">
            <w:pPr>
              <w:pStyle w:val="TableText"/>
            </w:pPr>
            <w:r w:rsidRPr="00041DE3">
              <w:t>description;</w:t>
            </w:r>
            <w:r>
              <w:br/>
            </w:r>
            <w:r w:rsidRPr="00041DE3">
              <w:t>descriptive;</w:t>
            </w:r>
            <w:r>
              <w:br/>
            </w:r>
            <w:r w:rsidRPr="00041DE3">
              <w:t xml:space="preserve"> describe</w:t>
            </w:r>
          </w:p>
        </w:tc>
        <w:tc>
          <w:tcPr>
            <w:tcW w:w="7114" w:type="dxa"/>
            <w:vAlign w:val="center"/>
          </w:tcPr>
          <w:p w14:paraId="1042872B"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g</w:t>
            </w:r>
            <w:r w:rsidRPr="0096070A">
              <w:t>ive an account of characteristics or features</w:t>
            </w:r>
          </w:p>
        </w:tc>
      </w:tr>
      <w:tr w:rsidR="009F6171" w:rsidRPr="00F2628C" w14:paraId="3A2E3820" w14:textId="77777777" w:rsidTr="00BB5B17">
        <w:trPr>
          <w:cantSplit/>
          <w:trHeight w:val="301"/>
        </w:trPr>
        <w:tc>
          <w:tcPr>
            <w:cnfStyle w:val="001000000000" w:firstRow="0" w:lastRow="0" w:firstColumn="1" w:lastColumn="0" w:oddVBand="0" w:evenVBand="0" w:oddHBand="0" w:evenHBand="0" w:firstRowFirstColumn="0" w:firstRowLastColumn="0" w:lastRowFirstColumn="0" w:lastRowLastColumn="0"/>
            <w:tcW w:w="2154" w:type="dxa"/>
          </w:tcPr>
          <w:p w14:paraId="62C06862" w14:textId="77777777" w:rsidR="009F6171" w:rsidRPr="00041DE3" w:rsidRDefault="009F6171" w:rsidP="00CB50FD">
            <w:pPr>
              <w:pStyle w:val="TableText"/>
            </w:pPr>
            <w:r>
              <w:t>detailed;</w:t>
            </w:r>
            <w:r>
              <w:br/>
            </w:r>
            <w:r w:rsidRPr="00041DE3">
              <w:t>detail</w:t>
            </w:r>
          </w:p>
        </w:tc>
        <w:tc>
          <w:tcPr>
            <w:tcW w:w="7114" w:type="dxa"/>
            <w:vAlign w:val="center"/>
          </w:tcPr>
          <w:p w14:paraId="0A715DF5"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C767E4">
              <w:t>meticulous; including many of the parts</w:t>
            </w:r>
          </w:p>
        </w:tc>
      </w:tr>
      <w:tr w:rsidR="009F6171" w:rsidRPr="00F2628C" w14:paraId="1028C194" w14:textId="77777777" w:rsidTr="00BB5B17">
        <w:trPr>
          <w:cantSplit/>
          <w:trHeight w:val="316"/>
        </w:trPr>
        <w:tc>
          <w:tcPr>
            <w:cnfStyle w:val="001000000000" w:firstRow="0" w:lastRow="0" w:firstColumn="1" w:lastColumn="0" w:oddVBand="0" w:evenVBand="0" w:oddHBand="0" w:evenHBand="0" w:firstRowFirstColumn="0" w:firstRowLastColumn="0" w:lastRowFirstColumn="0" w:lastRowLastColumn="0"/>
            <w:tcW w:w="2154" w:type="dxa"/>
          </w:tcPr>
          <w:p w14:paraId="1A2BFF57" w14:textId="77777777" w:rsidR="009F6171" w:rsidRPr="00041DE3" w:rsidRDefault="009F6171" w:rsidP="00CB50FD">
            <w:pPr>
              <w:pStyle w:val="TableText"/>
            </w:pPr>
            <w:r w:rsidRPr="00041DE3">
              <w:t>developing</w:t>
            </w:r>
          </w:p>
        </w:tc>
        <w:tc>
          <w:tcPr>
            <w:tcW w:w="7114" w:type="dxa"/>
            <w:vAlign w:val="center"/>
          </w:tcPr>
          <w:p w14:paraId="24EF6CAC"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demonstrates understanding of knowledge using varying levels of skills</w:t>
            </w:r>
          </w:p>
        </w:tc>
      </w:tr>
      <w:tr w:rsidR="009F6171" w:rsidRPr="00F2628C" w14:paraId="761788D5" w14:textId="77777777" w:rsidTr="00BB5B17">
        <w:trPr>
          <w:cantSplit/>
          <w:trHeight w:val="35"/>
        </w:trPr>
        <w:tc>
          <w:tcPr>
            <w:cnfStyle w:val="001000000000" w:firstRow="0" w:lastRow="0" w:firstColumn="1" w:lastColumn="0" w:oddVBand="0" w:evenVBand="0" w:oddHBand="0" w:evenHBand="0" w:firstRowFirstColumn="0" w:firstRowLastColumn="0" w:lastRowFirstColumn="0" w:lastRowLastColumn="0"/>
            <w:tcW w:w="2154" w:type="dxa"/>
          </w:tcPr>
          <w:p w14:paraId="0696FBFF" w14:textId="77777777" w:rsidR="009F6171" w:rsidRPr="00041DE3" w:rsidRDefault="009F6171" w:rsidP="00CB50FD">
            <w:pPr>
              <w:pStyle w:val="TableText"/>
            </w:pPr>
            <w:r>
              <w:t>direction;</w:t>
            </w:r>
            <w:r>
              <w:br/>
              <w:t>directed;</w:t>
            </w:r>
            <w:r>
              <w:br/>
            </w:r>
            <w:r w:rsidRPr="00041DE3">
              <w:t>directed use</w:t>
            </w:r>
          </w:p>
        </w:tc>
        <w:tc>
          <w:tcPr>
            <w:tcW w:w="7114" w:type="dxa"/>
            <w:vAlign w:val="center"/>
          </w:tcPr>
          <w:p w14:paraId="694E2613"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f</w:t>
            </w:r>
            <w:r w:rsidRPr="0096070A">
              <w:t>ollowing the instructions of the facilitator</w:t>
            </w:r>
          </w:p>
        </w:tc>
      </w:tr>
      <w:tr w:rsidR="00BB5B17" w:rsidRPr="00F2628C" w14:paraId="6A08C506" w14:textId="77777777" w:rsidTr="00BB5B17">
        <w:trPr>
          <w:cantSplit/>
          <w:trHeight w:val="153"/>
        </w:trPr>
        <w:tc>
          <w:tcPr>
            <w:cnfStyle w:val="001000000000" w:firstRow="0" w:lastRow="0" w:firstColumn="1" w:lastColumn="0" w:oddVBand="0" w:evenVBand="0" w:oddHBand="0" w:evenHBand="0" w:firstRowFirstColumn="0" w:firstRowLastColumn="0" w:lastRowFirstColumn="0" w:lastRowLastColumn="0"/>
            <w:tcW w:w="2154" w:type="dxa"/>
          </w:tcPr>
          <w:p w14:paraId="7FE93CB9" w14:textId="77777777" w:rsidR="00BB5B17" w:rsidRPr="00041DE3" w:rsidRDefault="00BB5B17" w:rsidP="00CB50FD">
            <w:pPr>
              <w:pStyle w:val="TableText"/>
            </w:pPr>
            <w:r>
              <w:t>effective</w:t>
            </w:r>
          </w:p>
        </w:tc>
        <w:tc>
          <w:tcPr>
            <w:tcW w:w="7114" w:type="dxa"/>
          </w:tcPr>
          <w:p w14:paraId="31CB9465" w14:textId="77777777" w:rsidR="00BB5B17" w:rsidRPr="0096070A" w:rsidRDefault="00BB5B17" w:rsidP="00CB50FD">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9F6171" w:rsidRPr="00F2628C" w14:paraId="14BE0A80" w14:textId="77777777" w:rsidTr="00BB5B17">
        <w:trPr>
          <w:cantSplit/>
          <w:trHeight w:val="79"/>
        </w:trPr>
        <w:tc>
          <w:tcPr>
            <w:cnfStyle w:val="001000000000" w:firstRow="0" w:lastRow="0" w:firstColumn="1" w:lastColumn="0" w:oddVBand="0" w:evenVBand="0" w:oddHBand="0" w:evenHBand="0" w:firstRowFirstColumn="0" w:firstRowLastColumn="0" w:lastRowFirstColumn="0" w:lastRowLastColumn="0"/>
            <w:tcW w:w="2154" w:type="dxa"/>
          </w:tcPr>
          <w:p w14:paraId="6D7B6B51" w14:textId="77777777" w:rsidR="009F6171" w:rsidRPr="00041DE3" w:rsidRDefault="009F6171" w:rsidP="00CB50FD">
            <w:pPr>
              <w:pStyle w:val="TableText"/>
            </w:pPr>
            <w:r w:rsidRPr="00041DE3">
              <w:t xml:space="preserve">emerging; </w:t>
            </w:r>
            <w:r>
              <w:br/>
            </w:r>
            <w:r w:rsidRPr="00041DE3">
              <w:t>emergent</w:t>
            </w:r>
          </w:p>
        </w:tc>
        <w:tc>
          <w:tcPr>
            <w:tcW w:w="7114" w:type="dxa"/>
          </w:tcPr>
          <w:p w14:paraId="32D0F119"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demonstrates a basic understanding of aspects of knowledge and is beginning to use skills</w:t>
            </w:r>
          </w:p>
        </w:tc>
      </w:tr>
      <w:tr w:rsidR="009F6171" w:rsidRPr="00F2628C" w14:paraId="65EDAEFF"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59A58FBD" w14:textId="77777777" w:rsidR="009F6171" w:rsidRPr="00041DE3" w:rsidRDefault="009F6171" w:rsidP="00CB50FD">
            <w:pPr>
              <w:pStyle w:val="TableText"/>
            </w:pPr>
            <w:r>
              <w:t>explanation;</w:t>
            </w:r>
            <w:r>
              <w:br/>
            </w:r>
            <w:r w:rsidRPr="00041DE3">
              <w:t xml:space="preserve">explanatory; </w:t>
            </w:r>
            <w:r>
              <w:br/>
            </w:r>
            <w:r w:rsidRPr="00041DE3">
              <w:t>explain</w:t>
            </w:r>
          </w:p>
        </w:tc>
        <w:tc>
          <w:tcPr>
            <w:tcW w:w="7114" w:type="dxa"/>
          </w:tcPr>
          <w:p w14:paraId="3F882B30"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9F6171" w:rsidRPr="00F2628C" w14:paraId="7D25C3C2"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6A5F4F51" w14:textId="77777777" w:rsidR="009F6171" w:rsidRDefault="009F6171" w:rsidP="00CB50FD">
            <w:pPr>
              <w:pStyle w:val="TableText"/>
            </w:pPr>
            <w:r>
              <w:t>express;</w:t>
            </w:r>
            <w:r>
              <w:br/>
              <w:t>expression</w:t>
            </w:r>
          </w:p>
        </w:tc>
        <w:tc>
          <w:tcPr>
            <w:tcW w:w="7114" w:type="dxa"/>
          </w:tcPr>
          <w:p w14:paraId="6572B8BB"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to show, reveal, represent or put into words</w:t>
            </w:r>
          </w:p>
        </w:tc>
      </w:tr>
      <w:tr w:rsidR="009F6171" w:rsidRPr="00F2628C" w14:paraId="0F6662A8"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2CD3E3E9" w14:textId="77777777" w:rsidR="009F6171" w:rsidRPr="00041DE3" w:rsidRDefault="009F6171" w:rsidP="00CB50FD">
            <w:pPr>
              <w:pStyle w:val="TableText"/>
            </w:pPr>
            <w:r w:rsidRPr="00041DE3">
              <w:t>familiar</w:t>
            </w:r>
          </w:p>
        </w:tc>
        <w:tc>
          <w:tcPr>
            <w:tcW w:w="7114" w:type="dxa"/>
          </w:tcPr>
          <w:p w14:paraId="57DB33FD"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s</w:t>
            </w:r>
            <w:r w:rsidRPr="0096070A">
              <w:t>ituations or materials that have been the focus of prior learning experiences</w:t>
            </w:r>
          </w:p>
        </w:tc>
      </w:tr>
      <w:tr w:rsidR="009F6171" w:rsidRPr="00F2628C" w14:paraId="45EAA208"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65E3702A" w14:textId="77777777" w:rsidR="009F6171" w:rsidRPr="00041DE3" w:rsidRDefault="009F6171" w:rsidP="00CB50FD">
            <w:pPr>
              <w:pStyle w:val="TableText"/>
            </w:pPr>
            <w:r w:rsidRPr="00041DE3">
              <w:lastRenderedPageBreak/>
              <w:t>fragmented</w:t>
            </w:r>
          </w:p>
        </w:tc>
        <w:tc>
          <w:tcPr>
            <w:tcW w:w="7114" w:type="dxa"/>
          </w:tcPr>
          <w:p w14:paraId="6152F0BE"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9F6171" w:rsidRPr="00F2628C" w14:paraId="7E27C644" w14:textId="77777777" w:rsidTr="00BB5B17">
        <w:trPr>
          <w:cantSplit/>
          <w:trHeight w:val="87"/>
        </w:trPr>
        <w:tc>
          <w:tcPr>
            <w:cnfStyle w:val="001000000000" w:firstRow="0" w:lastRow="0" w:firstColumn="1" w:lastColumn="0" w:oddVBand="0" w:evenVBand="0" w:oddHBand="0" w:evenHBand="0" w:firstRowFirstColumn="0" w:firstRowLastColumn="0" w:lastRowFirstColumn="0" w:lastRowLastColumn="0"/>
            <w:tcW w:w="2154" w:type="dxa"/>
          </w:tcPr>
          <w:p w14:paraId="5556F428" w14:textId="77777777" w:rsidR="009F6171" w:rsidRPr="00041DE3" w:rsidRDefault="009F6171" w:rsidP="00CB50FD">
            <w:pPr>
              <w:pStyle w:val="TableText"/>
            </w:pPr>
            <w:r w:rsidRPr="00041DE3">
              <w:t>guided</w:t>
            </w:r>
          </w:p>
        </w:tc>
        <w:tc>
          <w:tcPr>
            <w:tcW w:w="7114" w:type="dxa"/>
          </w:tcPr>
          <w:p w14:paraId="03E187EA"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v</w:t>
            </w:r>
            <w:r w:rsidRPr="0096070A">
              <w:t>isual and/or verbal prompts to facilitate or support independent action</w:t>
            </w:r>
          </w:p>
        </w:tc>
      </w:tr>
      <w:tr w:rsidR="009F6171" w:rsidRPr="00F2628C" w14:paraId="24997FF4"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56EE09A0" w14:textId="77777777" w:rsidR="009F6171" w:rsidRPr="00041DE3" w:rsidRDefault="009F6171" w:rsidP="00CB50FD">
            <w:pPr>
              <w:pStyle w:val="TableText"/>
            </w:pPr>
            <w:r>
              <w:t>identification;</w:t>
            </w:r>
            <w:r>
              <w:br/>
            </w:r>
            <w:r w:rsidRPr="00041DE3">
              <w:t>identify</w:t>
            </w:r>
          </w:p>
        </w:tc>
        <w:tc>
          <w:tcPr>
            <w:tcW w:w="7114" w:type="dxa"/>
          </w:tcPr>
          <w:p w14:paraId="04F420C3"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9F6171" w:rsidRPr="00F2628C" w14:paraId="64493EB9"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2FCE8670" w14:textId="77777777" w:rsidR="009F6171" w:rsidRPr="00041DE3" w:rsidRDefault="009F6171" w:rsidP="00CB50FD">
            <w:pPr>
              <w:pStyle w:val="TableText"/>
            </w:pPr>
            <w:r w:rsidRPr="00041DE3">
              <w:t>implied meaning</w:t>
            </w:r>
          </w:p>
        </w:tc>
        <w:tc>
          <w:tcPr>
            <w:tcW w:w="7114" w:type="dxa"/>
          </w:tcPr>
          <w:p w14:paraId="21084584" w14:textId="77777777" w:rsidR="009F6171" w:rsidRPr="00BE46DD"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s</w:t>
            </w:r>
            <w:r w:rsidRPr="00CE5EA3">
              <w:t>uggested but not directly expressed</w:t>
            </w:r>
            <w:r>
              <w:t xml:space="preserve">; </w:t>
            </w:r>
            <w:r w:rsidRPr="00BE46DD">
              <w:t xml:space="preserve">information and ideas </w:t>
            </w:r>
            <w:r>
              <w:t xml:space="preserve">in texts that have an </w:t>
            </w:r>
            <w:r w:rsidRPr="007A3F90">
              <w:rPr>
                <w:rStyle w:val="Emphasis"/>
              </w:rPr>
              <w:t>implied meaning</w:t>
            </w:r>
            <w:r w:rsidRPr="00BE46DD">
              <w:t xml:space="preserve"> may be:</w:t>
            </w:r>
          </w:p>
          <w:p w14:paraId="555F8FBA" w14:textId="77777777" w:rsidR="009F6171" w:rsidRPr="0028702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28702A">
              <w:t>interpreted to identify relationships among ideas</w:t>
            </w:r>
            <w:r>
              <w:t>, information, facts and values; t</w:t>
            </w:r>
            <w:r w:rsidRPr="0028702A">
              <w:t>hese relationships include compa</w:t>
            </w:r>
            <w:r>
              <w:t>risons, and cause-and-</w:t>
            </w:r>
            <w:r w:rsidRPr="0028702A">
              <w:t>effect</w:t>
            </w:r>
          </w:p>
          <w:p w14:paraId="4E19A3F1" w14:textId="77777777" w:rsidR="009F6171" w:rsidRPr="0028702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28702A">
              <w:t>combined with prior experience to extrapolate on what is in the text</w:t>
            </w:r>
          </w:p>
          <w:p w14:paraId="48B3386E" w14:textId="77777777" w:rsidR="009F6171" w:rsidRPr="0028702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28702A">
              <w:t>analysed to judge the logic of the text to, for example, identify particular points of view represented or fallacies inherent in the text</w:t>
            </w:r>
          </w:p>
          <w:p w14:paraId="1E88B2AC" w14:textId="77777777" w:rsidR="009F6171" w:rsidRPr="0028702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28702A">
              <w:t>evaluated to make judgments using criteria</w:t>
            </w:r>
          </w:p>
          <w:p w14:paraId="7D3B3ABC" w14:textId="77777777" w:rsidR="009F6171" w:rsidRPr="00BE46DD"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28702A">
              <w:t>synthesised with literal meaning and other types of implied meaning to respond to an idea or thesis with creative thinking</w:t>
            </w:r>
          </w:p>
        </w:tc>
      </w:tr>
      <w:tr w:rsidR="009F6171" w:rsidRPr="00F2628C" w14:paraId="6E61387D"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68F825EE" w14:textId="77777777" w:rsidR="009F6171" w:rsidRPr="00041DE3" w:rsidRDefault="009F6171" w:rsidP="00CB50FD">
            <w:pPr>
              <w:pStyle w:val="TableText"/>
            </w:pPr>
            <w:r w:rsidRPr="003146B7">
              <w:t>interpret, interpretation</w:t>
            </w:r>
          </w:p>
        </w:tc>
        <w:tc>
          <w:tcPr>
            <w:tcW w:w="7114" w:type="dxa"/>
          </w:tcPr>
          <w:p w14:paraId="12D41CCA"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3146B7">
              <w:t>explaining the meaning of information or actions</w:t>
            </w:r>
          </w:p>
        </w:tc>
      </w:tr>
      <w:tr w:rsidR="009F6171" w:rsidRPr="00F2628C" w14:paraId="459454FC" w14:textId="77777777" w:rsidTr="00BB5B17">
        <w:trPr>
          <w:cantSplit/>
          <w:trHeight w:val="33"/>
        </w:trPr>
        <w:tc>
          <w:tcPr>
            <w:cnfStyle w:val="001000000000" w:firstRow="0" w:lastRow="0" w:firstColumn="1" w:lastColumn="0" w:oddVBand="0" w:evenVBand="0" w:oddHBand="0" w:evenHBand="0" w:firstRowFirstColumn="0" w:firstRowLastColumn="0" w:lastRowFirstColumn="0" w:lastRowLastColumn="0"/>
            <w:tcW w:w="2154" w:type="dxa"/>
          </w:tcPr>
          <w:p w14:paraId="22C0FBB6" w14:textId="77777777" w:rsidR="009F6171" w:rsidRPr="00041DE3" w:rsidRDefault="009F6171" w:rsidP="00CB50FD">
            <w:pPr>
              <w:pStyle w:val="TableText"/>
            </w:pPr>
            <w:bookmarkStart w:id="3" w:name="language_features"/>
            <w:r w:rsidRPr="00041DE3">
              <w:t>language features</w:t>
            </w:r>
            <w:bookmarkEnd w:id="3"/>
          </w:p>
        </w:tc>
        <w:tc>
          <w:tcPr>
            <w:tcW w:w="7114" w:type="dxa"/>
          </w:tcPr>
          <w:p w14:paraId="608548F6"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744CE905"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9F6171" w:rsidRPr="00F2628C" w14:paraId="31781007"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668D1E3D" w14:textId="77777777" w:rsidR="009F6171" w:rsidRPr="00041DE3" w:rsidRDefault="009F6171" w:rsidP="00CB50FD">
            <w:pPr>
              <w:pStyle w:val="TableText"/>
            </w:pPr>
            <w:r w:rsidRPr="00041DE3">
              <w:t>literal meaning</w:t>
            </w:r>
          </w:p>
        </w:tc>
        <w:tc>
          <w:tcPr>
            <w:tcW w:w="7114" w:type="dxa"/>
          </w:tcPr>
          <w:p w14:paraId="4ECDEA11" w14:textId="77777777" w:rsidR="009F6171" w:rsidRPr="00BE46DD"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t</w:t>
            </w:r>
            <w:r w:rsidRPr="00CE5EA3">
              <w:t xml:space="preserve">aking words in their </w:t>
            </w:r>
            <w:r>
              <w:t xml:space="preserve">exact </w:t>
            </w:r>
            <w:r w:rsidRPr="00CE5EA3">
              <w:t>or most basic sense w</w:t>
            </w:r>
            <w:r>
              <w:t xml:space="preserve">ithout metaphor or exaggeration; </w:t>
            </w:r>
            <w:r w:rsidRPr="00BE46DD">
              <w:t xml:space="preserve">information and ideas in texts </w:t>
            </w:r>
            <w:r>
              <w:t xml:space="preserve">that have a </w:t>
            </w:r>
            <w:r w:rsidRPr="007A3F90">
              <w:rPr>
                <w:rStyle w:val="Emphasis"/>
              </w:rPr>
              <w:t>literal meaning</w:t>
            </w:r>
            <w:r>
              <w:t xml:space="preserve"> </w:t>
            </w:r>
            <w:r w:rsidRPr="00BE46DD">
              <w:t>may be:</w:t>
            </w:r>
          </w:p>
          <w:p w14:paraId="4C997B32" w14:textId="77777777" w:rsidR="009F6171" w:rsidRPr="00826E3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826E31">
              <w:t>recognised or recalled</w:t>
            </w:r>
          </w:p>
          <w:p w14:paraId="37181205" w14:textId="77777777" w:rsidR="009F6171" w:rsidRPr="003B51CC"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826E31">
              <w:t>translated or changed into a different form by, for example, paraphrasing or restating</w:t>
            </w:r>
          </w:p>
        </w:tc>
      </w:tr>
      <w:tr w:rsidR="009F6171" w:rsidRPr="00F2628C" w14:paraId="0CBF18C3"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660B9796" w14:textId="77777777" w:rsidR="009F6171" w:rsidRPr="00F87117" w:rsidRDefault="009F6171" w:rsidP="00CB50FD">
            <w:pPr>
              <w:pStyle w:val="TableText"/>
            </w:pPr>
            <w:r w:rsidRPr="00F87117">
              <w:t>manipulate</w:t>
            </w:r>
          </w:p>
        </w:tc>
        <w:tc>
          <w:tcPr>
            <w:tcW w:w="7114" w:type="dxa"/>
          </w:tcPr>
          <w:p w14:paraId="65C3346D"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F87117">
              <w:t>to adapt or change</w:t>
            </w:r>
          </w:p>
        </w:tc>
      </w:tr>
      <w:tr w:rsidR="009F6171" w:rsidRPr="00F2628C" w14:paraId="0C925B30"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1A25982E" w14:textId="77777777" w:rsidR="009F6171" w:rsidRPr="00FE1ABD" w:rsidRDefault="009F6171" w:rsidP="00CB50FD">
            <w:pPr>
              <w:pStyle w:val="TableText"/>
            </w:pPr>
            <w:r w:rsidRPr="00FE1ABD">
              <w:t>monitor meaning</w:t>
            </w:r>
          </w:p>
        </w:tc>
        <w:tc>
          <w:tcPr>
            <w:tcW w:w="7114" w:type="dxa"/>
          </w:tcPr>
          <w:p w14:paraId="2F4BDE0D" w14:textId="77777777" w:rsidR="009F6171" w:rsidRPr="009C252E"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FE1ABD">
              <w:t>a reading strategy that involves checking comprehension while a text is being read; by monitoring meaning, readers determine the parts of the text that are clear and those that are unclear and whether the unclear parts are critical to understanding the whole text; this strategy allows readers to identify ways in which a text becomes gradually more understandable by reading past an unclear portion and/or by rereading parts or the whole text</w:t>
            </w:r>
          </w:p>
        </w:tc>
      </w:tr>
      <w:tr w:rsidR="009F6171" w:rsidRPr="00F2628C" w14:paraId="26383927"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65C0F855" w14:textId="77777777" w:rsidR="009F6171" w:rsidRPr="00041DE3" w:rsidRDefault="009F6171" w:rsidP="00CB50FD">
            <w:pPr>
              <w:pStyle w:val="TableText"/>
            </w:pPr>
            <w:r w:rsidRPr="00041DE3">
              <w:t>partial</w:t>
            </w:r>
          </w:p>
        </w:tc>
        <w:tc>
          <w:tcPr>
            <w:tcW w:w="7114" w:type="dxa"/>
          </w:tcPr>
          <w:p w14:paraId="3703C20D" w14:textId="77777777" w:rsidR="009F6171" w:rsidRPr="001822F5"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Pr>
                <w:rFonts w:eastAsia="Calibri"/>
              </w:rPr>
              <w:t>attempted; incomplete evidence provided</w:t>
            </w:r>
          </w:p>
        </w:tc>
      </w:tr>
      <w:tr w:rsidR="009F6171" w:rsidRPr="00F2628C" w14:paraId="26BB081F"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55F54B22" w14:textId="77777777" w:rsidR="009F6171" w:rsidRPr="00157C36" w:rsidRDefault="009F6171" w:rsidP="00CB50FD">
            <w:pPr>
              <w:pStyle w:val="TableText"/>
            </w:pPr>
            <w:r w:rsidRPr="00157C36">
              <w:t>productive modes</w:t>
            </w:r>
          </w:p>
        </w:tc>
        <w:tc>
          <w:tcPr>
            <w:tcW w:w="7114" w:type="dxa"/>
          </w:tcPr>
          <w:p w14:paraId="3E503982" w14:textId="77777777" w:rsidR="009F6171" w:rsidRPr="00157C36"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157C36">
              <w:t>speaking, writing and creating</w:t>
            </w:r>
          </w:p>
        </w:tc>
      </w:tr>
      <w:tr w:rsidR="009F6171" w:rsidRPr="00F2628C" w14:paraId="79F490BB"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70334335" w14:textId="77777777" w:rsidR="009F6171" w:rsidRPr="00157C36" w:rsidRDefault="009F6171" w:rsidP="00CB50FD">
            <w:pPr>
              <w:pStyle w:val="TableText"/>
            </w:pPr>
            <w:r w:rsidRPr="00157C36">
              <w:t>purposeful</w:t>
            </w:r>
          </w:p>
        </w:tc>
        <w:tc>
          <w:tcPr>
            <w:tcW w:w="7114" w:type="dxa"/>
          </w:tcPr>
          <w:p w14:paraId="79A64010" w14:textId="77777777" w:rsidR="009F6171" w:rsidRPr="00157C36"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157C36">
              <w:t>intentional; focused and clearly linked to the goals of the task</w:t>
            </w:r>
          </w:p>
        </w:tc>
      </w:tr>
      <w:tr w:rsidR="009F6171" w:rsidRPr="00F2628C" w14:paraId="2493E9DB"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36615DEE" w14:textId="77777777" w:rsidR="009F6171" w:rsidRPr="00627477" w:rsidRDefault="009F6171" w:rsidP="00CB50FD">
            <w:pPr>
              <w:pStyle w:val="TableText"/>
            </w:pPr>
            <w:r w:rsidRPr="00627477">
              <w:t>receptive modes</w:t>
            </w:r>
          </w:p>
        </w:tc>
        <w:tc>
          <w:tcPr>
            <w:tcW w:w="7114" w:type="dxa"/>
          </w:tcPr>
          <w:p w14:paraId="505D4103"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627477">
              <w:t>listening, reading and viewing</w:t>
            </w:r>
          </w:p>
        </w:tc>
      </w:tr>
      <w:tr w:rsidR="009F6171" w:rsidRPr="00F2628C" w14:paraId="0FB06D0D"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597F4143" w14:textId="77777777" w:rsidR="009F6171" w:rsidRPr="00041DE3" w:rsidRDefault="009F6171" w:rsidP="00CB50FD">
            <w:pPr>
              <w:pStyle w:val="TableText"/>
            </w:pPr>
            <w:r w:rsidRPr="00041DE3">
              <w:t>self-correct</w:t>
            </w:r>
          </w:p>
        </w:tc>
        <w:tc>
          <w:tcPr>
            <w:tcW w:w="7114" w:type="dxa"/>
          </w:tcPr>
          <w:p w14:paraId="01F784DB" w14:textId="77777777" w:rsidR="009F6171" w:rsidRPr="009C252E"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independently recognising and choosing an alternate way to make meaning</w:t>
            </w:r>
          </w:p>
        </w:tc>
      </w:tr>
      <w:tr w:rsidR="009F6171" w:rsidRPr="00F2628C" w14:paraId="3E59DB6D"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7E5434A2" w14:textId="77777777" w:rsidR="009F6171" w:rsidRPr="00041DE3" w:rsidRDefault="009F6171" w:rsidP="00CB50FD">
            <w:pPr>
              <w:pStyle w:val="TableText"/>
            </w:pPr>
            <w:r w:rsidRPr="00041DE3">
              <w:lastRenderedPageBreak/>
              <w:t>sentence</w:t>
            </w:r>
          </w:p>
        </w:tc>
        <w:tc>
          <w:tcPr>
            <w:tcW w:w="7114" w:type="dxa"/>
          </w:tcPr>
          <w:p w14:paraId="4E859F81" w14:textId="77777777" w:rsidR="00450E07" w:rsidRPr="000E2768" w:rsidRDefault="00450E07" w:rsidP="00CB50FD">
            <w:pPr>
              <w:pStyle w:val="TableText"/>
              <w:cnfStyle w:val="000000000000" w:firstRow="0" w:lastRow="0" w:firstColumn="0" w:lastColumn="0" w:oddVBand="0" w:evenVBand="0" w:oddHBand="0" w:evenHBand="0" w:firstRowFirstColumn="0" w:firstRowLastColumn="0" w:lastRowFirstColumn="0" w:lastRowLastColumn="0"/>
            </w:pPr>
            <w:r w:rsidRPr="000E2768">
              <w:t>a unit of language consisting of one or more clauses that are grammatically linked</w:t>
            </w:r>
            <w:r>
              <w:t xml:space="preserve"> and containing a finite verb; </w:t>
            </w:r>
            <w:r w:rsidRPr="000E2768">
              <w:t>a written sentence begins with a capital letter and ends with a full stop, quest</w:t>
            </w:r>
            <w:r>
              <w:t xml:space="preserve">ion mark or exclamation mark; </w:t>
            </w:r>
          </w:p>
          <w:p w14:paraId="7744EF3A" w14:textId="77777777" w:rsidR="00450E07" w:rsidRPr="000E2768" w:rsidRDefault="00450E07" w:rsidP="00CB50FD">
            <w:pPr>
              <w:pStyle w:val="TableText"/>
              <w:cnfStyle w:val="000000000000" w:firstRow="0" w:lastRow="0" w:firstColumn="0" w:lastColumn="0" w:oddVBand="0" w:evenVBand="0" w:oddHBand="0" w:evenHBand="0" w:firstRowFirstColumn="0" w:firstRowLastColumn="0" w:lastRowFirstColumn="0" w:lastRowLastColumn="0"/>
            </w:pPr>
            <w:proofErr w:type="gramStart"/>
            <w:r w:rsidRPr="00BF0F0D">
              <w:rPr>
                <w:rStyle w:val="Emphasis"/>
              </w:rPr>
              <w:t>simple</w:t>
            </w:r>
            <w:proofErr w:type="gramEnd"/>
            <w:r w:rsidRPr="00BF0F0D">
              <w:rPr>
                <w:rStyle w:val="Emphasis"/>
              </w:rPr>
              <w:t xml:space="preserve"> sentence</w:t>
            </w:r>
            <w:r w:rsidRPr="00826E31">
              <w:t xml:space="preserve">: </w:t>
            </w:r>
            <w:r w:rsidRPr="000E2768">
              <w:t>a single main clause th</w:t>
            </w:r>
            <w:r>
              <w:t>at expresses a complete thought;</w:t>
            </w:r>
            <w:r w:rsidRPr="000E2768">
              <w:t xml:space="preserve"> it</w:t>
            </w:r>
            <w:r>
              <w:t> </w:t>
            </w:r>
            <w:r w:rsidRPr="000E2768">
              <w:t xml:space="preserve">has a subject and a finite verb and may also have an object, for example </w:t>
            </w:r>
            <w:r>
              <w:t>‘M</w:t>
            </w:r>
            <w:r w:rsidRPr="000E2768">
              <w:t>ary is beautiful.</w:t>
            </w:r>
            <w:r>
              <w:t>’</w:t>
            </w:r>
            <w:r w:rsidRPr="000E2768">
              <w:t xml:space="preserve">, </w:t>
            </w:r>
            <w:r>
              <w:t>‘T</w:t>
            </w:r>
            <w:r w:rsidRPr="000E2768">
              <w:t>he ground shook.</w:t>
            </w:r>
            <w:r>
              <w:t>’</w:t>
            </w:r>
            <w:r w:rsidRPr="000E2768">
              <w:t xml:space="preserve">, </w:t>
            </w:r>
            <w:r>
              <w:t>‘T</w:t>
            </w:r>
            <w:r w:rsidRPr="000E2768">
              <w:t>ake a seat.</w:t>
            </w:r>
            <w:r>
              <w:t>’</w:t>
            </w:r>
          </w:p>
          <w:p w14:paraId="07A41F85" w14:textId="7FD81003" w:rsidR="009F6171" w:rsidRPr="00435E65" w:rsidRDefault="00450E07" w:rsidP="00CB50FD">
            <w:pPr>
              <w:pStyle w:val="TableText"/>
              <w:cnfStyle w:val="000000000000" w:firstRow="0" w:lastRow="0" w:firstColumn="0" w:lastColumn="0" w:oddVBand="0" w:evenVBand="0" w:oddHBand="0" w:evenHBand="0" w:firstRowFirstColumn="0" w:firstRowLastColumn="0" w:lastRowFirstColumn="0" w:lastRowLastColumn="0"/>
            </w:pPr>
            <w:r w:rsidRPr="00BF0F0D">
              <w:rPr>
                <w:rStyle w:val="Emphasis"/>
              </w:rPr>
              <w:t>compound sentence</w:t>
            </w:r>
            <w:r w:rsidRPr="00826E31">
              <w:t xml:space="preserve">: two or more </w:t>
            </w:r>
            <w:r w:rsidRPr="000E2768">
              <w:t>main clauses that are coordinated or linked in such a way as to make each clau</w:t>
            </w:r>
            <w:r>
              <w:t xml:space="preserve">se of equal grammatical status; </w:t>
            </w:r>
            <w:r w:rsidRPr="000E2768">
              <w:t>in</w:t>
            </w:r>
            <w:r>
              <w:t> </w:t>
            </w:r>
            <w:r w:rsidRPr="000E2768">
              <w:t xml:space="preserve">the following example </w:t>
            </w:r>
            <w:r w:rsidRPr="00826E31">
              <w:rPr>
                <w:rStyle w:val="Emphasis"/>
              </w:rPr>
              <w:t>and</w:t>
            </w:r>
            <w:r w:rsidRPr="000E2768">
              <w:t xml:space="preserve"> is the coordinating conjunction: </w:t>
            </w:r>
            <w:r>
              <w:t>‘W</w:t>
            </w:r>
            <w:r w:rsidRPr="000E2768">
              <w:t xml:space="preserve">e went to the movies </w:t>
            </w:r>
            <w:r w:rsidRPr="000E2768">
              <w:rPr>
                <w:i/>
              </w:rPr>
              <w:t>and</w:t>
            </w:r>
            <w:r w:rsidRPr="000E2768">
              <w:t xml:space="preserve"> </w:t>
            </w:r>
            <w:r>
              <w:t>we saw the new action film</w:t>
            </w:r>
            <w:r w:rsidRPr="000E2768">
              <w:t>.</w:t>
            </w:r>
            <w:r>
              <w:t>’</w:t>
            </w:r>
          </w:p>
        </w:tc>
      </w:tr>
      <w:tr w:rsidR="009F6171" w:rsidRPr="00F2628C" w14:paraId="7D1C9C60"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1843C196" w14:textId="77777777" w:rsidR="009F6171" w:rsidRPr="0035619E" w:rsidRDefault="009F6171" w:rsidP="00CB50FD">
            <w:pPr>
              <w:pStyle w:val="TableText"/>
            </w:pPr>
            <w:r w:rsidRPr="0035619E">
              <w:t>text structure</w:t>
            </w:r>
          </w:p>
        </w:tc>
        <w:tc>
          <w:tcPr>
            <w:tcW w:w="7114" w:type="dxa"/>
          </w:tcPr>
          <w:p w14:paraId="7A665AED"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14:paraId="43BB2238"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9F6171" w:rsidRPr="00F2628C" w14:paraId="7A15379C"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4DA80D81" w14:textId="77777777" w:rsidR="009F6171" w:rsidRPr="00BE46DD" w:rsidRDefault="009F6171" w:rsidP="00CB50FD">
            <w:pPr>
              <w:pStyle w:val="TableText"/>
            </w:pPr>
            <w:r>
              <w:t>understand;</w:t>
            </w:r>
            <w:r>
              <w:br/>
            </w:r>
            <w:r w:rsidRPr="00B82953">
              <w:t>understanding</w:t>
            </w:r>
          </w:p>
        </w:tc>
        <w:tc>
          <w:tcPr>
            <w:tcW w:w="7114" w:type="dxa"/>
          </w:tcPr>
          <w:p w14:paraId="431AE6CE" w14:textId="77777777" w:rsidR="009F6171" w:rsidRPr="00E33922"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F2628C">
              <w:t>to perceive what is meant, grasp an idea, and to be thoroughly familiar with</w:t>
            </w:r>
          </w:p>
        </w:tc>
      </w:tr>
      <w:tr w:rsidR="009F6171" w:rsidRPr="00F2628C" w14:paraId="1D7DAC19"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1B036684" w14:textId="77777777" w:rsidR="009F6171" w:rsidRPr="00041DE3" w:rsidRDefault="009F6171" w:rsidP="00CB50FD">
            <w:pPr>
              <w:pStyle w:val="TableText"/>
            </w:pPr>
            <w:r w:rsidRPr="00041DE3">
              <w:t>unfamiliar</w:t>
            </w:r>
          </w:p>
        </w:tc>
        <w:tc>
          <w:tcPr>
            <w:tcW w:w="7114" w:type="dxa"/>
          </w:tcPr>
          <w:p w14:paraId="6C809FC1"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s</w:t>
            </w:r>
            <w:r w:rsidRPr="0096070A">
              <w:t>ituations or materials that have not been the focus of prior learning experiences</w:t>
            </w:r>
          </w:p>
        </w:tc>
      </w:tr>
      <w:tr w:rsidR="009F6171" w:rsidRPr="00F2628C" w14:paraId="588A779D"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793FEDA8" w14:textId="77777777" w:rsidR="009F6171" w:rsidRPr="00041DE3" w:rsidRDefault="009F6171" w:rsidP="00CB50FD">
            <w:pPr>
              <w:pStyle w:val="TableText"/>
            </w:pPr>
            <w:r w:rsidRPr="00041DE3">
              <w:t>use of</w:t>
            </w:r>
          </w:p>
        </w:tc>
        <w:tc>
          <w:tcPr>
            <w:tcW w:w="7114" w:type="dxa"/>
          </w:tcPr>
          <w:p w14:paraId="248D372D" w14:textId="77777777" w:rsidR="009F6171" w:rsidRPr="0096070A" w:rsidRDefault="009F6171" w:rsidP="00CB50FD">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r w:rsidR="009F6171" w:rsidRPr="00F2628C" w14:paraId="26BC50EC" w14:textId="77777777" w:rsidTr="00BB5B17">
        <w:trPr>
          <w:cantSplit/>
          <w:trHeight w:val="28"/>
        </w:trPr>
        <w:tc>
          <w:tcPr>
            <w:cnfStyle w:val="001000000000" w:firstRow="0" w:lastRow="0" w:firstColumn="1" w:lastColumn="0" w:oddVBand="0" w:evenVBand="0" w:oddHBand="0" w:evenHBand="0" w:firstRowFirstColumn="0" w:firstRowLastColumn="0" w:lastRowFirstColumn="0" w:lastRowLastColumn="0"/>
            <w:tcW w:w="2154" w:type="dxa"/>
          </w:tcPr>
          <w:p w14:paraId="531B99B3" w14:textId="77777777" w:rsidR="009F6171" w:rsidRPr="003D0A5F" w:rsidRDefault="009F6171" w:rsidP="00CB50FD">
            <w:pPr>
              <w:pStyle w:val="TableText"/>
            </w:pPr>
            <w:r w:rsidRPr="003D0A5F">
              <w:t>varied</w:t>
            </w:r>
          </w:p>
        </w:tc>
        <w:tc>
          <w:tcPr>
            <w:tcW w:w="7114" w:type="dxa"/>
          </w:tcPr>
          <w:p w14:paraId="64E455CC" w14:textId="77777777" w:rsidR="009F6171" w:rsidRDefault="009F6171" w:rsidP="00CB50FD">
            <w:pPr>
              <w:pStyle w:val="TableText"/>
              <w:cnfStyle w:val="000000000000" w:firstRow="0" w:lastRow="0" w:firstColumn="0" w:lastColumn="0" w:oddVBand="0" w:evenVBand="0" w:oddHBand="0" w:evenHBand="0" w:firstRowFirstColumn="0" w:firstRowLastColumn="0" w:lastRowFirstColumn="0" w:lastRowLastColumn="0"/>
            </w:pPr>
            <w:r w:rsidRPr="003D0A5F">
              <w:t>a number of different things</w:t>
            </w:r>
          </w:p>
        </w:tc>
      </w:tr>
    </w:tbl>
    <w:p w14:paraId="21793119" w14:textId="77777777" w:rsidR="005B1CFF" w:rsidRPr="00F2764A" w:rsidRDefault="005B1CFF" w:rsidP="00C73BFF">
      <w:pPr>
        <w:pStyle w:val="Smallspace"/>
        <w:rPr>
          <w:rStyle w:val="FootnoteReference"/>
        </w:rPr>
      </w:pPr>
    </w:p>
    <w:sectPr w:rsidR="005B1CFF" w:rsidRPr="00F2764A" w:rsidSect="002B46D8">
      <w:footerReference w:type="default" r:id="rId18"/>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1EC02E" w15:done="0"/>
  <w15:commentEx w15:paraId="44FC0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EC02E" w16cid:durableId="215A8BE5"/>
  <w16cid:commentId w16cid:paraId="44FC0DCC" w16cid:durableId="215A8B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C83A5" w14:textId="77777777" w:rsidR="00EA64DD" w:rsidRDefault="00EA64DD">
      <w:r>
        <w:separator/>
      </w:r>
    </w:p>
    <w:p w14:paraId="03131F18" w14:textId="77777777" w:rsidR="00EA64DD" w:rsidRDefault="00EA64DD"/>
  </w:endnote>
  <w:endnote w:type="continuationSeparator" w:id="0">
    <w:p w14:paraId="06C644F8" w14:textId="77777777" w:rsidR="00EA64DD" w:rsidRDefault="00EA64DD">
      <w:r>
        <w:continuationSeparator/>
      </w:r>
    </w:p>
    <w:p w14:paraId="7F5088E0" w14:textId="77777777" w:rsidR="00EA64DD" w:rsidRDefault="00EA6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F07CB" w:rsidRPr="007165FF" w14:paraId="3D863ADA"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51AC7C53" w14:textId="77777777" w:rsidR="00DF07CB" w:rsidRDefault="00DF07CB" w:rsidP="0093255E">
              <w:pPr>
                <w:pStyle w:val="Footer"/>
              </w:pPr>
              <w:r>
                <w:t>Year 2 standard elaborations — Australian Curriculum: English</w:t>
              </w:r>
            </w:p>
          </w:sdtContent>
        </w:sdt>
        <w:p w14:paraId="612A6E1E" w14:textId="77777777" w:rsidR="00DF07CB" w:rsidRPr="00FD561F" w:rsidRDefault="00AC4506"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DF07CB">
                <w:t>English</w:t>
              </w:r>
            </w:sdtContent>
          </w:sdt>
          <w:r w:rsidR="00DF07CB">
            <w:tab/>
          </w:r>
        </w:p>
      </w:tc>
      <w:tc>
        <w:tcPr>
          <w:tcW w:w="2911" w:type="pct"/>
        </w:tcPr>
        <w:p w14:paraId="33CF594E" w14:textId="77777777" w:rsidR="00DF07CB" w:rsidRDefault="00DF07CB" w:rsidP="0093255E">
          <w:pPr>
            <w:pStyle w:val="Footer"/>
            <w:ind w:left="284"/>
            <w:jc w:val="right"/>
            <w:rPr>
              <w:rFonts w:eastAsia="SimSun"/>
            </w:rPr>
          </w:pPr>
          <w:r w:rsidRPr="0055152A">
            <w:rPr>
              <w:rFonts w:eastAsia="SimSun"/>
            </w:rPr>
            <w:t>Queensland Curriculum &amp; Assessment Authority</w:t>
          </w:r>
        </w:p>
        <w:p w14:paraId="34A1C819" w14:textId="0DF19494" w:rsidR="00DF07CB" w:rsidRPr="000F044B" w:rsidRDefault="00AC4506"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DF07CB" w:rsidRPr="000F044B">
            <w:t xml:space="preserve"> </w:t>
          </w:r>
        </w:p>
      </w:tc>
    </w:tr>
    <w:tr w:rsidR="00DF07CB" w:rsidRPr="007165FF" w14:paraId="69F84106"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618C99E1" w14:textId="783213E8" w:rsidR="00DF07CB" w:rsidRPr="00914504" w:rsidRDefault="00DF07C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32BF1">
                <w:rPr>
                  <w:b w:val="0"/>
                  <w:noProof/>
                  <w:color w:val="000000" w:themeColor="text1"/>
                </w:rPr>
                <w:t>8</w:t>
              </w:r>
              <w:r w:rsidRPr="00914504">
                <w:rPr>
                  <w:b w:val="0"/>
                  <w:color w:val="000000" w:themeColor="text1"/>
                  <w:sz w:val="24"/>
                  <w:szCs w:val="24"/>
                </w:rPr>
                <w:fldChar w:fldCharType="end"/>
              </w:r>
            </w:p>
          </w:sdtContent>
        </w:sdt>
      </w:tc>
    </w:tr>
  </w:tbl>
  <w:p w14:paraId="73E37FC8" w14:textId="77777777" w:rsidR="00DF07CB" w:rsidRPr="0085726A" w:rsidRDefault="00DF07C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03438" w14:textId="77777777" w:rsidR="00DF07CB" w:rsidRDefault="00DF07CB" w:rsidP="00DA76A0">
    <w:r>
      <w:rPr>
        <w:noProof/>
        <w:lang w:eastAsia="zh-CN"/>
      </w:rPr>
      <mc:AlternateContent>
        <mc:Choice Requires="wps">
          <w:drawing>
            <wp:anchor distT="0" distB="0" distL="114300" distR="114300" simplePos="0" relativeHeight="251657728" behindDoc="0" locked="0" layoutInCell="1" allowOverlap="1" wp14:anchorId="474A0C94" wp14:editId="7ED15E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8AEE71A" w14:textId="5221F2FC" w:rsidR="00DF07CB" w:rsidRDefault="00AC4506"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72CDC">
                                <w:t>191310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8AEE71A" w14:textId="5221F2FC" w:rsidR="00DF07CB" w:rsidRDefault="00303B9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72CDC">
                          <w:t>191310</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411AEC2A" wp14:editId="40E2D26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F07CB" w:rsidRPr="007165FF" w14:paraId="2323E9B0"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7F31C1F9" w14:textId="77777777" w:rsidR="00DF07CB" w:rsidRPr="009452EF" w:rsidRDefault="00DF07CB" w:rsidP="009452EF">
              <w:pPr>
                <w:pStyle w:val="Footer"/>
              </w:pPr>
              <w:r>
                <w:t>Year 2 standard elaborations — Australian Curriculum: English</w:t>
              </w:r>
            </w:p>
          </w:sdtContent>
        </w:sdt>
      </w:tc>
      <w:tc>
        <w:tcPr>
          <w:tcW w:w="2500" w:type="pct"/>
        </w:tcPr>
        <w:p w14:paraId="32EB6EDC" w14:textId="77777777" w:rsidR="00DF07CB" w:rsidRDefault="00DF07CB" w:rsidP="000F044B">
          <w:pPr>
            <w:pStyle w:val="Footer"/>
            <w:ind w:left="284"/>
            <w:jc w:val="right"/>
            <w:rPr>
              <w:rFonts w:eastAsia="SimSun"/>
            </w:rPr>
          </w:pPr>
          <w:r w:rsidRPr="0055152A">
            <w:rPr>
              <w:rFonts w:eastAsia="SimSun"/>
            </w:rPr>
            <w:t>Queensland Curriculum &amp; Assessment Authority</w:t>
          </w:r>
        </w:p>
        <w:p w14:paraId="0D08BC13" w14:textId="35B825BA" w:rsidR="00DF07CB" w:rsidRPr="003452E3" w:rsidRDefault="00AC4506"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DF07CB" w:rsidRPr="00784169">
            <w:t xml:space="preserve"> </w:t>
          </w:r>
        </w:p>
      </w:tc>
    </w:tr>
    <w:tr w:rsidR="00DF07CB" w:rsidRPr="007165FF" w14:paraId="3AA19AC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33C8D509" w14:textId="592ADECB" w:rsidR="00DF07CB" w:rsidRPr="00914504" w:rsidRDefault="00DF07C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C4506">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C4506">
                <w:rPr>
                  <w:b w:val="0"/>
                  <w:noProof/>
                  <w:color w:val="000000" w:themeColor="text1"/>
                </w:rPr>
                <w:t>8</w:t>
              </w:r>
              <w:r w:rsidRPr="00914504">
                <w:rPr>
                  <w:b w:val="0"/>
                  <w:color w:val="000000" w:themeColor="text1"/>
                  <w:sz w:val="24"/>
                  <w:szCs w:val="24"/>
                </w:rPr>
                <w:fldChar w:fldCharType="end"/>
              </w:r>
            </w:p>
          </w:sdtContent>
        </w:sdt>
      </w:tc>
    </w:tr>
  </w:tbl>
  <w:p w14:paraId="64BB9C55" w14:textId="77777777" w:rsidR="00DF07CB" w:rsidRDefault="00DF07CB"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DF07CB" w:rsidRPr="00CB4E6D" w14:paraId="3AB40CBB"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3FA6E232" w14:textId="77777777" w:rsidR="00DF07CB" w:rsidRPr="009452EF" w:rsidRDefault="00DF07CB" w:rsidP="009452EF">
              <w:pPr>
                <w:pStyle w:val="Footer"/>
              </w:pPr>
              <w:r>
                <w:t>Year 2 standard elaborations — Australian Curriculum: English</w:t>
              </w:r>
            </w:p>
          </w:sdtContent>
        </w:sdt>
      </w:tc>
      <w:tc>
        <w:tcPr>
          <w:tcW w:w="2500" w:type="pct"/>
        </w:tcPr>
        <w:p w14:paraId="00405D67" w14:textId="77777777" w:rsidR="00DF07CB" w:rsidRPr="00CB4E6D" w:rsidRDefault="00DF07CB" w:rsidP="00155C03">
          <w:pPr>
            <w:pStyle w:val="Footer"/>
            <w:jc w:val="right"/>
            <w:rPr>
              <w:rFonts w:eastAsia="SimSun"/>
            </w:rPr>
          </w:pPr>
          <w:r w:rsidRPr="00CB4E6D">
            <w:rPr>
              <w:rFonts w:eastAsia="SimSun"/>
            </w:rPr>
            <w:t>Queensland Curriculum &amp; Assessment Authority</w:t>
          </w:r>
        </w:p>
        <w:p w14:paraId="404BE59A" w14:textId="5DBCE5D2" w:rsidR="00DF07CB" w:rsidRPr="00155C03" w:rsidRDefault="00AC4506"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DF07CB" w:rsidRPr="00CB4E6D">
            <w:t xml:space="preserve"> </w:t>
          </w:r>
        </w:p>
      </w:tc>
    </w:tr>
    <w:tr w:rsidR="00DF07CB" w:rsidRPr="007165FF" w14:paraId="7ED05535"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59243F" w14:textId="6FD555CE" w:rsidR="00DF07CB" w:rsidRPr="00914504" w:rsidRDefault="00DF07C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C4506">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C4506">
                <w:rPr>
                  <w:b w:val="0"/>
                  <w:noProof/>
                  <w:color w:val="000000" w:themeColor="text1"/>
                </w:rPr>
                <w:t>9</w:t>
              </w:r>
              <w:r w:rsidRPr="00914504">
                <w:rPr>
                  <w:b w:val="0"/>
                  <w:color w:val="000000" w:themeColor="text1"/>
                  <w:sz w:val="24"/>
                  <w:szCs w:val="24"/>
                </w:rPr>
                <w:fldChar w:fldCharType="end"/>
              </w:r>
            </w:p>
          </w:sdtContent>
        </w:sdt>
      </w:tc>
    </w:tr>
  </w:tbl>
  <w:p w14:paraId="1961C7AB" w14:textId="77777777" w:rsidR="00DF07CB" w:rsidRDefault="00DF07CB"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51F3A" w14:textId="77777777" w:rsidR="00EA64DD" w:rsidRPr="00E95E3F" w:rsidRDefault="00EA64DD" w:rsidP="00B3438C">
      <w:pPr>
        <w:pStyle w:val="footnoteseparator"/>
      </w:pPr>
    </w:p>
  </w:footnote>
  <w:footnote w:type="continuationSeparator" w:id="0">
    <w:p w14:paraId="67E2C99A" w14:textId="77777777" w:rsidR="00EA64DD" w:rsidRDefault="00EA64DD">
      <w:r>
        <w:continuationSeparator/>
      </w:r>
    </w:p>
    <w:p w14:paraId="025D0CDD" w14:textId="77777777" w:rsidR="00EA64DD" w:rsidRDefault="00EA64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8">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nsid w:val="48DF6536"/>
    <w:multiLevelType w:val="hybridMultilevel"/>
    <w:tmpl w:val="B3F66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abstractNum w:abstractNumId="40">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38"/>
  </w:num>
  <w:num w:numId="4">
    <w:abstractNumId w:val="29"/>
  </w:num>
  <w:num w:numId="5">
    <w:abstractNumId w:val="13"/>
  </w:num>
  <w:num w:numId="6">
    <w:abstractNumId w:val="25"/>
  </w:num>
  <w:num w:numId="7">
    <w:abstractNumId w:val="10"/>
  </w:num>
  <w:num w:numId="8">
    <w:abstractNumId w:val="25"/>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3"/>
  </w:num>
  <w:num w:numId="17">
    <w:abstractNumId w:val="34"/>
  </w:num>
  <w:num w:numId="18">
    <w:abstractNumId w:val="27"/>
  </w:num>
  <w:num w:numId="19">
    <w:abstractNumId w:val="30"/>
  </w:num>
  <w:num w:numId="20">
    <w:abstractNumId w:val="24"/>
  </w:num>
  <w:num w:numId="21">
    <w:abstractNumId w:val="5"/>
  </w:num>
  <w:num w:numId="22">
    <w:abstractNumId w:val="15"/>
  </w:num>
  <w:num w:numId="23">
    <w:abstractNumId w:val="6"/>
  </w:num>
  <w:num w:numId="24">
    <w:abstractNumId w:val="39"/>
  </w:num>
  <w:num w:numId="25">
    <w:abstractNumId w:val="17"/>
  </w:num>
  <w:num w:numId="26">
    <w:abstractNumId w:val="36"/>
  </w:num>
  <w:num w:numId="27">
    <w:abstractNumId w:val="38"/>
  </w:num>
  <w:num w:numId="28">
    <w:abstractNumId w:val="29"/>
  </w:num>
  <w:num w:numId="29">
    <w:abstractNumId w:val="28"/>
  </w:num>
  <w:num w:numId="30">
    <w:abstractNumId w:val="3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0"/>
  </w:num>
  <w:num w:numId="34">
    <w:abstractNumId w:val="4"/>
  </w:num>
  <w:num w:numId="35">
    <w:abstractNumId w:val="22"/>
  </w:num>
  <w:num w:numId="36">
    <w:abstractNumId w:val="12"/>
  </w:num>
  <w:num w:numId="37">
    <w:abstractNumId w:val="16"/>
  </w:num>
  <w:num w:numId="38">
    <w:abstractNumId w:val="37"/>
  </w:num>
  <w:num w:numId="39">
    <w:abstractNumId w:val="33"/>
  </w:num>
  <w:num w:numId="40">
    <w:abstractNumId w:val="31"/>
  </w:num>
  <w:num w:numId="41">
    <w:abstractNumId w:val="32"/>
  </w:num>
  <w:num w:numId="42">
    <w:abstractNumId w:val="21"/>
  </w:num>
  <w:num w:numId="43">
    <w:abstractNumId w:val="8"/>
  </w:num>
  <w:num w:numId="44">
    <w:abstractNumId w:val="19"/>
  </w:num>
  <w:num w:numId="45">
    <w:abstractNumId w:val="14"/>
  </w:num>
  <w:num w:numId="46">
    <w:abstractNumId w:val="40"/>
  </w:num>
  <w:num w:numId="47">
    <w:abstractNumId w:val="18"/>
  </w:num>
  <w:num w:numId="48">
    <w:abstractNumId w:val="5"/>
  </w:num>
  <w:num w:numId="49">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61">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1CEB"/>
    <w:rsid w:val="000A398B"/>
    <w:rsid w:val="000A462D"/>
    <w:rsid w:val="000A4CC7"/>
    <w:rsid w:val="000A66FA"/>
    <w:rsid w:val="000B098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D2D55"/>
    <w:rsid w:val="000D3FF1"/>
    <w:rsid w:val="000D4545"/>
    <w:rsid w:val="000D455D"/>
    <w:rsid w:val="000D4903"/>
    <w:rsid w:val="000D4F32"/>
    <w:rsid w:val="000D4F7D"/>
    <w:rsid w:val="000D7E9F"/>
    <w:rsid w:val="000E0468"/>
    <w:rsid w:val="000E3F33"/>
    <w:rsid w:val="000E73AE"/>
    <w:rsid w:val="000F044B"/>
    <w:rsid w:val="000F19CA"/>
    <w:rsid w:val="000F2AB9"/>
    <w:rsid w:val="000F53CA"/>
    <w:rsid w:val="000F58F6"/>
    <w:rsid w:val="000F6BAC"/>
    <w:rsid w:val="000F75C1"/>
    <w:rsid w:val="000F7BE8"/>
    <w:rsid w:val="001002FB"/>
    <w:rsid w:val="001007C1"/>
    <w:rsid w:val="00101238"/>
    <w:rsid w:val="001013B9"/>
    <w:rsid w:val="001018D3"/>
    <w:rsid w:val="001029DB"/>
    <w:rsid w:val="001040F2"/>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4963"/>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872C6"/>
    <w:rsid w:val="0019119B"/>
    <w:rsid w:val="001944D1"/>
    <w:rsid w:val="0019458A"/>
    <w:rsid w:val="00195644"/>
    <w:rsid w:val="00195943"/>
    <w:rsid w:val="00196BF0"/>
    <w:rsid w:val="001974B5"/>
    <w:rsid w:val="001A0456"/>
    <w:rsid w:val="001A23B0"/>
    <w:rsid w:val="001A35FF"/>
    <w:rsid w:val="001A51A3"/>
    <w:rsid w:val="001A5B8D"/>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239C"/>
    <w:rsid w:val="00233091"/>
    <w:rsid w:val="00234147"/>
    <w:rsid w:val="0023466F"/>
    <w:rsid w:val="00234797"/>
    <w:rsid w:val="00235ADC"/>
    <w:rsid w:val="002406AA"/>
    <w:rsid w:val="00240887"/>
    <w:rsid w:val="002419B6"/>
    <w:rsid w:val="0024651E"/>
    <w:rsid w:val="002508BD"/>
    <w:rsid w:val="00251809"/>
    <w:rsid w:val="002562FE"/>
    <w:rsid w:val="00256CBC"/>
    <w:rsid w:val="002576DE"/>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6BE6"/>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2F766D"/>
    <w:rsid w:val="0030156E"/>
    <w:rsid w:val="0030396C"/>
    <w:rsid w:val="00303B9D"/>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3B6F"/>
    <w:rsid w:val="00324018"/>
    <w:rsid w:val="00326A35"/>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7A0"/>
    <w:rsid w:val="0035395E"/>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1013"/>
    <w:rsid w:val="0039306E"/>
    <w:rsid w:val="00393E8B"/>
    <w:rsid w:val="00397386"/>
    <w:rsid w:val="003A066E"/>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0935"/>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6C54"/>
    <w:rsid w:val="00437036"/>
    <w:rsid w:val="0043730D"/>
    <w:rsid w:val="00443469"/>
    <w:rsid w:val="00445283"/>
    <w:rsid w:val="004461B1"/>
    <w:rsid w:val="004464A1"/>
    <w:rsid w:val="00450E07"/>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4A53"/>
    <w:rsid w:val="00475EF5"/>
    <w:rsid w:val="00475FFD"/>
    <w:rsid w:val="00476B19"/>
    <w:rsid w:val="0047704A"/>
    <w:rsid w:val="00477056"/>
    <w:rsid w:val="00482724"/>
    <w:rsid w:val="00483C91"/>
    <w:rsid w:val="0048713F"/>
    <w:rsid w:val="00487176"/>
    <w:rsid w:val="00487657"/>
    <w:rsid w:val="0049188D"/>
    <w:rsid w:val="00491980"/>
    <w:rsid w:val="00492096"/>
    <w:rsid w:val="0049214A"/>
    <w:rsid w:val="0049214F"/>
    <w:rsid w:val="00494001"/>
    <w:rsid w:val="00494B2C"/>
    <w:rsid w:val="00495A7C"/>
    <w:rsid w:val="00495B2E"/>
    <w:rsid w:val="00497A04"/>
    <w:rsid w:val="004A489A"/>
    <w:rsid w:val="004A5E22"/>
    <w:rsid w:val="004A6BB6"/>
    <w:rsid w:val="004A6FA1"/>
    <w:rsid w:val="004B0577"/>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05EA2"/>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590"/>
    <w:rsid w:val="00541EF9"/>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4F3"/>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0EDC"/>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E6817"/>
    <w:rsid w:val="006F0CA4"/>
    <w:rsid w:val="006F18A4"/>
    <w:rsid w:val="006F1F7D"/>
    <w:rsid w:val="006F3D92"/>
    <w:rsid w:val="006F5A14"/>
    <w:rsid w:val="006F7432"/>
    <w:rsid w:val="006F79F1"/>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DC7"/>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7E06"/>
    <w:rsid w:val="00760768"/>
    <w:rsid w:val="00761E53"/>
    <w:rsid w:val="00764AE9"/>
    <w:rsid w:val="00765276"/>
    <w:rsid w:val="007663D0"/>
    <w:rsid w:val="0076757E"/>
    <w:rsid w:val="00772CDC"/>
    <w:rsid w:val="0077479B"/>
    <w:rsid w:val="00776896"/>
    <w:rsid w:val="00777743"/>
    <w:rsid w:val="007777AE"/>
    <w:rsid w:val="0078145C"/>
    <w:rsid w:val="007828A3"/>
    <w:rsid w:val="00784169"/>
    <w:rsid w:val="00785127"/>
    <w:rsid w:val="007856C6"/>
    <w:rsid w:val="00785BE4"/>
    <w:rsid w:val="0078788F"/>
    <w:rsid w:val="00787B8F"/>
    <w:rsid w:val="007909F5"/>
    <w:rsid w:val="00791309"/>
    <w:rsid w:val="00792FA6"/>
    <w:rsid w:val="007938DF"/>
    <w:rsid w:val="007952AD"/>
    <w:rsid w:val="00795FDE"/>
    <w:rsid w:val="0079689D"/>
    <w:rsid w:val="00797D77"/>
    <w:rsid w:val="007A143B"/>
    <w:rsid w:val="007A308A"/>
    <w:rsid w:val="007A3DF3"/>
    <w:rsid w:val="007A40D9"/>
    <w:rsid w:val="007A46D2"/>
    <w:rsid w:val="007A4AD9"/>
    <w:rsid w:val="007A4BD9"/>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199"/>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0D4"/>
    <w:rsid w:val="00841F6F"/>
    <w:rsid w:val="00842772"/>
    <w:rsid w:val="00843D78"/>
    <w:rsid w:val="00843F9F"/>
    <w:rsid w:val="00845AD8"/>
    <w:rsid w:val="00851AAA"/>
    <w:rsid w:val="00851BE5"/>
    <w:rsid w:val="00854412"/>
    <w:rsid w:val="008545B9"/>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804D4"/>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21D6"/>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4A14"/>
    <w:rsid w:val="008E5C7C"/>
    <w:rsid w:val="008E6F08"/>
    <w:rsid w:val="008E71E0"/>
    <w:rsid w:val="008E78D6"/>
    <w:rsid w:val="008F113A"/>
    <w:rsid w:val="008F3282"/>
    <w:rsid w:val="008F32A5"/>
    <w:rsid w:val="008F3AA0"/>
    <w:rsid w:val="008F3EC3"/>
    <w:rsid w:val="0090088E"/>
    <w:rsid w:val="00903802"/>
    <w:rsid w:val="009050EE"/>
    <w:rsid w:val="00905446"/>
    <w:rsid w:val="00905E95"/>
    <w:rsid w:val="00907B77"/>
    <w:rsid w:val="00907FCC"/>
    <w:rsid w:val="00911387"/>
    <w:rsid w:val="00912F4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3A6"/>
    <w:rsid w:val="009452EF"/>
    <w:rsid w:val="0094576B"/>
    <w:rsid w:val="00946381"/>
    <w:rsid w:val="0094744F"/>
    <w:rsid w:val="00950CB6"/>
    <w:rsid w:val="00955351"/>
    <w:rsid w:val="00955636"/>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837"/>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4B5"/>
    <w:rsid w:val="009E35EA"/>
    <w:rsid w:val="009E44B4"/>
    <w:rsid w:val="009E4546"/>
    <w:rsid w:val="009E4E3E"/>
    <w:rsid w:val="009E5627"/>
    <w:rsid w:val="009E5787"/>
    <w:rsid w:val="009E58AA"/>
    <w:rsid w:val="009E5F85"/>
    <w:rsid w:val="009E6A14"/>
    <w:rsid w:val="009F045E"/>
    <w:rsid w:val="009F0A8A"/>
    <w:rsid w:val="009F0BB3"/>
    <w:rsid w:val="009F1126"/>
    <w:rsid w:val="009F1343"/>
    <w:rsid w:val="009F2C8E"/>
    <w:rsid w:val="009F3008"/>
    <w:rsid w:val="009F572C"/>
    <w:rsid w:val="009F6171"/>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0C62"/>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506"/>
    <w:rsid w:val="00AC5E37"/>
    <w:rsid w:val="00AD2166"/>
    <w:rsid w:val="00AD2F8E"/>
    <w:rsid w:val="00AD301B"/>
    <w:rsid w:val="00AD49C2"/>
    <w:rsid w:val="00AD49DA"/>
    <w:rsid w:val="00AD57A3"/>
    <w:rsid w:val="00AD6800"/>
    <w:rsid w:val="00AD72D0"/>
    <w:rsid w:val="00AE08EF"/>
    <w:rsid w:val="00AE0D18"/>
    <w:rsid w:val="00AE3BE7"/>
    <w:rsid w:val="00AE42E0"/>
    <w:rsid w:val="00AF04D5"/>
    <w:rsid w:val="00AF10A6"/>
    <w:rsid w:val="00AF390F"/>
    <w:rsid w:val="00AF3E36"/>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B5B17"/>
    <w:rsid w:val="00BC1CBD"/>
    <w:rsid w:val="00BC2B30"/>
    <w:rsid w:val="00BC35CA"/>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815"/>
    <w:rsid w:val="00C22A27"/>
    <w:rsid w:val="00C22BFD"/>
    <w:rsid w:val="00C22D60"/>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25A5"/>
    <w:rsid w:val="00C634C0"/>
    <w:rsid w:val="00C64006"/>
    <w:rsid w:val="00C6424D"/>
    <w:rsid w:val="00C667AC"/>
    <w:rsid w:val="00C67FC1"/>
    <w:rsid w:val="00C701E7"/>
    <w:rsid w:val="00C70B0B"/>
    <w:rsid w:val="00C71348"/>
    <w:rsid w:val="00C71D8B"/>
    <w:rsid w:val="00C728D0"/>
    <w:rsid w:val="00C738D7"/>
    <w:rsid w:val="00C73BFF"/>
    <w:rsid w:val="00C75DBB"/>
    <w:rsid w:val="00C84CAE"/>
    <w:rsid w:val="00C8500A"/>
    <w:rsid w:val="00C850C5"/>
    <w:rsid w:val="00C8566E"/>
    <w:rsid w:val="00C861AB"/>
    <w:rsid w:val="00C90630"/>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50FD"/>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1B3F"/>
    <w:rsid w:val="00CE22C5"/>
    <w:rsid w:val="00CE28E5"/>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200C"/>
    <w:rsid w:val="00D42367"/>
    <w:rsid w:val="00D42B34"/>
    <w:rsid w:val="00D43556"/>
    <w:rsid w:val="00D475F9"/>
    <w:rsid w:val="00D47927"/>
    <w:rsid w:val="00D50004"/>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3381"/>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854"/>
    <w:rsid w:val="00DD0B83"/>
    <w:rsid w:val="00DD10FC"/>
    <w:rsid w:val="00DD5278"/>
    <w:rsid w:val="00DD5897"/>
    <w:rsid w:val="00DD5F66"/>
    <w:rsid w:val="00DD628C"/>
    <w:rsid w:val="00DD6AA1"/>
    <w:rsid w:val="00DE178F"/>
    <w:rsid w:val="00DE240D"/>
    <w:rsid w:val="00DE32D9"/>
    <w:rsid w:val="00DE4B3F"/>
    <w:rsid w:val="00DE6132"/>
    <w:rsid w:val="00DE6C76"/>
    <w:rsid w:val="00DE705B"/>
    <w:rsid w:val="00DE7F3C"/>
    <w:rsid w:val="00DF04A6"/>
    <w:rsid w:val="00DF07CB"/>
    <w:rsid w:val="00DF0B6F"/>
    <w:rsid w:val="00DF13D9"/>
    <w:rsid w:val="00DF62F9"/>
    <w:rsid w:val="00DF7874"/>
    <w:rsid w:val="00DF7D52"/>
    <w:rsid w:val="00DF7F6D"/>
    <w:rsid w:val="00DF7FD6"/>
    <w:rsid w:val="00E01B42"/>
    <w:rsid w:val="00E02DC1"/>
    <w:rsid w:val="00E03EA6"/>
    <w:rsid w:val="00E054DB"/>
    <w:rsid w:val="00E07647"/>
    <w:rsid w:val="00E076A0"/>
    <w:rsid w:val="00E07A82"/>
    <w:rsid w:val="00E07F45"/>
    <w:rsid w:val="00E10E09"/>
    <w:rsid w:val="00E118C2"/>
    <w:rsid w:val="00E118E3"/>
    <w:rsid w:val="00E12B6F"/>
    <w:rsid w:val="00E1566F"/>
    <w:rsid w:val="00E20C5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7693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4DD"/>
    <w:rsid w:val="00EA6CD5"/>
    <w:rsid w:val="00EB263C"/>
    <w:rsid w:val="00EB2657"/>
    <w:rsid w:val="00EB58EC"/>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D7E72"/>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0B0B"/>
    <w:rsid w:val="00F01D61"/>
    <w:rsid w:val="00F03358"/>
    <w:rsid w:val="00F03FEE"/>
    <w:rsid w:val="00F046D6"/>
    <w:rsid w:val="00F056EE"/>
    <w:rsid w:val="00F062A6"/>
    <w:rsid w:val="00F10741"/>
    <w:rsid w:val="00F1125E"/>
    <w:rsid w:val="00F1218B"/>
    <w:rsid w:val="00F125E6"/>
    <w:rsid w:val="00F14C6F"/>
    <w:rsid w:val="00F170B6"/>
    <w:rsid w:val="00F1739A"/>
    <w:rsid w:val="00F2247A"/>
    <w:rsid w:val="00F25C62"/>
    <w:rsid w:val="00F25E7F"/>
    <w:rsid w:val="00F2628C"/>
    <w:rsid w:val="00F2764A"/>
    <w:rsid w:val="00F27C03"/>
    <w:rsid w:val="00F27D2F"/>
    <w:rsid w:val="00F323CC"/>
    <w:rsid w:val="00F32BF1"/>
    <w:rsid w:val="00F3305C"/>
    <w:rsid w:val="00F35478"/>
    <w:rsid w:val="00F37C4C"/>
    <w:rsid w:val="00F429A5"/>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0AA8"/>
    <w:rsid w:val="00F725AA"/>
    <w:rsid w:val="00F752EB"/>
    <w:rsid w:val="00F753D3"/>
    <w:rsid w:val="00F76BCB"/>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1F53"/>
    <w:rsid w:val="00FB3234"/>
    <w:rsid w:val="00FB3438"/>
    <w:rsid w:val="00FB3BDF"/>
    <w:rsid w:val="00FB51FC"/>
    <w:rsid w:val="00FB62FD"/>
    <w:rsid w:val="00FB6B59"/>
    <w:rsid w:val="00FB79B3"/>
    <w:rsid w:val="00FC05BB"/>
    <w:rsid w:val="00FC1B96"/>
    <w:rsid w:val="00FC33F4"/>
    <w:rsid w:val="00FC52F2"/>
    <w:rsid w:val="00FC650F"/>
    <w:rsid w:val="00FC75A1"/>
    <w:rsid w:val="00FC7843"/>
    <w:rsid w:val="00FC7907"/>
    <w:rsid w:val="00FD0AD1"/>
    <w:rsid w:val="00FD2C34"/>
    <w:rsid w:val="00FD561F"/>
    <w:rsid w:val="00FD63D1"/>
    <w:rsid w:val="00FD73AF"/>
    <w:rsid w:val="00FD79D4"/>
    <w:rsid w:val="00FD7D74"/>
    <w:rsid w:val="00FD7EFF"/>
    <w:rsid w:val="00FE0434"/>
    <w:rsid w:val="00FE0F8E"/>
    <w:rsid w:val="00FE1ABD"/>
    <w:rsid w:val="00FE269A"/>
    <w:rsid w:val="00FE32E1"/>
    <w:rsid w:val="00FE3657"/>
    <w:rsid w:val="00FE634D"/>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cef3fa,#abeaf7,#8ce3f4,#6bdbf1,#3bcfed,#15c2e5,#13accb,#0f859d"/>
    </o:shapedefaults>
    <o:shapelayout v:ext="edit">
      <o:idmap v:ext="edit" data="1"/>
    </o:shapelayout>
  </w:shapeDefaults>
  <w:decimalSymbol w:val="."/>
  <w:listSeparator w:val=","/>
  <w14:docId w14:val="7667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semiHidden="0"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uiPriority w:val="1"/>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character" w:customStyle="1" w:styleId="TabletextCharChar">
    <w:name w:val="Table text Char Char"/>
    <w:link w:val="Tabletext0"/>
    <w:locked/>
    <w:rsid w:val="00FE1ABD"/>
    <w:rPr>
      <w:rFonts w:cs="Tahoma"/>
      <w:szCs w:val="16"/>
      <w:lang w:eastAsia="en-US"/>
    </w:rPr>
  </w:style>
  <w:style w:type="paragraph" w:customStyle="1" w:styleId="Tabletext0">
    <w:name w:val="Table text"/>
    <w:link w:val="TabletextCharChar"/>
    <w:qFormat/>
    <w:rsid w:val="00FE1ABD"/>
    <w:pPr>
      <w:spacing w:before="40" w:after="40" w:line="220" w:lineRule="atLeast"/>
    </w:pPr>
    <w:rPr>
      <w:rFonts w:cs="Tahoma"/>
      <w:szCs w:val="16"/>
      <w:lang w:eastAsia="en-US"/>
    </w:r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6F79F1"/>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semiHidden="0"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uiPriority w:val="1"/>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character" w:customStyle="1" w:styleId="TabletextCharChar">
    <w:name w:val="Table text Char Char"/>
    <w:link w:val="Tabletext0"/>
    <w:locked/>
    <w:rsid w:val="00FE1ABD"/>
    <w:rPr>
      <w:rFonts w:cs="Tahoma"/>
      <w:szCs w:val="16"/>
      <w:lang w:eastAsia="en-US"/>
    </w:rPr>
  </w:style>
  <w:style w:type="paragraph" w:customStyle="1" w:styleId="Tabletext0">
    <w:name w:val="Table text"/>
    <w:link w:val="TabletextCharChar"/>
    <w:qFormat/>
    <w:rsid w:val="00FE1ABD"/>
    <w:pPr>
      <w:spacing w:before="40" w:after="40" w:line="220" w:lineRule="atLeast"/>
    </w:pPr>
    <w:rPr>
      <w:rFonts w:cs="Tahoma"/>
      <w:szCs w:val="16"/>
      <w:lang w:eastAsia="en-US"/>
    </w:r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6F79F1"/>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59911144">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97928237">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australiancurriculum.edu.au/f-10-curriculum/englis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202B0"/>
    <w:rsid w:val="00080442"/>
    <w:rsid w:val="000A069F"/>
    <w:rsid w:val="001D16BF"/>
    <w:rsid w:val="001F1D4D"/>
    <w:rsid w:val="0024171A"/>
    <w:rsid w:val="003162CF"/>
    <w:rsid w:val="0033331F"/>
    <w:rsid w:val="00385A1A"/>
    <w:rsid w:val="003C1F88"/>
    <w:rsid w:val="003D76BA"/>
    <w:rsid w:val="003F117B"/>
    <w:rsid w:val="004A1A27"/>
    <w:rsid w:val="004E5C1C"/>
    <w:rsid w:val="005B7DC6"/>
    <w:rsid w:val="005D041B"/>
    <w:rsid w:val="005D61AA"/>
    <w:rsid w:val="0060193A"/>
    <w:rsid w:val="00714023"/>
    <w:rsid w:val="007B5417"/>
    <w:rsid w:val="00834781"/>
    <w:rsid w:val="00997B1A"/>
    <w:rsid w:val="00B06713"/>
    <w:rsid w:val="00B76519"/>
    <w:rsid w:val="00BD5759"/>
    <w:rsid w:val="00BF77CF"/>
    <w:rsid w:val="00C72C38"/>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2 standard elaborations — Australian Curriculum: English</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D4D6D9FD-919C-428A-81E1-F02F85B2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272</TotalTime>
  <Pages>8</Pages>
  <Words>2642</Words>
  <Characters>16262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Year 2 standard elaborations — Australian Curriculum: English</vt:lpstr>
    </vt:vector>
  </TitlesOfParts>
  <Company>Queensland Curriculum and Assessment Authority</Company>
  <LinksUpToDate>false</LinksUpToDate>
  <CharactersWithSpaces>18867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standard elaborations — Australian Curriculum: English</dc:title>
  <dc:subject>English</dc:subject>
  <dc:creator>Queensland Curriculum and Assessment Authority</dc:creator>
  <cp:lastModifiedBy>GHig</cp:lastModifiedBy>
  <cp:revision>21</cp:revision>
  <cp:lastPrinted>2019-12-20T02:45:00Z</cp:lastPrinted>
  <dcterms:created xsi:type="dcterms:W3CDTF">2019-09-02T01:19:00Z</dcterms:created>
  <dcterms:modified xsi:type="dcterms:W3CDTF">2020-02-06T04:37:00Z</dcterms:modified>
  <cp:category>191310</cp:category>
  <cp:contentStatus>R1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