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QCAAtablestyle5"/>
        <w:tblpPr w:leftFromText="181" w:rightFromText="181" w:vertAnchor="page" w:horzAnchor="page" w:tblpX="1504" w:tblpY="285"/>
        <w:tblW w:w="10065" w:type="dxa"/>
        <w:tblBorders>
          <w:top w:val="none" w:sz="0" w:space="0" w:color="auto"/>
          <w:left w:val="none" w:sz="0" w:space="0" w:color="auto"/>
          <w:bottom w:val="single" w:sz="48" w:space="0" w:color="D52B1E" w:themeColor="text2"/>
          <w:right w:val="none" w:sz="0" w:space="0" w:color="auto"/>
          <w:insideH w:val="none" w:sz="0" w:space="0" w:color="auto"/>
          <w:insideV w:val="none" w:sz="0" w:space="0" w:color="auto"/>
        </w:tblBorders>
        <w:tblLook w:val="04A0" w:firstRow="1" w:lastRow="0" w:firstColumn="1" w:lastColumn="0" w:noHBand="0" w:noVBand="1"/>
      </w:tblPr>
      <w:tblGrid>
        <w:gridCol w:w="10065"/>
      </w:tblGrid>
      <w:tr w:rsidR="00542418" w14:paraId="7644FF38" w14:textId="77777777" w:rsidTr="00861BAD">
        <w:trPr>
          <w:cnfStyle w:val="100000000000" w:firstRow="1" w:lastRow="0" w:firstColumn="0" w:lastColumn="0" w:oddVBand="0" w:evenVBand="0" w:oddHBand="0" w:evenHBand="0" w:firstRowFirstColumn="0" w:firstRowLastColumn="0" w:lastRowFirstColumn="0" w:lastRowLastColumn="0"/>
          <w:trHeight w:val="684"/>
        </w:trPr>
        <w:tc>
          <w:tcPr>
            <w:tcW w:w="1006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5818E83" w14:textId="77777777" w:rsidR="00542418" w:rsidRPr="00B53E86" w:rsidRDefault="00542418" w:rsidP="00542418">
            <w:pPr>
              <w:pStyle w:val="Date"/>
            </w:pPr>
            <w:bookmarkStart w:id="0" w:name="_GoBack"/>
            <w:bookmarkEnd w:id="0"/>
          </w:p>
        </w:tc>
      </w:tr>
      <w:tr w:rsidR="00542418" w14:paraId="542228F6" w14:textId="77777777" w:rsidTr="00861BAD">
        <w:trPr>
          <w:trHeight w:hRule="exact" w:val="13096"/>
        </w:trPr>
        <w:tc>
          <w:tcPr>
            <w:tcW w:w="10065" w:type="dxa"/>
          </w:tcPr>
          <w:p w14:paraId="4FFFFA0F" w14:textId="77777777" w:rsidR="00542418" w:rsidRPr="002D704B" w:rsidRDefault="00542418" w:rsidP="00D12919">
            <w:pPr>
              <w:pStyle w:val="Title"/>
              <w:ind w:right="888"/>
            </w:pPr>
            <w:r w:rsidRPr="00542418">
              <w:t>Student booklet</w:t>
            </w:r>
          </w:p>
          <w:p w14:paraId="2A28EEE3" w14:textId="207AC54D" w:rsidR="00542418" w:rsidRDefault="00542418" w:rsidP="00542418">
            <w:pPr>
              <w:pStyle w:val="Subtitle"/>
            </w:pPr>
            <w:r>
              <w:t xml:space="preserve">Year </w:t>
            </w:r>
            <w:sdt>
              <w:sdtPr>
                <w:alias w:val="DocumentField1"/>
                <w:tag w:val="DocumentField1"/>
                <w:id w:val="-1722052219"/>
                <w:placeholder>
                  <w:docPart w:val="CFA455EEBDC443DB93E2B7758F8566A6"/>
                </w:placeholder>
                <w:dataBinding w:prefixMappings="xmlns:ns0='http://QCAA.qld.edu.au' " w:xpath="/ns0:QCAA[1]/ns0:DocumentField1[1]" w:storeItemID="{029BFAC3-A859-40E3-910E-708531540F3D}"/>
                <w:text/>
              </w:sdtPr>
              <w:sdtEndPr/>
              <w:sdtContent>
                <w:r w:rsidR="00A20889">
                  <w:t>1</w:t>
                </w:r>
              </w:sdtContent>
            </w:sdt>
            <w:r>
              <w:t xml:space="preserve"> </w:t>
            </w:r>
            <w:sdt>
              <w:sdtPr>
                <w:alias w:val="DocumentField2"/>
                <w:tag w:val="DocumentField2"/>
                <w:id w:val="62997212"/>
                <w:placeholder>
                  <w:docPart w:val="858780D3F8004F8CA2BCB2F140F6E436"/>
                </w:placeholder>
                <w:dataBinding w:prefixMappings="xmlns:ns0='http://QCAA.qld.edu.au' " w:xpath="/ns0:QCAA[1]/ns0:DocumentField2[1]" w:storeItemID="{029BFAC3-A859-40E3-910E-708531540F3D}"/>
                <w:text/>
              </w:sdtPr>
              <w:sdtEndPr/>
              <w:sdtContent>
                <w:r w:rsidR="00AC7C6E">
                  <w:t>English</w:t>
                </w:r>
              </w:sdtContent>
            </w:sdt>
            <w:r w:rsidR="0016190A">
              <w:t xml:space="preserve"> </w:t>
            </w:r>
            <w:r>
              <w:t>sample assessment</w:t>
            </w:r>
          </w:p>
          <w:sdt>
            <w:sdtPr>
              <w:alias w:val="Publication Date"/>
              <w:tag w:val="DocumentDate"/>
              <w:id w:val="1228884147"/>
              <w:placeholder>
                <w:docPart w:val="0E06D4A1C7974021831DB71A1B0FA037"/>
              </w:placeholder>
              <w:dataBinding w:prefixMappings="xmlns:ns0='http://QCAA.qld.edu.au' " w:xpath="/ns0:QCAA[1]/ns0:DocumentDate[1]" w:storeItemID="{029BFAC3-A859-40E3-910E-708531540F3D}"/>
              <w:date w:fullDate="2020-09-01T00:00:00Z">
                <w:dateFormat w:val="MMMM yyyy"/>
                <w:lid w:val="en-AU"/>
                <w:storeMappedDataAs w:val="dateTime"/>
                <w:calendar w:val="gregorian"/>
              </w:date>
            </w:sdtPr>
            <w:sdtEndPr/>
            <w:sdtContent>
              <w:p w14:paraId="7F614158" w14:textId="1FE18222" w:rsidR="00542418" w:rsidRDefault="00BA75A3" w:rsidP="00542418">
                <w:pPr>
                  <w:pStyle w:val="Date"/>
                </w:pPr>
                <w:r>
                  <w:t>September 2020</w:t>
                </w:r>
              </w:p>
            </w:sdtContent>
          </w:sdt>
          <w:p w14:paraId="5114C6BA" w14:textId="0CA36796" w:rsidR="00542418" w:rsidRDefault="00542418" w:rsidP="005C5DE7">
            <w:pPr>
              <w:pStyle w:val="Heading2"/>
              <w:spacing w:before="400"/>
              <w:outlineLvl w:val="1"/>
            </w:pPr>
            <w:r>
              <w:t>Assessment overview</w:t>
            </w:r>
          </w:p>
          <w:tbl>
            <w:tblPr>
              <w:tblStyle w:val="QCAAtablestyle5"/>
              <w:tblW w:w="4546" w:type="pct"/>
              <w:tblLook w:val="0620" w:firstRow="1" w:lastRow="0" w:firstColumn="0" w:lastColumn="0" w:noHBand="1" w:noVBand="1"/>
            </w:tblPr>
            <w:tblGrid>
              <w:gridCol w:w="2184"/>
              <w:gridCol w:w="6762"/>
            </w:tblGrid>
            <w:tr w:rsidR="005C5DE7" w14:paraId="047FC92B" w14:textId="77777777" w:rsidTr="00342A6A">
              <w:trPr>
                <w:cnfStyle w:val="100000000000" w:firstRow="1" w:lastRow="0" w:firstColumn="0" w:lastColumn="0" w:oddVBand="0" w:evenVBand="0" w:oddHBand="0" w:evenHBand="0" w:firstRowFirstColumn="0" w:firstRowLastColumn="0" w:lastRowFirstColumn="0" w:lastRowLastColumn="0"/>
              </w:trPr>
              <w:tc>
                <w:tcPr>
                  <w:tcW w:w="2184" w:type="dxa"/>
                </w:tcPr>
                <w:p w14:paraId="1F4DABA4" w14:textId="77777777" w:rsidR="005C5DE7" w:rsidRPr="00EE473C" w:rsidRDefault="005C5DE7" w:rsidP="005A0313">
                  <w:pPr>
                    <w:pStyle w:val="Tableheading"/>
                    <w:framePr w:hSpace="181" w:wrap="around" w:vAnchor="page" w:hAnchor="page" w:x="1504" w:y="285"/>
                  </w:pPr>
                  <w:r w:rsidRPr="00EE473C">
                    <w:t>Assessment title:</w:t>
                  </w:r>
                </w:p>
              </w:tc>
              <w:tc>
                <w:tcPr>
                  <w:tcW w:w="6761" w:type="dxa"/>
                </w:tcPr>
                <w:p w14:paraId="01BE81A2" w14:textId="2840F27C" w:rsidR="005C5DE7" w:rsidRPr="00EE473C" w:rsidRDefault="005C5DE7" w:rsidP="005A0313">
                  <w:pPr>
                    <w:pStyle w:val="Tabletextpadded"/>
                    <w:framePr w:hSpace="181" w:wrap="around" w:vAnchor="page" w:hAnchor="page" w:x="1504" w:y="285"/>
                    <w:rPr>
                      <w:b/>
                      <w:bCs/>
                    </w:rPr>
                  </w:pPr>
                  <w:r>
                    <w:t>Persuasive letter writing</w:t>
                  </w:r>
                </w:p>
              </w:tc>
            </w:tr>
            <w:tr w:rsidR="005C5DE7" w14:paraId="4B3CF63D" w14:textId="77777777" w:rsidTr="00342A6A">
              <w:tc>
                <w:tcPr>
                  <w:tcW w:w="2184" w:type="dxa"/>
                </w:tcPr>
                <w:p w14:paraId="35553BA2" w14:textId="77777777" w:rsidR="005C5DE7" w:rsidRPr="00674675" w:rsidRDefault="005C5DE7" w:rsidP="005A0313">
                  <w:pPr>
                    <w:pStyle w:val="Tableheading"/>
                    <w:framePr w:hSpace="181" w:wrap="around" w:vAnchor="page" w:hAnchor="page" w:x="1504" w:y="285"/>
                  </w:pPr>
                  <w:r w:rsidRPr="00674675">
                    <w:t>Context:</w:t>
                  </w:r>
                </w:p>
              </w:tc>
              <w:tc>
                <w:tcPr>
                  <w:tcW w:w="6761" w:type="dxa"/>
                </w:tcPr>
                <w:p w14:paraId="21DD8B7D" w14:textId="08914012" w:rsidR="005C5DE7" w:rsidRPr="00674675" w:rsidRDefault="00721C50" w:rsidP="005A0313">
                  <w:pPr>
                    <w:pStyle w:val="Tabletextpadded"/>
                    <w:framePr w:hSpace="181" w:wrap="around" w:vAnchor="page" w:hAnchor="page" w:x="1504" w:y="285"/>
                  </w:pPr>
                  <w:r>
                    <w:t>In Term 4, s</w:t>
                  </w:r>
                  <w:r w:rsidR="005C5DE7">
                    <w:t>tudents</w:t>
                  </w:r>
                  <w:r w:rsidR="005C5DE7" w:rsidRPr="003E123D">
                    <w:t xml:space="preserve"> have </w:t>
                  </w:r>
                  <w:r w:rsidRPr="003E123D">
                    <w:t>learn</w:t>
                  </w:r>
                  <w:r>
                    <w:t>t</w:t>
                  </w:r>
                  <w:r w:rsidRPr="003E123D">
                    <w:t xml:space="preserve"> </w:t>
                  </w:r>
                  <w:r w:rsidR="005C5DE7" w:rsidRPr="003E123D">
                    <w:t xml:space="preserve">about creating characters and letter writing. </w:t>
                  </w:r>
                  <w:r w:rsidR="005C5DE7">
                    <w:t>They</w:t>
                  </w:r>
                  <w:r w:rsidR="005C5DE7" w:rsidRPr="003E123D">
                    <w:t xml:space="preserve"> have read books </w:t>
                  </w:r>
                  <w:r>
                    <w:t>with</w:t>
                  </w:r>
                  <w:r w:rsidR="005C5DE7" w:rsidRPr="003E123D">
                    <w:t xml:space="preserve"> characters </w:t>
                  </w:r>
                  <w:r>
                    <w:t xml:space="preserve">that </w:t>
                  </w:r>
                  <w:r w:rsidR="005C5DE7" w:rsidRPr="003E123D">
                    <w:t>are convincing and examined the arguments, words and punctuation used to persuade.</w:t>
                  </w:r>
                  <w:r w:rsidR="005C5DE7">
                    <w:t xml:space="preserve"> In this task, students wr</w:t>
                  </w:r>
                  <w:r>
                    <w:t>i</w:t>
                  </w:r>
                  <w:r w:rsidR="005C5DE7">
                    <w:t>te a persuasive letter to a character from a familiar text.</w:t>
                  </w:r>
                </w:p>
              </w:tc>
            </w:tr>
            <w:tr w:rsidR="005C5DE7" w14:paraId="4E0BB7B5" w14:textId="77777777" w:rsidTr="00342A6A">
              <w:tc>
                <w:tcPr>
                  <w:tcW w:w="2184" w:type="dxa"/>
                </w:tcPr>
                <w:p w14:paraId="7CBF70B7" w14:textId="29ACFF8C" w:rsidR="005C5DE7" w:rsidRPr="00674675" w:rsidRDefault="005C5DE7" w:rsidP="005A0313">
                  <w:pPr>
                    <w:pStyle w:val="Tableheading"/>
                    <w:framePr w:hSpace="181" w:wrap="around" w:vAnchor="page" w:hAnchor="page" w:x="1504" w:y="285"/>
                  </w:pPr>
                  <w:r w:rsidRPr="00674675">
                    <w:t>Technique and format:</w:t>
                  </w:r>
                </w:p>
              </w:tc>
              <w:tc>
                <w:tcPr>
                  <w:tcW w:w="6761" w:type="dxa"/>
                </w:tcPr>
                <w:p w14:paraId="575409E0" w14:textId="3D2B718C" w:rsidR="005C5DE7" w:rsidRPr="00674675" w:rsidRDefault="005C5DE7" w:rsidP="005A0313">
                  <w:pPr>
                    <w:pStyle w:val="Tabletextpadded"/>
                    <w:framePr w:hSpace="181" w:wrap="around" w:vAnchor="page" w:hAnchor="page" w:x="1504" w:y="285"/>
                  </w:pPr>
                  <w:r>
                    <w:t>Extended response: Persuasive exposition</w:t>
                  </w:r>
                </w:p>
              </w:tc>
            </w:tr>
            <w:tr w:rsidR="005C5DE7" w14:paraId="6CF96D7F" w14:textId="77777777" w:rsidTr="00342A6A">
              <w:tc>
                <w:tcPr>
                  <w:tcW w:w="2184" w:type="dxa"/>
                </w:tcPr>
                <w:p w14:paraId="329372B9" w14:textId="2DBBE2CE" w:rsidR="005C5DE7" w:rsidRPr="00674675" w:rsidRDefault="005C5DE7" w:rsidP="005A0313">
                  <w:pPr>
                    <w:pStyle w:val="Tableheading"/>
                    <w:framePr w:hSpace="181" w:wrap="around" w:vAnchor="page" w:hAnchor="page" w:x="1504" w:y="285"/>
                  </w:pPr>
                  <w:r w:rsidRPr="00674675">
                    <w:t>Mode and conditions:</w:t>
                  </w:r>
                </w:p>
              </w:tc>
              <w:tc>
                <w:tcPr>
                  <w:tcW w:w="6761" w:type="dxa"/>
                </w:tcPr>
                <w:p w14:paraId="1936F8F4" w14:textId="63A3465A" w:rsidR="005C5DE7" w:rsidRPr="00674675" w:rsidRDefault="005C5DE7" w:rsidP="005A0313">
                  <w:pPr>
                    <w:pStyle w:val="Tabletextpadded"/>
                    <w:framePr w:hSpace="181" w:wrap="around" w:vAnchor="page" w:hAnchor="page" w:x="1504" w:y="285"/>
                  </w:pPr>
                  <w:r>
                    <w:t>Written</w:t>
                  </w:r>
                  <w:r w:rsidR="00C67B2F">
                    <w:t xml:space="preserve"> — p</w:t>
                  </w:r>
                  <w:r>
                    <w:t>rior notice of task</w:t>
                  </w:r>
                  <w:r w:rsidR="00C67B2F">
                    <w:t xml:space="preserve"> </w:t>
                  </w:r>
                  <w:r w:rsidR="00E453E6">
                    <w:t>given</w:t>
                  </w:r>
                  <w:r>
                    <w:t>, scaffolding</w:t>
                  </w:r>
                  <w:r w:rsidR="00E453E6">
                    <w:t xml:space="preserve"> provided</w:t>
                  </w:r>
                  <w:r>
                    <w:t>, resources and stimulus</w:t>
                  </w:r>
                  <w:r w:rsidR="00E453E6">
                    <w:t xml:space="preserve"> provided</w:t>
                  </w:r>
                  <w:r>
                    <w:t xml:space="preserve">, lined </w:t>
                  </w:r>
                  <w:r w:rsidR="00E453E6">
                    <w:t>paper provided</w:t>
                  </w:r>
                </w:p>
              </w:tc>
            </w:tr>
            <w:tr w:rsidR="005C5DE7" w14:paraId="18EBE6F9" w14:textId="77777777" w:rsidTr="00342A6A">
              <w:tc>
                <w:tcPr>
                  <w:tcW w:w="2184" w:type="dxa"/>
                </w:tcPr>
                <w:p w14:paraId="37EA9E91" w14:textId="77777777" w:rsidR="005C5DE7" w:rsidRPr="00674675" w:rsidRDefault="005C5DE7" w:rsidP="005A0313">
                  <w:pPr>
                    <w:pStyle w:val="Tableheading"/>
                    <w:framePr w:hSpace="181" w:wrap="around" w:vAnchor="page" w:hAnchor="page" w:x="1504" w:y="285"/>
                  </w:pPr>
                  <w:r w:rsidRPr="00674675">
                    <w:t xml:space="preserve">Assessment date:  </w:t>
                  </w:r>
                </w:p>
              </w:tc>
              <w:tc>
                <w:tcPr>
                  <w:tcW w:w="6761" w:type="dxa"/>
                </w:tcPr>
                <w:p w14:paraId="3ED1FD36" w14:textId="42ED4726" w:rsidR="005C5DE7" w:rsidRPr="00674675" w:rsidRDefault="005C5DE7" w:rsidP="005A0313">
                  <w:pPr>
                    <w:pStyle w:val="Tabletextpadded"/>
                    <w:framePr w:hSpace="181" w:wrap="around" w:vAnchor="page" w:hAnchor="page" w:x="1504" w:y="285"/>
                  </w:pPr>
                  <w:r>
                    <w:t>Term 4, Week 6</w:t>
                  </w:r>
                </w:p>
              </w:tc>
            </w:tr>
          </w:tbl>
          <w:p w14:paraId="08789428" w14:textId="3977653F" w:rsidR="005C0F53" w:rsidRDefault="00542418" w:rsidP="00133359">
            <w:pPr>
              <w:pStyle w:val="Heading2"/>
              <w:outlineLvl w:val="1"/>
            </w:pPr>
            <w:r>
              <w:t>Achievement standard</w:t>
            </w:r>
          </w:p>
          <w:tbl>
            <w:tblPr>
              <w:tblStyle w:val="QCAAtablestyle5"/>
              <w:tblW w:w="4539" w:type="pct"/>
              <w:tblLook w:val="0620" w:firstRow="1" w:lastRow="0" w:firstColumn="0" w:lastColumn="0" w:noHBand="1" w:noVBand="1"/>
            </w:tblPr>
            <w:tblGrid>
              <w:gridCol w:w="8932"/>
            </w:tblGrid>
            <w:tr w:rsidR="00745F85" w14:paraId="24E24F08" w14:textId="77777777" w:rsidTr="00342A6A">
              <w:trPr>
                <w:cnfStyle w:val="100000000000" w:firstRow="1" w:lastRow="0" w:firstColumn="0" w:lastColumn="0" w:oddVBand="0" w:evenVBand="0" w:oddHBand="0" w:evenHBand="0" w:firstRowFirstColumn="0" w:firstRowLastColumn="0" w:lastRowFirstColumn="0" w:lastRowLastColumn="0"/>
              </w:trPr>
              <w:tc>
                <w:tcPr>
                  <w:tcW w:w="8932" w:type="dxa"/>
                </w:tcPr>
                <w:p w14:paraId="49FCCE49" w14:textId="77777777" w:rsidR="00745F85" w:rsidRPr="00B72B35" w:rsidRDefault="00745F85" w:rsidP="005A0313">
                  <w:pPr>
                    <w:pStyle w:val="Tableheading"/>
                    <w:framePr w:hSpace="181" w:wrap="around" w:vAnchor="page" w:hAnchor="page" w:x="1504" w:y="285"/>
                  </w:pPr>
                  <w:r w:rsidRPr="00B72B35">
                    <w:t>Receptive modes (listening, reading and viewing)</w:t>
                  </w:r>
                </w:p>
                <w:p w14:paraId="02829773" w14:textId="77777777" w:rsidR="00745F85" w:rsidRPr="003F5EC6" w:rsidRDefault="00745F85" w:rsidP="005A0313">
                  <w:pPr>
                    <w:pStyle w:val="Tabletextpadded"/>
                    <w:framePr w:hSpace="181" w:wrap="around" w:vAnchor="page" w:hAnchor="page" w:x="1504" w:y="285"/>
                    <w:rPr>
                      <w:lang w:eastAsia="en-AU"/>
                    </w:rPr>
                  </w:pPr>
                  <w:r w:rsidRPr="003F5EC6">
                    <w:rPr>
                      <w:lang w:eastAsia="en-AU"/>
                    </w:rPr>
                    <w:t>By the end of Year 1, students understand the different purposes of texts. They make connections to personal experience when explaining characters and main events in short texts. They identify that texts serve different purposes and that this affects how they are organised. They describe characters, settings and events in different types of literature.</w:t>
                  </w:r>
                </w:p>
                <w:p w14:paraId="66F8B8DE" w14:textId="77777777" w:rsidR="00745F85" w:rsidRPr="003F5EC6" w:rsidRDefault="00745F85" w:rsidP="005A0313">
                  <w:pPr>
                    <w:pStyle w:val="Tabletextpadded"/>
                    <w:framePr w:hSpace="181" w:wrap="around" w:vAnchor="page" w:hAnchor="page" w:x="1504" w:y="285"/>
                    <w:rPr>
                      <w:lang w:eastAsia="en-AU"/>
                    </w:rPr>
                  </w:pPr>
                  <w:r w:rsidRPr="003F5EC6">
                    <w:rPr>
                      <w:lang w:eastAsia="en-AU"/>
                    </w:rPr>
                    <w:t>Students read aloud, with developing fluency. They read short texts with some unfamiliar vocabulary, simple and compound sentences and supportive images. When reading, they use knowledge of the relationship between sounds and letters, high-frequency words, sentence boundary punctuation and directionality to make meaning. They recall key ideas and recognise literal and implied meaning in texts. They listen to others when taking part in conversations, using appropriate language features and interaction skills.</w:t>
                  </w:r>
                </w:p>
                <w:p w14:paraId="6ED90F4A" w14:textId="77777777" w:rsidR="00745F85" w:rsidRPr="00B72B35" w:rsidRDefault="00745F85" w:rsidP="005A0313">
                  <w:pPr>
                    <w:pStyle w:val="Tableheading"/>
                    <w:framePr w:hSpace="181" w:wrap="around" w:vAnchor="page" w:hAnchor="page" w:x="1504" w:y="285"/>
                    <w:rPr>
                      <w:lang w:eastAsia="en-AU"/>
                    </w:rPr>
                  </w:pPr>
                  <w:r w:rsidRPr="00B72B35">
                    <w:rPr>
                      <w:lang w:eastAsia="en-AU"/>
                    </w:rPr>
                    <w:t>Productive modes (speaking, writing and creating)</w:t>
                  </w:r>
                </w:p>
                <w:p w14:paraId="182C7748" w14:textId="77777777" w:rsidR="00745F85" w:rsidRPr="003F5EC6" w:rsidRDefault="00745F85" w:rsidP="005A0313">
                  <w:pPr>
                    <w:pStyle w:val="Tabletextpadded"/>
                    <w:framePr w:hSpace="181" w:wrap="around" w:vAnchor="page" w:hAnchor="page" w:x="1504" w:y="285"/>
                    <w:rPr>
                      <w:lang w:eastAsia="en-AU"/>
                    </w:rPr>
                  </w:pPr>
                  <w:r w:rsidRPr="003F5EC6">
                    <w:rPr>
                      <w:lang w:eastAsia="en-AU"/>
                    </w:rPr>
                    <w:t>Students understand how characters in texts are developed and give reasons for personal preferences. They create texts that show understanding of the connection between writing, speech and images.</w:t>
                  </w:r>
                </w:p>
                <w:p w14:paraId="7CE8C01F" w14:textId="77777777" w:rsidR="00745F85" w:rsidRPr="003F5EC6" w:rsidRDefault="00745F85" w:rsidP="005A0313">
                  <w:pPr>
                    <w:pStyle w:val="Tabletextpadded"/>
                    <w:framePr w:hSpace="181" w:wrap="around" w:vAnchor="page" w:hAnchor="page" w:x="1504" w:y="285"/>
                    <w:rPr>
                      <w:lang w:eastAsia="en-AU"/>
                    </w:rPr>
                  </w:pPr>
                  <w:r w:rsidRPr="003F5EC6">
                    <w:rPr>
                      <w:rFonts w:ascii="Arial" w:hAnsi="Arial"/>
                      <w:szCs w:val="21"/>
                      <w:u w:val="dotted"/>
                      <w:shd w:val="clear" w:color="auto" w:fill="FBE4D3"/>
                      <w:lang w:eastAsia="en-AU"/>
                    </w:rPr>
                    <w:t>They create short texts for a small range of purposes</w:t>
                  </w:r>
                  <w:r w:rsidRPr="003F5EC6">
                    <w:rPr>
                      <w:lang w:eastAsia="en-AU"/>
                    </w:rPr>
                    <w:t xml:space="preserve">. They interact in pair, group and class discussions, taking turns when responding. They make short presentations on familiar topics. </w:t>
                  </w:r>
                  <w:r w:rsidRPr="003F5EC6">
                    <w:rPr>
                      <w:rFonts w:ascii="Arial" w:hAnsi="Arial"/>
                      <w:szCs w:val="21"/>
                      <w:u w:val="dotted"/>
                      <w:shd w:val="clear" w:color="auto" w:fill="FBE4D3"/>
                      <w:lang w:eastAsia="en-AU"/>
                    </w:rPr>
                    <w:t>When writing, students provide details about ideas or events, and details about the participants in those events.</w:t>
                  </w:r>
                  <w:r w:rsidRPr="003F5EC6">
                    <w:rPr>
                      <w:lang w:eastAsia="en-AU"/>
                    </w:rPr>
                    <w:t xml:space="preserve"> </w:t>
                  </w:r>
                  <w:r w:rsidRPr="003F5EC6">
                    <w:rPr>
                      <w:rFonts w:ascii="Arial" w:hAnsi="Arial"/>
                      <w:szCs w:val="21"/>
                      <w:u w:val="dotted"/>
                      <w:shd w:val="clear" w:color="auto" w:fill="FBE4D3"/>
                      <w:lang w:eastAsia="en-AU"/>
                    </w:rPr>
                    <w:t>They accurately spell high-frequency words and words with regular spelling patterns.</w:t>
                  </w:r>
                  <w:r w:rsidRPr="003F5EC6">
                    <w:rPr>
                      <w:lang w:eastAsia="en-AU"/>
                    </w:rPr>
                    <w:t xml:space="preserve"> </w:t>
                  </w:r>
                  <w:r w:rsidRPr="003F5EC6">
                    <w:rPr>
                      <w:rFonts w:ascii="Arial" w:hAnsi="Arial"/>
                      <w:szCs w:val="21"/>
                      <w:u w:val="dotted"/>
                      <w:shd w:val="clear" w:color="auto" w:fill="FBE4D3"/>
                      <w:lang w:eastAsia="en-AU"/>
                    </w:rPr>
                    <w:t>They use capital letters and full stops</w:t>
                  </w:r>
                  <w:r w:rsidRPr="003F5EC6">
                    <w:rPr>
                      <w:lang w:eastAsia="en-AU"/>
                    </w:rPr>
                    <w:t xml:space="preserve"> and form all upper- and lower-case letters correctly.</w:t>
                  </w:r>
                </w:p>
                <w:p w14:paraId="5A7A6785" w14:textId="0785970B" w:rsidR="00745F85" w:rsidRDefault="00745F85" w:rsidP="005A0313">
                  <w:pPr>
                    <w:pStyle w:val="Sourceattribution"/>
                    <w:framePr w:hSpace="181" w:wrap="around" w:vAnchor="page" w:hAnchor="page" w:x="1504" w:y="285"/>
                  </w:pPr>
                  <w:r w:rsidRPr="00CD085B">
                    <w:t xml:space="preserve">Source: Australian Curriculum, Assessment and Reporting Authority (ACARA), </w:t>
                  </w:r>
                  <w:r w:rsidRPr="0043166F">
                    <w:rPr>
                      <w:i/>
                      <w:iCs/>
                    </w:rPr>
                    <w:t>Australian Curriculum Version 8 English for Foundation–10</w:t>
                  </w:r>
                  <w:r w:rsidRPr="00CD085B">
                    <w:t>,</w:t>
                  </w:r>
                  <w:r w:rsidR="00861BAD" w:rsidRPr="00CD085B">
                    <w:rPr>
                      <w:rStyle w:val="Hyperlink"/>
                    </w:rPr>
                    <w:t xml:space="preserve"> www.australiancurriculum.edu.au/English/Curriculum/F-10</w:t>
                  </w:r>
                </w:p>
              </w:tc>
            </w:tr>
          </w:tbl>
          <w:p w14:paraId="157211D1" w14:textId="4DD09A61" w:rsidR="00606DF3" w:rsidRDefault="00606DF3" w:rsidP="00606DF3">
            <w:pPr>
              <w:pStyle w:val="Sourceattribution"/>
              <w:spacing w:before="120"/>
            </w:pPr>
          </w:p>
        </w:tc>
      </w:tr>
    </w:tbl>
    <w:p w14:paraId="6808E472" w14:textId="56190EEB" w:rsidR="00095559" w:rsidRDefault="00AE260F" w:rsidP="004532E4">
      <w:pPr>
        <w:pStyle w:val="Heading1"/>
      </w:pPr>
      <w:bookmarkStart w:id="1" w:name="_Toc488841092"/>
      <w:r>
        <w:br w:type="page"/>
      </w:r>
      <w:bookmarkEnd w:id="1"/>
      <w:r w:rsidR="003F5EC6">
        <w:lastRenderedPageBreak/>
        <w:t>Persuasive letter writing</w:t>
      </w:r>
    </w:p>
    <w:tbl>
      <w:tblPr>
        <w:tblW w:w="907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000" w:firstRow="0" w:lastRow="0" w:firstColumn="0" w:lastColumn="0" w:noHBand="0" w:noVBand="0"/>
      </w:tblPr>
      <w:tblGrid>
        <w:gridCol w:w="1134"/>
        <w:gridCol w:w="7937"/>
      </w:tblGrid>
      <w:tr w:rsidR="00162056" w14:paraId="587AB29B" w14:textId="77777777" w:rsidTr="004E76CA">
        <w:trPr>
          <w:trHeight w:val="567"/>
        </w:trPr>
        <w:tc>
          <w:tcPr>
            <w:tcW w:w="1134" w:type="dxa"/>
            <w:shd w:val="clear" w:color="auto" w:fill="E6E6E6" w:themeFill="accent1"/>
            <w:tcMar>
              <w:top w:w="0" w:type="dxa"/>
              <w:left w:w="108" w:type="dxa"/>
              <w:bottom w:w="0" w:type="dxa"/>
              <w:right w:w="108" w:type="dxa"/>
            </w:tcMar>
            <w:vAlign w:val="center"/>
          </w:tcPr>
          <w:p w14:paraId="3830D756" w14:textId="77777777" w:rsidR="00162056" w:rsidRDefault="009B70B6" w:rsidP="004E76CA">
            <w:pPr>
              <w:pStyle w:val="Tablesubhead"/>
            </w:pPr>
            <w:r>
              <w:t>Name</w:t>
            </w:r>
          </w:p>
        </w:tc>
        <w:tc>
          <w:tcPr>
            <w:tcW w:w="7937" w:type="dxa"/>
            <w:tcMar>
              <w:top w:w="0" w:type="dxa"/>
              <w:left w:w="108" w:type="dxa"/>
              <w:bottom w:w="0" w:type="dxa"/>
              <w:right w:w="108" w:type="dxa"/>
            </w:tcMar>
            <w:vAlign w:val="center"/>
          </w:tcPr>
          <w:p w14:paraId="44C1C3A0" w14:textId="77777777" w:rsidR="00162056" w:rsidRPr="004E76CA" w:rsidRDefault="00162056" w:rsidP="004E76CA">
            <w:pPr>
              <w:pStyle w:val="Tabletext"/>
            </w:pPr>
          </w:p>
        </w:tc>
      </w:tr>
      <w:tr w:rsidR="00162056" w14:paraId="34207F2F" w14:textId="77777777" w:rsidTr="004E76CA">
        <w:trPr>
          <w:trHeight w:val="567"/>
        </w:trPr>
        <w:tc>
          <w:tcPr>
            <w:tcW w:w="1134" w:type="dxa"/>
            <w:shd w:val="clear" w:color="auto" w:fill="E6E6E6" w:themeFill="accent1"/>
            <w:tcMar>
              <w:top w:w="0" w:type="dxa"/>
              <w:left w:w="108" w:type="dxa"/>
              <w:bottom w:w="0" w:type="dxa"/>
              <w:right w:w="108" w:type="dxa"/>
            </w:tcMar>
            <w:vAlign w:val="center"/>
          </w:tcPr>
          <w:p w14:paraId="7622CA35" w14:textId="77777777" w:rsidR="00162056" w:rsidRDefault="009B70B6" w:rsidP="004E76CA">
            <w:pPr>
              <w:pStyle w:val="Tablesubhead"/>
            </w:pPr>
            <w:r>
              <w:t>Class</w:t>
            </w:r>
          </w:p>
        </w:tc>
        <w:tc>
          <w:tcPr>
            <w:tcW w:w="7937" w:type="dxa"/>
            <w:tcMar>
              <w:top w:w="0" w:type="dxa"/>
              <w:left w:w="108" w:type="dxa"/>
              <w:bottom w:w="0" w:type="dxa"/>
              <w:right w:w="108" w:type="dxa"/>
            </w:tcMar>
            <w:vAlign w:val="center"/>
          </w:tcPr>
          <w:p w14:paraId="2FB454A8" w14:textId="77777777" w:rsidR="00162056" w:rsidRPr="004E76CA" w:rsidRDefault="00162056" w:rsidP="004E76CA">
            <w:pPr>
              <w:pStyle w:val="Tabletext"/>
            </w:pPr>
          </w:p>
        </w:tc>
      </w:tr>
    </w:tbl>
    <w:p w14:paraId="412CC507" w14:textId="1519B202" w:rsidR="00B72B35" w:rsidRPr="00B72B35" w:rsidRDefault="00B72B35" w:rsidP="008630AA">
      <w:pPr>
        <w:pStyle w:val="Heading2"/>
      </w:pPr>
      <w:r w:rsidRPr="00B72B35">
        <w:t xml:space="preserve">Context </w:t>
      </w:r>
    </w:p>
    <w:p w14:paraId="2BF0A291" w14:textId="751C3271" w:rsidR="00B72B35" w:rsidRDefault="00D050F9" w:rsidP="00B72B35">
      <w:pPr>
        <w:pStyle w:val="BodyText"/>
        <w:rPr>
          <w:b/>
        </w:rPr>
      </w:pPr>
      <w:r>
        <w:t>In Term 4, we</w:t>
      </w:r>
      <w:r w:rsidRPr="003E123D">
        <w:t xml:space="preserve"> </w:t>
      </w:r>
      <w:r w:rsidR="00B72B35" w:rsidRPr="003E123D">
        <w:t>have</w:t>
      </w:r>
      <w:r w:rsidR="00B72B35">
        <w:t xml:space="preserve"> </w:t>
      </w:r>
      <w:r>
        <w:t>learnt</w:t>
      </w:r>
      <w:r w:rsidR="00B72B35" w:rsidRPr="003E123D">
        <w:t xml:space="preserve"> about creating characters and letter writing. </w:t>
      </w:r>
      <w:r>
        <w:t>We</w:t>
      </w:r>
      <w:r w:rsidRPr="003E123D">
        <w:t xml:space="preserve"> </w:t>
      </w:r>
      <w:r w:rsidR="00B72B35" w:rsidRPr="003E123D">
        <w:t xml:space="preserve">have read books </w:t>
      </w:r>
      <w:r>
        <w:t>with</w:t>
      </w:r>
      <w:r w:rsidRPr="003E123D">
        <w:t xml:space="preserve"> </w:t>
      </w:r>
      <w:r w:rsidR="00B72B35" w:rsidRPr="003E123D">
        <w:t xml:space="preserve">characters </w:t>
      </w:r>
      <w:r>
        <w:t xml:space="preserve">that </w:t>
      </w:r>
      <w:r w:rsidR="00B72B35" w:rsidRPr="003E123D">
        <w:t>are convincing</w:t>
      </w:r>
      <w:r w:rsidR="00B72B35">
        <w:t xml:space="preserve">. </w:t>
      </w:r>
      <w:r w:rsidR="0049207A">
        <w:t xml:space="preserve">We </w:t>
      </w:r>
      <w:r w:rsidR="00B72B35">
        <w:t>have</w:t>
      </w:r>
      <w:r w:rsidR="00B72B35" w:rsidRPr="003E123D">
        <w:t xml:space="preserve"> examined the arguments, words and punctuation used to persuade.</w:t>
      </w:r>
    </w:p>
    <w:p w14:paraId="5DBBF2DB" w14:textId="55C808B1" w:rsidR="00095559" w:rsidRDefault="003F5EC6" w:rsidP="00095559">
      <w:pPr>
        <w:pStyle w:val="Heading2"/>
      </w:pPr>
      <w:r>
        <w:t>Task</w:t>
      </w:r>
    </w:p>
    <w:sdt>
      <w:sdtPr>
        <w:rPr>
          <w:rFonts w:eastAsiaTheme="minorHAnsi" w:cstheme="minorBidi"/>
          <w:sz w:val="2"/>
          <w:szCs w:val="22"/>
          <w:lang w:eastAsia="en-US"/>
        </w:rPr>
        <w:id w:val="111032144"/>
        <w:placeholder>
          <w:docPart w:val="68FF4348F14A4DF39DE4F7A427DE2D4D"/>
        </w:placeholder>
      </w:sdtPr>
      <w:sdtEndPr/>
      <w:sdtContent>
        <w:p w14:paraId="48898033" w14:textId="71CFFC71" w:rsidR="003F5EC6" w:rsidRDefault="00F8424B" w:rsidP="003F5EC6">
          <w:pPr>
            <w:pStyle w:val="BodyText"/>
          </w:pPr>
          <w:r>
            <w:t>You will w</w:t>
          </w:r>
          <w:r w:rsidR="003F5EC6" w:rsidRPr="005E78F5">
            <w:t xml:space="preserve">rite a letter to Duncan from </w:t>
          </w:r>
          <w:r w:rsidR="003F5EC6" w:rsidRPr="008630AA">
            <w:rPr>
              <w:i/>
              <w:iCs/>
            </w:rPr>
            <w:t>The Day the Crayons Quit</w:t>
          </w:r>
          <w:r w:rsidR="003F5EC6" w:rsidRPr="005E78F5">
            <w:t xml:space="preserve"> </w:t>
          </w:r>
          <w:r w:rsidR="003F5EC6" w:rsidRPr="003161CA">
            <w:t xml:space="preserve">by Drew </w:t>
          </w:r>
          <w:proofErr w:type="spellStart"/>
          <w:r w:rsidR="003F5EC6" w:rsidRPr="003161CA">
            <w:t>Daywalt</w:t>
          </w:r>
          <w:proofErr w:type="spellEnd"/>
          <w:r w:rsidR="003F5EC6" w:rsidRPr="003161CA">
            <w:t xml:space="preserve"> </w:t>
          </w:r>
          <w:r w:rsidR="003F5EC6" w:rsidRPr="005E78F5">
            <w:t>and persuade him to use a new colour crayon.</w:t>
          </w:r>
        </w:p>
        <w:p w14:paraId="5E07FC44" w14:textId="3B0624BB" w:rsidR="003F5EC6" w:rsidRDefault="003F5EC6" w:rsidP="003F5EC6">
          <w:pPr>
            <w:pStyle w:val="BodyText"/>
          </w:pPr>
          <w:r w:rsidRPr="00225BC8">
            <w:t xml:space="preserve">Step 1 </w:t>
          </w:r>
          <w:r w:rsidR="00477CEA">
            <w:t>—</w:t>
          </w:r>
          <w:r w:rsidR="00477CEA" w:rsidRPr="00225BC8">
            <w:t xml:space="preserve"> </w:t>
          </w:r>
          <w:r>
            <w:t xml:space="preserve">Listen to the story of </w:t>
          </w:r>
          <w:r w:rsidRPr="008630AA">
            <w:rPr>
              <w:i/>
              <w:iCs/>
            </w:rPr>
            <w:t>The Day the Crayons Quit</w:t>
          </w:r>
          <w:r>
            <w:t>.</w:t>
          </w:r>
        </w:p>
        <w:p w14:paraId="7365B170" w14:textId="75BBDF50" w:rsidR="003F5EC6" w:rsidRDefault="003F5EC6" w:rsidP="003F5EC6">
          <w:pPr>
            <w:pStyle w:val="BodyText"/>
          </w:pPr>
          <w:r w:rsidRPr="00225BC8">
            <w:t xml:space="preserve">Step 2 </w:t>
          </w:r>
          <w:r w:rsidR="00477CEA">
            <w:t>—</w:t>
          </w:r>
          <w:r w:rsidRPr="00225BC8">
            <w:t xml:space="preserve"> </w:t>
          </w:r>
          <w:r>
            <w:t>Create a new colour crayon for Duncan’s crayon box (not rainbow).</w:t>
          </w:r>
        </w:p>
        <w:p w14:paraId="637DDEE5" w14:textId="2F033543" w:rsidR="003F5EC6" w:rsidRDefault="003F5EC6" w:rsidP="003F5EC6">
          <w:pPr>
            <w:pStyle w:val="BodyText"/>
          </w:pPr>
          <w:r>
            <w:t xml:space="preserve">Step 3 </w:t>
          </w:r>
          <w:r w:rsidR="00477CEA">
            <w:t xml:space="preserve">— </w:t>
          </w:r>
          <w:r w:rsidR="00BE7DCD">
            <w:t>W</w:t>
          </w:r>
          <w:r>
            <w:t xml:space="preserve">rite a final copy of </w:t>
          </w:r>
          <w:r w:rsidR="00B01405">
            <w:t xml:space="preserve">your </w:t>
          </w:r>
          <w:r>
            <w:t xml:space="preserve">letter (one A4 lined page) to convince Duncan to use the colour. </w:t>
          </w:r>
        </w:p>
        <w:p w14:paraId="1E2FDDD6" w14:textId="77777777" w:rsidR="003F5EC6" w:rsidRDefault="003F5EC6" w:rsidP="003F5EC6">
          <w:pPr>
            <w:pStyle w:val="Heading3"/>
          </w:pPr>
          <w:r>
            <w:t>Template for students who require adjustments</w:t>
          </w:r>
        </w:p>
        <w:p w14:paraId="2D5E1CFB" w14:textId="2835020E" w:rsidR="003F5EC6" w:rsidRDefault="00B01405" w:rsidP="003F5EC6">
          <w:pPr>
            <w:pStyle w:val="BodyText"/>
          </w:pPr>
          <w:r>
            <w:t xml:space="preserve">Step 3 — </w:t>
          </w:r>
          <w:r w:rsidR="003F5EC6">
            <w:t>Write your letter to Duncan from your new colour crayon</w:t>
          </w:r>
          <w:r w:rsidR="00452B98">
            <w:t>.</w:t>
          </w:r>
          <w:r w:rsidR="003F5EC6">
            <w:t xml:space="preserve"> </w:t>
          </w:r>
        </w:p>
        <w:p w14:paraId="0E8A928B" w14:textId="149CA3C9" w:rsidR="003F5EC6" w:rsidRPr="0066393C" w:rsidRDefault="003F5EC6" w:rsidP="008630AA">
          <w:pPr>
            <w:pStyle w:val="Answerlinefull"/>
          </w:pPr>
          <w:r>
            <w:t>Dear</w:t>
          </w:r>
          <w:r w:rsidR="00767A15">
            <w:tab/>
          </w:r>
        </w:p>
        <w:p w14:paraId="75248B4D" w14:textId="5844218C" w:rsidR="003F5EC6" w:rsidRDefault="003F5EC6" w:rsidP="008630AA">
          <w:pPr>
            <w:pStyle w:val="Answerlinefull"/>
          </w:pPr>
          <w:r>
            <w:t>It’s</w:t>
          </w:r>
          <w:r w:rsidR="00504A95">
            <w:t xml:space="preserve"> </w:t>
          </w:r>
          <w:r w:rsidR="00767A15">
            <w:tab/>
          </w:r>
        </w:p>
        <w:p w14:paraId="1600FAA4" w14:textId="48C7D54B" w:rsidR="003F5EC6" w:rsidRDefault="003F5EC6" w:rsidP="00767A15">
          <w:pPr>
            <w:pStyle w:val="Answerlinefull"/>
          </w:pPr>
          <w:r>
            <w:t>Could you please</w:t>
          </w:r>
          <w:r>
            <w:tab/>
          </w:r>
        </w:p>
        <w:p w14:paraId="7B2953F0" w14:textId="569158BB" w:rsidR="00767A15" w:rsidRDefault="00767A15" w:rsidP="00767A15">
          <w:pPr>
            <w:pStyle w:val="Answerlinefull"/>
          </w:pPr>
          <w:r>
            <w:tab/>
          </w:r>
        </w:p>
        <w:p w14:paraId="2105DFB8" w14:textId="65104DB4" w:rsidR="00767A15" w:rsidRDefault="00767A15" w:rsidP="00767A15">
          <w:pPr>
            <w:pStyle w:val="Answerlinefull"/>
          </w:pPr>
          <w:r>
            <w:tab/>
          </w:r>
        </w:p>
        <w:p w14:paraId="51C6A32F" w14:textId="71385E5A" w:rsidR="003F5EC6" w:rsidRDefault="003F5EC6" w:rsidP="00767A15">
          <w:pPr>
            <w:pStyle w:val="Answerlinefull"/>
          </w:pPr>
          <w:r>
            <w:t>I really</w:t>
          </w:r>
          <w:r w:rsidR="00504A95">
            <w:t xml:space="preserve"> </w:t>
          </w:r>
          <w:r>
            <w:tab/>
          </w:r>
        </w:p>
        <w:p w14:paraId="0CA5342D" w14:textId="39BB26C6" w:rsidR="00767A15" w:rsidRDefault="00767A15" w:rsidP="00767A15">
          <w:pPr>
            <w:pStyle w:val="Answerlinefull"/>
          </w:pPr>
          <w:r>
            <w:tab/>
          </w:r>
        </w:p>
        <w:p w14:paraId="5BCB53D8" w14:textId="3572B273" w:rsidR="00767A15" w:rsidRPr="0066393C" w:rsidRDefault="00767A15" w:rsidP="008630AA">
          <w:pPr>
            <w:pStyle w:val="Answerlinefull"/>
          </w:pPr>
          <w:r>
            <w:tab/>
          </w:r>
        </w:p>
        <w:p w14:paraId="3B2D78AE" w14:textId="338DE6B3" w:rsidR="003F5EC6" w:rsidRDefault="003F5EC6" w:rsidP="00767A15">
          <w:pPr>
            <w:pStyle w:val="Answerlinefull"/>
          </w:pPr>
          <w:r>
            <w:tab/>
          </w:r>
        </w:p>
        <w:p w14:paraId="0AA0AABA" w14:textId="3A1A330A" w:rsidR="00504A95" w:rsidRPr="0066393C" w:rsidRDefault="00504A95" w:rsidP="008630AA">
          <w:pPr>
            <w:pStyle w:val="Answerlinefull"/>
          </w:pPr>
          <w:r>
            <w:t xml:space="preserve">From </w:t>
          </w:r>
          <w:r>
            <w:tab/>
          </w:r>
        </w:p>
        <w:p w14:paraId="5A7B8C64" w14:textId="6ABFF2F5" w:rsidR="003F5EC6" w:rsidRPr="00163D43" w:rsidRDefault="005A0313" w:rsidP="008630AA">
          <w:pPr>
            <w:pStyle w:val="Smallspace"/>
          </w:pPr>
        </w:p>
      </w:sdtContent>
    </w:sdt>
    <w:p w14:paraId="62DACE22" w14:textId="77777777" w:rsidR="00DF12C2" w:rsidRPr="005209F1" w:rsidRDefault="00DF12C2" w:rsidP="00CE2C13">
      <w:pPr>
        <w:pStyle w:val="Smallspace"/>
        <w:sectPr w:rsidR="00DF12C2" w:rsidRPr="005209F1" w:rsidSect="00503B80">
          <w:footerReference w:type="default" r:id="rId10"/>
          <w:footerReference w:type="first" r:id="rId11"/>
          <w:pgSz w:w="11906" w:h="16838" w:code="9"/>
          <w:pgMar w:top="1134" w:right="1418" w:bottom="1701" w:left="1418" w:header="567" w:footer="284" w:gutter="0"/>
          <w:pgNumType w:start="0"/>
          <w:cols w:space="708"/>
          <w:titlePg/>
          <w:docGrid w:linePitch="360"/>
        </w:sectPr>
      </w:pPr>
    </w:p>
    <w:p w14:paraId="7F22E376" w14:textId="59055AA0" w:rsidR="00E95F1C" w:rsidRDefault="00A652FE" w:rsidP="001A6B5D">
      <w:pPr>
        <w:pStyle w:val="Heading1"/>
        <w:spacing w:before="0"/>
      </w:pPr>
      <w:r>
        <w:lastRenderedPageBreak/>
        <w:t>Task-specific s</w:t>
      </w:r>
      <w:r w:rsidR="001A6B5D">
        <w:t>tandards</w:t>
      </w:r>
    </w:p>
    <w:tbl>
      <w:tblPr>
        <w:tblStyle w:val="QCAAtablestyle4"/>
        <w:tblW w:w="5000" w:type="pct"/>
        <w:tblLook w:val="0620" w:firstRow="1" w:lastRow="0" w:firstColumn="0" w:lastColumn="0" w:noHBand="1" w:noVBand="1"/>
      </w:tblPr>
      <w:tblGrid>
        <w:gridCol w:w="436"/>
        <w:gridCol w:w="554"/>
        <w:gridCol w:w="2603"/>
        <w:gridCol w:w="2603"/>
        <w:gridCol w:w="2603"/>
        <w:gridCol w:w="2603"/>
        <w:gridCol w:w="2595"/>
      </w:tblGrid>
      <w:tr w:rsidR="008630AA" w:rsidRPr="00C85E76" w14:paraId="07609E68" w14:textId="77777777" w:rsidTr="00E27439">
        <w:trPr>
          <w:cnfStyle w:val="100000000000" w:firstRow="1" w:lastRow="0" w:firstColumn="0" w:lastColumn="0" w:oddVBand="0" w:evenVBand="0" w:oddHBand="0" w:evenHBand="0" w:firstRowFirstColumn="0" w:firstRowLastColumn="0" w:lastRowFirstColumn="0" w:lastRowLastColumn="0"/>
          <w:cantSplit/>
          <w:tblHeader/>
        </w:trPr>
        <w:tc>
          <w:tcPr>
            <w:tcW w:w="323" w:type="pct"/>
            <w:gridSpan w:val="2"/>
            <w:vMerge w:val="restart"/>
            <w:tcBorders>
              <w:top w:val="nil"/>
              <w:left w:val="nil"/>
              <w:right w:val="nil"/>
            </w:tcBorders>
            <w:shd w:val="clear" w:color="auto" w:fill="FFFFFF" w:themeFill="background1"/>
            <w:vAlign w:val="center"/>
          </w:tcPr>
          <w:p w14:paraId="22043E6E" w14:textId="77777777" w:rsidR="008630AA" w:rsidRPr="008714D6" w:rsidRDefault="008630AA" w:rsidP="0052757E">
            <w:pPr>
              <w:pStyle w:val="Tableheading"/>
            </w:pPr>
          </w:p>
        </w:tc>
        <w:tc>
          <w:tcPr>
            <w:tcW w:w="936" w:type="pct"/>
            <w:tcBorders>
              <w:left w:val="single" w:sz="4" w:space="0" w:color="A6A8AB"/>
              <w:bottom w:val="single" w:sz="12" w:space="0" w:color="D52B1E" w:themeColor="text2"/>
            </w:tcBorders>
            <w:shd w:val="clear" w:color="auto" w:fill="808080"/>
          </w:tcPr>
          <w:p w14:paraId="17DBCA7F" w14:textId="503CBBF3" w:rsidR="008630AA" w:rsidRPr="00444B94" w:rsidRDefault="008630AA" w:rsidP="001E0CEC">
            <w:pPr>
              <w:pStyle w:val="Tableheading"/>
              <w:jc w:val="center"/>
              <w:rPr>
                <w:color w:val="FFFFFF" w:themeColor="background1"/>
              </w:rPr>
            </w:pPr>
            <w:r w:rsidRPr="003B2EB4">
              <w:rPr>
                <w:color w:val="FFFFFF" w:themeColor="background1"/>
              </w:rPr>
              <w:t xml:space="preserve">Applying </w:t>
            </w:r>
            <w:r>
              <w:rPr>
                <w:color w:val="FFFFFF" w:themeColor="background1"/>
              </w:rPr>
              <w:br/>
            </w:r>
            <w:r w:rsidRPr="003B2EB4">
              <w:rPr>
                <w:color w:val="FFFFFF" w:themeColor="background1"/>
              </w:rPr>
              <w:t>(AP)</w:t>
            </w:r>
          </w:p>
        </w:tc>
        <w:tc>
          <w:tcPr>
            <w:tcW w:w="936" w:type="pct"/>
            <w:tcBorders>
              <w:bottom w:val="single" w:sz="12" w:space="0" w:color="D52B1E" w:themeColor="text2"/>
            </w:tcBorders>
            <w:shd w:val="clear" w:color="auto" w:fill="808080"/>
          </w:tcPr>
          <w:p w14:paraId="65F41704" w14:textId="62762267" w:rsidR="008630AA" w:rsidRPr="00444B94" w:rsidRDefault="008630AA" w:rsidP="00231009">
            <w:pPr>
              <w:pStyle w:val="Tableheading"/>
              <w:jc w:val="center"/>
              <w:rPr>
                <w:color w:val="FFFFFF" w:themeColor="background1"/>
              </w:rPr>
            </w:pPr>
            <w:r w:rsidRPr="003B2EB4">
              <w:rPr>
                <w:color w:val="FFFFFF" w:themeColor="background1"/>
              </w:rPr>
              <w:t>Making connections</w:t>
            </w:r>
            <w:r w:rsidR="00231009">
              <w:rPr>
                <w:color w:val="FFFFFF" w:themeColor="background1"/>
              </w:rPr>
              <w:br/>
            </w:r>
            <w:r w:rsidRPr="003B2EB4">
              <w:rPr>
                <w:color w:val="FFFFFF" w:themeColor="background1"/>
              </w:rPr>
              <w:t xml:space="preserve"> (</w:t>
            </w:r>
            <w:r w:rsidR="00ED3AD4">
              <w:rPr>
                <w:color w:val="FFFFFF" w:themeColor="background1"/>
              </w:rPr>
              <w:t>M</w:t>
            </w:r>
            <w:r w:rsidRPr="003B2EB4">
              <w:rPr>
                <w:color w:val="FFFFFF" w:themeColor="background1"/>
              </w:rPr>
              <w:t>C)</w:t>
            </w:r>
          </w:p>
        </w:tc>
        <w:tc>
          <w:tcPr>
            <w:tcW w:w="936" w:type="pct"/>
            <w:tcBorders>
              <w:bottom w:val="single" w:sz="12" w:space="0" w:color="D52B1E" w:themeColor="text2"/>
            </w:tcBorders>
            <w:shd w:val="clear" w:color="auto" w:fill="808080"/>
          </w:tcPr>
          <w:p w14:paraId="6023ED16" w14:textId="46B0D057" w:rsidR="008630AA" w:rsidRPr="00444B94" w:rsidRDefault="008630AA" w:rsidP="001E0CEC">
            <w:pPr>
              <w:pStyle w:val="Tableheading"/>
              <w:jc w:val="center"/>
              <w:rPr>
                <w:color w:val="FFFFFF" w:themeColor="background1"/>
              </w:rPr>
            </w:pPr>
            <w:r w:rsidRPr="003B2EB4">
              <w:rPr>
                <w:color w:val="FFFFFF" w:themeColor="background1"/>
              </w:rPr>
              <w:t xml:space="preserve">Working with </w:t>
            </w:r>
            <w:r>
              <w:rPr>
                <w:color w:val="FFFFFF" w:themeColor="background1"/>
              </w:rPr>
              <w:br/>
            </w:r>
            <w:r w:rsidRPr="003B2EB4">
              <w:rPr>
                <w:color w:val="FFFFFF" w:themeColor="background1"/>
              </w:rPr>
              <w:t>(WW)</w:t>
            </w:r>
          </w:p>
        </w:tc>
        <w:tc>
          <w:tcPr>
            <w:tcW w:w="936" w:type="pct"/>
            <w:tcBorders>
              <w:bottom w:val="single" w:sz="12" w:space="0" w:color="D52B1E" w:themeColor="text2"/>
            </w:tcBorders>
            <w:shd w:val="clear" w:color="auto" w:fill="808080"/>
          </w:tcPr>
          <w:p w14:paraId="5D4B4FC3" w14:textId="1E6E0576" w:rsidR="008630AA" w:rsidRPr="00444B94" w:rsidRDefault="008630AA" w:rsidP="001E0CEC">
            <w:pPr>
              <w:pStyle w:val="Tableheading"/>
              <w:jc w:val="center"/>
              <w:rPr>
                <w:color w:val="FFFFFF" w:themeColor="background1"/>
              </w:rPr>
            </w:pPr>
            <w:r w:rsidRPr="003B2EB4">
              <w:rPr>
                <w:color w:val="FFFFFF" w:themeColor="background1"/>
              </w:rPr>
              <w:t xml:space="preserve">Exploring </w:t>
            </w:r>
            <w:r>
              <w:rPr>
                <w:color w:val="FFFFFF" w:themeColor="background1"/>
              </w:rPr>
              <w:br/>
            </w:r>
            <w:r w:rsidRPr="003B2EB4">
              <w:rPr>
                <w:color w:val="FFFFFF" w:themeColor="background1"/>
              </w:rPr>
              <w:t>(EX)</w:t>
            </w:r>
          </w:p>
        </w:tc>
        <w:tc>
          <w:tcPr>
            <w:tcW w:w="933" w:type="pct"/>
            <w:tcBorders>
              <w:bottom w:val="single" w:sz="12" w:space="0" w:color="D52B1E" w:themeColor="text2"/>
            </w:tcBorders>
            <w:shd w:val="clear" w:color="auto" w:fill="808080"/>
          </w:tcPr>
          <w:p w14:paraId="2D3FE5D3" w14:textId="7C55AAAA" w:rsidR="008630AA" w:rsidRPr="00444B94" w:rsidRDefault="008630AA" w:rsidP="001E0CEC">
            <w:pPr>
              <w:pStyle w:val="Tableheading"/>
              <w:jc w:val="center"/>
              <w:rPr>
                <w:color w:val="FFFFFF" w:themeColor="background1"/>
              </w:rPr>
            </w:pPr>
            <w:r w:rsidRPr="003B2EB4">
              <w:rPr>
                <w:color w:val="FFFFFF" w:themeColor="background1"/>
              </w:rPr>
              <w:t xml:space="preserve">Becoming aware </w:t>
            </w:r>
            <w:r>
              <w:rPr>
                <w:color w:val="FFFFFF" w:themeColor="background1"/>
              </w:rPr>
              <w:br/>
            </w:r>
            <w:r w:rsidRPr="003B2EB4">
              <w:rPr>
                <w:color w:val="FFFFFF" w:themeColor="background1"/>
              </w:rPr>
              <w:t>(BA)</w:t>
            </w:r>
          </w:p>
        </w:tc>
      </w:tr>
      <w:tr w:rsidR="008630AA" w:rsidRPr="00C85E76" w14:paraId="6C4E3902" w14:textId="77777777" w:rsidTr="00E27439">
        <w:trPr>
          <w:cnfStyle w:val="100000000000" w:firstRow="1" w:lastRow="0" w:firstColumn="0" w:lastColumn="0" w:oddVBand="0" w:evenVBand="0" w:oddHBand="0" w:evenHBand="0" w:firstRowFirstColumn="0" w:firstRowLastColumn="0" w:lastRowFirstColumn="0" w:lastRowLastColumn="0"/>
          <w:cantSplit/>
          <w:trHeight w:val="440"/>
          <w:tblHeader/>
        </w:trPr>
        <w:tc>
          <w:tcPr>
            <w:tcW w:w="323" w:type="pct"/>
            <w:gridSpan w:val="2"/>
            <w:vMerge/>
            <w:tcBorders>
              <w:left w:val="nil"/>
              <w:bottom w:val="single" w:sz="4" w:space="0" w:color="A6A6A6"/>
              <w:right w:val="nil"/>
            </w:tcBorders>
            <w:shd w:val="clear" w:color="auto" w:fill="FFFFFF" w:themeFill="background1"/>
            <w:vAlign w:val="center"/>
          </w:tcPr>
          <w:p w14:paraId="1027F97B" w14:textId="77777777" w:rsidR="008630AA" w:rsidRPr="008714D6" w:rsidRDefault="008630AA" w:rsidP="0052757E">
            <w:pPr>
              <w:pStyle w:val="Tableheading"/>
            </w:pPr>
          </w:p>
        </w:tc>
        <w:tc>
          <w:tcPr>
            <w:tcW w:w="4677" w:type="pct"/>
            <w:gridSpan w:val="5"/>
            <w:tcBorders>
              <w:top w:val="single" w:sz="12" w:space="0" w:color="D52B1E" w:themeColor="text2"/>
              <w:left w:val="single" w:sz="4" w:space="0" w:color="A6A8AB"/>
              <w:bottom w:val="single" w:sz="4" w:space="0" w:color="A6A6A6"/>
            </w:tcBorders>
            <w:shd w:val="clear" w:color="auto" w:fill="E6E7E8"/>
            <w:vAlign w:val="center"/>
          </w:tcPr>
          <w:p w14:paraId="3E62B889" w14:textId="74E927CE" w:rsidR="008630AA" w:rsidRPr="003B2EB4" w:rsidRDefault="008630AA" w:rsidP="000F59A3">
            <w:pPr>
              <w:pStyle w:val="Tableheading"/>
              <w:rPr>
                <w:color w:val="FFFFFF" w:themeColor="background1"/>
              </w:rPr>
            </w:pPr>
            <w:r>
              <w:t>The student’s work has the following characteristics:</w:t>
            </w:r>
          </w:p>
        </w:tc>
      </w:tr>
      <w:tr w:rsidR="00041091" w:rsidRPr="00C85E76" w14:paraId="167DA65F" w14:textId="77777777" w:rsidTr="00E27439">
        <w:trPr>
          <w:cantSplit/>
          <w:trHeight w:val="1077"/>
        </w:trPr>
        <w:tc>
          <w:tcPr>
            <w:tcW w:w="162" w:type="pct"/>
            <w:vMerge w:val="restart"/>
            <w:tcBorders>
              <w:top w:val="single" w:sz="4" w:space="0" w:color="A6A6A6"/>
            </w:tcBorders>
            <w:shd w:val="clear" w:color="auto" w:fill="E6E6E6"/>
            <w:tcMar>
              <w:top w:w="108" w:type="dxa"/>
              <w:left w:w="0" w:type="dxa"/>
              <w:bottom w:w="108" w:type="dxa"/>
              <w:right w:w="0" w:type="dxa"/>
            </w:tcMar>
            <w:textDirection w:val="btLr"/>
            <w:vAlign w:val="center"/>
          </w:tcPr>
          <w:p w14:paraId="20A9AB96" w14:textId="77777777" w:rsidR="00041091" w:rsidRPr="00C85E76" w:rsidRDefault="00041091" w:rsidP="0052757E">
            <w:pPr>
              <w:pStyle w:val="Tableheadingcolumns"/>
              <w:spacing w:before="0"/>
              <w:rPr>
                <w:rFonts w:ascii="Arial" w:hAnsi="Arial"/>
                <w:sz w:val="20"/>
                <w:szCs w:val="18"/>
              </w:rPr>
            </w:pPr>
            <w:r>
              <w:rPr>
                <w:rFonts w:ascii="Arial" w:hAnsi="Arial"/>
                <w:sz w:val="20"/>
                <w:szCs w:val="18"/>
              </w:rPr>
              <w:t>Productive mode</w:t>
            </w:r>
          </w:p>
        </w:tc>
        <w:tc>
          <w:tcPr>
            <w:tcW w:w="161" w:type="pct"/>
            <w:vMerge w:val="restart"/>
            <w:tcBorders>
              <w:top w:val="single" w:sz="4" w:space="0" w:color="A6A6A6"/>
            </w:tcBorders>
            <w:shd w:val="clear" w:color="auto" w:fill="E6E6E6"/>
            <w:tcMar>
              <w:top w:w="108" w:type="dxa"/>
              <w:left w:w="0" w:type="dxa"/>
              <w:bottom w:w="108" w:type="dxa"/>
              <w:right w:w="0" w:type="dxa"/>
            </w:tcMar>
            <w:textDirection w:val="btLr"/>
            <w:vAlign w:val="center"/>
          </w:tcPr>
          <w:p w14:paraId="649B3478" w14:textId="6912C439" w:rsidR="00041091" w:rsidRPr="00C85E76" w:rsidRDefault="00041091" w:rsidP="0052757E">
            <w:pPr>
              <w:pStyle w:val="Tableheadingcolumns"/>
              <w:spacing w:before="0"/>
              <w:rPr>
                <w:rFonts w:ascii="Arial" w:hAnsi="Arial"/>
                <w:sz w:val="20"/>
                <w:szCs w:val="18"/>
              </w:rPr>
            </w:pPr>
          </w:p>
          <w:p w14:paraId="28286EFD" w14:textId="3138C56C" w:rsidR="00041091" w:rsidRPr="00C85E76" w:rsidRDefault="00041091" w:rsidP="0052757E">
            <w:pPr>
              <w:pStyle w:val="Tableheadingcolumns"/>
              <w:spacing w:before="0"/>
              <w:rPr>
                <w:rFonts w:ascii="Arial" w:hAnsi="Arial"/>
                <w:sz w:val="20"/>
                <w:szCs w:val="18"/>
              </w:rPr>
            </w:pPr>
            <w:r>
              <w:rPr>
                <w:rFonts w:ascii="Arial" w:hAnsi="Arial"/>
                <w:sz w:val="20"/>
                <w:szCs w:val="18"/>
              </w:rPr>
              <w:t>Skills</w:t>
            </w:r>
          </w:p>
        </w:tc>
        <w:tc>
          <w:tcPr>
            <w:tcW w:w="936" w:type="pct"/>
            <w:tcBorders>
              <w:top w:val="single" w:sz="4" w:space="0" w:color="A6A6A6"/>
              <w:bottom w:val="single" w:sz="4" w:space="0" w:color="A6A8AB"/>
            </w:tcBorders>
          </w:tcPr>
          <w:p w14:paraId="6A691911" w14:textId="2BE2278D" w:rsidR="00041091" w:rsidRDefault="00041091" w:rsidP="0067640D">
            <w:pPr>
              <w:pStyle w:val="Tabletext"/>
            </w:pPr>
            <w:r w:rsidRPr="00451E09">
              <w:rPr>
                <w:rStyle w:val="Shading"/>
              </w:rPr>
              <w:t>clear and effective</w:t>
            </w:r>
            <w:r>
              <w:t xml:space="preserve"> creation of a persuasive letter in shape and structure to a fictional character to persuade them to use a </w:t>
            </w:r>
            <w:proofErr w:type="gramStart"/>
            <w:r>
              <w:t>particular colour</w:t>
            </w:r>
            <w:proofErr w:type="gramEnd"/>
            <w:r>
              <w:t>, that includes:</w:t>
            </w:r>
          </w:p>
          <w:p w14:paraId="085C21BB" w14:textId="4C80B855" w:rsidR="00041091" w:rsidRDefault="00041091" w:rsidP="0052757E">
            <w:pPr>
              <w:pStyle w:val="TableBullet"/>
            </w:pPr>
            <w:r>
              <w:t>a persuasive position and justified explanation with elaborated reasoning in the body of the letter</w:t>
            </w:r>
          </w:p>
          <w:p w14:paraId="32369D0E" w14:textId="26CC5817" w:rsidR="00041091" w:rsidRPr="00595C8D" w:rsidRDefault="00041091" w:rsidP="008630AA">
            <w:pPr>
              <w:pStyle w:val="TableBullet"/>
            </w:pPr>
            <w:r>
              <w:t>a summary to conclude that links to the position</w:t>
            </w:r>
          </w:p>
        </w:tc>
        <w:tc>
          <w:tcPr>
            <w:tcW w:w="936" w:type="pct"/>
            <w:tcBorders>
              <w:top w:val="single" w:sz="4" w:space="0" w:color="A6A6A6"/>
              <w:bottom w:val="single" w:sz="4" w:space="0" w:color="A6A8AB"/>
            </w:tcBorders>
          </w:tcPr>
          <w:p w14:paraId="380FACC5" w14:textId="36B2065E" w:rsidR="00041091" w:rsidRDefault="00041091" w:rsidP="0052757E">
            <w:pPr>
              <w:pStyle w:val="Tabletext"/>
            </w:pPr>
            <w:r w:rsidRPr="00451E09">
              <w:rPr>
                <w:rStyle w:val="Shading"/>
              </w:rPr>
              <w:t>effective</w:t>
            </w:r>
            <w:r w:rsidRPr="003B2EB4">
              <w:t xml:space="preserve"> creation of a persuasive letter in shape and structure to a fictional character to persuade </w:t>
            </w:r>
            <w:r>
              <w:t>the</w:t>
            </w:r>
            <w:r w:rsidRPr="003B2EB4">
              <w:t xml:space="preserve">m to use a </w:t>
            </w:r>
            <w:proofErr w:type="gramStart"/>
            <w:r w:rsidRPr="003B2EB4">
              <w:t>particular colour</w:t>
            </w:r>
            <w:proofErr w:type="gramEnd"/>
            <w:r>
              <w:t>,</w:t>
            </w:r>
            <w:r w:rsidRPr="003B2EB4">
              <w:t xml:space="preserve"> that includes</w:t>
            </w:r>
            <w:r>
              <w:t>:</w:t>
            </w:r>
          </w:p>
          <w:p w14:paraId="647DE411" w14:textId="5B410554" w:rsidR="00041091" w:rsidRDefault="00041091" w:rsidP="00B158F6">
            <w:pPr>
              <w:pStyle w:val="TableBullet"/>
            </w:pPr>
            <w:r>
              <w:t xml:space="preserve">a </w:t>
            </w:r>
            <w:r w:rsidRPr="003B2EB4">
              <w:t>persuasive position</w:t>
            </w:r>
            <w:r>
              <w:t xml:space="preserve"> and</w:t>
            </w:r>
            <w:r w:rsidRPr="003B2EB4">
              <w:t xml:space="preserve"> justified explanation in the body of the letter</w:t>
            </w:r>
          </w:p>
          <w:p w14:paraId="7433DDF3" w14:textId="52E366BA" w:rsidR="00041091" w:rsidRPr="00AE0AE6" w:rsidRDefault="00041091" w:rsidP="008630AA">
            <w:pPr>
              <w:pStyle w:val="TableBullet"/>
            </w:pPr>
            <w:r w:rsidRPr="003B2EB4">
              <w:t>a summary that links to the position</w:t>
            </w:r>
          </w:p>
        </w:tc>
        <w:tc>
          <w:tcPr>
            <w:tcW w:w="936" w:type="pct"/>
            <w:tcBorders>
              <w:top w:val="single" w:sz="4" w:space="0" w:color="A6A6A6"/>
              <w:bottom w:val="single" w:sz="4" w:space="0" w:color="A6A8AB"/>
            </w:tcBorders>
          </w:tcPr>
          <w:p w14:paraId="49C02112" w14:textId="25890CE8" w:rsidR="00041091" w:rsidRDefault="00041091" w:rsidP="0052757E">
            <w:pPr>
              <w:pStyle w:val="Tabletext"/>
            </w:pPr>
            <w:r>
              <w:t xml:space="preserve">creation of a persuasive letter in shape and structure to a fictional character to persuade them to use a </w:t>
            </w:r>
            <w:proofErr w:type="gramStart"/>
            <w:r>
              <w:t>particular colour</w:t>
            </w:r>
            <w:proofErr w:type="gramEnd"/>
            <w:r>
              <w:t>, that includes:</w:t>
            </w:r>
          </w:p>
          <w:p w14:paraId="00EC478F" w14:textId="089E14A7" w:rsidR="00041091" w:rsidRDefault="00041091" w:rsidP="00B158F6">
            <w:pPr>
              <w:pStyle w:val="TableBullet"/>
            </w:pPr>
            <w:r>
              <w:t>a persuasive position and a justified explanation in the body of the letter</w:t>
            </w:r>
          </w:p>
          <w:p w14:paraId="04D6B881" w14:textId="0A1273AC" w:rsidR="00041091" w:rsidRPr="00AE0AE6" w:rsidRDefault="00041091" w:rsidP="008630AA">
            <w:pPr>
              <w:pStyle w:val="TableBullet"/>
            </w:pPr>
            <w:r>
              <w:t>a summary related to position</w:t>
            </w:r>
          </w:p>
        </w:tc>
        <w:tc>
          <w:tcPr>
            <w:tcW w:w="936" w:type="pct"/>
            <w:tcBorders>
              <w:top w:val="single" w:sz="4" w:space="0" w:color="A6A6A6"/>
              <w:bottom w:val="single" w:sz="4" w:space="0" w:color="A6A8AB"/>
            </w:tcBorders>
          </w:tcPr>
          <w:p w14:paraId="0C4B3174" w14:textId="1DB62C26" w:rsidR="00041091" w:rsidRDefault="00041091" w:rsidP="0052757E">
            <w:pPr>
              <w:pStyle w:val="Tabletext"/>
            </w:pPr>
            <w:r w:rsidRPr="00451E09">
              <w:rPr>
                <w:rStyle w:val="Shading"/>
              </w:rPr>
              <w:t>partial</w:t>
            </w:r>
            <w:r w:rsidRPr="003B2EB4">
              <w:t xml:space="preserve"> creation of a persuasive letter </w:t>
            </w:r>
            <w:r>
              <w:t>i</w:t>
            </w:r>
            <w:r w:rsidRPr="003B2EB4">
              <w:t xml:space="preserve">n an adjusted scaffolded shape and structure to a fictional character to persuade </w:t>
            </w:r>
            <w:r>
              <w:t>the</w:t>
            </w:r>
            <w:r w:rsidRPr="003B2EB4">
              <w:t xml:space="preserve">m to use a </w:t>
            </w:r>
            <w:proofErr w:type="gramStart"/>
            <w:r w:rsidRPr="003B2EB4">
              <w:t>particular colour</w:t>
            </w:r>
            <w:proofErr w:type="gramEnd"/>
            <w:r>
              <w:t>,</w:t>
            </w:r>
            <w:r w:rsidRPr="003B2EB4">
              <w:t xml:space="preserve"> that includes</w:t>
            </w:r>
            <w:r>
              <w:t>:</w:t>
            </w:r>
          </w:p>
          <w:p w14:paraId="75B09D5C" w14:textId="4EA57372" w:rsidR="00041091" w:rsidRDefault="00041091" w:rsidP="002B4B90">
            <w:pPr>
              <w:pStyle w:val="TableBullet"/>
            </w:pPr>
            <w:r w:rsidRPr="003B2EB4">
              <w:t>a persuasive position in the body of the letter</w:t>
            </w:r>
          </w:p>
          <w:p w14:paraId="3C70DED7" w14:textId="1566D3FE" w:rsidR="00041091" w:rsidRPr="00AE0AE6" w:rsidRDefault="00041091" w:rsidP="008630AA">
            <w:pPr>
              <w:pStyle w:val="TableBullet"/>
            </w:pPr>
            <w:r w:rsidRPr="003B2EB4">
              <w:t>reasons to support the position</w:t>
            </w:r>
          </w:p>
        </w:tc>
        <w:tc>
          <w:tcPr>
            <w:tcW w:w="933" w:type="pct"/>
            <w:tcBorders>
              <w:top w:val="single" w:sz="4" w:space="0" w:color="A6A6A6"/>
              <w:bottom w:val="single" w:sz="4" w:space="0" w:color="A6A8AB"/>
            </w:tcBorders>
          </w:tcPr>
          <w:p w14:paraId="5121BDDD" w14:textId="1AECF9FF" w:rsidR="00041091" w:rsidRPr="00AE0AE6" w:rsidRDefault="00041091" w:rsidP="0052757E">
            <w:pPr>
              <w:pStyle w:val="Tabletext"/>
            </w:pPr>
            <w:r w:rsidRPr="00451E09">
              <w:rPr>
                <w:rStyle w:val="Shading"/>
              </w:rPr>
              <w:t>fragmented</w:t>
            </w:r>
            <w:r w:rsidRPr="003B2EB4">
              <w:t xml:space="preserve"> creation of a persuasive letter </w:t>
            </w:r>
            <w:r>
              <w:t>i</w:t>
            </w:r>
            <w:r w:rsidRPr="003B2EB4">
              <w:t xml:space="preserve">n an adjusted scaffolded shape and structure to a fictional character to persuade </w:t>
            </w:r>
            <w:r>
              <w:t>the</w:t>
            </w:r>
            <w:r w:rsidRPr="003B2EB4">
              <w:t xml:space="preserve">m to use a </w:t>
            </w:r>
            <w:proofErr w:type="gramStart"/>
            <w:r w:rsidRPr="003B2EB4">
              <w:t>particular colour</w:t>
            </w:r>
            <w:proofErr w:type="gramEnd"/>
          </w:p>
        </w:tc>
      </w:tr>
      <w:tr w:rsidR="00041091" w:rsidRPr="00C85E76" w14:paraId="1C039690" w14:textId="77777777" w:rsidTr="00374C14">
        <w:trPr>
          <w:cantSplit/>
          <w:trHeight w:val="252"/>
        </w:trPr>
        <w:tc>
          <w:tcPr>
            <w:tcW w:w="162" w:type="pct"/>
            <w:vMerge/>
            <w:shd w:val="clear" w:color="auto" w:fill="E6E6E6"/>
            <w:tcMar>
              <w:top w:w="108" w:type="dxa"/>
              <w:left w:w="0" w:type="dxa"/>
              <w:bottom w:w="108" w:type="dxa"/>
              <w:right w:w="0" w:type="dxa"/>
            </w:tcMar>
            <w:textDirection w:val="btLr"/>
            <w:vAlign w:val="center"/>
          </w:tcPr>
          <w:p w14:paraId="6D64513E" w14:textId="77777777" w:rsidR="00041091" w:rsidRPr="00C85E76" w:rsidRDefault="00041091" w:rsidP="0052757E">
            <w:pPr>
              <w:pStyle w:val="Tableheadingcolumns"/>
              <w:spacing w:before="0"/>
              <w:rPr>
                <w:rFonts w:ascii="Arial" w:hAnsi="Arial"/>
                <w:sz w:val="20"/>
                <w:szCs w:val="18"/>
              </w:rPr>
            </w:pPr>
          </w:p>
        </w:tc>
        <w:tc>
          <w:tcPr>
            <w:tcW w:w="161" w:type="pct"/>
            <w:vMerge/>
            <w:shd w:val="clear" w:color="auto" w:fill="E6E6E6"/>
            <w:tcMar>
              <w:top w:w="108" w:type="dxa"/>
              <w:left w:w="0" w:type="dxa"/>
              <w:bottom w:w="108" w:type="dxa"/>
              <w:right w:w="0" w:type="dxa"/>
            </w:tcMar>
            <w:textDirection w:val="btLr"/>
            <w:vAlign w:val="center"/>
          </w:tcPr>
          <w:p w14:paraId="3C8DA359" w14:textId="73E2F343" w:rsidR="00041091" w:rsidRPr="00C85E76" w:rsidRDefault="00041091" w:rsidP="0052757E">
            <w:pPr>
              <w:pStyle w:val="Tableheadingcolumns"/>
              <w:spacing w:before="0"/>
              <w:rPr>
                <w:rFonts w:ascii="Arial" w:hAnsi="Arial"/>
                <w:sz w:val="20"/>
                <w:szCs w:val="18"/>
              </w:rPr>
            </w:pPr>
          </w:p>
        </w:tc>
        <w:tc>
          <w:tcPr>
            <w:tcW w:w="936" w:type="pct"/>
            <w:tcBorders>
              <w:top w:val="dotted" w:sz="4" w:space="0" w:color="A6A6A6" w:themeColor="background1" w:themeShade="A6"/>
              <w:bottom w:val="dotted" w:sz="4" w:space="0" w:color="A6A6A6" w:themeColor="background1" w:themeShade="A6"/>
            </w:tcBorders>
          </w:tcPr>
          <w:p w14:paraId="4FFA54F8" w14:textId="0F7E701A" w:rsidR="00041091" w:rsidRDefault="00041091" w:rsidP="008630AA">
            <w:pPr>
              <w:pStyle w:val="Tabletext"/>
            </w:pPr>
            <w:r w:rsidRPr="00451E09">
              <w:rPr>
                <w:rStyle w:val="Shading"/>
              </w:rPr>
              <w:t>clear and effective</w:t>
            </w:r>
            <w:r>
              <w:t xml:space="preserve"> writing of details about ideas and events and participants in those events, including:</w:t>
            </w:r>
          </w:p>
          <w:p w14:paraId="780416C6" w14:textId="009F4A20" w:rsidR="00041091" w:rsidRDefault="00041091" w:rsidP="008630AA">
            <w:pPr>
              <w:pStyle w:val="TableBullet"/>
            </w:pPr>
            <w:r>
              <w:t>who the character is</w:t>
            </w:r>
          </w:p>
          <w:p w14:paraId="33AFD7CA" w14:textId="79EB5555" w:rsidR="00041091" w:rsidRDefault="00041091" w:rsidP="008630AA">
            <w:pPr>
              <w:pStyle w:val="TableBullet"/>
            </w:pPr>
            <w:r>
              <w:t xml:space="preserve">what the character wants the reader to do </w:t>
            </w:r>
          </w:p>
          <w:p w14:paraId="519A9F62" w14:textId="298B1712" w:rsidR="00041091" w:rsidRDefault="00041091" w:rsidP="008630AA">
            <w:pPr>
              <w:pStyle w:val="TableBullet"/>
            </w:pPr>
            <w:r>
              <w:t>relevant explanations to support reasons</w:t>
            </w:r>
          </w:p>
          <w:p w14:paraId="4DB4B6A8" w14:textId="49BD7931" w:rsidR="00041091" w:rsidRDefault="00041091" w:rsidP="008630AA">
            <w:pPr>
              <w:pStyle w:val="TableBullet"/>
            </w:pPr>
            <w:r>
              <w:t>links to the text to support reasons</w:t>
            </w:r>
          </w:p>
          <w:p w14:paraId="33E16505" w14:textId="0183A01D" w:rsidR="00041091" w:rsidRPr="00595C8D" w:rsidRDefault="00041091" w:rsidP="008630AA">
            <w:pPr>
              <w:pStyle w:val="TableBullet"/>
            </w:pPr>
            <w:r>
              <w:t>use of emotive language (e.g. please, beg) and adverbs</w:t>
            </w:r>
          </w:p>
        </w:tc>
        <w:tc>
          <w:tcPr>
            <w:tcW w:w="936" w:type="pct"/>
            <w:tcBorders>
              <w:top w:val="dotted" w:sz="4" w:space="0" w:color="A6A6A6" w:themeColor="background1" w:themeShade="A6"/>
              <w:bottom w:val="dotted" w:sz="4" w:space="0" w:color="A6A6A6" w:themeColor="background1" w:themeShade="A6"/>
            </w:tcBorders>
          </w:tcPr>
          <w:p w14:paraId="6F170ED0" w14:textId="62CC96E2" w:rsidR="00041091" w:rsidRDefault="00041091" w:rsidP="00E32A39">
            <w:pPr>
              <w:pStyle w:val="Tabletext"/>
            </w:pPr>
            <w:r w:rsidRPr="00451E09">
              <w:rPr>
                <w:rStyle w:val="Shading"/>
              </w:rPr>
              <w:t>effective</w:t>
            </w:r>
            <w:r>
              <w:t xml:space="preserve"> writing of details about ideas and events and participants in those events, including:</w:t>
            </w:r>
          </w:p>
          <w:p w14:paraId="112342C3" w14:textId="5DC552F0" w:rsidR="00041091" w:rsidRDefault="00041091" w:rsidP="008630AA">
            <w:pPr>
              <w:pStyle w:val="TableBullet"/>
            </w:pPr>
            <w:r>
              <w:t>who the character is</w:t>
            </w:r>
          </w:p>
          <w:p w14:paraId="454C9CCB" w14:textId="36BFE7C9" w:rsidR="00041091" w:rsidRDefault="00041091" w:rsidP="008630AA">
            <w:pPr>
              <w:pStyle w:val="TableBullet"/>
            </w:pPr>
            <w:r>
              <w:t>what the character wants the reader to do</w:t>
            </w:r>
          </w:p>
          <w:p w14:paraId="1E3493C2" w14:textId="5ACEE340" w:rsidR="00041091" w:rsidRDefault="00041091" w:rsidP="008630AA">
            <w:pPr>
              <w:pStyle w:val="TableBullet"/>
            </w:pPr>
            <w:r>
              <w:t>relevant explanations to support reasons</w:t>
            </w:r>
          </w:p>
          <w:p w14:paraId="09DF062A" w14:textId="3282584C" w:rsidR="00041091" w:rsidRDefault="00041091" w:rsidP="0052757E">
            <w:pPr>
              <w:pStyle w:val="TableBullet"/>
            </w:pPr>
            <w:r>
              <w:t xml:space="preserve">links to the text to support reasons </w:t>
            </w:r>
          </w:p>
          <w:p w14:paraId="41E66EEE" w14:textId="41138E13" w:rsidR="00041091" w:rsidRPr="00AE0AE6" w:rsidRDefault="00041091" w:rsidP="008630AA">
            <w:pPr>
              <w:pStyle w:val="TableBullet"/>
            </w:pPr>
            <w:r>
              <w:t xml:space="preserve">use of emotive language, e.g. please, beg </w:t>
            </w:r>
          </w:p>
        </w:tc>
        <w:tc>
          <w:tcPr>
            <w:tcW w:w="936" w:type="pct"/>
            <w:tcBorders>
              <w:top w:val="dotted" w:sz="4" w:space="0" w:color="A6A6A6" w:themeColor="background1" w:themeShade="A6"/>
              <w:bottom w:val="dotted" w:sz="4" w:space="0" w:color="A6A6A6" w:themeColor="background1" w:themeShade="A6"/>
            </w:tcBorders>
          </w:tcPr>
          <w:p w14:paraId="403A8218" w14:textId="19508189" w:rsidR="00041091" w:rsidRDefault="00041091" w:rsidP="0052757E">
            <w:pPr>
              <w:pStyle w:val="Tabletext"/>
            </w:pPr>
            <w:r>
              <w:t>writing of details about</w:t>
            </w:r>
          </w:p>
          <w:p w14:paraId="7D1770F5" w14:textId="7739CE11" w:rsidR="00041091" w:rsidRDefault="00041091" w:rsidP="008630AA">
            <w:pPr>
              <w:pStyle w:val="TableText0"/>
            </w:pPr>
            <w:r>
              <w:t>ideas and events and participants in those events, including:</w:t>
            </w:r>
          </w:p>
          <w:p w14:paraId="7E109C54" w14:textId="7FA363B9" w:rsidR="00041091" w:rsidRDefault="00041091" w:rsidP="00E64BA4">
            <w:pPr>
              <w:pStyle w:val="TableBullet"/>
            </w:pPr>
            <w:r>
              <w:t>who the character is</w:t>
            </w:r>
          </w:p>
          <w:p w14:paraId="3E9BDB88" w14:textId="3A35B2A8" w:rsidR="00041091" w:rsidRDefault="00041091" w:rsidP="00E64BA4">
            <w:pPr>
              <w:pStyle w:val="TableBullet"/>
            </w:pPr>
            <w:r>
              <w:t>what the character wants the reader to do</w:t>
            </w:r>
          </w:p>
          <w:p w14:paraId="07555C32" w14:textId="3913BA03" w:rsidR="00041091" w:rsidRPr="00AE0AE6" w:rsidRDefault="00041091" w:rsidP="008630AA">
            <w:pPr>
              <w:pStyle w:val="TableBullet"/>
            </w:pPr>
            <w:r>
              <w:t>relevant explanations to support reasons</w:t>
            </w:r>
          </w:p>
        </w:tc>
        <w:tc>
          <w:tcPr>
            <w:tcW w:w="936" w:type="pct"/>
            <w:tcBorders>
              <w:top w:val="dotted" w:sz="4" w:space="0" w:color="A6A6A6" w:themeColor="background1" w:themeShade="A6"/>
              <w:bottom w:val="dotted" w:sz="4" w:space="0" w:color="A6A6A6" w:themeColor="background1" w:themeShade="A6"/>
            </w:tcBorders>
          </w:tcPr>
          <w:p w14:paraId="5B5699FA" w14:textId="7E3310DD" w:rsidR="00041091" w:rsidRDefault="00041091" w:rsidP="008630AA">
            <w:pPr>
              <w:pStyle w:val="Tabletext"/>
            </w:pPr>
            <w:r>
              <w:t xml:space="preserve">writing of </w:t>
            </w:r>
            <w:r w:rsidRPr="00451E09">
              <w:rPr>
                <w:rStyle w:val="Shading"/>
              </w:rPr>
              <w:t>partial</w:t>
            </w:r>
            <w:r>
              <w:t xml:space="preserve"> details about ideas and events and participants in those events, including:</w:t>
            </w:r>
          </w:p>
          <w:p w14:paraId="2894915B" w14:textId="081AE953" w:rsidR="00041091" w:rsidRDefault="00041091" w:rsidP="00E64BA4">
            <w:pPr>
              <w:pStyle w:val="TableBullet"/>
            </w:pPr>
            <w:r>
              <w:t>who the character is</w:t>
            </w:r>
          </w:p>
          <w:p w14:paraId="17B5065B" w14:textId="3F325460" w:rsidR="00041091" w:rsidRDefault="00041091" w:rsidP="00E64BA4">
            <w:pPr>
              <w:pStyle w:val="TableBullet"/>
            </w:pPr>
            <w:r>
              <w:t>what the character wants the reader to do</w:t>
            </w:r>
          </w:p>
          <w:p w14:paraId="4411D59B" w14:textId="6D169DEA" w:rsidR="00041091" w:rsidRPr="00AE0AE6" w:rsidRDefault="00041091" w:rsidP="008630AA">
            <w:pPr>
              <w:pStyle w:val="TableBullet"/>
            </w:pPr>
            <w:r>
              <w:t xml:space="preserve">relevant explanations </w:t>
            </w:r>
          </w:p>
        </w:tc>
        <w:tc>
          <w:tcPr>
            <w:tcW w:w="933" w:type="pct"/>
            <w:tcBorders>
              <w:top w:val="dotted" w:sz="4" w:space="0" w:color="A6A6A6" w:themeColor="background1" w:themeShade="A6"/>
              <w:bottom w:val="dotted" w:sz="4" w:space="0" w:color="A6A6A6" w:themeColor="background1" w:themeShade="A6"/>
            </w:tcBorders>
          </w:tcPr>
          <w:p w14:paraId="79B6F65C" w14:textId="38845CCA" w:rsidR="00041091" w:rsidRDefault="00041091" w:rsidP="008630AA">
            <w:pPr>
              <w:pStyle w:val="Tabletext"/>
            </w:pPr>
            <w:r>
              <w:t xml:space="preserve">writing of </w:t>
            </w:r>
            <w:r w:rsidRPr="00451E09">
              <w:rPr>
                <w:rStyle w:val="Shading"/>
              </w:rPr>
              <w:t>fragmented</w:t>
            </w:r>
            <w:r>
              <w:t xml:space="preserve"> details about ideas and events and participants in those events, including:</w:t>
            </w:r>
          </w:p>
          <w:p w14:paraId="7B4188C5" w14:textId="48E887DA" w:rsidR="00041091" w:rsidRDefault="00041091" w:rsidP="00B136C1">
            <w:pPr>
              <w:pStyle w:val="TableBullet"/>
            </w:pPr>
            <w:r>
              <w:t>who the character is</w:t>
            </w:r>
          </w:p>
          <w:p w14:paraId="795E4F19" w14:textId="470D6297" w:rsidR="00041091" w:rsidRDefault="00041091" w:rsidP="00B136C1">
            <w:pPr>
              <w:pStyle w:val="TableBullet"/>
            </w:pPr>
            <w:r>
              <w:t>what the character wants the reader to do</w:t>
            </w:r>
          </w:p>
          <w:p w14:paraId="7B1627D8" w14:textId="6496699B" w:rsidR="00041091" w:rsidRPr="00AE0AE6" w:rsidRDefault="00041091" w:rsidP="008630AA">
            <w:pPr>
              <w:pStyle w:val="TableBullet"/>
            </w:pPr>
            <w:r>
              <w:t>explanations</w:t>
            </w:r>
          </w:p>
        </w:tc>
      </w:tr>
      <w:tr w:rsidR="00374C14" w:rsidRPr="00C85E76" w14:paraId="62CDFDC0" w14:textId="77777777" w:rsidTr="00374C14">
        <w:trPr>
          <w:cantSplit/>
          <w:trHeight w:val="252"/>
        </w:trPr>
        <w:tc>
          <w:tcPr>
            <w:tcW w:w="162" w:type="pct"/>
            <w:vMerge w:val="restart"/>
            <w:shd w:val="clear" w:color="auto" w:fill="E6E6E6"/>
            <w:tcMar>
              <w:top w:w="108" w:type="dxa"/>
              <w:left w:w="0" w:type="dxa"/>
              <w:bottom w:w="108" w:type="dxa"/>
              <w:right w:w="0" w:type="dxa"/>
            </w:tcMar>
            <w:textDirection w:val="btLr"/>
            <w:vAlign w:val="center"/>
          </w:tcPr>
          <w:p w14:paraId="291A0FC4" w14:textId="2554BA78" w:rsidR="00374C14" w:rsidRPr="00C85E76" w:rsidRDefault="00374C14" w:rsidP="00374C14">
            <w:pPr>
              <w:pStyle w:val="Tableheadingcolumns"/>
              <w:spacing w:before="0"/>
              <w:rPr>
                <w:rFonts w:ascii="Arial" w:hAnsi="Arial"/>
                <w:sz w:val="20"/>
                <w:szCs w:val="18"/>
              </w:rPr>
            </w:pPr>
            <w:r>
              <w:rPr>
                <w:rFonts w:ascii="Arial" w:hAnsi="Arial"/>
                <w:sz w:val="20"/>
                <w:szCs w:val="18"/>
              </w:rPr>
              <w:lastRenderedPageBreak/>
              <w:t>Productive mode</w:t>
            </w:r>
          </w:p>
        </w:tc>
        <w:tc>
          <w:tcPr>
            <w:tcW w:w="161" w:type="pct"/>
            <w:vMerge w:val="restart"/>
            <w:shd w:val="clear" w:color="auto" w:fill="E6E6E6"/>
            <w:tcMar>
              <w:top w:w="108" w:type="dxa"/>
              <w:left w:w="0" w:type="dxa"/>
              <w:bottom w:w="108" w:type="dxa"/>
              <w:right w:w="0" w:type="dxa"/>
            </w:tcMar>
            <w:textDirection w:val="btLr"/>
            <w:vAlign w:val="center"/>
          </w:tcPr>
          <w:p w14:paraId="67DBA85E" w14:textId="33AB7C5C" w:rsidR="00374C14" w:rsidRDefault="00374C14" w:rsidP="00374C14">
            <w:pPr>
              <w:pStyle w:val="Tableheadingcolumns"/>
              <w:spacing w:before="0"/>
              <w:rPr>
                <w:rFonts w:ascii="Arial" w:hAnsi="Arial"/>
                <w:sz w:val="20"/>
                <w:szCs w:val="18"/>
              </w:rPr>
            </w:pPr>
            <w:r>
              <w:rPr>
                <w:rFonts w:ascii="Arial" w:hAnsi="Arial"/>
                <w:sz w:val="20"/>
                <w:szCs w:val="18"/>
              </w:rPr>
              <w:t>Skills</w:t>
            </w:r>
          </w:p>
        </w:tc>
        <w:tc>
          <w:tcPr>
            <w:tcW w:w="936" w:type="pct"/>
            <w:tcBorders>
              <w:top w:val="dotted" w:sz="4" w:space="0" w:color="A6A6A6" w:themeColor="background1" w:themeShade="A6"/>
              <w:bottom w:val="dotted" w:sz="4" w:space="0" w:color="A6A6A6" w:themeColor="background1" w:themeShade="A6"/>
            </w:tcBorders>
          </w:tcPr>
          <w:p w14:paraId="4F4B7736" w14:textId="77777777" w:rsidR="00374C14" w:rsidRDefault="00374C14" w:rsidP="00374C14">
            <w:pPr>
              <w:pStyle w:val="Tabletext"/>
            </w:pPr>
            <w:r w:rsidRPr="00451E09">
              <w:rPr>
                <w:rStyle w:val="Shading"/>
              </w:rPr>
              <w:t>consistent</w:t>
            </w:r>
            <w:r>
              <w:t xml:space="preserve"> use of accurate spelling of:</w:t>
            </w:r>
          </w:p>
          <w:p w14:paraId="1D292BEF" w14:textId="77777777" w:rsidR="00374C14" w:rsidRDefault="00374C14" w:rsidP="00374C14">
            <w:pPr>
              <w:pStyle w:val="TableBullet"/>
            </w:pPr>
            <w:r>
              <w:t>high-frequency words</w:t>
            </w:r>
          </w:p>
          <w:p w14:paraId="70D71A01" w14:textId="4F873715" w:rsidR="00374C14" w:rsidRPr="00451E09" w:rsidRDefault="00374C14" w:rsidP="00374C14">
            <w:pPr>
              <w:pStyle w:val="TableBullet"/>
              <w:rPr>
                <w:rStyle w:val="Shading"/>
              </w:rPr>
            </w:pPr>
            <w:r>
              <w:t>words with regular spelling patterns</w:t>
            </w:r>
          </w:p>
        </w:tc>
        <w:tc>
          <w:tcPr>
            <w:tcW w:w="936" w:type="pct"/>
            <w:tcBorders>
              <w:top w:val="dotted" w:sz="4" w:space="0" w:color="A6A6A6" w:themeColor="background1" w:themeShade="A6"/>
              <w:bottom w:val="dotted" w:sz="4" w:space="0" w:color="A6A6A6" w:themeColor="background1" w:themeShade="A6"/>
            </w:tcBorders>
          </w:tcPr>
          <w:p w14:paraId="1158F081" w14:textId="77777777" w:rsidR="00374C14" w:rsidRDefault="00374C14" w:rsidP="00374C14">
            <w:pPr>
              <w:pStyle w:val="Tabletext"/>
            </w:pPr>
            <w:r>
              <w:t xml:space="preserve">use of </w:t>
            </w:r>
            <w:r w:rsidRPr="003161CA">
              <w:rPr>
                <w:rStyle w:val="Shading"/>
              </w:rPr>
              <w:t>self-correction</w:t>
            </w:r>
            <w:r>
              <w:t xml:space="preserve"> for accurate spelling of:</w:t>
            </w:r>
          </w:p>
          <w:p w14:paraId="1C0F5078" w14:textId="77777777" w:rsidR="00374C14" w:rsidRDefault="00374C14" w:rsidP="00374C14">
            <w:pPr>
              <w:pStyle w:val="TableBullet"/>
            </w:pPr>
            <w:r>
              <w:t>high-frequency words</w:t>
            </w:r>
          </w:p>
          <w:p w14:paraId="070D7BDF" w14:textId="128EC9A3" w:rsidR="00374C14" w:rsidRPr="00451E09" w:rsidRDefault="00374C14" w:rsidP="00374C14">
            <w:pPr>
              <w:pStyle w:val="TableBullet"/>
              <w:rPr>
                <w:rStyle w:val="Shading"/>
              </w:rPr>
            </w:pPr>
            <w:r>
              <w:t>words with regular spelling patterns</w:t>
            </w:r>
          </w:p>
        </w:tc>
        <w:tc>
          <w:tcPr>
            <w:tcW w:w="936" w:type="pct"/>
            <w:tcBorders>
              <w:top w:val="dotted" w:sz="4" w:space="0" w:color="A6A6A6" w:themeColor="background1" w:themeShade="A6"/>
              <w:bottom w:val="dotted" w:sz="4" w:space="0" w:color="A6A6A6" w:themeColor="background1" w:themeShade="A6"/>
            </w:tcBorders>
          </w:tcPr>
          <w:p w14:paraId="0ADA34FB" w14:textId="77777777" w:rsidR="00374C14" w:rsidRDefault="00374C14" w:rsidP="00374C14">
            <w:pPr>
              <w:pStyle w:val="Tabletext"/>
            </w:pPr>
            <w:r>
              <w:t>use of accurate spelling of:</w:t>
            </w:r>
          </w:p>
          <w:p w14:paraId="702F2E96" w14:textId="77777777" w:rsidR="00374C14" w:rsidRDefault="00374C14" w:rsidP="00374C14">
            <w:pPr>
              <w:pStyle w:val="TableBullet"/>
            </w:pPr>
            <w:r>
              <w:t>high-frequency words</w:t>
            </w:r>
          </w:p>
          <w:p w14:paraId="2B55D5E2" w14:textId="5D1B338A" w:rsidR="00374C14" w:rsidRDefault="00374C14" w:rsidP="00374C14">
            <w:pPr>
              <w:pStyle w:val="TableBullet"/>
            </w:pPr>
            <w:r>
              <w:t>words with regular spelling patterns</w:t>
            </w:r>
          </w:p>
        </w:tc>
        <w:tc>
          <w:tcPr>
            <w:tcW w:w="936" w:type="pct"/>
            <w:tcBorders>
              <w:top w:val="dotted" w:sz="4" w:space="0" w:color="A6A6A6" w:themeColor="background1" w:themeShade="A6"/>
              <w:bottom w:val="dotted" w:sz="4" w:space="0" w:color="A6A6A6" w:themeColor="background1" w:themeShade="A6"/>
            </w:tcBorders>
          </w:tcPr>
          <w:p w14:paraId="7795297E" w14:textId="77777777" w:rsidR="00374C14" w:rsidRDefault="00374C14" w:rsidP="00374C14">
            <w:pPr>
              <w:pStyle w:val="Tabletext"/>
            </w:pPr>
            <w:r w:rsidRPr="00451E09">
              <w:rPr>
                <w:rStyle w:val="Shading"/>
              </w:rPr>
              <w:t>guided</w:t>
            </w:r>
            <w:r>
              <w:t xml:space="preserve"> use of accurate spelling of:</w:t>
            </w:r>
          </w:p>
          <w:p w14:paraId="3065CA59" w14:textId="77777777" w:rsidR="00374C14" w:rsidRDefault="00374C14" w:rsidP="00374C14">
            <w:pPr>
              <w:pStyle w:val="TableBullet"/>
            </w:pPr>
            <w:r>
              <w:t>high-frequency words</w:t>
            </w:r>
          </w:p>
          <w:p w14:paraId="16FAF79A" w14:textId="4C1090AC" w:rsidR="00374C14" w:rsidRDefault="00374C14" w:rsidP="00374C14">
            <w:pPr>
              <w:pStyle w:val="TableBullet"/>
            </w:pPr>
            <w:r>
              <w:t>words with regular spelling patterns</w:t>
            </w:r>
          </w:p>
        </w:tc>
        <w:tc>
          <w:tcPr>
            <w:tcW w:w="933" w:type="pct"/>
            <w:tcBorders>
              <w:top w:val="dotted" w:sz="4" w:space="0" w:color="A6A6A6" w:themeColor="background1" w:themeShade="A6"/>
              <w:bottom w:val="dotted" w:sz="4" w:space="0" w:color="A6A6A6" w:themeColor="background1" w:themeShade="A6"/>
            </w:tcBorders>
          </w:tcPr>
          <w:p w14:paraId="328AF63E" w14:textId="77777777" w:rsidR="00374C14" w:rsidRDefault="00374C14" w:rsidP="00374C14">
            <w:pPr>
              <w:pStyle w:val="Tabletext"/>
            </w:pPr>
            <w:r w:rsidRPr="00451E09">
              <w:rPr>
                <w:rStyle w:val="Shading"/>
              </w:rPr>
              <w:t>directed</w:t>
            </w:r>
            <w:r>
              <w:t xml:space="preserve"> use of accurate spelling of:</w:t>
            </w:r>
          </w:p>
          <w:p w14:paraId="1815879C" w14:textId="77777777" w:rsidR="00374C14" w:rsidRDefault="00374C14" w:rsidP="00374C14">
            <w:pPr>
              <w:pStyle w:val="TableBullet"/>
            </w:pPr>
            <w:r>
              <w:t>high-frequency words</w:t>
            </w:r>
          </w:p>
          <w:p w14:paraId="34F980C6" w14:textId="0D003268" w:rsidR="00374C14" w:rsidRDefault="00374C14" w:rsidP="00374C14">
            <w:pPr>
              <w:pStyle w:val="TableBullet"/>
            </w:pPr>
            <w:r>
              <w:t>words with regular spelling patterns</w:t>
            </w:r>
          </w:p>
        </w:tc>
      </w:tr>
      <w:tr w:rsidR="00374C14" w:rsidRPr="00C85E76" w14:paraId="1F337525" w14:textId="77777777" w:rsidTr="00E27439">
        <w:trPr>
          <w:cantSplit/>
          <w:trHeight w:val="252"/>
        </w:trPr>
        <w:tc>
          <w:tcPr>
            <w:tcW w:w="162" w:type="pct"/>
            <w:vMerge/>
            <w:shd w:val="clear" w:color="auto" w:fill="E6E6E6"/>
            <w:tcMar>
              <w:top w:w="108" w:type="dxa"/>
              <w:left w:w="0" w:type="dxa"/>
              <w:bottom w:w="108" w:type="dxa"/>
              <w:right w:w="0" w:type="dxa"/>
            </w:tcMar>
            <w:textDirection w:val="btLr"/>
            <w:vAlign w:val="center"/>
          </w:tcPr>
          <w:p w14:paraId="23B6D472" w14:textId="77777777" w:rsidR="00374C14" w:rsidRPr="00C85E76" w:rsidRDefault="00374C14" w:rsidP="00374C14">
            <w:pPr>
              <w:pStyle w:val="Tableheadingcolumns"/>
              <w:spacing w:before="0"/>
              <w:rPr>
                <w:rFonts w:ascii="Arial" w:hAnsi="Arial"/>
                <w:sz w:val="20"/>
                <w:szCs w:val="18"/>
              </w:rPr>
            </w:pPr>
          </w:p>
        </w:tc>
        <w:tc>
          <w:tcPr>
            <w:tcW w:w="161" w:type="pct"/>
            <w:vMerge/>
            <w:shd w:val="clear" w:color="auto" w:fill="E6E6E6"/>
            <w:tcMar>
              <w:top w:w="108" w:type="dxa"/>
              <w:left w:w="0" w:type="dxa"/>
              <w:bottom w:w="108" w:type="dxa"/>
              <w:right w:w="0" w:type="dxa"/>
            </w:tcMar>
            <w:textDirection w:val="btLr"/>
            <w:vAlign w:val="center"/>
          </w:tcPr>
          <w:p w14:paraId="3800E192" w14:textId="77777777" w:rsidR="00374C14" w:rsidRDefault="00374C14" w:rsidP="00374C14">
            <w:pPr>
              <w:pStyle w:val="Tableheadingcolumns"/>
              <w:spacing w:before="0"/>
              <w:rPr>
                <w:rFonts w:ascii="Arial" w:hAnsi="Arial"/>
                <w:sz w:val="20"/>
                <w:szCs w:val="18"/>
              </w:rPr>
            </w:pPr>
          </w:p>
        </w:tc>
        <w:tc>
          <w:tcPr>
            <w:tcW w:w="936" w:type="pct"/>
            <w:tcBorders>
              <w:top w:val="dotted" w:sz="4" w:space="0" w:color="A6A6A6" w:themeColor="background1" w:themeShade="A6"/>
              <w:bottom w:val="single" w:sz="4" w:space="0" w:color="A6A8AB"/>
            </w:tcBorders>
          </w:tcPr>
          <w:p w14:paraId="14DA74CF" w14:textId="12B7DED4" w:rsidR="00374C14" w:rsidRPr="00451E09" w:rsidRDefault="00374C14" w:rsidP="00374C14">
            <w:pPr>
              <w:pStyle w:val="Tabletext"/>
              <w:rPr>
                <w:rStyle w:val="Shading"/>
              </w:rPr>
            </w:pPr>
            <w:r w:rsidRPr="00451E09">
              <w:rPr>
                <w:rStyle w:val="Shading"/>
              </w:rPr>
              <w:t>purposeful</w:t>
            </w:r>
            <w:r w:rsidRPr="000B0E97">
              <w:t xml:space="preserve"> use of capital letters and full stops signalling sentences and capitals for names of people and places</w:t>
            </w:r>
          </w:p>
        </w:tc>
        <w:tc>
          <w:tcPr>
            <w:tcW w:w="936" w:type="pct"/>
            <w:tcBorders>
              <w:top w:val="dotted" w:sz="4" w:space="0" w:color="A6A6A6" w:themeColor="background1" w:themeShade="A6"/>
              <w:bottom w:val="single" w:sz="4" w:space="0" w:color="A6A8AB"/>
            </w:tcBorders>
          </w:tcPr>
          <w:p w14:paraId="1BBFE9B7" w14:textId="32EC25C3" w:rsidR="00374C14" w:rsidRPr="00451E09" w:rsidRDefault="00374C14" w:rsidP="00374C14">
            <w:pPr>
              <w:pStyle w:val="Tabletext"/>
              <w:rPr>
                <w:rStyle w:val="Shading"/>
              </w:rPr>
            </w:pPr>
            <w:r w:rsidRPr="00451E09">
              <w:rPr>
                <w:rStyle w:val="Shading"/>
              </w:rPr>
              <w:t>consistent</w:t>
            </w:r>
            <w:r w:rsidRPr="000B0E97">
              <w:t xml:space="preserve"> use of capital letters and full stops signalling sentences and capitals for names of people and places</w:t>
            </w:r>
          </w:p>
        </w:tc>
        <w:tc>
          <w:tcPr>
            <w:tcW w:w="936" w:type="pct"/>
            <w:tcBorders>
              <w:top w:val="dotted" w:sz="4" w:space="0" w:color="A6A6A6" w:themeColor="background1" w:themeShade="A6"/>
              <w:bottom w:val="single" w:sz="4" w:space="0" w:color="A6A8AB"/>
            </w:tcBorders>
          </w:tcPr>
          <w:p w14:paraId="2C75D405" w14:textId="28716CE7" w:rsidR="00374C14" w:rsidRDefault="00374C14" w:rsidP="00374C14">
            <w:pPr>
              <w:pStyle w:val="Tabletext"/>
            </w:pPr>
            <w:r w:rsidRPr="000B0E97">
              <w:t>use of capital letters and full stops signalling sentences and capitals for names of people and places</w:t>
            </w:r>
          </w:p>
        </w:tc>
        <w:tc>
          <w:tcPr>
            <w:tcW w:w="936" w:type="pct"/>
            <w:tcBorders>
              <w:top w:val="dotted" w:sz="4" w:space="0" w:color="A6A6A6" w:themeColor="background1" w:themeShade="A6"/>
              <w:bottom w:val="single" w:sz="4" w:space="0" w:color="A6A8AB"/>
            </w:tcBorders>
          </w:tcPr>
          <w:p w14:paraId="3F5382AE" w14:textId="226BA333" w:rsidR="00374C14" w:rsidRDefault="00374C14" w:rsidP="00374C14">
            <w:pPr>
              <w:pStyle w:val="Tabletext"/>
            </w:pPr>
            <w:r w:rsidRPr="00451E09">
              <w:rPr>
                <w:rStyle w:val="Shading"/>
              </w:rPr>
              <w:t>guided</w:t>
            </w:r>
            <w:r w:rsidRPr="000B0E97">
              <w:t xml:space="preserve"> use of capital letters and full stops signalling sentences and capitals for names of people and places</w:t>
            </w:r>
          </w:p>
        </w:tc>
        <w:tc>
          <w:tcPr>
            <w:tcW w:w="933" w:type="pct"/>
            <w:tcBorders>
              <w:top w:val="dotted" w:sz="4" w:space="0" w:color="A6A6A6" w:themeColor="background1" w:themeShade="A6"/>
              <w:bottom w:val="single" w:sz="4" w:space="0" w:color="A6A8AB"/>
            </w:tcBorders>
          </w:tcPr>
          <w:p w14:paraId="01C93644" w14:textId="1660A7BB" w:rsidR="00374C14" w:rsidRDefault="00374C14" w:rsidP="00374C14">
            <w:pPr>
              <w:pStyle w:val="Tabletext"/>
            </w:pPr>
            <w:r w:rsidRPr="00451E09">
              <w:rPr>
                <w:rStyle w:val="Shading"/>
              </w:rPr>
              <w:t>directed</w:t>
            </w:r>
            <w:r w:rsidRPr="000B0E97">
              <w:t xml:space="preserve"> use of capital letters and full stops signalling sentences and capitals for names of people and places</w:t>
            </w:r>
          </w:p>
        </w:tc>
      </w:tr>
    </w:tbl>
    <w:p w14:paraId="61BD8EAD" w14:textId="77777777" w:rsidR="004532E4" w:rsidRDefault="004532E4" w:rsidP="00DB1CA6">
      <w:pPr>
        <w:pStyle w:val="BodyText"/>
      </w:pPr>
    </w:p>
    <w:p w14:paraId="33BB9663" w14:textId="28D2178D" w:rsidR="004532E4" w:rsidRDefault="004532E4" w:rsidP="004532E4">
      <w:pPr>
        <w:pStyle w:val="BodyText"/>
      </w:pPr>
      <w:r>
        <w:rPr>
          <w:noProof/>
          <w14:numForm w14:val="default"/>
        </w:rPr>
        <w:drawing>
          <wp:inline distT="0" distB="0" distL="0" distR="0" wp14:anchorId="159FD07F" wp14:editId="2F0E4386">
            <wp:extent cx="398160" cy="186840"/>
            <wp:effectExtent l="0" t="0" r="1905" b="3810"/>
            <wp:docPr id="5" name="Graphic 5" descr="Creative Commons (CC) licence icons" title="Copyright indicato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2"/>
                    </pic:cNvPr>
                    <pic:cNvPicPr/>
                  </pic:nvPicPr>
                  <pic:blipFill>
                    <a:blip r:embed="rId13">
                      <a:extLst>
                        <a:ext uri="{96DAC541-7B7A-43D3-8B79-37D633B846F1}">
                          <asvg:svgBlip xmlns:asvg="http://schemas.microsoft.com/office/drawing/2016/SVG/main" r:embed="rId14"/>
                        </a:ext>
                      </a:extLst>
                    </a:blip>
                    <a:stretch>
                      <a:fillRect/>
                    </a:stretch>
                  </pic:blipFill>
                  <pic:spPr>
                    <a:xfrm>
                      <a:off x="0" y="0"/>
                      <a:ext cx="398160" cy="186840"/>
                    </a:xfrm>
                    <a:prstGeom prst="rect">
                      <a:avLst/>
                    </a:prstGeom>
                  </pic:spPr>
                </pic:pic>
              </a:graphicData>
            </a:graphic>
          </wp:inline>
        </w:drawing>
      </w:r>
      <w:r>
        <w:t> </w:t>
      </w:r>
      <w:r w:rsidRPr="00160788">
        <w:t>© State of Queensland (QCAA)</w:t>
      </w:r>
      <w:r>
        <w:t xml:space="preserve"> </w:t>
      </w:r>
      <w:sdt>
        <w:sdtPr>
          <w:id w:val="2076467945"/>
          <w:placeholder>
            <w:docPart w:val="BF9A756C4FC340AA9E626421C90288CE"/>
          </w:placeholder>
        </w:sdtPr>
        <w:sdtEndPr/>
        <w:sdtContent>
          <w:r>
            <w:t>2020</w:t>
          </w:r>
        </w:sdtContent>
      </w:sdt>
    </w:p>
    <w:p w14:paraId="3E8529C2" w14:textId="7F4ABD1D" w:rsidR="004532E4" w:rsidRDefault="004532E4" w:rsidP="004532E4">
      <w:pPr>
        <w:pStyle w:val="Legalnotice"/>
      </w:pPr>
      <w:r w:rsidRPr="003D2E09">
        <w:rPr>
          <w:b/>
        </w:rPr>
        <w:t>Licence:</w:t>
      </w:r>
      <w:r w:rsidRPr="003D2E09">
        <w:t xml:space="preserve"> </w:t>
      </w:r>
      <w:hyperlink r:id="rId15"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6"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t xml:space="preserve"> </w:t>
      </w:r>
      <w:r w:rsidRPr="003D2E09">
        <w:t>‘© State of Queensland (</w:t>
      </w:r>
      <w:hyperlink r:id="rId17" w:history="1">
        <w:r w:rsidRPr="003D2E09">
          <w:rPr>
            <w:color w:val="0000FF"/>
          </w:rPr>
          <w:t>QCAA</w:t>
        </w:r>
      </w:hyperlink>
      <w:r w:rsidRPr="003D2E09">
        <w:t>) </w:t>
      </w:r>
      <w:sdt>
        <w:sdtPr>
          <w:id w:val="1700893217"/>
          <w:placeholder>
            <w:docPart w:val="B203FF759D5243E1B854F864AFF63B62"/>
          </w:placeholder>
        </w:sdtPr>
        <w:sdtEndPr/>
        <w:sdtContent>
          <w:r>
            <w:t>2020</w:t>
          </w:r>
        </w:sdtContent>
      </w:sdt>
      <w:r w:rsidRPr="003D2E09">
        <w:t>’ — please include the link to our copyright notice.</w:t>
      </w:r>
    </w:p>
    <w:p w14:paraId="0279DBFA" w14:textId="77777777" w:rsidR="004532E4" w:rsidRPr="00DB1CA6" w:rsidRDefault="004532E4" w:rsidP="00DB1CA6">
      <w:pPr>
        <w:pStyle w:val="BodyText"/>
      </w:pPr>
    </w:p>
    <w:sectPr w:rsidR="004532E4" w:rsidRPr="00DB1CA6" w:rsidSect="002654DE">
      <w:headerReference w:type="even" r:id="rId18"/>
      <w:headerReference w:type="default" r:id="rId19"/>
      <w:footerReference w:type="even" r:id="rId20"/>
      <w:footerReference w:type="default" r:id="rId21"/>
      <w:headerReference w:type="first" r:id="rId22"/>
      <w:footerReference w:type="first" r:id="rId23"/>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2B4CF" w14:textId="77777777" w:rsidR="005D7870" w:rsidRDefault="005D7870" w:rsidP="00185154">
      <w:r>
        <w:separator/>
      </w:r>
    </w:p>
    <w:p w14:paraId="6F2F3420" w14:textId="77777777" w:rsidR="005D7870" w:rsidRDefault="005D7870"/>
    <w:p w14:paraId="00EFA20B" w14:textId="77777777" w:rsidR="005D7870" w:rsidRDefault="005D7870"/>
  </w:endnote>
  <w:endnote w:type="continuationSeparator" w:id="0">
    <w:p w14:paraId="1767E252" w14:textId="77777777" w:rsidR="005D7870" w:rsidRDefault="005D7870" w:rsidP="00185154">
      <w:r>
        <w:continuationSeparator/>
      </w:r>
    </w:p>
    <w:p w14:paraId="07621AD3" w14:textId="77777777" w:rsidR="005D7870" w:rsidRDefault="005D7870"/>
    <w:p w14:paraId="59ABB93E" w14:textId="77777777" w:rsidR="005D7870" w:rsidRDefault="005D7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950" w:type="pct"/>
      <w:tblInd w:w="-851" w:type="dxa"/>
      <w:tblCellMar>
        <w:left w:w="0" w:type="dxa"/>
        <w:right w:w="0" w:type="dxa"/>
      </w:tblCellMar>
      <w:tblLook w:val="0600" w:firstRow="0" w:lastRow="0" w:firstColumn="0" w:lastColumn="0" w:noHBand="1" w:noVBand="1"/>
    </w:tblPr>
    <w:tblGrid>
      <w:gridCol w:w="5396"/>
      <w:gridCol w:w="5397"/>
    </w:tblGrid>
    <w:tr w:rsidR="0052757E" w14:paraId="0072D013" w14:textId="77777777" w:rsidTr="00B64090">
      <w:tc>
        <w:tcPr>
          <w:tcW w:w="2500" w:type="pct"/>
          <w:noWrap/>
          <w:hideMark/>
        </w:tcPr>
        <w:p w14:paraId="1E3C1D05" w14:textId="77777777" w:rsidR="0052757E" w:rsidRPr="002E6121" w:rsidRDefault="005A0313" w:rsidP="00B64090">
          <w:pPr>
            <w:pStyle w:val="Footer"/>
          </w:pPr>
          <w:sdt>
            <w:sdtPr>
              <w:alias w:val="Document Title"/>
              <w:tag w:val="DocumentTitle"/>
              <w:id w:val="532159135"/>
              <w:placeholder>
                <w:docPart w:val="A5E6EBB3CF234CECA712A296E40B2BD1"/>
              </w:placeholder>
              <w:dataBinding w:prefixMappings="xmlns:ns0='http://QCAA.qld.edu.au' " w:xpath="/ns0:QCAA[1]/ns0:DocumentTitle[1]" w:storeItemID="{029BFAC3-A859-40E3-910E-708531540F3D}"/>
              <w:text/>
            </w:sdtPr>
            <w:sdtEndPr/>
            <w:sdtContent>
              <w:r w:rsidR="0052757E">
                <w:t>Student booklet</w:t>
              </w:r>
            </w:sdtContent>
          </w:sdt>
        </w:p>
        <w:p w14:paraId="03321CD1" w14:textId="23259C2B" w:rsidR="0052757E" w:rsidRPr="00532847" w:rsidRDefault="0052757E" w:rsidP="00B64090">
          <w:pPr>
            <w:pStyle w:val="Footersubtitle"/>
            <w:rPr>
              <w:iCs/>
              <w:sz w:val="18"/>
            </w:rPr>
          </w:pPr>
          <w:r>
            <w:t xml:space="preserve">Year </w:t>
          </w:r>
          <w:sdt>
            <w:sdtPr>
              <w:alias w:val="DocumentField1"/>
              <w:tag w:val="DocumentField1"/>
              <w:id w:val="-1821726242"/>
              <w:placeholder>
                <w:docPart w:val="3CA3CE25E02947219A5C4B12D43C7A4D"/>
              </w:placeholder>
              <w:dataBinding w:prefixMappings="xmlns:ns0='http://QCAA.qld.edu.au' " w:xpath="/ns0:QCAA[1]/ns0:DocumentField1[1]" w:storeItemID="{029BFAC3-A859-40E3-910E-708531540F3D}"/>
              <w:text/>
            </w:sdtPr>
            <w:sdtEndPr/>
            <w:sdtContent>
              <w:r>
                <w:t>1</w:t>
              </w:r>
            </w:sdtContent>
          </w:sdt>
          <w:r>
            <w:t xml:space="preserve"> </w:t>
          </w:r>
          <w:sdt>
            <w:sdtPr>
              <w:alias w:val="DocumentField2"/>
              <w:tag w:val="DocumentField2"/>
              <w:id w:val="133844705"/>
              <w:placeholder>
                <w:docPart w:val="A0ED73086DBD46099F967925B820392D"/>
              </w:placeholder>
              <w:dataBinding w:prefixMappings="xmlns:ns0='http://QCAA.qld.edu.au' " w:xpath="/ns0:QCAA[1]/ns0:DocumentField2[1]" w:storeItemID="{029BFAC3-A859-40E3-910E-708531540F3D}"/>
              <w:text/>
            </w:sdtPr>
            <w:sdtEndPr/>
            <w:sdtContent>
              <w:r>
                <w:t>English</w:t>
              </w:r>
            </w:sdtContent>
          </w:sdt>
          <w:r>
            <w:t xml:space="preserve"> sample assessment</w:t>
          </w:r>
        </w:p>
      </w:tc>
      <w:tc>
        <w:tcPr>
          <w:tcW w:w="2500" w:type="pct"/>
          <w:hideMark/>
        </w:tcPr>
        <w:p w14:paraId="348822CB" w14:textId="77777777" w:rsidR="0052757E" w:rsidRDefault="0052757E" w:rsidP="00B64090">
          <w:pPr>
            <w:pStyle w:val="Footer"/>
            <w:jc w:val="right"/>
          </w:pPr>
          <w:r>
            <w:t>Queensland Curriculum &amp; Assessment Authority</w:t>
          </w:r>
        </w:p>
        <w:sdt>
          <w:sdtPr>
            <w:alias w:val="Publication Date"/>
            <w:tag w:val="DocumentDate"/>
            <w:id w:val="1873800204"/>
            <w:placeholder>
              <w:docPart w:val="A6ACB844B109427197F5491FE1E92741"/>
            </w:placeholder>
            <w:dataBinding w:prefixMappings="xmlns:ns0='http://QCAA.qld.edu.au' " w:xpath="/ns0:QCAA[1]/ns0:DocumentDate[1]" w:storeItemID="{029BFAC3-A859-40E3-910E-708531540F3D}"/>
            <w:date w:fullDate="2020-09-01T00:00:00Z">
              <w:dateFormat w:val="MMMM yyyy"/>
              <w:lid w:val="en-AU"/>
              <w:storeMappedDataAs w:val="dateTime"/>
              <w:calendar w:val="gregorian"/>
            </w:date>
          </w:sdtPr>
          <w:sdtEndPr/>
          <w:sdtContent>
            <w:p w14:paraId="65AB874F" w14:textId="0972C77C" w:rsidR="0052757E" w:rsidRDefault="00BA75A3" w:rsidP="00B64090">
              <w:pPr>
                <w:pStyle w:val="Footersubtitle"/>
                <w:jc w:val="right"/>
              </w:pPr>
              <w:r>
                <w:t>September 2020</w:t>
              </w:r>
            </w:p>
          </w:sdtContent>
        </w:sdt>
      </w:tc>
    </w:tr>
    <w:tr w:rsidR="0052757E" w14:paraId="09B20446" w14:textId="77777777" w:rsidTr="00B64090">
      <w:tc>
        <w:tcPr>
          <w:tcW w:w="5000" w:type="pct"/>
          <w:gridSpan w:val="2"/>
          <w:noWrap/>
          <w:vAlign w:val="center"/>
          <w:hideMark/>
        </w:tcPr>
        <w:sdt>
          <w:sdtPr>
            <w:rPr>
              <w:sz w:val="18"/>
            </w:rPr>
            <w:id w:val="-106661374"/>
            <w:docPartObj>
              <w:docPartGallery w:val="Page Numbers (Top of Page)"/>
              <w:docPartUnique/>
            </w:docPartObj>
          </w:sdtPr>
          <w:sdtEndPr/>
          <w:sdtContent>
            <w:sdt>
              <w:sdtPr>
                <w:id w:val="-94559520"/>
                <w:docPartObj>
                  <w:docPartGallery w:val="Page Numbers (Top of Page)"/>
                  <w:docPartUnique/>
                </w:docPartObj>
              </w:sdtPr>
              <w:sdtEndPr/>
              <w:sdtContent>
                <w:p w14:paraId="4FA50B5E" w14:textId="0EFC12FF" w:rsidR="0052757E" w:rsidRPr="003040C7" w:rsidRDefault="0052757E" w:rsidP="003040C7">
                  <w:pPr>
                    <w:pStyle w:val="Footer"/>
                    <w:widowControl w:val="0"/>
                    <w:ind w:left="284"/>
                    <w:jc w:val="cente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1</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w:instrText>
                  </w:r>
                  <w:r>
                    <w:rPr>
                      <w:b w:val="0"/>
                      <w:color w:val="000000" w:themeColor="text1"/>
                    </w:rPr>
                    <w:instrText>=</w:instrText>
                  </w:r>
                  <w:r>
                    <w:rPr>
                      <w:b w:val="0"/>
                      <w:color w:val="000000" w:themeColor="text1"/>
                    </w:rPr>
                    <w:fldChar w:fldCharType="begin"/>
                  </w:r>
                  <w:r>
                    <w:rPr>
                      <w:b w:val="0"/>
                      <w:color w:val="000000" w:themeColor="text1"/>
                    </w:rPr>
                    <w:instrText xml:space="preserve"> </w:instrText>
                  </w:r>
                  <w:r w:rsidRPr="00914504">
                    <w:rPr>
                      <w:b w:val="0"/>
                      <w:color w:val="000000" w:themeColor="text1"/>
                    </w:rPr>
                    <w:instrText>NUMPAGES</w:instrText>
                  </w:r>
                  <w:r>
                    <w:rPr>
                      <w:b w:val="0"/>
                      <w:color w:val="000000" w:themeColor="text1"/>
                    </w:rPr>
                    <w:instrText xml:space="preserve"> </w:instrText>
                  </w:r>
                  <w:r>
                    <w:rPr>
                      <w:b w:val="0"/>
                      <w:color w:val="000000" w:themeColor="text1"/>
                    </w:rPr>
                    <w:fldChar w:fldCharType="separate"/>
                  </w:r>
                  <w:r w:rsidR="005A0313">
                    <w:rPr>
                      <w:b w:val="0"/>
                      <w:noProof/>
                      <w:color w:val="000000" w:themeColor="text1"/>
                    </w:rPr>
                    <w:instrText>4</w:instrText>
                  </w:r>
                  <w:r>
                    <w:rPr>
                      <w:b w:val="0"/>
                      <w:color w:val="000000" w:themeColor="text1"/>
                    </w:rPr>
                    <w:fldChar w:fldCharType="end"/>
                  </w:r>
                  <w:r>
                    <w:rPr>
                      <w:b w:val="0"/>
                      <w:color w:val="000000" w:themeColor="text1"/>
                    </w:rPr>
                    <w:instrText>-</w:instrText>
                  </w:r>
                  <w:r w:rsidR="00503B80">
                    <w:rPr>
                      <w:b w:val="0"/>
                      <w:color w:val="000000" w:themeColor="text1"/>
                    </w:rPr>
                    <w:instrText>1</w:instrText>
                  </w:r>
                  <w:r w:rsidRPr="00914504">
                    <w:rPr>
                      <w:b w:val="0"/>
                      <w:color w:val="000000" w:themeColor="text1"/>
                    </w:rPr>
                    <w:instrText xml:space="preserve"> </w:instrText>
                  </w:r>
                  <w:r w:rsidRPr="00914504">
                    <w:rPr>
                      <w:b w:val="0"/>
                      <w:color w:val="000000" w:themeColor="text1"/>
                      <w:sz w:val="24"/>
                      <w:szCs w:val="24"/>
                    </w:rPr>
                    <w:fldChar w:fldCharType="separate"/>
                  </w:r>
                  <w:r w:rsidR="005A0313">
                    <w:rPr>
                      <w:b w:val="0"/>
                      <w:noProof/>
                      <w:color w:val="000000" w:themeColor="text1"/>
                    </w:rPr>
                    <w:t>3</w:t>
                  </w:r>
                  <w:r w:rsidRPr="00914504">
                    <w:rPr>
                      <w:b w:val="0"/>
                      <w:color w:val="000000" w:themeColor="text1"/>
                      <w:sz w:val="24"/>
                      <w:szCs w:val="24"/>
                    </w:rPr>
                    <w:fldChar w:fldCharType="end"/>
                  </w:r>
                </w:p>
              </w:sdtContent>
            </w:sdt>
          </w:sdtContent>
        </w:sdt>
      </w:tc>
    </w:tr>
  </w:tbl>
  <w:p w14:paraId="0D5A9852" w14:textId="77777777" w:rsidR="0052757E" w:rsidRDefault="0052757E"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Borders"/>
      <w:tblW w:w="6251" w:type="pct"/>
      <w:tblInd w:w="-1134" w:type="dxa"/>
      <w:tblLook w:val="04A0" w:firstRow="1" w:lastRow="0" w:firstColumn="1" w:lastColumn="0" w:noHBand="0" w:noVBand="1"/>
    </w:tblPr>
    <w:tblGrid>
      <w:gridCol w:w="11083"/>
      <w:gridCol w:w="256"/>
    </w:tblGrid>
    <w:tr w:rsidR="0052757E" w14:paraId="65CC7BE6" w14:textId="77777777" w:rsidTr="0052757E">
      <w:trPr>
        <w:cantSplit/>
        <w:trHeight w:val="964"/>
      </w:trPr>
      <w:tc>
        <w:tcPr>
          <w:tcW w:w="11083" w:type="dxa"/>
          <w:vAlign w:val="bottom"/>
          <w:hideMark/>
        </w:tcPr>
        <w:p w14:paraId="4C74E65E" w14:textId="77777777" w:rsidR="0052757E" w:rsidRPr="00DE20C6" w:rsidRDefault="0052757E" w:rsidP="00E777A0">
          <w:pPr>
            <w:spacing w:after="220"/>
            <w:jc w:val="right"/>
          </w:pPr>
          <w:bookmarkStart w:id="2" w:name="_Hlk49511442"/>
          <w:r>
            <w:rPr>
              <w:noProof/>
              <w14:numForm w14:val="default"/>
            </w:rPr>
            <w:drawing>
              <wp:inline distT="0" distB="0" distL="0" distR="0" wp14:anchorId="0F9440E8" wp14:editId="458AB296">
                <wp:extent cx="398160" cy="186840"/>
                <wp:effectExtent l="0" t="0" r="1905" b="3810"/>
                <wp:docPr id="1" name="Graphic 1" descr="Creative Commons (CC)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5" w:type="dxa"/>
          <w:textDirection w:val="btLr"/>
          <w:vAlign w:val="bottom"/>
        </w:tcPr>
        <w:p w14:paraId="3BB69059" w14:textId="1EE4F1FB" w:rsidR="0052757E" w:rsidRDefault="005A0313" w:rsidP="00E777A0">
          <w:pPr>
            <w:pStyle w:val="Jobnumber"/>
            <w:ind w:left="227" w:right="113"/>
            <w:rPr>
              <w:lang w:eastAsia="en-US"/>
            </w:rPr>
          </w:pPr>
          <w:sdt>
            <w:sdtPr>
              <w:alias w:val="Job Number"/>
              <w:tag w:val="Category"/>
              <w:id w:val="1340040207"/>
              <w:placeholder>
                <w:docPart w:val="0DD591DEE1194647A7FD037C23CB685F"/>
              </w:placeholder>
              <w:dataBinding w:prefixMappings="xmlns:ns0='http://purl.org/dc/elements/1.1/' xmlns:ns1='http://schemas.openxmlformats.org/package/2006/metadata/core-properties' " w:xpath="/ns1:coreProperties[1]/ns1:category[1]" w:storeItemID="{6C3C8BC8-F283-45AE-878A-BAB7291924A1}"/>
              <w:text/>
            </w:sdtPr>
            <w:sdtEndPr/>
            <w:sdtContent>
              <w:r>
                <w:t>201326</w:t>
              </w:r>
            </w:sdtContent>
          </w:sdt>
        </w:p>
      </w:tc>
    </w:tr>
    <w:tr w:rsidR="0052757E" w14:paraId="2D2C17A8" w14:textId="77777777" w:rsidTr="0052757E">
      <w:trPr>
        <w:trHeight w:val="227"/>
      </w:trPr>
      <w:tc>
        <w:tcPr>
          <w:tcW w:w="11339" w:type="dxa"/>
          <w:gridSpan w:val="2"/>
          <w:vAlign w:val="center"/>
        </w:tcPr>
        <w:p w14:paraId="70BA1106" w14:textId="77777777" w:rsidR="0052757E" w:rsidRDefault="0052757E" w:rsidP="00E777A0">
          <w:pPr>
            <w:pStyle w:val="Footer"/>
            <w:jc w:val="center"/>
          </w:pPr>
        </w:p>
      </w:tc>
    </w:tr>
  </w:tbl>
  <w:bookmarkEnd w:id="2"/>
  <w:p w14:paraId="47BA2143" w14:textId="10572374" w:rsidR="0052757E" w:rsidRDefault="0052757E">
    <w:pPr>
      <w:pStyle w:val="Footer"/>
    </w:pPr>
    <w:r>
      <w:rPr>
        <w:noProof/>
      </w:rPr>
      <w:drawing>
        <wp:anchor distT="0" distB="0" distL="114300" distR="114300" simplePos="0" relativeHeight="251667456" behindDoc="1" locked="0" layoutInCell="1" allowOverlap="1" wp14:anchorId="79F7C9C4" wp14:editId="15E46C92">
          <wp:simplePos x="0" y="0"/>
          <wp:positionH relativeFrom="page">
            <wp:posOffset>-27032</wp:posOffset>
          </wp:positionH>
          <wp:positionV relativeFrom="page">
            <wp:posOffset>9625239</wp:posOffset>
          </wp:positionV>
          <wp:extent cx="7560000" cy="1130400"/>
          <wp:effectExtent l="0" t="0" r="0" b="0"/>
          <wp:wrapNone/>
          <wp:docPr id="2" name="Picture 32" descr="Queensland Curriculum and Assessment Authority (QCAA) logo and tagline: For all Queensland schools" title="QCAA front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96DAC541-7B7A-43D3-8B79-37D633B846F1}">
                        <asvg:svgBlip xmlns:asvg="http://schemas.microsoft.com/office/drawing/2016/SVG/main" r:embed="rId5"/>
                      </a:ext>
                    </a:extLst>
                  </a:blip>
                  <a:stretch>
                    <a:fillRect/>
                  </a:stretch>
                </pic:blipFill>
                <pic:spPr bwMode="auto">
                  <a:xfrm>
                    <a:off x="0" y="0"/>
                    <a:ext cx="756000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3891A" w14:textId="77777777" w:rsidR="0052757E" w:rsidRDefault="005275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00" w:type="pct"/>
      <w:tblInd w:w="-851" w:type="dxa"/>
      <w:tblLayout w:type="fixed"/>
      <w:tblCellMar>
        <w:left w:w="0" w:type="dxa"/>
        <w:right w:w="0" w:type="dxa"/>
      </w:tblCellMar>
      <w:tblLook w:val="0600" w:firstRow="0" w:lastRow="0" w:firstColumn="0" w:lastColumn="0" w:noHBand="1" w:noVBand="1"/>
    </w:tblPr>
    <w:tblGrid>
      <w:gridCol w:w="5079"/>
      <w:gridCol w:w="5079"/>
    </w:tblGrid>
    <w:tr w:rsidR="0052757E" w14:paraId="31FE9989" w14:textId="77777777" w:rsidTr="00761285">
      <w:tc>
        <w:tcPr>
          <w:tcW w:w="5079" w:type="dxa"/>
          <w:noWrap/>
          <w:hideMark/>
        </w:tcPr>
        <w:p w14:paraId="1B6E4014" w14:textId="77777777" w:rsidR="0052757E" w:rsidRPr="002E6121" w:rsidRDefault="005A0313" w:rsidP="00B64090">
          <w:pPr>
            <w:pStyle w:val="Footer"/>
          </w:pPr>
          <w:sdt>
            <w:sdtPr>
              <w:alias w:val="Document Title"/>
              <w:tag w:val="DocumentTitle"/>
              <w:id w:val="714094870"/>
              <w:placeholder>
                <w:docPart w:val="E22693772A184CE49D77AF2CF74C3ABF"/>
              </w:placeholder>
              <w:dataBinding w:prefixMappings="xmlns:ns0='http://QCAA.qld.edu.au' " w:xpath="/ns0:QCAA[1]/ns0:DocumentTitle[1]" w:storeItemID="{029BFAC3-A859-40E3-910E-708531540F3D}"/>
              <w:text/>
            </w:sdtPr>
            <w:sdtEndPr/>
            <w:sdtContent>
              <w:r w:rsidR="0052757E">
                <w:t>Student booklet</w:t>
              </w:r>
            </w:sdtContent>
          </w:sdt>
        </w:p>
        <w:p w14:paraId="6F9D0A7E" w14:textId="3C8189FF" w:rsidR="0052757E" w:rsidRPr="00532847" w:rsidRDefault="0052757E" w:rsidP="00B64090">
          <w:pPr>
            <w:pStyle w:val="Footersubtitle"/>
            <w:rPr>
              <w:iCs/>
              <w:sz w:val="18"/>
            </w:rPr>
          </w:pPr>
          <w:r>
            <w:t xml:space="preserve">Year </w:t>
          </w:r>
          <w:sdt>
            <w:sdtPr>
              <w:alias w:val="DocumentField1"/>
              <w:tag w:val="DocumentField1"/>
              <w:id w:val="-994803050"/>
              <w:placeholder>
                <w:docPart w:val="1EACF98EC8114E7083B2F69C722A5421"/>
              </w:placeholder>
              <w:dataBinding w:prefixMappings="xmlns:ns0='http://QCAA.qld.edu.au' " w:xpath="/ns0:QCAA[1]/ns0:DocumentField1[1]" w:storeItemID="{029BFAC3-A859-40E3-910E-708531540F3D}"/>
              <w:text/>
            </w:sdtPr>
            <w:sdtEndPr/>
            <w:sdtContent>
              <w:r>
                <w:t>1</w:t>
              </w:r>
            </w:sdtContent>
          </w:sdt>
          <w:r>
            <w:t xml:space="preserve"> </w:t>
          </w:r>
          <w:sdt>
            <w:sdtPr>
              <w:alias w:val="DocumentField2"/>
              <w:tag w:val="DocumentField2"/>
              <w:id w:val="261114973"/>
              <w:placeholder>
                <w:docPart w:val="9E7835400E434E2C8C21F827F726CA84"/>
              </w:placeholder>
              <w:dataBinding w:prefixMappings="xmlns:ns0='http://QCAA.qld.edu.au' " w:xpath="/ns0:QCAA[1]/ns0:DocumentField2[1]" w:storeItemID="{029BFAC3-A859-40E3-910E-708531540F3D}"/>
              <w:text/>
            </w:sdtPr>
            <w:sdtEndPr/>
            <w:sdtContent>
              <w:r>
                <w:t>English</w:t>
              </w:r>
            </w:sdtContent>
          </w:sdt>
          <w:r>
            <w:t xml:space="preserve"> sample assessment</w:t>
          </w:r>
        </w:p>
      </w:tc>
      <w:tc>
        <w:tcPr>
          <w:tcW w:w="5079" w:type="dxa"/>
          <w:hideMark/>
        </w:tcPr>
        <w:p w14:paraId="76A86BB2" w14:textId="77777777" w:rsidR="0052757E" w:rsidRDefault="0052757E" w:rsidP="00B64090">
          <w:pPr>
            <w:pStyle w:val="Footer"/>
            <w:jc w:val="right"/>
          </w:pPr>
          <w:r>
            <w:t>Queensland Curriculum &amp; Assessment Authority</w:t>
          </w:r>
        </w:p>
        <w:sdt>
          <w:sdtPr>
            <w:alias w:val="Publication Date"/>
            <w:tag w:val="DocumentDate"/>
            <w:id w:val="915906753"/>
            <w:placeholder>
              <w:docPart w:val="B01E67D377794014BDE1CC7EB8520A63"/>
            </w:placeholder>
            <w:dataBinding w:prefixMappings="xmlns:ns0='http://QCAA.qld.edu.au' " w:xpath="/ns0:QCAA[1]/ns0:DocumentDate[1]" w:storeItemID="{029BFAC3-A859-40E3-910E-708531540F3D}"/>
            <w:date w:fullDate="2020-09-01T00:00:00Z">
              <w:dateFormat w:val="MMMM yyyy"/>
              <w:lid w:val="en-AU"/>
              <w:storeMappedDataAs w:val="dateTime"/>
              <w:calendar w:val="gregorian"/>
            </w:date>
          </w:sdtPr>
          <w:sdtEndPr/>
          <w:sdtContent>
            <w:p w14:paraId="36388978" w14:textId="00807A3C" w:rsidR="0052757E" w:rsidRDefault="00BA75A3" w:rsidP="00B64090">
              <w:pPr>
                <w:pStyle w:val="Footersubtitle"/>
                <w:jc w:val="right"/>
              </w:pPr>
              <w:r>
                <w:t>September 2020</w:t>
              </w:r>
            </w:p>
          </w:sdtContent>
        </w:sdt>
      </w:tc>
    </w:tr>
    <w:tr w:rsidR="0052757E" w14:paraId="4743CA57" w14:textId="77777777" w:rsidTr="00761285">
      <w:tc>
        <w:tcPr>
          <w:tcW w:w="10158" w:type="dxa"/>
          <w:gridSpan w:val="2"/>
          <w:noWrap/>
          <w:vAlign w:val="center"/>
          <w:hideMark/>
        </w:tcPr>
        <w:sdt>
          <w:sdtPr>
            <w:rPr>
              <w:sz w:val="18"/>
            </w:rPr>
            <w:id w:val="1635753988"/>
            <w:docPartObj>
              <w:docPartGallery w:val="Page Numbers (Top of Page)"/>
              <w:docPartUnique/>
            </w:docPartObj>
          </w:sdtPr>
          <w:sdtEndPr/>
          <w:sdtContent>
            <w:sdt>
              <w:sdtPr>
                <w:id w:val="400184800"/>
                <w:docPartObj>
                  <w:docPartGallery w:val="Page Numbers (Top of Page)"/>
                  <w:docPartUnique/>
                </w:docPartObj>
              </w:sdtPr>
              <w:sdtEndPr/>
              <w:sdtContent>
                <w:p w14:paraId="0F54E78D" w14:textId="1B7179DF" w:rsidR="0052757E" w:rsidRPr="003040C7" w:rsidRDefault="0052757E" w:rsidP="003040C7">
                  <w:pPr>
                    <w:pStyle w:val="Footer"/>
                    <w:widowControl w:val="0"/>
                    <w:ind w:left="284"/>
                    <w:jc w:val="cente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w:instrText>
                  </w:r>
                  <w:r>
                    <w:rPr>
                      <w:b w:val="0"/>
                      <w:color w:val="000000" w:themeColor="text1"/>
                    </w:rPr>
                    <w:instrText>=</w:instrText>
                  </w:r>
                  <w:r>
                    <w:rPr>
                      <w:b w:val="0"/>
                      <w:color w:val="000000" w:themeColor="text1"/>
                    </w:rPr>
                    <w:fldChar w:fldCharType="begin"/>
                  </w:r>
                  <w:r>
                    <w:rPr>
                      <w:b w:val="0"/>
                      <w:color w:val="000000" w:themeColor="text1"/>
                    </w:rPr>
                    <w:instrText xml:space="preserve"> </w:instrText>
                  </w:r>
                  <w:r w:rsidRPr="00914504">
                    <w:rPr>
                      <w:b w:val="0"/>
                      <w:color w:val="000000" w:themeColor="text1"/>
                    </w:rPr>
                    <w:instrText>NUMPAGES</w:instrText>
                  </w:r>
                  <w:r>
                    <w:rPr>
                      <w:b w:val="0"/>
                      <w:color w:val="000000" w:themeColor="text1"/>
                    </w:rPr>
                    <w:instrText xml:space="preserve"> </w:instrText>
                  </w:r>
                  <w:r>
                    <w:rPr>
                      <w:b w:val="0"/>
                      <w:color w:val="000000" w:themeColor="text1"/>
                    </w:rPr>
                    <w:fldChar w:fldCharType="separate"/>
                  </w:r>
                  <w:r w:rsidR="005A0313">
                    <w:rPr>
                      <w:b w:val="0"/>
                      <w:noProof/>
                      <w:color w:val="000000" w:themeColor="text1"/>
                    </w:rPr>
                    <w:instrText>4</w:instrText>
                  </w:r>
                  <w:r>
                    <w:rPr>
                      <w:b w:val="0"/>
                      <w:color w:val="000000" w:themeColor="text1"/>
                    </w:rPr>
                    <w:fldChar w:fldCharType="end"/>
                  </w:r>
                  <w:r>
                    <w:rPr>
                      <w:b w:val="0"/>
                      <w:color w:val="000000" w:themeColor="text1"/>
                    </w:rPr>
                    <w:instrText>-</w:instrText>
                  </w:r>
                  <w:r w:rsidR="00503B80">
                    <w:rPr>
                      <w:b w:val="0"/>
                      <w:color w:val="000000" w:themeColor="text1"/>
                    </w:rPr>
                    <w:instrText>1</w:instrText>
                  </w:r>
                  <w:r w:rsidRPr="00914504">
                    <w:rPr>
                      <w:b w:val="0"/>
                      <w:color w:val="000000" w:themeColor="text1"/>
                    </w:rPr>
                    <w:instrText xml:space="preserve"> </w:instrText>
                  </w:r>
                  <w:r w:rsidRPr="00914504">
                    <w:rPr>
                      <w:b w:val="0"/>
                      <w:color w:val="000000" w:themeColor="text1"/>
                      <w:sz w:val="24"/>
                      <w:szCs w:val="24"/>
                    </w:rPr>
                    <w:fldChar w:fldCharType="separate"/>
                  </w:r>
                  <w:r w:rsidR="005A0313">
                    <w:rPr>
                      <w:b w:val="0"/>
                      <w:noProof/>
                      <w:color w:val="000000" w:themeColor="text1"/>
                    </w:rPr>
                    <w:t>3</w:t>
                  </w:r>
                  <w:r w:rsidRPr="00914504">
                    <w:rPr>
                      <w:b w:val="0"/>
                      <w:color w:val="000000" w:themeColor="text1"/>
                      <w:sz w:val="24"/>
                      <w:szCs w:val="24"/>
                    </w:rPr>
                    <w:fldChar w:fldCharType="end"/>
                  </w:r>
                </w:p>
              </w:sdtContent>
            </w:sdt>
          </w:sdtContent>
        </w:sdt>
      </w:tc>
    </w:tr>
  </w:tbl>
  <w:p w14:paraId="0EB63557" w14:textId="77777777" w:rsidR="0052757E" w:rsidRDefault="0052757E" w:rsidP="00B64090">
    <w:pPr>
      <w:pStyle w:val="Smallspac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Borders"/>
      <w:tblW w:w="6251" w:type="pct"/>
      <w:tblInd w:w="-1134" w:type="dxa"/>
      <w:tblLook w:val="04A0" w:firstRow="1" w:lastRow="0" w:firstColumn="1" w:lastColumn="0" w:noHBand="0" w:noVBand="1"/>
    </w:tblPr>
    <w:tblGrid>
      <w:gridCol w:w="17110"/>
      <w:gridCol w:w="395"/>
    </w:tblGrid>
    <w:tr w:rsidR="0052757E" w14:paraId="4871AFA6" w14:textId="77777777" w:rsidTr="0005567A">
      <w:trPr>
        <w:cantSplit/>
        <w:trHeight w:val="964"/>
      </w:trPr>
      <w:tc>
        <w:tcPr>
          <w:tcW w:w="11083" w:type="dxa"/>
          <w:vAlign w:val="bottom"/>
          <w:hideMark/>
        </w:tcPr>
        <w:p w14:paraId="7F44BE2C" w14:textId="77777777" w:rsidR="0052757E" w:rsidRPr="00DE20C6" w:rsidRDefault="0052757E" w:rsidP="00726ECE">
          <w:pPr>
            <w:spacing w:after="220"/>
            <w:jc w:val="right"/>
          </w:pPr>
          <w:r>
            <w:rPr>
              <w:noProof/>
              <w:lang w:eastAsia="en-AU"/>
              <w14:numForm w14:val="default"/>
            </w:rPr>
            <w:drawing>
              <wp:inline distT="0" distB="0" distL="0" distR="0" wp14:anchorId="7C6F07F0" wp14:editId="4A908DEE">
                <wp:extent cx="398160" cy="186840"/>
                <wp:effectExtent l="0" t="0" r="1905" b="3810"/>
                <wp:docPr id="8" name="Graphic 31" descr="Creative Commons (CC)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5" w:type="dxa"/>
          <w:textDirection w:val="btLr"/>
          <w:vAlign w:val="bottom"/>
        </w:tcPr>
        <w:p w14:paraId="0B409A72" w14:textId="4F84F87C" w:rsidR="0052757E" w:rsidRDefault="005A0313" w:rsidP="00726ECE">
          <w:pPr>
            <w:pStyle w:val="Jobnumber"/>
            <w:ind w:left="227" w:right="113"/>
            <w:rPr>
              <w:lang w:eastAsia="en-US"/>
            </w:rPr>
          </w:pPr>
          <w:sdt>
            <w:sdtPr>
              <w:alias w:val="Job Number"/>
              <w:tag w:val="Category"/>
              <w:id w:val="-1697150292"/>
              <w:placeholder>
                <w:docPart w:val="A5A300025F414178BB95D4B999E2A69B"/>
              </w:placeholder>
              <w:dataBinding w:prefixMappings="xmlns:ns0='http://purl.org/dc/elements/1.1/' xmlns:ns1='http://schemas.openxmlformats.org/package/2006/metadata/core-properties' " w:xpath="/ns1:coreProperties[1]/ns1:category[1]" w:storeItemID="{6C3C8BC8-F283-45AE-878A-BAB7291924A1}"/>
              <w:text/>
            </w:sdtPr>
            <w:sdtEndPr/>
            <w:sdtContent>
              <w:r>
                <w:t>201326</w:t>
              </w:r>
            </w:sdtContent>
          </w:sdt>
        </w:p>
      </w:tc>
    </w:tr>
    <w:tr w:rsidR="0052757E" w14:paraId="74F49249" w14:textId="77777777" w:rsidTr="00726ECE">
      <w:trPr>
        <w:trHeight w:val="227"/>
      </w:trPr>
      <w:tc>
        <w:tcPr>
          <w:tcW w:w="11339" w:type="dxa"/>
          <w:gridSpan w:val="2"/>
          <w:vAlign w:val="center"/>
        </w:tcPr>
        <w:p w14:paraId="4C6C61E6" w14:textId="77777777" w:rsidR="0052757E" w:rsidRDefault="0052757E" w:rsidP="00AE260F">
          <w:pPr>
            <w:pStyle w:val="Footer"/>
            <w:jc w:val="center"/>
          </w:pPr>
        </w:p>
      </w:tc>
    </w:tr>
  </w:tbl>
  <w:p w14:paraId="659D03A3" w14:textId="77777777" w:rsidR="0052757E" w:rsidRPr="00B64090" w:rsidRDefault="0052757E" w:rsidP="00AE260F">
    <w:r>
      <w:rPr>
        <w:noProof/>
        <w:lang w:eastAsia="en-AU"/>
      </w:rPr>
      <w:drawing>
        <wp:anchor distT="0" distB="0" distL="114300" distR="114300" simplePos="0" relativeHeight="251665408" behindDoc="1" locked="0" layoutInCell="1" allowOverlap="1" wp14:anchorId="26A1B429" wp14:editId="2489546D">
          <wp:simplePos x="0" y="0"/>
          <wp:positionH relativeFrom="page">
            <wp:posOffset>0</wp:posOffset>
          </wp:positionH>
          <wp:positionV relativeFrom="page">
            <wp:align>bottom</wp:align>
          </wp:positionV>
          <wp:extent cx="7558560" cy="1130400"/>
          <wp:effectExtent l="0" t="0" r="0" b="0"/>
          <wp:wrapNone/>
          <wp:docPr id="9" name="Picture 9" descr="Queensland Curriculum and Assessment Authority (QCAA) logo and tagline: For all Queensland schools" title="QCAA front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96DAC541-7B7A-43D3-8B79-37D633B846F1}">
                        <asvg:svgBlip xmlns:asvg="http://schemas.microsoft.com/office/drawing/2016/SVG/main" r:embed="rId5"/>
                      </a:ext>
                    </a:extLst>
                  </a:blip>
                  <a:stretch>
                    <a:fillRect/>
                  </a:stretch>
                </pic:blipFill>
                <pic:spPr bwMode="auto">
                  <a:xfrm>
                    <a:off x="0" y="0"/>
                    <a:ext cx="755856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5C3D3" w14:textId="77777777" w:rsidR="005D7870" w:rsidRPr="001B4733" w:rsidRDefault="005D7870" w:rsidP="001B4733">
      <w:pPr>
        <w:rPr>
          <w:color w:val="D52B1E" w:themeColor="text2"/>
        </w:rPr>
      </w:pPr>
      <w:r w:rsidRPr="001B4733">
        <w:rPr>
          <w:color w:val="D52B1E" w:themeColor="text2"/>
        </w:rPr>
        <w:continuationSeparator/>
      </w:r>
    </w:p>
    <w:p w14:paraId="0D663439" w14:textId="77777777" w:rsidR="005D7870" w:rsidRPr="001B4733" w:rsidRDefault="005D7870">
      <w:pPr>
        <w:rPr>
          <w:sz w:val="4"/>
          <w:szCs w:val="4"/>
        </w:rPr>
      </w:pPr>
    </w:p>
  </w:footnote>
  <w:footnote w:type="continuationSeparator" w:id="0">
    <w:p w14:paraId="5CBC6C9A" w14:textId="77777777" w:rsidR="005D7870" w:rsidRPr="001B4733" w:rsidRDefault="005D7870" w:rsidP="00185154">
      <w:pPr>
        <w:rPr>
          <w:color w:val="D52B1E" w:themeColor="text2"/>
        </w:rPr>
      </w:pPr>
      <w:r w:rsidRPr="001B4733">
        <w:rPr>
          <w:color w:val="D52B1E" w:themeColor="text2"/>
        </w:rPr>
        <w:continuationSeparator/>
      </w:r>
    </w:p>
    <w:p w14:paraId="439F2F41" w14:textId="77777777" w:rsidR="005D7870" w:rsidRPr="001B4733" w:rsidRDefault="005D7870">
      <w:pPr>
        <w:rPr>
          <w:sz w:val="4"/>
          <w:szCs w:val="4"/>
        </w:rPr>
      </w:pPr>
    </w:p>
  </w:footnote>
  <w:footnote w:type="continuationNotice" w:id="1">
    <w:p w14:paraId="7BB0F2B5" w14:textId="77777777" w:rsidR="005D7870" w:rsidRPr="001B4733" w:rsidRDefault="005D7870">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1D165" w14:textId="77777777" w:rsidR="0052757E" w:rsidRDefault="00527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0F21C" w14:textId="77777777" w:rsidR="0052757E" w:rsidRDefault="00527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14EE3" w14:textId="77777777" w:rsidR="0052757E" w:rsidRDefault="005275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86D7FE"/>
    <w:lvl w:ilvl="0">
      <w:start w:val="1"/>
      <w:numFmt w:val="decimal"/>
      <w:lvlText w:val="%1."/>
      <w:lvlJc w:val="left"/>
      <w:pPr>
        <w:tabs>
          <w:tab w:val="num" w:pos="1492"/>
        </w:tabs>
        <w:ind w:left="1492" w:hanging="360"/>
      </w:pPr>
    </w:lvl>
  </w:abstractNum>
  <w:abstractNum w:abstractNumId="1"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5D97B3C"/>
    <w:multiLevelType w:val="multilevel"/>
    <w:tmpl w:val="1EA64338"/>
    <w:numStyleLink w:val="ListGroupListBullets"/>
  </w:abstractNum>
  <w:abstractNum w:abstractNumId="4" w15:restartNumberingAfterBreak="0">
    <w:nsid w:val="0BD10169"/>
    <w:multiLevelType w:val="multilevel"/>
    <w:tmpl w:val="3FA6516E"/>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DC858F6"/>
    <w:multiLevelType w:val="multilevel"/>
    <w:tmpl w:val="B308C23A"/>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Courier New" w:hAnsi="Courier New" w:hint="default"/>
        <w:color w:val="auto"/>
      </w:rPr>
    </w:lvl>
    <w:lvl w:ilvl="2">
      <w:start w:val="1"/>
      <w:numFmt w:val="bullet"/>
      <w:lvlText w:val=""/>
      <w:lvlJc w:val="left"/>
      <w:pPr>
        <w:ind w:left="681" w:hanging="227"/>
      </w:pPr>
      <w:rPr>
        <w:rFonts w:ascii="Wingdings" w:hAnsi="Wingding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7"/>
      <w:lvlJc w:val="left"/>
      <w:pPr>
        <w:ind w:left="1589" w:hanging="227"/>
      </w:pPr>
      <w:rPr>
        <w:rFonts w:hint="default"/>
      </w:rPr>
    </w:lvl>
    <w:lvl w:ilvl="7">
      <w:start w:val="1"/>
      <w:numFmt w:val="none"/>
      <w:lvlText w:val="%8"/>
      <w:lvlJc w:val="left"/>
      <w:pPr>
        <w:ind w:left="1816" w:hanging="227"/>
      </w:pPr>
      <w:rPr>
        <w:rFonts w:hint="default"/>
      </w:rPr>
    </w:lvl>
    <w:lvl w:ilvl="8">
      <w:start w:val="1"/>
      <w:numFmt w:val="none"/>
      <w:lvlText w:val="%9"/>
      <w:lvlJc w:val="left"/>
      <w:pPr>
        <w:ind w:left="2043" w:hanging="227"/>
      </w:pPr>
      <w:rPr>
        <w:rFonts w:hint="default"/>
      </w:rPr>
    </w:lvl>
  </w:abstractNum>
  <w:abstractNum w:abstractNumId="6" w15:restartNumberingAfterBreak="0">
    <w:nsid w:val="134E3A6D"/>
    <w:multiLevelType w:val="hybridMultilevel"/>
    <w:tmpl w:val="2102D0DC"/>
    <w:lvl w:ilvl="0" w:tplc="47CA9B48">
      <w:start w:val="1"/>
      <w:numFmt w:val="bulle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7"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8" w15:restartNumberingAfterBreak="0">
    <w:nsid w:val="19D64AA4"/>
    <w:multiLevelType w:val="multilevel"/>
    <w:tmpl w:val="1EA64338"/>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1A771005"/>
    <w:multiLevelType w:val="hybridMultilevel"/>
    <w:tmpl w:val="A0508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11" w15:restartNumberingAfterBreak="0">
    <w:nsid w:val="1CBC00C3"/>
    <w:multiLevelType w:val="multilevel"/>
    <w:tmpl w:val="02CE1364"/>
    <w:numStyleLink w:val="ListGroupTableNumber"/>
  </w:abstractNum>
  <w:abstractNum w:abstractNumId="12" w15:restartNumberingAfterBreak="0">
    <w:nsid w:val="22641959"/>
    <w:multiLevelType w:val="multilevel"/>
    <w:tmpl w:val="7A8CB00C"/>
    <w:numStyleLink w:val="ListGroupTableBullets"/>
  </w:abstractNum>
  <w:abstractNum w:abstractNumId="13" w15:restartNumberingAfterBreak="0">
    <w:nsid w:val="245221A9"/>
    <w:multiLevelType w:val="multilevel"/>
    <w:tmpl w:val="7A8CB00C"/>
    <w:styleLink w:val="ListGroup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bullet"/>
      <w:pStyle w:val="TableBullet4"/>
      <w:lvlText w:val="o"/>
      <w:lvlJc w:val="left"/>
      <w:pPr>
        <w:tabs>
          <w:tab w:val="num" w:pos="680"/>
        </w:tabs>
        <w:ind w:left="680"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4DA0116"/>
    <w:multiLevelType w:val="multilevel"/>
    <w:tmpl w:val="7A8CB00C"/>
    <w:numStyleLink w:val="ListGroupTableBullets"/>
  </w:abstractNum>
  <w:abstractNum w:abstractNumId="15" w15:restartNumberingAfterBreak="0">
    <w:nsid w:val="251C4C6D"/>
    <w:multiLevelType w:val="hybridMultilevel"/>
    <w:tmpl w:val="4D808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AF21AA"/>
    <w:multiLevelType w:val="multilevel"/>
    <w:tmpl w:val="2D50BC1C"/>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2790B4B"/>
    <w:multiLevelType w:val="multilevel"/>
    <w:tmpl w:val="A188459C"/>
    <w:numStyleLink w:val="ListGroupHeadings"/>
  </w:abstractNum>
  <w:abstractNum w:abstractNumId="19" w15:restartNumberingAfterBreak="0">
    <w:nsid w:val="3C8045EA"/>
    <w:multiLevelType w:val="hybridMultilevel"/>
    <w:tmpl w:val="89028324"/>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0" w15:restartNumberingAfterBreak="0">
    <w:nsid w:val="3D720B51"/>
    <w:multiLevelType w:val="multilevel"/>
    <w:tmpl w:val="611CE12C"/>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21" w15:restartNumberingAfterBreak="0">
    <w:nsid w:val="40F10E10"/>
    <w:multiLevelType w:val="multilevel"/>
    <w:tmpl w:val="99889C2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44B936F3"/>
    <w:multiLevelType w:val="multilevel"/>
    <w:tmpl w:val="AC84AF56"/>
    <w:numStyleLink w:val="ListGroupListNumberBullets"/>
  </w:abstractNum>
  <w:abstractNum w:abstractNumId="23" w15:restartNumberingAfterBreak="0">
    <w:nsid w:val="44C03BA1"/>
    <w:multiLevelType w:val="hybridMultilevel"/>
    <w:tmpl w:val="89028324"/>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4" w15:restartNumberingAfterBreak="0">
    <w:nsid w:val="49101C7A"/>
    <w:multiLevelType w:val="multilevel"/>
    <w:tmpl w:val="02CE1364"/>
    <w:numStyleLink w:val="ListGroupTableNumber"/>
  </w:abstractNum>
  <w:abstractNum w:abstractNumId="25" w15:restartNumberingAfterBreak="0">
    <w:nsid w:val="4A043067"/>
    <w:multiLevelType w:val="multilevel"/>
    <w:tmpl w:val="AC84AF56"/>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6"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27" w15:restartNumberingAfterBreak="0">
    <w:nsid w:val="53287EFB"/>
    <w:multiLevelType w:val="multilevel"/>
    <w:tmpl w:val="90A0C4BA"/>
    <w:numStyleLink w:val="ListGroupListNumber"/>
  </w:abstractNum>
  <w:abstractNum w:abstractNumId="28" w15:restartNumberingAfterBreak="0">
    <w:nsid w:val="60AF537D"/>
    <w:multiLevelType w:val="multilevel"/>
    <w:tmpl w:val="02CE1364"/>
    <w:styleLink w:val="ListGroupTableNumber"/>
    <w:lvl w:ilvl="0">
      <w:start w:val="1"/>
      <w:numFmt w:val="decimal"/>
      <w:pStyle w:val="TableNumber"/>
      <w:lvlText w:val="%1."/>
      <w:lvlJc w:val="left"/>
      <w:pPr>
        <w:tabs>
          <w:tab w:val="num" w:pos="227"/>
        </w:tabs>
        <w:ind w:left="227" w:hanging="227"/>
      </w:pPr>
      <w:rPr>
        <w:rFonts w:asciiTheme="minorHAnsi" w:hAnsiTheme="minorHAnsi" w:hint="default"/>
        <w:sz w:val="19"/>
      </w:rPr>
    </w:lvl>
    <w:lvl w:ilvl="1">
      <w:start w:val="1"/>
      <w:numFmt w:val="lowerLetter"/>
      <w:pStyle w:val="TableNumber2"/>
      <w:lvlText w:val="%2."/>
      <w:lvlJc w:val="left"/>
      <w:pPr>
        <w:tabs>
          <w:tab w:val="num" w:pos="454"/>
        </w:tabs>
        <w:ind w:left="454" w:hanging="227"/>
      </w:pPr>
      <w:rPr>
        <w:rFonts w:asciiTheme="minorHAnsi" w:hAnsiTheme="minorHAnsi" w:hint="default"/>
        <w:sz w:val="19"/>
      </w:rPr>
    </w:lvl>
    <w:lvl w:ilvl="2">
      <w:start w:val="1"/>
      <w:numFmt w:val="lowerRoman"/>
      <w:pStyle w:val="TableNumber3"/>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6C0716C3"/>
    <w:multiLevelType w:val="multilevel"/>
    <w:tmpl w:val="02CE1364"/>
    <w:numStyleLink w:val="ListGroupTableNumber"/>
  </w:abstractNum>
  <w:abstractNum w:abstractNumId="30" w15:restartNumberingAfterBreak="0">
    <w:nsid w:val="72B56053"/>
    <w:multiLevelType w:val="multilevel"/>
    <w:tmpl w:val="1EA64338"/>
    <w:numStyleLink w:val="ListGroupListBullets"/>
  </w:abstractNum>
  <w:abstractNum w:abstractNumId="31" w15:restartNumberingAfterBreak="0">
    <w:nsid w:val="75EB1023"/>
    <w:multiLevelType w:val="hybridMultilevel"/>
    <w:tmpl w:val="73CE2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67776EE"/>
    <w:multiLevelType w:val="hybridMultilevel"/>
    <w:tmpl w:val="0BDC5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abstractNumId w:val="33"/>
  </w:num>
  <w:num w:numId="2">
    <w:abstractNumId w:val="7"/>
  </w:num>
  <w:num w:numId="3">
    <w:abstractNumId w:val="8"/>
  </w:num>
  <w:num w:numId="4">
    <w:abstractNumId w:val="1"/>
  </w:num>
  <w:num w:numId="5">
    <w:abstractNumId w:val="25"/>
  </w:num>
  <w:num w:numId="6">
    <w:abstractNumId w:val="10"/>
  </w:num>
  <w:num w:numId="7">
    <w:abstractNumId w:val="13"/>
  </w:num>
  <w:num w:numId="8">
    <w:abstractNumId w:val="28"/>
  </w:num>
  <w:num w:numId="9">
    <w:abstractNumId w:val="17"/>
  </w:num>
  <w:num w:numId="10">
    <w:abstractNumId w:val="2"/>
  </w:num>
  <w:num w:numId="11">
    <w:abstractNumId w:val="3"/>
  </w:num>
  <w:num w:numId="12">
    <w:abstractNumId w:val="27"/>
  </w:num>
  <w:num w:numId="13">
    <w:abstractNumId w:val="30"/>
  </w:num>
  <w:num w:numId="14">
    <w:abstractNumId w:val="22"/>
  </w:num>
  <w:num w:numId="15">
    <w:abstractNumId w:val="18"/>
  </w:num>
  <w:num w:numId="16">
    <w:abstractNumId w:val="14"/>
  </w:num>
  <w:num w:numId="17">
    <w:abstractNumId w:val="29"/>
  </w:num>
  <w:num w:numId="18">
    <w:abstractNumId w:val="24"/>
  </w:num>
  <w:num w:numId="19">
    <w:abstractNumId w:val="12"/>
  </w:num>
  <w:num w:numId="20">
    <w:abstractNumId w:val="11"/>
  </w:num>
  <w:num w:numId="21">
    <w:abstractNumId w:val="16"/>
  </w:num>
  <w:num w:numId="22">
    <w:abstractNumId w:val="19"/>
  </w:num>
  <w:num w:numId="23">
    <w:abstractNumId w:val="21"/>
  </w:num>
  <w:num w:numId="24">
    <w:abstractNumId w:val="0"/>
  </w:num>
  <w:num w:numId="25">
    <w:abstractNumId w:val="4"/>
  </w:num>
  <w:num w:numId="26">
    <w:abstractNumId w:val="20"/>
  </w:num>
  <w:num w:numId="27">
    <w:abstractNumId w:val="6"/>
  </w:num>
  <w:num w:numId="28">
    <w:abstractNumId w:val="23"/>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6"/>
  </w:num>
  <w:num w:numId="32">
    <w:abstractNumId w:val="5"/>
  </w:num>
  <w:num w:numId="33">
    <w:abstractNumId w:val="26"/>
  </w:num>
  <w:num w:numId="34">
    <w:abstractNumId w:val="13"/>
    <w:lvlOverride w:ilvl="0">
      <w:lvl w:ilvl="0">
        <w:start w:val="1"/>
        <w:numFmt w:val="bullet"/>
        <w:pStyle w:val="TableBullet"/>
        <w:lvlText w:val=""/>
        <w:lvlJc w:val="left"/>
        <w:pPr>
          <w:tabs>
            <w:tab w:val="num" w:pos="170"/>
          </w:tabs>
          <w:ind w:left="170" w:hanging="170"/>
        </w:pPr>
        <w:rPr>
          <w:rFonts w:ascii="Symbol" w:hAnsi="Symbol" w:hint="default"/>
        </w:rPr>
      </w:lvl>
    </w:lvlOverride>
  </w:num>
  <w:num w:numId="35">
    <w:abstractNumId w:val="9"/>
  </w:num>
  <w:num w:numId="36">
    <w:abstractNumId w:val="15"/>
  </w:num>
  <w:num w:numId="37">
    <w:abstractNumId w:val="32"/>
  </w:num>
  <w:num w:numId="38">
    <w:abstractNumId w:val="31"/>
  </w:num>
  <w:num w:numId="39">
    <w:abstractNumId w:val="12"/>
  </w:num>
  <w:num w:numId="40">
    <w:abstractNumId w:val="12"/>
  </w:num>
  <w:num w:numId="41">
    <w:abstractNumId w:val="12"/>
  </w:num>
  <w:num w:numId="42">
    <w:abstractNumId w:val="12"/>
  </w:num>
  <w:num w:numId="43">
    <w:abstractNumId w:val="12"/>
  </w:num>
  <w:num w:numId="44">
    <w:abstractNumId w:val="12"/>
  </w:num>
  <w:num w:numId="45">
    <w:abstractNumId w:val="12"/>
  </w:num>
  <w:num w:numId="46">
    <w:abstractNumId w:val="12"/>
  </w:num>
  <w:num w:numId="47">
    <w:abstractNumId w:val="12"/>
  </w:num>
  <w:num w:numId="48">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ShadeFormData/>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6D7"/>
    <w:rsid w:val="000048C9"/>
    <w:rsid w:val="00006100"/>
    <w:rsid w:val="00007F25"/>
    <w:rsid w:val="000120D7"/>
    <w:rsid w:val="000157AB"/>
    <w:rsid w:val="000208E9"/>
    <w:rsid w:val="000229C4"/>
    <w:rsid w:val="000245D3"/>
    <w:rsid w:val="00025175"/>
    <w:rsid w:val="00027858"/>
    <w:rsid w:val="0004034B"/>
    <w:rsid w:val="00041091"/>
    <w:rsid w:val="0004459E"/>
    <w:rsid w:val="0005567A"/>
    <w:rsid w:val="00062C3E"/>
    <w:rsid w:val="00066432"/>
    <w:rsid w:val="00071C7D"/>
    <w:rsid w:val="00076F97"/>
    <w:rsid w:val="00077F2D"/>
    <w:rsid w:val="000810B1"/>
    <w:rsid w:val="00084792"/>
    <w:rsid w:val="000870BB"/>
    <w:rsid w:val="000871A4"/>
    <w:rsid w:val="00087D93"/>
    <w:rsid w:val="00095559"/>
    <w:rsid w:val="000A3A8C"/>
    <w:rsid w:val="000A6264"/>
    <w:rsid w:val="000A658E"/>
    <w:rsid w:val="000A67B3"/>
    <w:rsid w:val="000B2A93"/>
    <w:rsid w:val="000B3EBE"/>
    <w:rsid w:val="000B4279"/>
    <w:rsid w:val="000B6FA1"/>
    <w:rsid w:val="000C0C22"/>
    <w:rsid w:val="000C1D1E"/>
    <w:rsid w:val="000C7DA6"/>
    <w:rsid w:val="000D0403"/>
    <w:rsid w:val="000D1B2D"/>
    <w:rsid w:val="000D1C60"/>
    <w:rsid w:val="000D1C92"/>
    <w:rsid w:val="000E1250"/>
    <w:rsid w:val="000E4455"/>
    <w:rsid w:val="000E5BC2"/>
    <w:rsid w:val="000F0858"/>
    <w:rsid w:val="000F4A35"/>
    <w:rsid w:val="000F59A3"/>
    <w:rsid w:val="0010285B"/>
    <w:rsid w:val="00102CDB"/>
    <w:rsid w:val="0010405A"/>
    <w:rsid w:val="001063C6"/>
    <w:rsid w:val="001067DF"/>
    <w:rsid w:val="001113C3"/>
    <w:rsid w:val="00111674"/>
    <w:rsid w:val="0011472C"/>
    <w:rsid w:val="00115EC2"/>
    <w:rsid w:val="00120181"/>
    <w:rsid w:val="0013218E"/>
    <w:rsid w:val="00133359"/>
    <w:rsid w:val="00136F3F"/>
    <w:rsid w:val="00142176"/>
    <w:rsid w:val="001435F4"/>
    <w:rsid w:val="00145CCD"/>
    <w:rsid w:val="00147220"/>
    <w:rsid w:val="001505D8"/>
    <w:rsid w:val="001546EE"/>
    <w:rsid w:val="00154790"/>
    <w:rsid w:val="00155856"/>
    <w:rsid w:val="00156423"/>
    <w:rsid w:val="0015685B"/>
    <w:rsid w:val="001600E5"/>
    <w:rsid w:val="001605B8"/>
    <w:rsid w:val="0016190A"/>
    <w:rsid w:val="00162056"/>
    <w:rsid w:val="0017522A"/>
    <w:rsid w:val="00176F7D"/>
    <w:rsid w:val="001829A7"/>
    <w:rsid w:val="00185154"/>
    <w:rsid w:val="0019114D"/>
    <w:rsid w:val="001970C5"/>
    <w:rsid w:val="001A4F76"/>
    <w:rsid w:val="001A5839"/>
    <w:rsid w:val="001A5EEA"/>
    <w:rsid w:val="001A6B5D"/>
    <w:rsid w:val="001A6BE8"/>
    <w:rsid w:val="001B153F"/>
    <w:rsid w:val="001B2B4E"/>
    <w:rsid w:val="001B371A"/>
    <w:rsid w:val="001B4733"/>
    <w:rsid w:val="001B4983"/>
    <w:rsid w:val="001C0434"/>
    <w:rsid w:val="001C4E6B"/>
    <w:rsid w:val="001C519D"/>
    <w:rsid w:val="001C651E"/>
    <w:rsid w:val="001D4714"/>
    <w:rsid w:val="001E0CEC"/>
    <w:rsid w:val="001F03F6"/>
    <w:rsid w:val="001F16CA"/>
    <w:rsid w:val="001F2AD3"/>
    <w:rsid w:val="001F6AB0"/>
    <w:rsid w:val="00201226"/>
    <w:rsid w:val="002078C1"/>
    <w:rsid w:val="002106C4"/>
    <w:rsid w:val="00210DEF"/>
    <w:rsid w:val="00211E11"/>
    <w:rsid w:val="002123B7"/>
    <w:rsid w:val="00221D43"/>
    <w:rsid w:val="00222215"/>
    <w:rsid w:val="00226358"/>
    <w:rsid w:val="00231009"/>
    <w:rsid w:val="00231E64"/>
    <w:rsid w:val="00236055"/>
    <w:rsid w:val="00246A92"/>
    <w:rsid w:val="0025119D"/>
    <w:rsid w:val="00252201"/>
    <w:rsid w:val="00253638"/>
    <w:rsid w:val="00253DA1"/>
    <w:rsid w:val="00254DD8"/>
    <w:rsid w:val="0025674A"/>
    <w:rsid w:val="0025739B"/>
    <w:rsid w:val="00260CF9"/>
    <w:rsid w:val="00260D18"/>
    <w:rsid w:val="00261C93"/>
    <w:rsid w:val="00261E1A"/>
    <w:rsid w:val="002654DE"/>
    <w:rsid w:val="0026608D"/>
    <w:rsid w:val="00266727"/>
    <w:rsid w:val="00266880"/>
    <w:rsid w:val="00275ED9"/>
    <w:rsid w:val="00281065"/>
    <w:rsid w:val="0028516A"/>
    <w:rsid w:val="0029216D"/>
    <w:rsid w:val="00292DD8"/>
    <w:rsid w:val="002A0552"/>
    <w:rsid w:val="002A52F1"/>
    <w:rsid w:val="002A58E7"/>
    <w:rsid w:val="002A63C6"/>
    <w:rsid w:val="002A6D12"/>
    <w:rsid w:val="002A7F39"/>
    <w:rsid w:val="002B0BB3"/>
    <w:rsid w:val="002B1D93"/>
    <w:rsid w:val="002B371C"/>
    <w:rsid w:val="002B4003"/>
    <w:rsid w:val="002B4B90"/>
    <w:rsid w:val="002B5B6B"/>
    <w:rsid w:val="002C5B1C"/>
    <w:rsid w:val="002D034D"/>
    <w:rsid w:val="002D4254"/>
    <w:rsid w:val="002D4E6E"/>
    <w:rsid w:val="002D704B"/>
    <w:rsid w:val="002E5482"/>
    <w:rsid w:val="002E6121"/>
    <w:rsid w:val="002F0512"/>
    <w:rsid w:val="002F2AA4"/>
    <w:rsid w:val="002F4862"/>
    <w:rsid w:val="002F522C"/>
    <w:rsid w:val="0030133C"/>
    <w:rsid w:val="00301893"/>
    <w:rsid w:val="003040C7"/>
    <w:rsid w:val="00320635"/>
    <w:rsid w:val="00320848"/>
    <w:rsid w:val="00323E14"/>
    <w:rsid w:val="003260F8"/>
    <w:rsid w:val="00334309"/>
    <w:rsid w:val="00334A30"/>
    <w:rsid w:val="00335926"/>
    <w:rsid w:val="00336AAF"/>
    <w:rsid w:val="00340CD2"/>
    <w:rsid w:val="003411DD"/>
    <w:rsid w:val="00341EA6"/>
    <w:rsid w:val="00342A6A"/>
    <w:rsid w:val="00344A05"/>
    <w:rsid w:val="00346472"/>
    <w:rsid w:val="003553D9"/>
    <w:rsid w:val="003611D6"/>
    <w:rsid w:val="00363133"/>
    <w:rsid w:val="00367400"/>
    <w:rsid w:val="00370F98"/>
    <w:rsid w:val="00371F38"/>
    <w:rsid w:val="0037398C"/>
    <w:rsid w:val="00373EA1"/>
    <w:rsid w:val="0037433D"/>
    <w:rsid w:val="00374C14"/>
    <w:rsid w:val="0037618F"/>
    <w:rsid w:val="003853C1"/>
    <w:rsid w:val="00391673"/>
    <w:rsid w:val="0039510D"/>
    <w:rsid w:val="00396950"/>
    <w:rsid w:val="003A04C1"/>
    <w:rsid w:val="003A087E"/>
    <w:rsid w:val="003A08A5"/>
    <w:rsid w:val="003A5A79"/>
    <w:rsid w:val="003B0945"/>
    <w:rsid w:val="003B097F"/>
    <w:rsid w:val="003B0B14"/>
    <w:rsid w:val="003B1166"/>
    <w:rsid w:val="003B3981"/>
    <w:rsid w:val="003B4DCC"/>
    <w:rsid w:val="003B4DCF"/>
    <w:rsid w:val="003D2E09"/>
    <w:rsid w:val="003D3B71"/>
    <w:rsid w:val="003D56AF"/>
    <w:rsid w:val="003E1167"/>
    <w:rsid w:val="003E1EF3"/>
    <w:rsid w:val="003E5319"/>
    <w:rsid w:val="003F3C05"/>
    <w:rsid w:val="003F5EC6"/>
    <w:rsid w:val="003F7E7E"/>
    <w:rsid w:val="0040339E"/>
    <w:rsid w:val="00404615"/>
    <w:rsid w:val="00407776"/>
    <w:rsid w:val="00410047"/>
    <w:rsid w:val="00412450"/>
    <w:rsid w:val="00413C60"/>
    <w:rsid w:val="004168B3"/>
    <w:rsid w:val="004178B4"/>
    <w:rsid w:val="00424127"/>
    <w:rsid w:val="00427353"/>
    <w:rsid w:val="00427948"/>
    <w:rsid w:val="0043166F"/>
    <w:rsid w:val="0043553F"/>
    <w:rsid w:val="0043564D"/>
    <w:rsid w:val="0043628A"/>
    <w:rsid w:val="004367E7"/>
    <w:rsid w:val="00444AE6"/>
    <w:rsid w:val="00444B94"/>
    <w:rsid w:val="00446DD8"/>
    <w:rsid w:val="00447159"/>
    <w:rsid w:val="004478FD"/>
    <w:rsid w:val="004513BC"/>
    <w:rsid w:val="00452B98"/>
    <w:rsid w:val="004532E4"/>
    <w:rsid w:val="004554E4"/>
    <w:rsid w:val="004614AA"/>
    <w:rsid w:val="00465D0B"/>
    <w:rsid w:val="00467AD4"/>
    <w:rsid w:val="004700B3"/>
    <w:rsid w:val="004701D5"/>
    <w:rsid w:val="004709CC"/>
    <w:rsid w:val="004715A6"/>
    <w:rsid w:val="00471634"/>
    <w:rsid w:val="00475EFD"/>
    <w:rsid w:val="00477CEA"/>
    <w:rsid w:val="00482EDE"/>
    <w:rsid w:val="00487BD0"/>
    <w:rsid w:val="00491C59"/>
    <w:rsid w:val="0049207A"/>
    <w:rsid w:val="004A715D"/>
    <w:rsid w:val="004B7DAE"/>
    <w:rsid w:val="004C6139"/>
    <w:rsid w:val="004D1408"/>
    <w:rsid w:val="004D55AC"/>
    <w:rsid w:val="004D7E14"/>
    <w:rsid w:val="004E244A"/>
    <w:rsid w:val="004E4A29"/>
    <w:rsid w:val="004E5411"/>
    <w:rsid w:val="004E76CA"/>
    <w:rsid w:val="004E79A4"/>
    <w:rsid w:val="004F0760"/>
    <w:rsid w:val="004F2A3C"/>
    <w:rsid w:val="004F3D6F"/>
    <w:rsid w:val="004F403F"/>
    <w:rsid w:val="004F7406"/>
    <w:rsid w:val="00503B80"/>
    <w:rsid w:val="00504114"/>
    <w:rsid w:val="00504A95"/>
    <w:rsid w:val="00504F96"/>
    <w:rsid w:val="00507EEB"/>
    <w:rsid w:val="0051056D"/>
    <w:rsid w:val="0051466E"/>
    <w:rsid w:val="00514D1D"/>
    <w:rsid w:val="005209F1"/>
    <w:rsid w:val="00523C28"/>
    <w:rsid w:val="00526F36"/>
    <w:rsid w:val="0052757E"/>
    <w:rsid w:val="005317FB"/>
    <w:rsid w:val="00532847"/>
    <w:rsid w:val="005331C9"/>
    <w:rsid w:val="00542418"/>
    <w:rsid w:val="00544672"/>
    <w:rsid w:val="0055065E"/>
    <w:rsid w:val="00550778"/>
    <w:rsid w:val="00551B63"/>
    <w:rsid w:val="0055219D"/>
    <w:rsid w:val="0055353F"/>
    <w:rsid w:val="00563598"/>
    <w:rsid w:val="00564406"/>
    <w:rsid w:val="0056449C"/>
    <w:rsid w:val="005646D7"/>
    <w:rsid w:val="0056633F"/>
    <w:rsid w:val="00566799"/>
    <w:rsid w:val="005713E5"/>
    <w:rsid w:val="00572A9B"/>
    <w:rsid w:val="005731DA"/>
    <w:rsid w:val="00573359"/>
    <w:rsid w:val="00582C73"/>
    <w:rsid w:val="00587E1F"/>
    <w:rsid w:val="00593846"/>
    <w:rsid w:val="00595C8D"/>
    <w:rsid w:val="005968C0"/>
    <w:rsid w:val="005A0313"/>
    <w:rsid w:val="005A18F2"/>
    <w:rsid w:val="005A1D94"/>
    <w:rsid w:val="005A435A"/>
    <w:rsid w:val="005A4383"/>
    <w:rsid w:val="005A725D"/>
    <w:rsid w:val="005B0C40"/>
    <w:rsid w:val="005B2B38"/>
    <w:rsid w:val="005B47B5"/>
    <w:rsid w:val="005C0F53"/>
    <w:rsid w:val="005C380A"/>
    <w:rsid w:val="005C5DE7"/>
    <w:rsid w:val="005D620B"/>
    <w:rsid w:val="005D7870"/>
    <w:rsid w:val="005E259B"/>
    <w:rsid w:val="005E5D17"/>
    <w:rsid w:val="005E6E65"/>
    <w:rsid w:val="005E7EC5"/>
    <w:rsid w:val="005F1DCE"/>
    <w:rsid w:val="005F3ADE"/>
    <w:rsid w:val="005F3D12"/>
    <w:rsid w:val="006025ED"/>
    <w:rsid w:val="00602C53"/>
    <w:rsid w:val="00606DF3"/>
    <w:rsid w:val="0061089F"/>
    <w:rsid w:val="0061294A"/>
    <w:rsid w:val="00620553"/>
    <w:rsid w:val="00621AC0"/>
    <w:rsid w:val="00622932"/>
    <w:rsid w:val="00622F05"/>
    <w:rsid w:val="00627FA1"/>
    <w:rsid w:val="00633235"/>
    <w:rsid w:val="00636E3C"/>
    <w:rsid w:val="0064020D"/>
    <w:rsid w:val="006402F8"/>
    <w:rsid w:val="006408F5"/>
    <w:rsid w:val="0064613A"/>
    <w:rsid w:val="0064636C"/>
    <w:rsid w:val="0065325A"/>
    <w:rsid w:val="0066393C"/>
    <w:rsid w:val="00664A75"/>
    <w:rsid w:val="00666903"/>
    <w:rsid w:val="00666FBB"/>
    <w:rsid w:val="00673CBD"/>
    <w:rsid w:val="00674316"/>
    <w:rsid w:val="00674EE1"/>
    <w:rsid w:val="006753AC"/>
    <w:rsid w:val="0067640D"/>
    <w:rsid w:val="00676ABC"/>
    <w:rsid w:val="00677C0E"/>
    <w:rsid w:val="0068202B"/>
    <w:rsid w:val="00684E74"/>
    <w:rsid w:val="0069195C"/>
    <w:rsid w:val="0069257E"/>
    <w:rsid w:val="00693A5A"/>
    <w:rsid w:val="006A1801"/>
    <w:rsid w:val="006A3EF5"/>
    <w:rsid w:val="006B25CE"/>
    <w:rsid w:val="006B45BB"/>
    <w:rsid w:val="006B5819"/>
    <w:rsid w:val="006C23F9"/>
    <w:rsid w:val="006C36F6"/>
    <w:rsid w:val="006C792A"/>
    <w:rsid w:val="006D22C5"/>
    <w:rsid w:val="006D2FAA"/>
    <w:rsid w:val="006D409C"/>
    <w:rsid w:val="006D6378"/>
    <w:rsid w:val="006E4F2A"/>
    <w:rsid w:val="006F281E"/>
    <w:rsid w:val="007059EB"/>
    <w:rsid w:val="0070639F"/>
    <w:rsid w:val="00706618"/>
    <w:rsid w:val="00715031"/>
    <w:rsid w:val="007210F5"/>
    <w:rsid w:val="00721C50"/>
    <w:rsid w:val="0072484B"/>
    <w:rsid w:val="00726ECE"/>
    <w:rsid w:val="00734B30"/>
    <w:rsid w:val="007355D6"/>
    <w:rsid w:val="007375BC"/>
    <w:rsid w:val="00741647"/>
    <w:rsid w:val="00745F85"/>
    <w:rsid w:val="00747958"/>
    <w:rsid w:val="0075038D"/>
    <w:rsid w:val="007514FC"/>
    <w:rsid w:val="00757227"/>
    <w:rsid w:val="00761285"/>
    <w:rsid w:val="00761537"/>
    <w:rsid w:val="00762054"/>
    <w:rsid w:val="00767A15"/>
    <w:rsid w:val="00770BF1"/>
    <w:rsid w:val="00774E81"/>
    <w:rsid w:val="00776903"/>
    <w:rsid w:val="007831B0"/>
    <w:rsid w:val="00794D21"/>
    <w:rsid w:val="007953E5"/>
    <w:rsid w:val="00796974"/>
    <w:rsid w:val="0079789A"/>
    <w:rsid w:val="007A28B9"/>
    <w:rsid w:val="007A2B94"/>
    <w:rsid w:val="007A4C10"/>
    <w:rsid w:val="007A5346"/>
    <w:rsid w:val="007A5ED1"/>
    <w:rsid w:val="007B0ED4"/>
    <w:rsid w:val="007B2797"/>
    <w:rsid w:val="007B3721"/>
    <w:rsid w:val="007C297E"/>
    <w:rsid w:val="007C4913"/>
    <w:rsid w:val="007C615D"/>
    <w:rsid w:val="007D79AE"/>
    <w:rsid w:val="007E6C2E"/>
    <w:rsid w:val="007F218A"/>
    <w:rsid w:val="007F4541"/>
    <w:rsid w:val="007F79C4"/>
    <w:rsid w:val="0080381B"/>
    <w:rsid w:val="00810953"/>
    <w:rsid w:val="00822503"/>
    <w:rsid w:val="00823078"/>
    <w:rsid w:val="008241AD"/>
    <w:rsid w:val="00833DE8"/>
    <w:rsid w:val="00843EF4"/>
    <w:rsid w:val="00845732"/>
    <w:rsid w:val="00845B11"/>
    <w:rsid w:val="00847624"/>
    <w:rsid w:val="008570C6"/>
    <w:rsid w:val="008572D9"/>
    <w:rsid w:val="00861BAD"/>
    <w:rsid w:val="00861E13"/>
    <w:rsid w:val="00863012"/>
    <w:rsid w:val="008630AA"/>
    <w:rsid w:val="008714D6"/>
    <w:rsid w:val="00872EEB"/>
    <w:rsid w:val="008736AB"/>
    <w:rsid w:val="00874D5A"/>
    <w:rsid w:val="0088546F"/>
    <w:rsid w:val="0089021A"/>
    <w:rsid w:val="00892496"/>
    <w:rsid w:val="00892575"/>
    <w:rsid w:val="00896B19"/>
    <w:rsid w:val="00896E9E"/>
    <w:rsid w:val="00897665"/>
    <w:rsid w:val="008A6F22"/>
    <w:rsid w:val="008B2607"/>
    <w:rsid w:val="008B5929"/>
    <w:rsid w:val="008B5D8F"/>
    <w:rsid w:val="008B67DA"/>
    <w:rsid w:val="008C5FFE"/>
    <w:rsid w:val="008D18FB"/>
    <w:rsid w:val="008D776A"/>
    <w:rsid w:val="008F377D"/>
    <w:rsid w:val="008F4851"/>
    <w:rsid w:val="008F4E0B"/>
    <w:rsid w:val="008F6EAB"/>
    <w:rsid w:val="0090214E"/>
    <w:rsid w:val="009036F4"/>
    <w:rsid w:val="00903B44"/>
    <w:rsid w:val="00905112"/>
    <w:rsid w:val="00907866"/>
    <w:rsid w:val="00907CE9"/>
    <w:rsid w:val="009152F7"/>
    <w:rsid w:val="00915659"/>
    <w:rsid w:val="00917538"/>
    <w:rsid w:val="00920F1D"/>
    <w:rsid w:val="00926204"/>
    <w:rsid w:val="009306A1"/>
    <w:rsid w:val="009316FA"/>
    <w:rsid w:val="0093485D"/>
    <w:rsid w:val="009353D0"/>
    <w:rsid w:val="009449D2"/>
    <w:rsid w:val="00944F14"/>
    <w:rsid w:val="009453E1"/>
    <w:rsid w:val="009468D8"/>
    <w:rsid w:val="00946989"/>
    <w:rsid w:val="009512A2"/>
    <w:rsid w:val="00955407"/>
    <w:rsid w:val="009571D7"/>
    <w:rsid w:val="00957D7C"/>
    <w:rsid w:val="00957FAB"/>
    <w:rsid w:val="009604D8"/>
    <w:rsid w:val="0096050F"/>
    <w:rsid w:val="0096253C"/>
    <w:rsid w:val="00965EC9"/>
    <w:rsid w:val="00966659"/>
    <w:rsid w:val="00966BF2"/>
    <w:rsid w:val="00974028"/>
    <w:rsid w:val="00982B83"/>
    <w:rsid w:val="00984575"/>
    <w:rsid w:val="009910E5"/>
    <w:rsid w:val="0099546E"/>
    <w:rsid w:val="009A199C"/>
    <w:rsid w:val="009A2872"/>
    <w:rsid w:val="009A58A4"/>
    <w:rsid w:val="009A63ED"/>
    <w:rsid w:val="009B34DC"/>
    <w:rsid w:val="009B70B6"/>
    <w:rsid w:val="009B7B63"/>
    <w:rsid w:val="009B7C52"/>
    <w:rsid w:val="009C1609"/>
    <w:rsid w:val="009C5AF1"/>
    <w:rsid w:val="009D23F7"/>
    <w:rsid w:val="009D40E2"/>
    <w:rsid w:val="009D670A"/>
    <w:rsid w:val="009E48AE"/>
    <w:rsid w:val="009F0C98"/>
    <w:rsid w:val="009F1794"/>
    <w:rsid w:val="009F4EB0"/>
    <w:rsid w:val="009F5143"/>
    <w:rsid w:val="009F6529"/>
    <w:rsid w:val="009F6CE7"/>
    <w:rsid w:val="009F6FF1"/>
    <w:rsid w:val="00A04FB9"/>
    <w:rsid w:val="00A06700"/>
    <w:rsid w:val="00A07960"/>
    <w:rsid w:val="00A10005"/>
    <w:rsid w:val="00A16C27"/>
    <w:rsid w:val="00A20889"/>
    <w:rsid w:val="00A22E33"/>
    <w:rsid w:val="00A309D1"/>
    <w:rsid w:val="00A320CD"/>
    <w:rsid w:val="00A32E8B"/>
    <w:rsid w:val="00A347AA"/>
    <w:rsid w:val="00A35710"/>
    <w:rsid w:val="00A41250"/>
    <w:rsid w:val="00A41D4E"/>
    <w:rsid w:val="00A510A2"/>
    <w:rsid w:val="00A52A8F"/>
    <w:rsid w:val="00A52F82"/>
    <w:rsid w:val="00A53CDB"/>
    <w:rsid w:val="00A55155"/>
    <w:rsid w:val="00A62E21"/>
    <w:rsid w:val="00A640FF"/>
    <w:rsid w:val="00A652FE"/>
    <w:rsid w:val="00A65D20"/>
    <w:rsid w:val="00A670DD"/>
    <w:rsid w:val="00A67400"/>
    <w:rsid w:val="00A73C3F"/>
    <w:rsid w:val="00A74077"/>
    <w:rsid w:val="00A74A2F"/>
    <w:rsid w:val="00A81CE6"/>
    <w:rsid w:val="00A83349"/>
    <w:rsid w:val="00A83B38"/>
    <w:rsid w:val="00A84DD8"/>
    <w:rsid w:val="00A97BF1"/>
    <w:rsid w:val="00AA155A"/>
    <w:rsid w:val="00AA6010"/>
    <w:rsid w:val="00AA6CD3"/>
    <w:rsid w:val="00AB02B6"/>
    <w:rsid w:val="00AB096C"/>
    <w:rsid w:val="00AB22C2"/>
    <w:rsid w:val="00AB2783"/>
    <w:rsid w:val="00AB48D1"/>
    <w:rsid w:val="00AB4CAB"/>
    <w:rsid w:val="00AB559F"/>
    <w:rsid w:val="00AB5BEA"/>
    <w:rsid w:val="00AB7A6D"/>
    <w:rsid w:val="00AB7E56"/>
    <w:rsid w:val="00AC1C64"/>
    <w:rsid w:val="00AC7C6E"/>
    <w:rsid w:val="00AD0670"/>
    <w:rsid w:val="00AD175B"/>
    <w:rsid w:val="00AD6EC2"/>
    <w:rsid w:val="00AE0AE6"/>
    <w:rsid w:val="00AE260F"/>
    <w:rsid w:val="00AE4C26"/>
    <w:rsid w:val="00AE6B08"/>
    <w:rsid w:val="00AF2204"/>
    <w:rsid w:val="00AF6C56"/>
    <w:rsid w:val="00B00BA3"/>
    <w:rsid w:val="00B00BCA"/>
    <w:rsid w:val="00B012F3"/>
    <w:rsid w:val="00B01405"/>
    <w:rsid w:val="00B02959"/>
    <w:rsid w:val="00B02D83"/>
    <w:rsid w:val="00B06111"/>
    <w:rsid w:val="00B10206"/>
    <w:rsid w:val="00B1273F"/>
    <w:rsid w:val="00B136C1"/>
    <w:rsid w:val="00B14A07"/>
    <w:rsid w:val="00B158F6"/>
    <w:rsid w:val="00B1698D"/>
    <w:rsid w:val="00B22114"/>
    <w:rsid w:val="00B2377A"/>
    <w:rsid w:val="00B26BD8"/>
    <w:rsid w:val="00B270D6"/>
    <w:rsid w:val="00B32205"/>
    <w:rsid w:val="00B52681"/>
    <w:rsid w:val="00B53493"/>
    <w:rsid w:val="00B5589A"/>
    <w:rsid w:val="00B55D18"/>
    <w:rsid w:val="00B56CC8"/>
    <w:rsid w:val="00B64090"/>
    <w:rsid w:val="00B65281"/>
    <w:rsid w:val="00B65924"/>
    <w:rsid w:val="00B65E11"/>
    <w:rsid w:val="00B665ED"/>
    <w:rsid w:val="00B666F6"/>
    <w:rsid w:val="00B668FB"/>
    <w:rsid w:val="00B67DBF"/>
    <w:rsid w:val="00B72B35"/>
    <w:rsid w:val="00B73ABB"/>
    <w:rsid w:val="00B76B8E"/>
    <w:rsid w:val="00B80FB7"/>
    <w:rsid w:val="00B819DD"/>
    <w:rsid w:val="00B92B9F"/>
    <w:rsid w:val="00B93C10"/>
    <w:rsid w:val="00B97565"/>
    <w:rsid w:val="00BA0963"/>
    <w:rsid w:val="00BA45AE"/>
    <w:rsid w:val="00BA4F4A"/>
    <w:rsid w:val="00BA66AD"/>
    <w:rsid w:val="00BA75A3"/>
    <w:rsid w:val="00BA7B02"/>
    <w:rsid w:val="00BB3EE1"/>
    <w:rsid w:val="00BB6A64"/>
    <w:rsid w:val="00BB768E"/>
    <w:rsid w:val="00BB7A47"/>
    <w:rsid w:val="00BC2DD3"/>
    <w:rsid w:val="00BC33A9"/>
    <w:rsid w:val="00BC5DF3"/>
    <w:rsid w:val="00BC67B1"/>
    <w:rsid w:val="00BD52CF"/>
    <w:rsid w:val="00BD7CF3"/>
    <w:rsid w:val="00BE16D4"/>
    <w:rsid w:val="00BE7286"/>
    <w:rsid w:val="00BE7DCD"/>
    <w:rsid w:val="00BF091C"/>
    <w:rsid w:val="00BF1006"/>
    <w:rsid w:val="00BF2C53"/>
    <w:rsid w:val="00BF44E8"/>
    <w:rsid w:val="00BF6305"/>
    <w:rsid w:val="00BF6ED4"/>
    <w:rsid w:val="00C000C3"/>
    <w:rsid w:val="00C02E60"/>
    <w:rsid w:val="00C0331A"/>
    <w:rsid w:val="00C04795"/>
    <w:rsid w:val="00C10095"/>
    <w:rsid w:val="00C101F7"/>
    <w:rsid w:val="00C1680B"/>
    <w:rsid w:val="00C240FD"/>
    <w:rsid w:val="00C24374"/>
    <w:rsid w:val="00C27DD7"/>
    <w:rsid w:val="00C302EF"/>
    <w:rsid w:val="00C33BDC"/>
    <w:rsid w:val="00C36A7E"/>
    <w:rsid w:val="00C3782B"/>
    <w:rsid w:val="00C401C3"/>
    <w:rsid w:val="00C428D9"/>
    <w:rsid w:val="00C42E83"/>
    <w:rsid w:val="00C45B4B"/>
    <w:rsid w:val="00C53907"/>
    <w:rsid w:val="00C56251"/>
    <w:rsid w:val="00C56ED9"/>
    <w:rsid w:val="00C6199A"/>
    <w:rsid w:val="00C63DD3"/>
    <w:rsid w:val="00C65BF0"/>
    <w:rsid w:val="00C67B2F"/>
    <w:rsid w:val="00C71128"/>
    <w:rsid w:val="00C7421D"/>
    <w:rsid w:val="00C74C53"/>
    <w:rsid w:val="00C755AC"/>
    <w:rsid w:val="00C85A17"/>
    <w:rsid w:val="00C941F0"/>
    <w:rsid w:val="00C96879"/>
    <w:rsid w:val="00C97431"/>
    <w:rsid w:val="00C9759C"/>
    <w:rsid w:val="00CA2EF8"/>
    <w:rsid w:val="00CA3CD8"/>
    <w:rsid w:val="00CB5A23"/>
    <w:rsid w:val="00CC2BCA"/>
    <w:rsid w:val="00CC412F"/>
    <w:rsid w:val="00CC5D5B"/>
    <w:rsid w:val="00CC764A"/>
    <w:rsid w:val="00CD0926"/>
    <w:rsid w:val="00CD5119"/>
    <w:rsid w:val="00CD5F63"/>
    <w:rsid w:val="00CE2C13"/>
    <w:rsid w:val="00CE4B6E"/>
    <w:rsid w:val="00CF33B4"/>
    <w:rsid w:val="00D00835"/>
    <w:rsid w:val="00D03E01"/>
    <w:rsid w:val="00D050F9"/>
    <w:rsid w:val="00D12919"/>
    <w:rsid w:val="00D2096D"/>
    <w:rsid w:val="00D241D3"/>
    <w:rsid w:val="00D253E1"/>
    <w:rsid w:val="00D25C2D"/>
    <w:rsid w:val="00D27FA8"/>
    <w:rsid w:val="00D31508"/>
    <w:rsid w:val="00D32946"/>
    <w:rsid w:val="00D365D3"/>
    <w:rsid w:val="00D40B7B"/>
    <w:rsid w:val="00D42F7B"/>
    <w:rsid w:val="00D433E6"/>
    <w:rsid w:val="00D46A5D"/>
    <w:rsid w:val="00D55089"/>
    <w:rsid w:val="00D55241"/>
    <w:rsid w:val="00D6043A"/>
    <w:rsid w:val="00D63051"/>
    <w:rsid w:val="00D65684"/>
    <w:rsid w:val="00D66F4E"/>
    <w:rsid w:val="00D75157"/>
    <w:rsid w:val="00D83394"/>
    <w:rsid w:val="00D85E0D"/>
    <w:rsid w:val="00D91DAA"/>
    <w:rsid w:val="00D94430"/>
    <w:rsid w:val="00D952D3"/>
    <w:rsid w:val="00D96A2F"/>
    <w:rsid w:val="00DA76FA"/>
    <w:rsid w:val="00DB1CA6"/>
    <w:rsid w:val="00DB2B49"/>
    <w:rsid w:val="00DB50C7"/>
    <w:rsid w:val="00DB5DDD"/>
    <w:rsid w:val="00DB7279"/>
    <w:rsid w:val="00DC28FE"/>
    <w:rsid w:val="00DC290C"/>
    <w:rsid w:val="00DC33B4"/>
    <w:rsid w:val="00DC4162"/>
    <w:rsid w:val="00DC5165"/>
    <w:rsid w:val="00DD0620"/>
    <w:rsid w:val="00DD10FD"/>
    <w:rsid w:val="00DD2003"/>
    <w:rsid w:val="00DD4656"/>
    <w:rsid w:val="00DD64B1"/>
    <w:rsid w:val="00DD64E1"/>
    <w:rsid w:val="00DD72AF"/>
    <w:rsid w:val="00DE0521"/>
    <w:rsid w:val="00DE20C6"/>
    <w:rsid w:val="00DE7B34"/>
    <w:rsid w:val="00DF01DF"/>
    <w:rsid w:val="00DF0684"/>
    <w:rsid w:val="00DF12C2"/>
    <w:rsid w:val="00DF2EA7"/>
    <w:rsid w:val="00DF48F3"/>
    <w:rsid w:val="00DF52AA"/>
    <w:rsid w:val="00DF7C0F"/>
    <w:rsid w:val="00E018FB"/>
    <w:rsid w:val="00E037BA"/>
    <w:rsid w:val="00E126FF"/>
    <w:rsid w:val="00E135C8"/>
    <w:rsid w:val="00E15247"/>
    <w:rsid w:val="00E21DC0"/>
    <w:rsid w:val="00E2709D"/>
    <w:rsid w:val="00E27439"/>
    <w:rsid w:val="00E32A39"/>
    <w:rsid w:val="00E33868"/>
    <w:rsid w:val="00E3441A"/>
    <w:rsid w:val="00E347CE"/>
    <w:rsid w:val="00E35419"/>
    <w:rsid w:val="00E35834"/>
    <w:rsid w:val="00E37D9B"/>
    <w:rsid w:val="00E4035B"/>
    <w:rsid w:val="00E444FF"/>
    <w:rsid w:val="00E452FC"/>
    <w:rsid w:val="00E453E6"/>
    <w:rsid w:val="00E456C3"/>
    <w:rsid w:val="00E53767"/>
    <w:rsid w:val="00E53923"/>
    <w:rsid w:val="00E5428E"/>
    <w:rsid w:val="00E57636"/>
    <w:rsid w:val="00E6039E"/>
    <w:rsid w:val="00E64BA4"/>
    <w:rsid w:val="00E66693"/>
    <w:rsid w:val="00E66951"/>
    <w:rsid w:val="00E6730E"/>
    <w:rsid w:val="00E6763B"/>
    <w:rsid w:val="00E70DFB"/>
    <w:rsid w:val="00E7355D"/>
    <w:rsid w:val="00E74D81"/>
    <w:rsid w:val="00E777A0"/>
    <w:rsid w:val="00E81E66"/>
    <w:rsid w:val="00E828E1"/>
    <w:rsid w:val="00E93E1D"/>
    <w:rsid w:val="00E95C14"/>
    <w:rsid w:val="00E95D7C"/>
    <w:rsid w:val="00E95F1C"/>
    <w:rsid w:val="00E97CC0"/>
    <w:rsid w:val="00E97E66"/>
    <w:rsid w:val="00EB1BC6"/>
    <w:rsid w:val="00EB4ECA"/>
    <w:rsid w:val="00EB58BD"/>
    <w:rsid w:val="00EC0198"/>
    <w:rsid w:val="00EC0FFC"/>
    <w:rsid w:val="00EC3272"/>
    <w:rsid w:val="00EC3A1B"/>
    <w:rsid w:val="00EC7184"/>
    <w:rsid w:val="00ED2E33"/>
    <w:rsid w:val="00ED3024"/>
    <w:rsid w:val="00ED3AD4"/>
    <w:rsid w:val="00ED6217"/>
    <w:rsid w:val="00ED71B6"/>
    <w:rsid w:val="00EE3B01"/>
    <w:rsid w:val="00EE5474"/>
    <w:rsid w:val="00EF0E10"/>
    <w:rsid w:val="00EF2076"/>
    <w:rsid w:val="00EF2AFB"/>
    <w:rsid w:val="00EF552F"/>
    <w:rsid w:val="00F0136F"/>
    <w:rsid w:val="00F12D55"/>
    <w:rsid w:val="00F164CE"/>
    <w:rsid w:val="00F21680"/>
    <w:rsid w:val="00F2709B"/>
    <w:rsid w:val="00F271CD"/>
    <w:rsid w:val="00F31668"/>
    <w:rsid w:val="00F32EEA"/>
    <w:rsid w:val="00F33D5C"/>
    <w:rsid w:val="00F3402F"/>
    <w:rsid w:val="00F345BF"/>
    <w:rsid w:val="00F37C33"/>
    <w:rsid w:val="00F42A98"/>
    <w:rsid w:val="00F431FB"/>
    <w:rsid w:val="00F433EA"/>
    <w:rsid w:val="00F43D03"/>
    <w:rsid w:val="00F461A3"/>
    <w:rsid w:val="00F46303"/>
    <w:rsid w:val="00F474EB"/>
    <w:rsid w:val="00F53ACB"/>
    <w:rsid w:val="00F55186"/>
    <w:rsid w:val="00F60E46"/>
    <w:rsid w:val="00F6184E"/>
    <w:rsid w:val="00F66749"/>
    <w:rsid w:val="00F71A17"/>
    <w:rsid w:val="00F728F2"/>
    <w:rsid w:val="00F8007E"/>
    <w:rsid w:val="00F81C8A"/>
    <w:rsid w:val="00F83229"/>
    <w:rsid w:val="00F8424B"/>
    <w:rsid w:val="00F84805"/>
    <w:rsid w:val="00F951FB"/>
    <w:rsid w:val="00F962E7"/>
    <w:rsid w:val="00FA09B2"/>
    <w:rsid w:val="00FA2B02"/>
    <w:rsid w:val="00FA32C4"/>
    <w:rsid w:val="00FB1115"/>
    <w:rsid w:val="00FB18F6"/>
    <w:rsid w:val="00FB2C51"/>
    <w:rsid w:val="00FB4AE4"/>
    <w:rsid w:val="00FD093A"/>
    <w:rsid w:val="00FD0D74"/>
    <w:rsid w:val="00FD0FE7"/>
    <w:rsid w:val="00FE4072"/>
    <w:rsid w:val="00FE7A02"/>
    <w:rsid w:val="00FE7E37"/>
    <w:rsid w:val="00FF20F6"/>
    <w:rsid w:val="00FF44D8"/>
    <w:rsid w:val="00FF541C"/>
    <w:rsid w:val="00FF5A20"/>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90C273"/>
  <w15:docId w15:val="{6ECB1297-B990-4418-A8E4-20B24394D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7">
    <w:lsdException w:name="Normal" w:uiPriority="0" w:qFormat="1"/>
    <w:lsdException w:name="heading 1" w:qFormat="1"/>
    <w:lsdException w:name="heading 2" w:semiHidden="1" w:uiPriority="1" w:unhideWhenUsed="1" w:qFormat="1"/>
    <w:lsdException w:name="heading 3" w:semiHidden="1" w:uiPriority="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19"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25"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2"/>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20"/>
    <w:qFormat/>
    <w:rsid w:val="00861BAD"/>
    <w:pPr>
      <w:spacing w:before="0" w:after="0"/>
    </w:pPr>
    <w:rPr>
      <w:sz w:val="21"/>
      <w14:numForm w14:val="lining"/>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15"/>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15"/>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15"/>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3"/>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3"/>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4"/>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4"/>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974028"/>
    <w:pPr>
      <w:numPr>
        <w:numId w:val="12"/>
      </w:numPr>
    </w:pPr>
  </w:style>
  <w:style w:type="paragraph" w:styleId="ListBullet">
    <w:name w:val="List Bullet"/>
    <w:basedOn w:val="BodyText"/>
    <w:uiPriority w:val="3"/>
    <w:qFormat/>
    <w:rsid w:val="007C615D"/>
    <w:pPr>
      <w:numPr>
        <w:numId w:val="13"/>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6E4F2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next w:val="BodyText"/>
    <w:uiPriority w:val="9"/>
    <w:qFormat/>
    <w:rsid w:val="00761537"/>
    <w:pPr>
      <w:spacing w:before="40" w:after="40"/>
    </w:pPr>
    <w:rPr>
      <w:b/>
      <w:sz w:val="20"/>
    </w:rPr>
  </w:style>
  <w:style w:type="paragraph" w:customStyle="1" w:styleId="Tabletext">
    <w:name w:val="Table text"/>
    <w:basedOn w:val="Normal"/>
    <w:link w:val="TabletextChar"/>
    <w:uiPriority w:val="9"/>
    <w:qFormat/>
    <w:rsid w:val="00907CE9"/>
    <w:pPr>
      <w:spacing w:before="40" w:after="40"/>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907CE9"/>
    <w:pPr>
      <w:numPr>
        <w:numId w:val="19"/>
      </w:numPr>
    </w:pPr>
    <w:rPr>
      <w:szCs w:val="24"/>
    </w:rPr>
  </w:style>
  <w:style w:type="paragraph" w:customStyle="1" w:styleId="TableNumber">
    <w:name w:val="Table Number"/>
    <w:basedOn w:val="Tabletext"/>
    <w:uiPriority w:val="15"/>
    <w:qFormat/>
    <w:rsid w:val="00907CE9"/>
    <w:pPr>
      <w:numPr>
        <w:numId w:val="20"/>
      </w:numPr>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D32946"/>
    <w:rPr>
      <w:rFonts w:eastAsia="Times New Roman" w:cs="Times New Roman"/>
      <w:bCs/>
      <w:color w:val="666666"/>
      <w:sz w:val="2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03B4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52B1E" w:themeColor="text2"/>
        </w:tcBorders>
        <w:shd w:val="clear" w:color="auto" w:fill="E6E6E6" w:themeFill="accent1"/>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6E4F2A"/>
    <w:rPr>
      <w:color w:val="0000FF"/>
      <w:u w:val="none"/>
      <w14:numForm w14:val="lining"/>
    </w:rPr>
  </w:style>
  <w:style w:type="character" w:styleId="FollowedHyperlink">
    <w:name w:val="FollowedHyperlink"/>
    <w:uiPriority w:val="22"/>
    <w:rsid w:val="006E4F2A"/>
    <w:rPr>
      <w:color w:val="7030A0"/>
      <w:u w:val="none"/>
      <w14:numForm w14:val="lining"/>
    </w:rPr>
  </w:style>
  <w:style w:type="paragraph" w:styleId="ListBullet2">
    <w:name w:val="List Bullet 2"/>
    <w:basedOn w:val="ListBullet"/>
    <w:uiPriority w:val="3"/>
    <w:qFormat/>
    <w:rsid w:val="00465D0B"/>
    <w:pPr>
      <w:numPr>
        <w:ilvl w:val="1"/>
      </w:numPr>
    </w:pPr>
  </w:style>
  <w:style w:type="paragraph" w:styleId="ListBullet3">
    <w:name w:val="List Bullet 3"/>
    <w:basedOn w:val="ListBullet"/>
    <w:uiPriority w:val="3"/>
    <w:qFormat/>
    <w:rsid w:val="00465D0B"/>
    <w:pPr>
      <w:numPr>
        <w:ilvl w:val="2"/>
      </w:numPr>
    </w:pPr>
  </w:style>
  <w:style w:type="paragraph" w:styleId="ListBullet4">
    <w:name w:val="List Bullet 4"/>
    <w:basedOn w:val="ListBullet"/>
    <w:uiPriority w:val="3"/>
    <w:rsid w:val="00465D0B"/>
    <w:pPr>
      <w:numPr>
        <w:ilvl w:val="3"/>
      </w:numPr>
    </w:pPr>
  </w:style>
  <w:style w:type="paragraph" w:styleId="ListBullet5">
    <w:name w:val="List Bullet 5"/>
    <w:basedOn w:val="ListBullet"/>
    <w:uiPriority w:val="3"/>
    <w:semiHidden/>
    <w:rsid w:val="00465D0B"/>
    <w:pPr>
      <w:numPr>
        <w:ilvl w:val="4"/>
        <w:numId w:val="6"/>
      </w:numPr>
    </w:pPr>
  </w:style>
  <w:style w:type="paragraph" w:customStyle="1" w:styleId="ListBullet6">
    <w:name w:val="List Bullet 6"/>
    <w:basedOn w:val="ListBullet"/>
    <w:uiPriority w:val="3"/>
    <w:semiHidden/>
    <w:rsid w:val="00465D0B"/>
    <w:pPr>
      <w:numPr>
        <w:ilvl w:val="5"/>
        <w:numId w:val="6"/>
      </w:numPr>
    </w:pPr>
  </w:style>
  <w:style w:type="paragraph" w:styleId="ListNumber2">
    <w:name w:val="List Number 2"/>
    <w:basedOn w:val="ListNumber"/>
    <w:uiPriority w:val="5"/>
    <w:qFormat/>
    <w:rsid w:val="00974028"/>
    <w:pPr>
      <w:numPr>
        <w:ilvl w:val="1"/>
      </w:numPr>
    </w:pPr>
  </w:style>
  <w:style w:type="paragraph" w:styleId="ListNumber3">
    <w:name w:val="List Number 3"/>
    <w:basedOn w:val="ListNumber"/>
    <w:uiPriority w:val="5"/>
    <w:qFormat/>
    <w:rsid w:val="00974028"/>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5A1D94"/>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5"/>
    <w:qFormat/>
    <w:rsid w:val="00CD5119"/>
    <w:pPr>
      <w:spacing w:line="264" w:lineRule="auto"/>
    </w:pPr>
    <w:rPr>
      <w:color w:val="666666"/>
      <w:sz w:val="24"/>
    </w:rPr>
  </w:style>
  <w:style w:type="character" w:customStyle="1" w:styleId="DateChar">
    <w:name w:val="Date Char"/>
    <w:basedOn w:val="DefaultParagraphFont"/>
    <w:link w:val="Date"/>
    <w:uiPriority w:val="25"/>
    <w:rsid w:val="00CD5119"/>
    <w:rPr>
      <w:color w:val="666666"/>
      <w:sz w:val="24"/>
    </w:rPr>
  </w:style>
  <w:style w:type="paragraph" w:customStyle="1" w:styleId="TableBullet2">
    <w:name w:val="Table Bullet 2"/>
    <w:basedOn w:val="TableBullet"/>
    <w:uiPriority w:val="14"/>
    <w:qFormat/>
    <w:rsid w:val="00261E1A"/>
    <w:pPr>
      <w:numPr>
        <w:ilvl w:val="1"/>
      </w:numPr>
    </w:pPr>
  </w:style>
  <w:style w:type="paragraph" w:customStyle="1" w:styleId="TableNumber2">
    <w:name w:val="Table Number 2"/>
    <w:basedOn w:val="TableNumber"/>
    <w:uiPriority w:val="15"/>
    <w:qFormat/>
    <w:rsid w:val="00974028"/>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Bodytextlead-in">
    <w:name w:val="Body text lead-in"/>
    <w:basedOn w:val="BodyText"/>
    <w:uiPriority w:val="2"/>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974028"/>
    <w:pPr>
      <w:numPr>
        <w:numId w:val="4"/>
      </w:numPr>
    </w:pPr>
  </w:style>
  <w:style w:type="numbering" w:customStyle="1" w:styleId="ListGroupListBullets">
    <w:name w:val="List_GroupListBullets"/>
    <w:uiPriority w:val="99"/>
    <w:rsid w:val="007C615D"/>
    <w:pPr>
      <w:numPr>
        <w:numId w:val="3"/>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4"/>
    <w:qFormat/>
    <w:rsid w:val="00465D0B"/>
    <w:pPr>
      <w:spacing w:after="120" w:line="264" w:lineRule="auto"/>
      <w:ind w:left="284"/>
    </w:pPr>
  </w:style>
  <w:style w:type="paragraph" w:customStyle="1" w:styleId="ListNumberbullet">
    <w:name w:val="List Number + bullet"/>
    <w:basedOn w:val="ListBullet"/>
    <w:uiPriority w:val="6"/>
    <w:qFormat/>
    <w:rsid w:val="005317FB"/>
    <w:pPr>
      <w:numPr>
        <w:numId w:val="14"/>
      </w:numPr>
    </w:pPr>
    <w:rPr>
      <w:rFonts w:ascii="Arial" w:hAnsi="Arial"/>
      <w:szCs w:val="21"/>
    </w:rPr>
  </w:style>
  <w:style w:type="paragraph" w:customStyle="1" w:styleId="ListNumberbullet2">
    <w:name w:val="List Number + bullet 2"/>
    <w:basedOn w:val="ListBullet2"/>
    <w:uiPriority w:val="6"/>
    <w:qFormat/>
    <w:rsid w:val="005317FB"/>
    <w:pPr>
      <w:numPr>
        <w:numId w:val="14"/>
      </w:numPr>
    </w:pPr>
    <w:rPr>
      <w:rFonts w:ascii="Arial" w:hAnsi="Arial"/>
      <w:szCs w:val="21"/>
    </w:rPr>
  </w:style>
  <w:style w:type="numbering" w:customStyle="1" w:styleId="ListGroupListNumberBullets">
    <w:name w:val="List_GroupListNumber&amp;Bullets"/>
    <w:basedOn w:val="ListGroupListNumber"/>
    <w:uiPriority w:val="99"/>
    <w:rsid w:val="005317FB"/>
    <w:pPr>
      <w:numPr>
        <w:numId w:val="5"/>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903B4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auto"/>
      </w:rPr>
      <w:tblPr/>
      <w:tcPr>
        <w:tcBorders>
          <w:top w:val="single" w:sz="12" w:space="0" w:color="D52B1E"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903B44"/>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52B1E" w:themeColor="text2"/>
        </w:tcBorders>
        <w:shd w:val="clear" w:color="auto" w:fill="808080" w:themeFill="background2"/>
      </w:tcPr>
    </w:tblStylePr>
  </w:style>
  <w:style w:type="numbering" w:customStyle="1" w:styleId="ListGroupTableBullets">
    <w:name w:val="List_GroupTableBullets"/>
    <w:uiPriority w:val="99"/>
    <w:rsid w:val="00907CE9"/>
    <w:pPr>
      <w:numPr>
        <w:numId w:val="7"/>
      </w:numPr>
    </w:pPr>
  </w:style>
  <w:style w:type="paragraph" w:customStyle="1" w:styleId="TableBullet3">
    <w:name w:val="Table Bullet 3"/>
    <w:basedOn w:val="TableBullet2"/>
    <w:uiPriority w:val="14"/>
    <w:qFormat/>
    <w:rsid w:val="00261E1A"/>
    <w:pPr>
      <w:widowControl w:val="0"/>
      <w:numPr>
        <w:ilvl w:val="2"/>
      </w:numPr>
      <w:spacing w:line="264" w:lineRule="auto"/>
    </w:pPr>
    <w:rPr>
      <w:color w:val="000000" w:themeColor="text1"/>
      <w:szCs w:val="18"/>
      <w:lang w:eastAsia="en-US"/>
    </w:rPr>
  </w:style>
  <w:style w:type="paragraph" w:customStyle="1" w:styleId="TableNumber3">
    <w:name w:val="Table Number 3"/>
    <w:basedOn w:val="TableNumber2"/>
    <w:uiPriority w:val="15"/>
    <w:qFormat/>
    <w:rsid w:val="00974028"/>
    <w:pPr>
      <w:numPr>
        <w:ilvl w:val="2"/>
      </w:numPr>
    </w:pPr>
  </w:style>
  <w:style w:type="numbering" w:customStyle="1" w:styleId="ListGroupTableNumber">
    <w:name w:val="List_GroupTableNumber"/>
    <w:uiPriority w:val="99"/>
    <w:rsid w:val="00907CE9"/>
    <w:pPr>
      <w:numPr>
        <w:numId w:val="8"/>
      </w:numPr>
    </w:pPr>
  </w:style>
  <w:style w:type="paragraph" w:customStyle="1" w:styleId="TableBullet4">
    <w:name w:val="Table Bullet 4"/>
    <w:basedOn w:val="TableBullet3"/>
    <w:uiPriority w:val="14"/>
    <w:qFormat/>
    <w:rsid w:val="00261E1A"/>
    <w:pPr>
      <w:numPr>
        <w:ilvl w:val="3"/>
      </w:numPr>
      <w:spacing w:line="252" w:lineRule="auto"/>
    </w:pPr>
    <w:rPr>
      <w:rFonts w:asciiTheme="minorHAnsi" w:hAnsiTheme="minorHAnsi"/>
    </w:rPr>
  </w:style>
  <w:style w:type="paragraph" w:customStyle="1" w:styleId="Indenttabletext">
    <w:name w:val="Indent table text"/>
    <w:basedOn w:val="Tabletext"/>
    <w:uiPriority w:val="16"/>
    <w:qFormat/>
    <w:rsid w:val="004F0760"/>
    <w:pPr>
      <w:spacing w:line="252" w:lineRule="auto"/>
      <w:ind w:left="170"/>
    </w:pPr>
  </w:style>
  <w:style w:type="paragraph" w:customStyle="1" w:styleId="Annotationheading">
    <w:name w:val="Annotation heading"/>
    <w:basedOn w:val="Normal"/>
    <w:uiPriority w:val="18"/>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9"/>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61294A"/>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61294A"/>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9"/>
      </w:numPr>
      <w:tabs>
        <w:tab w:val="clear" w:pos="284"/>
        <w:tab w:val="clear" w:pos="709"/>
      </w:tabs>
    </w:pPr>
  </w:style>
  <w:style w:type="numbering" w:customStyle="1" w:styleId="ListWriterInstructions">
    <w:name w:val="List_WriterInstructions"/>
    <w:uiPriority w:val="99"/>
    <w:rsid w:val="00573359"/>
    <w:pPr>
      <w:numPr>
        <w:numId w:val="9"/>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10"/>
      </w:numPr>
    </w:pPr>
  </w:style>
  <w:style w:type="character" w:customStyle="1" w:styleId="Shading">
    <w:name w:val="Shading"/>
    <w:uiPriority w:val="44"/>
    <w:qFormat/>
    <w:rsid w:val="004C6139"/>
    <w:rPr>
      <w:rFonts w:ascii="Arial" w:eastAsia="Times New Roman" w:hAnsi="Arial" w:cs="Times New Roman"/>
      <w:szCs w:val="21"/>
      <w:u w:val="dotted"/>
      <w:shd w:val="clear" w:color="auto" w:fill="FBE4D3"/>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spacing w:line="252" w:lineRule="auto"/>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Normal"/>
    <w:uiPriority w:val="9"/>
    <w:qFormat/>
    <w:rsid w:val="00907CE9"/>
    <w:pPr>
      <w:spacing w:before="40" w:after="120" w:line="252" w:lineRule="auto"/>
    </w:pPr>
    <w:rPr>
      <w:sz w:val="19"/>
    </w:r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0405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top w:val="single" w:sz="4" w:space="0" w:color="A6A6A6"/>
          <w:left w:val="single" w:sz="4" w:space="0" w:color="A6A6A6"/>
          <w:bottom w:val="single" w:sz="12" w:space="0" w:color="D52B1E" w:themeColor="text2"/>
          <w:right w:val="single" w:sz="4" w:space="0" w:color="A6A6A6"/>
          <w:insideH w:val="nil"/>
          <w:insideV w:val="single" w:sz="4" w:space="0" w:color="A6A6A6"/>
          <w:tl2br w:val="nil"/>
          <w:tr2bl w:val="nil"/>
        </w:tcBorders>
        <w:shd w:val="clear" w:color="auto" w:fill="808080" w:themeFill="background2"/>
      </w:tcPr>
    </w:tblStylePr>
    <w:tblStylePr w:type="firstCol">
      <w:tblPr/>
      <w:tcPr>
        <w:shd w:val="clear" w:color="auto" w:fill="E6E6E6"/>
      </w:tcPr>
    </w:tblStylePr>
  </w:style>
  <w:style w:type="table" w:customStyle="1" w:styleId="QCAAtablestyle2">
    <w:name w:val="QCAA table style 2"/>
    <w:basedOn w:val="TableNormal"/>
    <w:uiPriority w:val="99"/>
    <w:rsid w:val="00903B4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top w:val="single" w:sz="4" w:space="0" w:color="A6A6A6"/>
          <w:left w:val="single" w:sz="4" w:space="0" w:color="A6A6A6"/>
          <w:bottom w:val="single" w:sz="12" w:space="0" w:color="D52B1E" w:themeColor="text2"/>
          <w:right w:val="single" w:sz="4" w:space="0" w:color="A6A6A6"/>
          <w:insideH w:val="single" w:sz="4" w:space="0" w:color="A6A6A6"/>
          <w:insideV w:val="single" w:sz="4" w:space="0" w:color="A6A6A6"/>
          <w:tl2br w:val="nil"/>
          <w:tr2bl w:val="nil"/>
        </w:tcBorders>
        <w:shd w:val="clear" w:color="auto" w:fill="808080" w:themeFill="background2"/>
      </w:tcPr>
    </w:tblStylePr>
    <w:tblStylePr w:type="firstCol">
      <w:tblPr/>
      <w:tcPr>
        <w:shd w:val="clear" w:color="auto" w:fill="E6E6E6"/>
      </w:tcPr>
    </w:tblStylePr>
    <w:tblStylePr w:type="nwCell">
      <w:tblPr/>
      <w:tcPr>
        <w:tcBorders>
          <w:top w:val="nil"/>
          <w:left w:val="nil"/>
          <w:bottom w:val="single" w:sz="12" w:space="0" w:color="D52B1E" w:themeColor="text2"/>
          <w:right w:val="nil"/>
          <w:insideH w:val="nil"/>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AE6B08"/>
    <w:rPr>
      <w:color w:val="605E5C"/>
      <w:shd w:val="clear" w:color="auto" w:fill="E1DFDD"/>
    </w:rPr>
  </w:style>
  <w:style w:type="character" w:customStyle="1" w:styleId="TabletextChar">
    <w:name w:val="Table text Char"/>
    <w:link w:val="Tabletext"/>
    <w:uiPriority w:val="9"/>
    <w:rsid w:val="00AE6B08"/>
    <w:rPr>
      <w:rFonts w:ascii="Arial" w:eastAsia="Times New Roman" w:hAnsi="Arial" w:cs="Times New Roman"/>
      <w:sz w:val="19"/>
      <w:szCs w:val="21"/>
      <w:lang w:eastAsia="en-AU"/>
      <w14:numForm w14:val="lining"/>
    </w:rPr>
  </w:style>
  <w:style w:type="character" w:styleId="CommentReference">
    <w:name w:val="annotation reference"/>
    <w:basedOn w:val="DefaultParagraphFont"/>
    <w:uiPriority w:val="99"/>
    <w:semiHidden/>
    <w:rsid w:val="00B22114"/>
    <w:rPr>
      <w:sz w:val="16"/>
      <w:szCs w:val="16"/>
    </w:rPr>
  </w:style>
  <w:style w:type="paragraph" w:styleId="CommentText">
    <w:name w:val="annotation text"/>
    <w:basedOn w:val="Normal"/>
    <w:link w:val="CommentTextChar"/>
    <w:uiPriority w:val="99"/>
    <w:semiHidden/>
    <w:rsid w:val="00B22114"/>
    <w:rPr>
      <w:sz w:val="20"/>
      <w:szCs w:val="20"/>
    </w:rPr>
  </w:style>
  <w:style w:type="character" w:customStyle="1" w:styleId="CommentTextChar">
    <w:name w:val="Comment Text Char"/>
    <w:basedOn w:val="DefaultParagraphFont"/>
    <w:link w:val="CommentText"/>
    <w:uiPriority w:val="99"/>
    <w:semiHidden/>
    <w:rsid w:val="00B22114"/>
    <w:rPr>
      <w:sz w:val="20"/>
      <w:szCs w:val="20"/>
      <w14:numForm w14:val="lining"/>
    </w:rPr>
  </w:style>
  <w:style w:type="paragraph" w:styleId="CommentSubject">
    <w:name w:val="annotation subject"/>
    <w:basedOn w:val="CommentText"/>
    <w:next w:val="CommentText"/>
    <w:link w:val="CommentSubjectChar"/>
    <w:uiPriority w:val="99"/>
    <w:semiHidden/>
    <w:rsid w:val="00B22114"/>
    <w:rPr>
      <w:b/>
      <w:bCs/>
    </w:rPr>
  </w:style>
  <w:style w:type="character" w:customStyle="1" w:styleId="CommentSubjectChar">
    <w:name w:val="Comment Subject Char"/>
    <w:basedOn w:val="CommentTextChar"/>
    <w:link w:val="CommentSubject"/>
    <w:uiPriority w:val="99"/>
    <w:semiHidden/>
    <w:rsid w:val="00B22114"/>
    <w:rPr>
      <w:b/>
      <w:bCs/>
      <w:sz w:val="20"/>
      <w:szCs w:val="20"/>
      <w14:numForm w14:val="lining"/>
    </w:rPr>
  </w:style>
  <w:style w:type="paragraph" w:customStyle="1" w:styleId="Legalnoticenumber">
    <w:name w:val="Legal notice number"/>
    <w:basedOn w:val="Normal"/>
    <w:uiPriority w:val="27"/>
    <w:qFormat/>
    <w:rsid w:val="00E97CC0"/>
    <w:pPr>
      <w:numPr>
        <w:numId w:val="33"/>
      </w:numPr>
      <w:spacing w:after="80" w:line="264" w:lineRule="auto"/>
    </w:pPr>
    <w:rPr>
      <w:sz w:val="18"/>
    </w:rPr>
  </w:style>
  <w:style w:type="numbering" w:customStyle="1" w:styleId="ListGroupLegalNoticeNumber">
    <w:name w:val="List_GroupLegalNoticeNumber"/>
    <w:basedOn w:val="NoList"/>
    <w:uiPriority w:val="99"/>
    <w:rsid w:val="005A1D94"/>
    <w:pPr>
      <w:numPr>
        <w:numId w:val="31"/>
      </w:numPr>
    </w:pPr>
  </w:style>
  <w:style w:type="paragraph" w:customStyle="1" w:styleId="Tableheadingcolumns">
    <w:name w:val="Table heading columns"/>
    <w:basedOn w:val="Tableheading"/>
    <w:uiPriority w:val="9"/>
    <w:qFormat/>
    <w:rsid w:val="000E4455"/>
    <w:pPr>
      <w:spacing w:before="20" w:after="20" w:line="252" w:lineRule="auto"/>
      <w:jc w:val="center"/>
    </w:pPr>
    <w:rPr>
      <w:rFonts w:cs="Arial"/>
      <w:sz w:val="19"/>
      <w:szCs w:val="20"/>
    </w:rPr>
  </w:style>
  <w:style w:type="table" w:customStyle="1" w:styleId="TextLayout">
    <w:name w:val="Text Layout"/>
    <w:basedOn w:val="TableNormal"/>
    <w:uiPriority w:val="99"/>
    <w:rsid w:val="0099546E"/>
    <w:pPr>
      <w:spacing w:before="0" w:after="0" w:line="264" w:lineRule="auto"/>
    </w:pPr>
    <w:rPr>
      <w:rFonts w:ascii="Arial" w:eastAsia="Times New Roman" w:hAnsi="Arial" w:cs="Times New Roman"/>
      <w:sz w:val="21"/>
      <w:szCs w:val="21"/>
      <w:lang w:eastAsia="en-AU"/>
    </w:rPr>
    <w:tblPr>
      <w:tblCellMar>
        <w:left w:w="0" w:type="dxa"/>
        <w:right w:w="0" w:type="dxa"/>
      </w:tblCellMar>
    </w:tblPr>
  </w:style>
  <w:style w:type="character" w:customStyle="1" w:styleId="shadingdifferences">
    <w:name w:val="shading differences"/>
    <w:basedOn w:val="DefaultParagraphFont"/>
    <w:qFormat/>
    <w:rsid w:val="00550778"/>
    <w:rPr>
      <w:rFonts w:asciiTheme="minorHAnsi" w:hAnsiTheme="minorHAnsi" w:cs="Arial" w:hint="default"/>
      <w:u w:val="dotted"/>
      <w:bdr w:val="none" w:sz="0" w:space="0" w:color="auto" w:frame="1"/>
      <w:shd w:val="clear" w:color="auto" w:fill="FFE2C6"/>
    </w:rPr>
  </w:style>
  <w:style w:type="character" w:customStyle="1" w:styleId="TableTextChar0">
    <w:name w:val="Table Text Char"/>
    <w:link w:val="TableText0"/>
    <w:uiPriority w:val="3"/>
    <w:locked/>
    <w:rsid w:val="001B4983"/>
    <w:rPr>
      <w:sz w:val="19"/>
    </w:rPr>
  </w:style>
  <w:style w:type="paragraph" w:customStyle="1" w:styleId="TableText0">
    <w:name w:val="Table Text"/>
    <w:basedOn w:val="Normal"/>
    <w:link w:val="TableTextChar0"/>
    <w:uiPriority w:val="3"/>
    <w:qFormat/>
    <w:rsid w:val="001B4983"/>
    <w:pPr>
      <w:spacing w:before="40" w:after="40" w:line="252" w:lineRule="auto"/>
    </w:pPr>
    <w:rPr>
      <w:sz w:val="19"/>
      <w14:numForm w14:val="default"/>
    </w:rPr>
  </w:style>
  <w:style w:type="paragraph" w:styleId="Revision">
    <w:name w:val="Revision"/>
    <w:hidden/>
    <w:uiPriority w:val="99"/>
    <w:semiHidden/>
    <w:rsid w:val="005209F1"/>
    <w:pPr>
      <w:spacing w:before="0" w:after="0"/>
    </w:pPr>
    <w:rPr>
      <w:sz w:val="21"/>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https://www.qcaa.qld.edu.au/copyright" TargetMode="External"/><Relationship Id="rId17" Type="http://schemas.openxmlformats.org/officeDocument/2006/relationships/hyperlink" Target="https://www.qcaa.qld.edu.au/copyrigh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qcaa.qld.edu.au/copyrigh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reativecommons.org/licenses/by/4.0" TargetMode="External"/><Relationship Id="rId23" Type="http://schemas.openxmlformats.org/officeDocument/2006/relationships/footer" Target="footer5.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sv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3.png"/></Relationships>
</file>

<file path=word/_rels/footer5.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FA455EEBDC443DB93E2B7758F8566A6"/>
        <w:category>
          <w:name w:val="General"/>
          <w:gallery w:val="placeholder"/>
        </w:category>
        <w:types>
          <w:type w:val="bbPlcHdr"/>
        </w:types>
        <w:behaviors>
          <w:behavior w:val="content"/>
        </w:behaviors>
        <w:guid w:val="{8AC411ED-6F18-4222-A705-5A0BE0BA2E87}"/>
      </w:docPartPr>
      <w:docPartBody>
        <w:p w:rsidR="00E53C8F" w:rsidRDefault="00A978A4">
          <w:pPr>
            <w:pStyle w:val="CFA455EEBDC443DB93E2B7758F8566A6"/>
          </w:pPr>
          <w:r w:rsidRPr="00C145D3">
            <w:rPr>
              <w:shd w:val="clear" w:color="auto" w:fill="70AD47" w:themeFill="accent6"/>
            </w:rPr>
            <w:t>[</w:t>
          </w:r>
          <w:r>
            <w:rPr>
              <w:shd w:val="clear" w:color="auto" w:fill="70AD47" w:themeFill="accent6"/>
            </w:rPr>
            <w:t>#</w:t>
          </w:r>
          <w:r w:rsidRPr="00C145D3">
            <w:rPr>
              <w:shd w:val="clear" w:color="auto" w:fill="70AD47" w:themeFill="accent6"/>
            </w:rPr>
            <w:t>]</w:t>
          </w:r>
        </w:p>
      </w:docPartBody>
    </w:docPart>
    <w:docPart>
      <w:docPartPr>
        <w:name w:val="858780D3F8004F8CA2BCB2F140F6E436"/>
        <w:category>
          <w:name w:val="General"/>
          <w:gallery w:val="placeholder"/>
        </w:category>
        <w:types>
          <w:type w:val="bbPlcHdr"/>
        </w:types>
        <w:behaviors>
          <w:behavior w:val="content"/>
        </w:behaviors>
        <w:guid w:val="{AE413420-59D1-4A1E-A7AC-6725D85D0558}"/>
      </w:docPartPr>
      <w:docPartBody>
        <w:p w:rsidR="00E53C8F" w:rsidRDefault="00A978A4">
          <w:pPr>
            <w:pStyle w:val="858780D3F8004F8CA2BCB2F140F6E436"/>
          </w:pPr>
          <w:r w:rsidRPr="00C145D3">
            <w:rPr>
              <w:shd w:val="clear" w:color="auto" w:fill="70AD47" w:themeFill="accent6"/>
            </w:rPr>
            <w:t>[</w:t>
          </w:r>
          <w:r>
            <w:rPr>
              <w:shd w:val="clear" w:color="auto" w:fill="70AD47" w:themeFill="accent6"/>
            </w:rPr>
            <w:t>Subject</w:t>
          </w:r>
          <w:r w:rsidRPr="00C145D3">
            <w:rPr>
              <w:shd w:val="clear" w:color="auto" w:fill="70AD47" w:themeFill="accent6"/>
            </w:rPr>
            <w:t>]</w:t>
          </w:r>
        </w:p>
      </w:docPartBody>
    </w:docPart>
    <w:docPart>
      <w:docPartPr>
        <w:name w:val="0E06D4A1C7974021831DB71A1B0FA037"/>
        <w:category>
          <w:name w:val="General"/>
          <w:gallery w:val="placeholder"/>
        </w:category>
        <w:types>
          <w:type w:val="bbPlcHdr"/>
        </w:types>
        <w:behaviors>
          <w:behavior w:val="content"/>
        </w:behaviors>
        <w:guid w:val="{224A8D41-D04B-48F2-A2C6-C9B7BB971F67}"/>
      </w:docPartPr>
      <w:docPartBody>
        <w:p w:rsidR="00E53C8F" w:rsidRDefault="00A978A4">
          <w:pPr>
            <w:pStyle w:val="0E06D4A1C7974021831DB71A1B0FA037"/>
          </w:pPr>
          <w:r w:rsidRPr="0025739B">
            <w:rPr>
              <w:shd w:val="clear" w:color="auto" w:fill="70AD47" w:themeFill="accent6"/>
            </w:rPr>
            <w:t>[Publish Date]</w:t>
          </w:r>
        </w:p>
      </w:docPartBody>
    </w:docPart>
    <w:docPart>
      <w:docPartPr>
        <w:name w:val="A5E6EBB3CF234CECA712A296E40B2BD1"/>
        <w:category>
          <w:name w:val="General"/>
          <w:gallery w:val="placeholder"/>
        </w:category>
        <w:types>
          <w:type w:val="bbPlcHdr"/>
        </w:types>
        <w:behaviors>
          <w:behavior w:val="content"/>
        </w:behaviors>
        <w:guid w:val="{35EBC62B-9126-41C4-B6EE-0CEF3CCF3CD5}"/>
      </w:docPartPr>
      <w:docPartBody>
        <w:p w:rsidR="00E53C8F" w:rsidRDefault="00A978A4">
          <w:pPr>
            <w:pStyle w:val="A5E6EBB3CF234CECA712A296E40B2BD1"/>
          </w:pPr>
          <w:r w:rsidRPr="002E6121">
            <w:rPr>
              <w:shd w:val="clear" w:color="auto" w:fill="70AD47" w:themeFill="accent6"/>
            </w:rPr>
            <w:t>[Title]</w:t>
          </w:r>
        </w:p>
      </w:docPartBody>
    </w:docPart>
    <w:docPart>
      <w:docPartPr>
        <w:name w:val="3CA3CE25E02947219A5C4B12D43C7A4D"/>
        <w:category>
          <w:name w:val="General"/>
          <w:gallery w:val="placeholder"/>
        </w:category>
        <w:types>
          <w:type w:val="bbPlcHdr"/>
        </w:types>
        <w:behaviors>
          <w:behavior w:val="content"/>
        </w:behaviors>
        <w:guid w:val="{9A01F406-6928-4EFD-85F2-12E6DDC8C677}"/>
      </w:docPartPr>
      <w:docPartBody>
        <w:p w:rsidR="00E53C8F" w:rsidRDefault="00A978A4">
          <w:pPr>
            <w:pStyle w:val="3CA3CE25E02947219A5C4B12D43C7A4D"/>
          </w:pPr>
          <w:r w:rsidRPr="00C145D3">
            <w:rPr>
              <w:shd w:val="clear" w:color="auto" w:fill="70AD47" w:themeFill="accent6"/>
            </w:rPr>
            <w:t>[</w:t>
          </w:r>
          <w:r>
            <w:rPr>
              <w:shd w:val="clear" w:color="auto" w:fill="70AD47" w:themeFill="accent6"/>
            </w:rPr>
            <w:t>#</w:t>
          </w:r>
          <w:r w:rsidRPr="00C145D3">
            <w:rPr>
              <w:shd w:val="clear" w:color="auto" w:fill="70AD47" w:themeFill="accent6"/>
            </w:rPr>
            <w:t>]</w:t>
          </w:r>
        </w:p>
      </w:docPartBody>
    </w:docPart>
    <w:docPart>
      <w:docPartPr>
        <w:name w:val="A0ED73086DBD46099F967925B820392D"/>
        <w:category>
          <w:name w:val="General"/>
          <w:gallery w:val="placeholder"/>
        </w:category>
        <w:types>
          <w:type w:val="bbPlcHdr"/>
        </w:types>
        <w:behaviors>
          <w:behavior w:val="content"/>
        </w:behaviors>
        <w:guid w:val="{0CCF76CC-88B7-47A7-B670-0FD67A9C46FD}"/>
      </w:docPartPr>
      <w:docPartBody>
        <w:p w:rsidR="00E53C8F" w:rsidRDefault="00A978A4">
          <w:pPr>
            <w:pStyle w:val="A0ED73086DBD46099F967925B820392D"/>
          </w:pPr>
          <w:r w:rsidRPr="00C145D3">
            <w:rPr>
              <w:shd w:val="clear" w:color="auto" w:fill="70AD47" w:themeFill="accent6"/>
            </w:rPr>
            <w:t>[</w:t>
          </w:r>
          <w:r>
            <w:rPr>
              <w:shd w:val="clear" w:color="auto" w:fill="70AD47" w:themeFill="accent6"/>
            </w:rPr>
            <w:t>Subject</w:t>
          </w:r>
          <w:r w:rsidRPr="00C145D3">
            <w:rPr>
              <w:shd w:val="clear" w:color="auto" w:fill="70AD47" w:themeFill="accent6"/>
            </w:rPr>
            <w:t>]</w:t>
          </w:r>
        </w:p>
      </w:docPartBody>
    </w:docPart>
    <w:docPart>
      <w:docPartPr>
        <w:name w:val="A6ACB844B109427197F5491FE1E92741"/>
        <w:category>
          <w:name w:val="General"/>
          <w:gallery w:val="placeholder"/>
        </w:category>
        <w:types>
          <w:type w:val="bbPlcHdr"/>
        </w:types>
        <w:behaviors>
          <w:behavior w:val="content"/>
        </w:behaviors>
        <w:guid w:val="{91CD49C4-71BC-4A66-A140-E1CA3EE84484}"/>
      </w:docPartPr>
      <w:docPartBody>
        <w:p w:rsidR="00E53C8F" w:rsidRDefault="00A978A4">
          <w:pPr>
            <w:pStyle w:val="A6ACB844B109427197F5491FE1E9274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E22693772A184CE49D77AF2CF74C3ABF"/>
        <w:category>
          <w:name w:val="General"/>
          <w:gallery w:val="placeholder"/>
        </w:category>
        <w:types>
          <w:type w:val="bbPlcHdr"/>
        </w:types>
        <w:behaviors>
          <w:behavior w:val="content"/>
        </w:behaviors>
        <w:guid w:val="{F047E10B-30B7-4862-998D-BC9A53CD1D19}"/>
      </w:docPartPr>
      <w:docPartBody>
        <w:p w:rsidR="00E53C8F" w:rsidRDefault="00A978A4">
          <w:pPr>
            <w:pStyle w:val="E22693772A184CE49D77AF2CF74C3ABF"/>
          </w:pPr>
          <w:r w:rsidRPr="002E6121">
            <w:rPr>
              <w:shd w:val="clear" w:color="auto" w:fill="70AD47" w:themeFill="accent6"/>
            </w:rPr>
            <w:t>[Title]</w:t>
          </w:r>
        </w:p>
      </w:docPartBody>
    </w:docPart>
    <w:docPart>
      <w:docPartPr>
        <w:name w:val="1EACF98EC8114E7083B2F69C722A5421"/>
        <w:category>
          <w:name w:val="General"/>
          <w:gallery w:val="placeholder"/>
        </w:category>
        <w:types>
          <w:type w:val="bbPlcHdr"/>
        </w:types>
        <w:behaviors>
          <w:behavior w:val="content"/>
        </w:behaviors>
        <w:guid w:val="{DEF65BF5-9960-4122-9EAE-0245BCD07EAC}"/>
      </w:docPartPr>
      <w:docPartBody>
        <w:p w:rsidR="00E53C8F" w:rsidRDefault="00A978A4">
          <w:pPr>
            <w:pStyle w:val="1EACF98EC8114E7083B2F69C722A5421"/>
          </w:pPr>
          <w:r w:rsidRPr="00C145D3">
            <w:rPr>
              <w:shd w:val="clear" w:color="auto" w:fill="70AD47" w:themeFill="accent6"/>
            </w:rPr>
            <w:t>[</w:t>
          </w:r>
          <w:r>
            <w:rPr>
              <w:shd w:val="clear" w:color="auto" w:fill="70AD47" w:themeFill="accent6"/>
            </w:rPr>
            <w:t>#</w:t>
          </w:r>
          <w:r w:rsidRPr="00C145D3">
            <w:rPr>
              <w:shd w:val="clear" w:color="auto" w:fill="70AD47" w:themeFill="accent6"/>
            </w:rPr>
            <w:t>]</w:t>
          </w:r>
        </w:p>
      </w:docPartBody>
    </w:docPart>
    <w:docPart>
      <w:docPartPr>
        <w:name w:val="9E7835400E434E2C8C21F827F726CA84"/>
        <w:category>
          <w:name w:val="General"/>
          <w:gallery w:val="placeholder"/>
        </w:category>
        <w:types>
          <w:type w:val="bbPlcHdr"/>
        </w:types>
        <w:behaviors>
          <w:behavior w:val="content"/>
        </w:behaviors>
        <w:guid w:val="{D7DE5958-23D7-4E78-B540-410A0C14DCFD}"/>
      </w:docPartPr>
      <w:docPartBody>
        <w:p w:rsidR="00E53C8F" w:rsidRDefault="00A978A4">
          <w:pPr>
            <w:pStyle w:val="9E7835400E434E2C8C21F827F726CA84"/>
          </w:pPr>
          <w:r w:rsidRPr="00C145D3">
            <w:rPr>
              <w:shd w:val="clear" w:color="auto" w:fill="70AD47" w:themeFill="accent6"/>
            </w:rPr>
            <w:t>[</w:t>
          </w:r>
          <w:r>
            <w:rPr>
              <w:shd w:val="clear" w:color="auto" w:fill="70AD47" w:themeFill="accent6"/>
            </w:rPr>
            <w:t>Subject</w:t>
          </w:r>
          <w:r w:rsidRPr="00C145D3">
            <w:rPr>
              <w:shd w:val="clear" w:color="auto" w:fill="70AD47" w:themeFill="accent6"/>
            </w:rPr>
            <w:t>]</w:t>
          </w:r>
        </w:p>
      </w:docPartBody>
    </w:docPart>
    <w:docPart>
      <w:docPartPr>
        <w:name w:val="B01E67D377794014BDE1CC7EB8520A63"/>
        <w:category>
          <w:name w:val="General"/>
          <w:gallery w:val="placeholder"/>
        </w:category>
        <w:types>
          <w:type w:val="bbPlcHdr"/>
        </w:types>
        <w:behaviors>
          <w:behavior w:val="content"/>
        </w:behaviors>
        <w:guid w:val="{FA4CA3D3-5D4A-4852-B743-2F1225ABF741}"/>
      </w:docPartPr>
      <w:docPartBody>
        <w:p w:rsidR="00E53C8F" w:rsidRDefault="00A978A4">
          <w:pPr>
            <w:pStyle w:val="B01E67D377794014BDE1CC7EB8520A63"/>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A5A300025F414178BB95D4B999E2A69B"/>
        <w:category>
          <w:name w:val="General"/>
          <w:gallery w:val="placeholder"/>
        </w:category>
        <w:types>
          <w:type w:val="bbPlcHdr"/>
        </w:types>
        <w:behaviors>
          <w:behavior w:val="content"/>
        </w:behaviors>
        <w:guid w:val="{03F49969-F85C-4DE2-AE2B-53D3C7E27431}"/>
      </w:docPartPr>
      <w:docPartBody>
        <w:p w:rsidR="00E53C8F" w:rsidRDefault="00A978A4">
          <w:pPr>
            <w:pStyle w:val="A5A300025F414178BB95D4B999E2A69B"/>
          </w:pPr>
          <w:r w:rsidRPr="002E6121">
            <w:rPr>
              <w:shd w:val="clear" w:color="auto" w:fill="70AD47" w:themeFill="accent6"/>
            </w:rPr>
            <w:t>[Title]</w:t>
          </w:r>
        </w:p>
      </w:docPartBody>
    </w:docPart>
    <w:docPart>
      <w:docPartPr>
        <w:name w:val="68FF4348F14A4DF39DE4F7A427DE2D4D"/>
        <w:category>
          <w:name w:val="General"/>
          <w:gallery w:val="placeholder"/>
        </w:category>
        <w:types>
          <w:type w:val="bbPlcHdr"/>
        </w:types>
        <w:behaviors>
          <w:behavior w:val="content"/>
        </w:behaviors>
        <w:guid w:val="{6C6584B9-FBC0-4743-8DA2-BBD5543F3D5B}"/>
      </w:docPartPr>
      <w:docPartBody>
        <w:p w:rsidR="00A46415" w:rsidRDefault="00E53C8F" w:rsidP="00E53C8F">
          <w:pPr>
            <w:pStyle w:val="68FF4348F14A4DF39DE4F7A427DE2D4D"/>
          </w:pPr>
          <w:r w:rsidRPr="005F1DCE">
            <w:rPr>
              <w:shd w:val="clear" w:color="auto" w:fill="FFEB99"/>
            </w:rPr>
            <w:t>[Enter information.]</w:t>
          </w:r>
        </w:p>
      </w:docPartBody>
    </w:docPart>
    <w:docPart>
      <w:docPartPr>
        <w:name w:val="0DD591DEE1194647A7FD037C23CB685F"/>
        <w:category>
          <w:name w:val="General"/>
          <w:gallery w:val="placeholder"/>
        </w:category>
        <w:types>
          <w:type w:val="bbPlcHdr"/>
        </w:types>
        <w:behaviors>
          <w:behavior w:val="content"/>
        </w:behaviors>
        <w:guid w:val="{9A1507DE-C823-4DA8-B005-3C9D6BDD0E38}"/>
      </w:docPartPr>
      <w:docPartBody>
        <w:p w:rsidR="00DE14CF" w:rsidRDefault="00DE14CF" w:rsidP="00DE14CF">
          <w:pPr>
            <w:pStyle w:val="0DD591DEE1194647A7FD037C23CB685F"/>
          </w:pPr>
          <w:r w:rsidRPr="002E6121">
            <w:rPr>
              <w:shd w:val="clear" w:color="auto" w:fill="70AD47" w:themeFill="accent6"/>
            </w:rPr>
            <w:t>[Title]</w:t>
          </w:r>
        </w:p>
      </w:docPartBody>
    </w:docPart>
    <w:docPart>
      <w:docPartPr>
        <w:name w:val="BF9A756C4FC340AA9E626421C90288CE"/>
        <w:category>
          <w:name w:val="General"/>
          <w:gallery w:val="placeholder"/>
        </w:category>
        <w:types>
          <w:type w:val="bbPlcHdr"/>
        </w:types>
        <w:behaviors>
          <w:behavior w:val="content"/>
        </w:behaviors>
        <w:guid w:val="{610CA78B-8154-4F48-9210-B7B7EB00E08D}"/>
      </w:docPartPr>
      <w:docPartBody>
        <w:p w:rsidR="00DE14CF" w:rsidRDefault="00DE14CF" w:rsidP="00DE14CF">
          <w:pPr>
            <w:pStyle w:val="BF9A756C4FC340AA9E626421C90288CE"/>
          </w:pPr>
          <w:r w:rsidRPr="00890E51">
            <w:rPr>
              <w:shd w:val="clear" w:color="auto" w:fill="F7EA9F"/>
            </w:rPr>
            <w:t>[Year]</w:t>
          </w:r>
        </w:p>
      </w:docPartBody>
    </w:docPart>
    <w:docPart>
      <w:docPartPr>
        <w:name w:val="B203FF759D5243E1B854F864AFF63B62"/>
        <w:category>
          <w:name w:val="General"/>
          <w:gallery w:val="placeholder"/>
        </w:category>
        <w:types>
          <w:type w:val="bbPlcHdr"/>
        </w:types>
        <w:behaviors>
          <w:behavior w:val="content"/>
        </w:behaviors>
        <w:guid w:val="{06427D3E-3A90-4E9F-8106-B35FB1A1BB99}"/>
      </w:docPartPr>
      <w:docPartBody>
        <w:p w:rsidR="00DE14CF" w:rsidRDefault="00DE14CF" w:rsidP="00DE14CF">
          <w:pPr>
            <w:pStyle w:val="B203FF759D5243E1B854F864AFF63B62"/>
          </w:pPr>
          <w:r w:rsidRPr="00890E51">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8A4"/>
    <w:rsid w:val="00537856"/>
    <w:rsid w:val="00544B34"/>
    <w:rsid w:val="00867AEB"/>
    <w:rsid w:val="009B7A76"/>
    <w:rsid w:val="00A46415"/>
    <w:rsid w:val="00A978A4"/>
    <w:rsid w:val="00DE14CF"/>
    <w:rsid w:val="00E53C8F"/>
    <w:rsid w:val="00EE75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A455EEBDC443DB93E2B7758F8566A6">
    <w:name w:val="CFA455EEBDC443DB93E2B7758F8566A6"/>
  </w:style>
  <w:style w:type="paragraph" w:customStyle="1" w:styleId="858780D3F8004F8CA2BCB2F140F6E436">
    <w:name w:val="858780D3F8004F8CA2BCB2F140F6E436"/>
  </w:style>
  <w:style w:type="paragraph" w:customStyle="1" w:styleId="0E06D4A1C7974021831DB71A1B0FA037">
    <w:name w:val="0E06D4A1C7974021831DB71A1B0FA037"/>
  </w:style>
  <w:style w:type="paragraph" w:customStyle="1" w:styleId="E621446E0E77489F9A6FD16CEFBF3B8D">
    <w:name w:val="E621446E0E77489F9A6FD16CEFBF3B8D"/>
  </w:style>
  <w:style w:type="paragraph" w:customStyle="1" w:styleId="06DA28AEC2504DF59DA4B35987BFD021">
    <w:name w:val="06DA28AEC2504DF59DA4B35987BFD021"/>
  </w:style>
  <w:style w:type="paragraph" w:customStyle="1" w:styleId="41CF09B7037A4E74A8A0924F38C936C7">
    <w:name w:val="41CF09B7037A4E74A8A0924F38C936C7"/>
  </w:style>
  <w:style w:type="character" w:customStyle="1" w:styleId="Shading">
    <w:name w:val="Shading"/>
    <w:uiPriority w:val="44"/>
    <w:qFormat/>
    <w:rsid w:val="00E53C8F"/>
    <w:rPr>
      <w:rFonts w:ascii="Arial" w:eastAsia="Times New Roman" w:hAnsi="Arial" w:cs="Times New Roman"/>
      <w:szCs w:val="21"/>
      <w:u w:val="dotted"/>
      <w:shd w:val="clear" w:color="auto" w:fill="FBE4D3"/>
      <w:lang w:eastAsia="en-AU"/>
      <w14:numForm w14:val="lining"/>
    </w:rPr>
  </w:style>
  <w:style w:type="paragraph" w:customStyle="1" w:styleId="55ED1AA681AF4591AEE8451B8619F677">
    <w:name w:val="55ED1AA681AF4591AEE8451B8619F677"/>
  </w:style>
  <w:style w:type="paragraph" w:customStyle="1" w:styleId="CBF00426B20C496F93AF70266871A8C5">
    <w:name w:val="CBF00426B20C496F93AF70266871A8C5"/>
  </w:style>
  <w:style w:type="paragraph" w:customStyle="1" w:styleId="14A08BA65A7E48F985F16B609258D253">
    <w:name w:val="14A08BA65A7E48F985F16B609258D253"/>
  </w:style>
  <w:style w:type="paragraph" w:customStyle="1" w:styleId="4BC4E21ECF18409396B65B8BF2A30521">
    <w:name w:val="4BC4E21ECF18409396B65B8BF2A30521"/>
  </w:style>
  <w:style w:type="paragraph" w:customStyle="1" w:styleId="8FEB5705E4634103AD802D49DC57505C">
    <w:name w:val="8FEB5705E4634103AD802D49DC57505C"/>
  </w:style>
  <w:style w:type="paragraph" w:customStyle="1" w:styleId="EB67632C938E4AAFB9C33EDA47742BD9">
    <w:name w:val="EB67632C938E4AAFB9C33EDA47742BD9"/>
  </w:style>
  <w:style w:type="paragraph" w:customStyle="1" w:styleId="E85F2E5226084710BD99B38C843AA638">
    <w:name w:val="E85F2E5226084710BD99B38C843AA638"/>
  </w:style>
  <w:style w:type="paragraph" w:customStyle="1" w:styleId="04A4885A14ED46E1BB5865A47ECD40E0">
    <w:name w:val="04A4885A14ED46E1BB5865A47ECD40E0"/>
  </w:style>
  <w:style w:type="paragraph" w:customStyle="1" w:styleId="FDF48569DED34DB5809BE4D1C0623AFD">
    <w:name w:val="FDF48569DED34DB5809BE4D1C0623AFD"/>
  </w:style>
  <w:style w:type="paragraph" w:customStyle="1" w:styleId="A5E6EBB3CF234CECA712A296E40B2BD1">
    <w:name w:val="A5E6EBB3CF234CECA712A296E40B2BD1"/>
  </w:style>
  <w:style w:type="paragraph" w:customStyle="1" w:styleId="3CA3CE25E02947219A5C4B12D43C7A4D">
    <w:name w:val="3CA3CE25E02947219A5C4B12D43C7A4D"/>
  </w:style>
  <w:style w:type="paragraph" w:customStyle="1" w:styleId="A0ED73086DBD46099F967925B820392D">
    <w:name w:val="A0ED73086DBD46099F967925B820392D"/>
  </w:style>
  <w:style w:type="paragraph" w:customStyle="1" w:styleId="A6ACB844B109427197F5491FE1E92741">
    <w:name w:val="A6ACB844B109427197F5491FE1E92741"/>
  </w:style>
  <w:style w:type="paragraph" w:customStyle="1" w:styleId="E22693772A184CE49D77AF2CF74C3ABF">
    <w:name w:val="E22693772A184CE49D77AF2CF74C3ABF"/>
  </w:style>
  <w:style w:type="paragraph" w:customStyle="1" w:styleId="1EACF98EC8114E7083B2F69C722A5421">
    <w:name w:val="1EACF98EC8114E7083B2F69C722A5421"/>
  </w:style>
  <w:style w:type="paragraph" w:customStyle="1" w:styleId="9E7835400E434E2C8C21F827F726CA84">
    <w:name w:val="9E7835400E434E2C8C21F827F726CA84"/>
  </w:style>
  <w:style w:type="paragraph" w:customStyle="1" w:styleId="B01E67D377794014BDE1CC7EB8520A63">
    <w:name w:val="B01E67D377794014BDE1CC7EB8520A63"/>
  </w:style>
  <w:style w:type="paragraph" w:customStyle="1" w:styleId="A5A300025F414178BB95D4B999E2A69B">
    <w:name w:val="A5A300025F414178BB95D4B999E2A69B"/>
  </w:style>
  <w:style w:type="paragraph" w:customStyle="1" w:styleId="7155FBF36E3B4D3EAD2A0A547AF27F13">
    <w:name w:val="7155FBF36E3B4D3EAD2A0A547AF27F13"/>
    <w:rsid w:val="00E53C8F"/>
  </w:style>
  <w:style w:type="paragraph" w:customStyle="1" w:styleId="7E947F43723F47E2AAF231694B7261BB">
    <w:name w:val="7E947F43723F47E2AAF231694B7261BB"/>
    <w:rsid w:val="00E53C8F"/>
  </w:style>
  <w:style w:type="paragraph" w:customStyle="1" w:styleId="33EEFF81984043418328BFBAD6C3DD67">
    <w:name w:val="33EEFF81984043418328BFBAD6C3DD67"/>
    <w:rsid w:val="00E53C8F"/>
  </w:style>
  <w:style w:type="paragraph" w:customStyle="1" w:styleId="68FF4348F14A4DF39DE4F7A427DE2D4D">
    <w:name w:val="68FF4348F14A4DF39DE4F7A427DE2D4D"/>
    <w:rsid w:val="00E53C8F"/>
  </w:style>
  <w:style w:type="paragraph" w:customStyle="1" w:styleId="0DD591DEE1194647A7FD037C23CB685F">
    <w:name w:val="0DD591DEE1194647A7FD037C23CB685F"/>
    <w:rsid w:val="00DE14CF"/>
  </w:style>
  <w:style w:type="paragraph" w:customStyle="1" w:styleId="BF9A756C4FC340AA9E626421C90288CE">
    <w:name w:val="BF9A756C4FC340AA9E626421C90288CE"/>
    <w:rsid w:val="00DE14CF"/>
  </w:style>
  <w:style w:type="paragraph" w:customStyle="1" w:styleId="B203FF759D5243E1B854F864AFF63B62">
    <w:name w:val="B203FF759D5243E1B854F864AFF63B62"/>
    <w:rsid w:val="00DE14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QCAA">
      <a:dk1>
        <a:sysClr val="windowText" lastClr="000000"/>
      </a:dk1>
      <a:lt1>
        <a:srgbClr val="FFFFFF"/>
      </a:lt1>
      <a:dk2>
        <a:srgbClr val="D52B1E"/>
      </a:dk2>
      <a:lt2>
        <a:srgbClr val="808080"/>
      </a:lt2>
      <a:accent1>
        <a:srgbClr val="E6E6E6"/>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
</QCAA>
</file>

<file path=customXml/item2.xml><?xml version="1.0" encoding="utf-8"?>
<QCAA xmlns="http://QCAA.qld.edu.au">
  <DocumentDate>2020-09-01T00:00:00</DocumentDate>
  <DocumentTitle>Student booklet</DocumentTitle>
  <DocumentSubtitle/>
  <DocumentJobNumber/>
  <DocumentField1>1</DocumentField1>
  <DocumentField2>English</DocumentField2>
  <DocumentField3>Persuasive letter writing</DocumentField3>
  <DocumentField4/>
</QCA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24EEFE45-DA06-45C4-8857-DF6931F24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1111</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Student booklet - English Year 1 sample assessment</vt:lpstr>
    </vt:vector>
  </TitlesOfParts>
  <Company>Queensland Curriculum and Assessment Authority</Company>
  <LinksUpToDate>false</LinksUpToDate>
  <CharactersWithSpaces>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booklet - English Year 1 sample assessment</dc:title>
  <dc:creator>Queensland Curriculum and Assessment Authority</dc:creator>
  <dc:description>Creative Commons Attribution 4.0 International Licence https://creativecommons.org/licenses/by/4.0/legalcode Please give attribution to:  State of Queensland (QCAA)  2020</dc:description>
  <cp:lastModifiedBy>Clare Murphy</cp:lastModifiedBy>
  <cp:revision>4</cp:revision>
  <cp:lastPrinted>2020-03-19T05:59:00Z</cp:lastPrinted>
  <dcterms:created xsi:type="dcterms:W3CDTF">2020-11-30T03:23:00Z</dcterms:created>
  <dcterms:modified xsi:type="dcterms:W3CDTF">2020-12-04T01:13:00Z</dcterms:modified>
  <cp:category>201326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2020</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ies>
</file>