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24A" w:rsidRPr="00F6724A" w:rsidRDefault="00F6724A" w:rsidP="00F6724A">
      <w:pPr>
        <w:sectPr w:rsidR="00F6724A" w:rsidRPr="00F6724A" w:rsidSect="002D2EB1">
          <w:footerReference w:type="even" r:id="rId10"/>
          <w:footerReference w:type="default" r:id="rId11"/>
          <w:headerReference w:type="first" r:id="rId12"/>
          <w:footerReference w:type="first" r:id="rId13"/>
          <w:pgSz w:w="11907" w:h="16840" w:code="9"/>
          <w:pgMar w:top="284" w:right="284" w:bottom="1985" w:left="284" w:header="284" w:footer="709" w:gutter="0"/>
          <w:pgNumType w:start="1"/>
          <w:cols w:space="720"/>
          <w:formProt w:val="0"/>
          <w:noEndnote/>
          <w:titlePg/>
          <w:docGrid w:linePitch="299"/>
        </w:sectPr>
      </w:pPr>
      <w:bookmarkStart w:id="0" w:name="_GoBack"/>
      <w:bookmarkEnd w:id="0"/>
    </w:p>
    <w:p w:rsidR="005C7CD1" w:rsidRPr="005C7CD1" w:rsidRDefault="005C7CD1" w:rsidP="005C7CD1">
      <w:pPr>
        <w:spacing w:before="80" w:after="160" w:line="280" w:lineRule="atLeast"/>
        <w:ind w:right="70"/>
        <w:rPr>
          <w:rFonts w:eastAsia="Calibri" w:cs="Arial"/>
          <w:sz w:val="22"/>
          <w:szCs w:val="22"/>
          <w:lang w:eastAsia="en-US"/>
        </w:rPr>
      </w:pPr>
      <w:r w:rsidRPr="005C7CD1">
        <w:rPr>
          <w:rFonts w:eastAsia="Calibri" w:cs="Arial"/>
          <w:i/>
          <w:sz w:val="22"/>
          <w:szCs w:val="22"/>
          <w:lang w:eastAsia="en-US"/>
        </w:rPr>
        <w:lastRenderedPageBreak/>
        <w:t>Student achievement</w:t>
      </w:r>
      <w:r w:rsidRPr="005C7CD1">
        <w:rPr>
          <w:rFonts w:eastAsia="Calibri" w:cs="Arial"/>
          <w:sz w:val="22"/>
          <w:szCs w:val="22"/>
          <w:lang w:eastAsia="en-US"/>
        </w:rPr>
        <w:t xml:space="preserve"> is the fourth in a series of professional development experiences on </w:t>
      </w:r>
      <w:r w:rsidRPr="005C7CD1">
        <w:rPr>
          <w:rFonts w:eastAsia="Calibri" w:cs="Arial"/>
          <w:b/>
          <w:sz w:val="22"/>
          <w:szCs w:val="22"/>
          <w:lang w:eastAsia="en-US"/>
        </w:rPr>
        <w:t>Assessment for learning.</w:t>
      </w:r>
      <w:r w:rsidRPr="005C7CD1">
        <w:rPr>
          <w:rFonts w:eastAsia="Calibri" w:cs="Arial"/>
          <w:sz w:val="22"/>
          <w:szCs w:val="22"/>
          <w:lang w:eastAsia="en-US"/>
        </w:rPr>
        <w:t xml:space="preserve"> It is based on two readings co-authored by Rick Stiggins and Jan Chappuis. </w:t>
      </w:r>
      <w:r w:rsidRPr="005C7CD1">
        <w:rPr>
          <w:rFonts w:eastAsia="Calibri" w:cs="Arial"/>
          <w:i/>
          <w:sz w:val="22"/>
          <w:szCs w:val="22"/>
          <w:lang w:eastAsia="en-US"/>
        </w:rPr>
        <w:t>Student achievement</w:t>
      </w:r>
      <w:r w:rsidRPr="005C7CD1">
        <w:rPr>
          <w:rFonts w:eastAsia="Calibri" w:cs="Arial"/>
          <w:sz w:val="22"/>
          <w:szCs w:val="22"/>
          <w:lang w:eastAsia="en-US"/>
        </w:rPr>
        <w:t xml:space="preserve"> provides a snapshot of these readings and some questions to consider. </w:t>
      </w:r>
    </w:p>
    <w:p w:rsidR="005C7CD1" w:rsidRPr="005C7CD1" w:rsidRDefault="005C7CD1" w:rsidP="005C7CD1">
      <w:pPr>
        <w:spacing w:before="80" w:after="160" w:line="280" w:lineRule="atLeast"/>
        <w:ind w:right="70"/>
        <w:rPr>
          <w:rFonts w:eastAsia="Calibri" w:cs="Arial"/>
          <w:sz w:val="22"/>
          <w:szCs w:val="22"/>
          <w:lang w:eastAsia="en-US"/>
        </w:rPr>
      </w:pPr>
      <w:r w:rsidRPr="005C7CD1">
        <w:rPr>
          <w:rFonts w:eastAsia="Calibri" w:cs="Arial"/>
          <w:sz w:val="22"/>
          <w:szCs w:val="22"/>
          <w:lang w:eastAsia="en-US"/>
        </w:rPr>
        <w:t>The full readings are available at the given website.</w:t>
      </w:r>
    </w:p>
    <w:p w:rsidR="005C7CD1" w:rsidRPr="005C7CD1" w:rsidRDefault="005C7CD1" w:rsidP="005C7CD1">
      <w:pPr>
        <w:pStyle w:val="Heading5"/>
        <w:rPr>
          <w:rFonts w:eastAsia="Calibri"/>
          <w:i w:val="0"/>
          <w:lang w:eastAsia="en-US"/>
        </w:rPr>
      </w:pPr>
      <w:r w:rsidRPr="005C7CD1">
        <w:rPr>
          <w:rFonts w:eastAsia="Calibri"/>
          <w:i w:val="0"/>
          <w:lang w:eastAsia="en-US"/>
        </w:rPr>
        <w:t>References</w:t>
      </w:r>
    </w:p>
    <w:p w:rsidR="005C7CD1" w:rsidRPr="005C7CD1" w:rsidRDefault="005C7CD1" w:rsidP="005C7CD1">
      <w:pPr>
        <w:spacing w:before="80" w:after="160" w:line="280" w:lineRule="atLeast"/>
        <w:ind w:right="70"/>
        <w:rPr>
          <w:rFonts w:eastAsia="Calibri" w:cs="Arial"/>
          <w:sz w:val="22"/>
          <w:szCs w:val="22"/>
          <w:lang w:eastAsia="en-US"/>
        </w:rPr>
      </w:pPr>
      <w:r w:rsidRPr="005C7CD1">
        <w:rPr>
          <w:rFonts w:eastAsia="Calibri" w:cs="Arial"/>
          <w:sz w:val="22"/>
          <w:szCs w:val="22"/>
          <w:lang w:eastAsia="en-US"/>
        </w:rPr>
        <w:t xml:space="preserve">Stiggins, R. &amp; Chappuis, J. 2008, “Enhancing Student Learning: Create profound achievement gains through formative assessments”, </w:t>
      </w:r>
      <w:r w:rsidRPr="005C7CD1">
        <w:rPr>
          <w:rFonts w:eastAsia="Calibri" w:cs="Arial"/>
          <w:i/>
          <w:iCs/>
          <w:sz w:val="22"/>
          <w:szCs w:val="22"/>
          <w:lang w:eastAsia="en-US"/>
        </w:rPr>
        <w:t xml:space="preserve">The District Administrator, </w:t>
      </w:r>
      <w:r w:rsidRPr="005C7CD1">
        <w:rPr>
          <w:rFonts w:eastAsia="Calibri" w:cs="Arial"/>
          <w:sz w:val="22"/>
          <w:szCs w:val="22"/>
          <w:lang w:eastAsia="en-US"/>
        </w:rPr>
        <w:t>January: &lt;</w:t>
      </w:r>
      <w:hyperlink r:id="rId14" w:anchor="0" w:history="1">
        <w:r>
          <w:rPr>
            <w:rStyle w:val="Hyperlink"/>
            <w:rFonts w:eastAsia="Calibri" w:cs="Arial"/>
            <w:sz w:val="22"/>
            <w:szCs w:val="22"/>
            <w:lang w:eastAsia="en-US"/>
          </w:rPr>
          <w:t>http://www.districtadministration.co</w:t>
        </w:r>
        <w:r>
          <w:rPr>
            <w:rStyle w:val="Hyperlink"/>
            <w:rFonts w:eastAsia="Calibri" w:cs="Arial"/>
            <w:sz w:val="22"/>
            <w:szCs w:val="22"/>
            <w:lang w:eastAsia="en-US"/>
          </w:rPr>
          <w:t>m</w:t>
        </w:r>
        <w:r>
          <w:rPr>
            <w:rStyle w:val="Hyperlink"/>
            <w:rFonts w:eastAsia="Calibri" w:cs="Arial"/>
            <w:sz w:val="22"/>
            <w:szCs w:val="22"/>
            <w:lang w:eastAsia="en-US"/>
          </w:rPr>
          <w:t>/viewarticle.aspx?articleid=1362&amp;p=1#0</w:t>
        </w:r>
      </w:hyperlink>
      <w:r w:rsidRPr="005C7CD1">
        <w:rPr>
          <w:rFonts w:eastAsia="Calibri" w:cs="Arial"/>
          <w:sz w:val="22"/>
          <w:szCs w:val="22"/>
          <w:lang w:eastAsia="en-US"/>
        </w:rPr>
        <w:t>&gt;.</w:t>
      </w:r>
    </w:p>
    <w:p w:rsidR="005C7CD1" w:rsidRPr="005C7CD1" w:rsidRDefault="005C7CD1" w:rsidP="005C7CD1">
      <w:pPr>
        <w:spacing w:before="80" w:after="160" w:line="280" w:lineRule="atLeast"/>
        <w:ind w:right="70"/>
        <w:rPr>
          <w:rFonts w:eastAsia="Calibri" w:cs="Arial"/>
          <w:sz w:val="22"/>
          <w:szCs w:val="22"/>
          <w:lang w:eastAsia="en-US"/>
        </w:rPr>
      </w:pPr>
      <w:r w:rsidRPr="005C7CD1">
        <w:rPr>
          <w:rFonts w:eastAsia="Calibri" w:cs="Arial"/>
          <w:sz w:val="22"/>
          <w:szCs w:val="22"/>
          <w:lang w:eastAsia="en-US"/>
        </w:rPr>
        <w:t xml:space="preserve">Stiggins, R. &amp; Chappuis, J. 2005, “Using </w:t>
      </w:r>
      <w:r>
        <w:rPr>
          <w:rFonts w:eastAsia="Calibri" w:cs="Arial"/>
          <w:sz w:val="22"/>
          <w:szCs w:val="22"/>
          <w:lang w:eastAsia="en-US"/>
        </w:rPr>
        <w:t>s</w:t>
      </w:r>
      <w:r w:rsidRPr="005C7CD1">
        <w:rPr>
          <w:rFonts w:eastAsia="Calibri" w:cs="Arial"/>
          <w:sz w:val="22"/>
          <w:szCs w:val="22"/>
          <w:lang w:eastAsia="en-US"/>
        </w:rPr>
        <w:t>tudent-</w:t>
      </w:r>
      <w:r>
        <w:rPr>
          <w:rFonts w:eastAsia="Calibri" w:cs="Arial"/>
          <w:sz w:val="22"/>
          <w:szCs w:val="22"/>
          <w:lang w:eastAsia="en-US"/>
        </w:rPr>
        <w:t>i</w:t>
      </w:r>
      <w:r w:rsidRPr="005C7CD1">
        <w:rPr>
          <w:rFonts w:eastAsia="Calibri" w:cs="Arial"/>
          <w:sz w:val="22"/>
          <w:szCs w:val="22"/>
          <w:lang w:eastAsia="en-US"/>
        </w:rPr>
        <w:t xml:space="preserve">nvolved </w:t>
      </w:r>
      <w:r>
        <w:rPr>
          <w:rFonts w:eastAsia="Calibri" w:cs="Arial"/>
          <w:sz w:val="22"/>
          <w:szCs w:val="22"/>
          <w:lang w:eastAsia="en-US"/>
        </w:rPr>
        <w:t>c</w:t>
      </w:r>
      <w:r w:rsidRPr="005C7CD1">
        <w:rPr>
          <w:rFonts w:eastAsia="Calibri" w:cs="Arial"/>
          <w:sz w:val="22"/>
          <w:szCs w:val="22"/>
          <w:lang w:eastAsia="en-US"/>
        </w:rPr>
        <w:t xml:space="preserve">lassroom </w:t>
      </w:r>
      <w:r>
        <w:rPr>
          <w:rFonts w:eastAsia="Calibri" w:cs="Arial"/>
          <w:sz w:val="22"/>
          <w:szCs w:val="22"/>
          <w:lang w:eastAsia="en-US"/>
        </w:rPr>
        <w:t>a</w:t>
      </w:r>
      <w:r w:rsidRPr="005C7CD1">
        <w:rPr>
          <w:rFonts w:eastAsia="Calibri" w:cs="Arial"/>
          <w:sz w:val="22"/>
          <w:szCs w:val="22"/>
          <w:lang w:eastAsia="en-US"/>
        </w:rPr>
        <w:t xml:space="preserve">ssessment to </w:t>
      </w:r>
      <w:r>
        <w:rPr>
          <w:rFonts w:eastAsia="Calibri" w:cs="Arial"/>
          <w:sz w:val="22"/>
          <w:szCs w:val="22"/>
          <w:lang w:eastAsia="en-US"/>
        </w:rPr>
        <w:t>c</w:t>
      </w:r>
      <w:r w:rsidRPr="005C7CD1">
        <w:rPr>
          <w:rFonts w:eastAsia="Calibri" w:cs="Arial"/>
          <w:sz w:val="22"/>
          <w:szCs w:val="22"/>
          <w:lang w:eastAsia="en-US"/>
        </w:rPr>
        <w:t xml:space="preserve">lose </w:t>
      </w:r>
      <w:r>
        <w:rPr>
          <w:rFonts w:eastAsia="Calibri" w:cs="Arial"/>
          <w:sz w:val="22"/>
          <w:szCs w:val="22"/>
          <w:lang w:eastAsia="en-US"/>
        </w:rPr>
        <w:t>a</w:t>
      </w:r>
      <w:r w:rsidRPr="005C7CD1">
        <w:rPr>
          <w:rFonts w:eastAsia="Calibri" w:cs="Arial"/>
          <w:sz w:val="22"/>
          <w:szCs w:val="22"/>
          <w:lang w:eastAsia="en-US"/>
        </w:rPr>
        <w:t xml:space="preserve">chievement </w:t>
      </w:r>
      <w:r>
        <w:rPr>
          <w:rFonts w:eastAsia="Calibri" w:cs="Arial"/>
          <w:sz w:val="22"/>
          <w:szCs w:val="22"/>
          <w:lang w:eastAsia="en-US"/>
        </w:rPr>
        <w:t>g</w:t>
      </w:r>
      <w:r w:rsidRPr="005C7CD1">
        <w:rPr>
          <w:rFonts w:eastAsia="Calibri" w:cs="Arial"/>
          <w:sz w:val="22"/>
          <w:szCs w:val="22"/>
          <w:lang w:eastAsia="en-US"/>
        </w:rPr>
        <w:t xml:space="preserve">aps”, </w:t>
      </w:r>
      <w:r w:rsidRPr="005C7CD1">
        <w:rPr>
          <w:rFonts w:eastAsia="Calibri" w:cs="Arial"/>
          <w:i/>
          <w:sz w:val="22"/>
          <w:szCs w:val="22"/>
          <w:lang w:eastAsia="en-US"/>
        </w:rPr>
        <w:t>Theory Into Practice</w:t>
      </w:r>
      <w:r w:rsidRPr="005C7CD1">
        <w:rPr>
          <w:rFonts w:eastAsia="Calibri" w:cs="Arial"/>
          <w:sz w:val="22"/>
          <w:szCs w:val="22"/>
          <w:lang w:eastAsia="en-US"/>
        </w:rPr>
        <w:t xml:space="preserve">, 44(1), 11–18: </w:t>
      </w:r>
      <w:r>
        <w:rPr>
          <w:rFonts w:eastAsia="Calibri" w:cs="Arial"/>
          <w:sz w:val="22"/>
          <w:szCs w:val="22"/>
          <w:lang w:eastAsia="en-US"/>
        </w:rPr>
        <w:br/>
      </w:r>
      <w:r w:rsidRPr="005C7CD1">
        <w:rPr>
          <w:rFonts w:eastAsia="Calibri" w:cs="Arial"/>
          <w:sz w:val="22"/>
          <w:szCs w:val="22"/>
          <w:lang w:eastAsia="en-US"/>
        </w:rPr>
        <w:t>&lt;</w:t>
      </w:r>
      <w:r w:rsidRPr="005C7CD1">
        <w:t xml:space="preserve"> </w:t>
      </w:r>
      <w:hyperlink r:id="rId15" w:history="1">
        <w:r w:rsidRPr="005C7CD1">
          <w:rPr>
            <w:rStyle w:val="Hyperlink"/>
            <w:rFonts w:eastAsia="Calibri" w:cs="Arial"/>
            <w:sz w:val="22"/>
            <w:szCs w:val="22"/>
            <w:lang w:eastAsia="en-US"/>
          </w:rPr>
          <w:t>http://ati.pearson.com/tools-resources/pa</w:t>
        </w:r>
        <w:r w:rsidRPr="005C7CD1">
          <w:rPr>
            <w:rStyle w:val="Hyperlink"/>
            <w:rFonts w:eastAsia="Calibri" w:cs="Arial"/>
            <w:sz w:val="22"/>
            <w:szCs w:val="22"/>
            <w:lang w:eastAsia="en-US"/>
          </w:rPr>
          <w:t>p</w:t>
        </w:r>
        <w:r w:rsidRPr="005C7CD1">
          <w:rPr>
            <w:rStyle w:val="Hyperlink"/>
            <w:rFonts w:eastAsia="Calibri" w:cs="Arial"/>
            <w:sz w:val="22"/>
            <w:szCs w:val="22"/>
            <w:lang w:eastAsia="en-US"/>
          </w:rPr>
          <w:t>ers.html</w:t>
        </w:r>
      </w:hyperlink>
      <w:r w:rsidRPr="005C7CD1">
        <w:rPr>
          <w:rFonts w:eastAsia="Calibri" w:cs="Arial"/>
          <w:sz w:val="22"/>
          <w:szCs w:val="22"/>
          <w:lang w:eastAsia="en-US"/>
        </w:rPr>
        <w:t>&gt;.</w:t>
      </w:r>
    </w:p>
    <w:p w:rsidR="005C7CD1" w:rsidRPr="005C7CD1" w:rsidRDefault="005C7CD1" w:rsidP="005C7CD1">
      <w:pPr>
        <w:keepNext/>
        <w:pBdr>
          <w:top w:val="single" w:sz="4" w:space="1" w:color="auto"/>
        </w:pBdr>
        <w:suppressAutoHyphens/>
        <w:spacing w:before="240" w:after="120" w:line="280" w:lineRule="atLeast"/>
        <w:outlineLvl w:val="1"/>
        <w:rPr>
          <w:rFonts w:cs="Arial"/>
          <w:bCs/>
          <w:iCs/>
          <w:sz w:val="22"/>
          <w:szCs w:val="22"/>
        </w:rPr>
      </w:pPr>
    </w:p>
    <w:p w:rsidR="005C7CD1" w:rsidRPr="005C7CD1" w:rsidRDefault="005C7CD1" w:rsidP="005C7CD1">
      <w:pPr>
        <w:spacing w:before="80" w:after="160" w:line="280" w:lineRule="atLeast"/>
        <w:rPr>
          <w:rFonts w:eastAsia="Calibri" w:cs="Arial"/>
          <w:sz w:val="22"/>
          <w:szCs w:val="22"/>
          <w:lang w:eastAsia="en-US"/>
        </w:rPr>
      </w:pPr>
      <w:r w:rsidRPr="005C7CD1">
        <w:rPr>
          <w:rFonts w:eastAsia="Calibri" w:cs="Arial"/>
          <w:sz w:val="22"/>
          <w:szCs w:val="22"/>
          <w:lang w:eastAsia="en-US"/>
        </w:rPr>
        <w:t>Under increasing pressure to improve standards, politicians and educators are grappling with ways to improve results. More data is generated and more sophisticated data analysis is demanded as systems try to show improvement. Typically, the belief is that this can be achieved through increased high-stakes, standardised testing. Stiggins and Chappuis (2008) assert that more of the same approach is simply exacerbating achievement gaps as those who historically do well in these tests continue to do well and those who don’t do well continue not to and in fact may further decline in performance as they lose hope of ever meeting the standards. To change the status quo, we must first change our approach to testing.</w:t>
      </w:r>
    </w:p>
    <w:p w:rsidR="005C7CD1" w:rsidRPr="005C7CD1" w:rsidRDefault="005C7CD1" w:rsidP="005C7CD1">
      <w:pPr>
        <w:spacing w:before="80" w:after="160" w:line="280" w:lineRule="atLeast"/>
        <w:rPr>
          <w:rFonts w:eastAsia="Calibri" w:cs="Arial"/>
          <w:sz w:val="22"/>
          <w:szCs w:val="22"/>
          <w:lang w:eastAsia="en-US"/>
        </w:rPr>
      </w:pPr>
      <w:r w:rsidRPr="005C7CD1">
        <w:rPr>
          <w:rFonts w:eastAsia="Calibri" w:cs="Arial"/>
          <w:sz w:val="22"/>
          <w:szCs w:val="22"/>
          <w:lang w:eastAsia="en-US"/>
        </w:rPr>
        <w:t xml:space="preserve">An investigation into what makes a difference in student results reveals some interesting research results. Bloom (1984) found that using classroom assessment to support ongoing learning rather than as a final, verification tool had an effect on student results from one to two standard deviations. Jerald (2001) supports this finding with research showing that effective use of ongoing classroom assessment informing the teaching and learning cycle raises achievement in traditionally low-performing schools. This tells us that the timing and purpose of assessment can have a profound effect on student learning. </w:t>
      </w:r>
    </w:p>
    <w:p w:rsidR="005C7CD1" w:rsidRPr="005C7CD1" w:rsidRDefault="005C7CD1" w:rsidP="005C7CD1">
      <w:pPr>
        <w:spacing w:before="80" w:after="160" w:line="280" w:lineRule="atLeast"/>
        <w:rPr>
          <w:rFonts w:eastAsia="Calibri" w:cs="Arial"/>
          <w:sz w:val="22"/>
          <w:szCs w:val="22"/>
          <w:lang w:eastAsia="en-US"/>
        </w:rPr>
      </w:pPr>
      <w:r w:rsidRPr="005C7CD1">
        <w:rPr>
          <w:rFonts w:eastAsia="Calibri" w:cs="Arial"/>
          <w:sz w:val="22"/>
          <w:szCs w:val="22"/>
          <w:lang w:eastAsia="en-US"/>
        </w:rPr>
        <w:t>Black and William (1998) pooled worldwide assessment literature for the purpose of determining whether student involvement in high-quality formative assessment practices influences their results in summative assessment. Their findings were affirmative, attributing an effect of half to a full standard deviation. Furthermore, they found that the effects were more profound for low achievers. This tells us that student involvement in formative assessment is crucial for them to do well in summative assessment. It also gives us strong reason to believe that as the achievement of lower achievers improves, the distribution of achievement will narrow and achievement overall will be lifted.</w:t>
      </w:r>
    </w:p>
    <w:p w:rsidR="005C7CD1" w:rsidRPr="005C7CD1" w:rsidRDefault="005C7CD1" w:rsidP="005C7CD1">
      <w:pPr>
        <w:keepLines/>
        <w:spacing w:before="80" w:after="160" w:line="280" w:lineRule="atLeast"/>
        <w:rPr>
          <w:rFonts w:eastAsia="Calibri" w:cs="Arial"/>
          <w:sz w:val="22"/>
          <w:szCs w:val="22"/>
          <w:lang w:eastAsia="en-US"/>
        </w:rPr>
      </w:pPr>
      <w:r w:rsidRPr="005C7CD1">
        <w:rPr>
          <w:rFonts w:eastAsia="Calibri" w:cs="Arial"/>
          <w:sz w:val="22"/>
          <w:szCs w:val="22"/>
          <w:lang w:eastAsia="en-US"/>
        </w:rPr>
        <w:lastRenderedPageBreak/>
        <w:t xml:space="preserve">Collectively these findings point to </w:t>
      </w:r>
      <w:r w:rsidRPr="005C7CD1">
        <w:rPr>
          <w:rFonts w:eastAsia="Calibri" w:cs="Arial"/>
          <w:i/>
          <w:sz w:val="22"/>
          <w:szCs w:val="22"/>
          <w:lang w:eastAsia="en-US"/>
        </w:rPr>
        <w:t>assessment</w:t>
      </w:r>
      <w:r w:rsidRPr="005C7CD1">
        <w:rPr>
          <w:rFonts w:eastAsia="Calibri" w:cs="Arial"/>
          <w:sz w:val="22"/>
          <w:szCs w:val="22"/>
          <w:lang w:eastAsia="en-US"/>
        </w:rPr>
        <w:t xml:space="preserve"> </w:t>
      </w:r>
      <w:r w:rsidRPr="005C7CD1">
        <w:rPr>
          <w:rFonts w:eastAsia="Calibri" w:cs="Arial"/>
          <w:b/>
          <w:i/>
          <w:sz w:val="22"/>
          <w:szCs w:val="22"/>
          <w:lang w:eastAsia="en-US"/>
        </w:rPr>
        <w:t>for</w:t>
      </w:r>
      <w:r w:rsidRPr="005C7CD1">
        <w:rPr>
          <w:rFonts w:eastAsia="Calibri" w:cs="Arial"/>
          <w:sz w:val="22"/>
          <w:szCs w:val="22"/>
          <w:lang w:eastAsia="en-US"/>
        </w:rPr>
        <w:t xml:space="preserve"> </w:t>
      </w:r>
      <w:r w:rsidRPr="005C7CD1">
        <w:rPr>
          <w:rFonts w:eastAsia="Calibri" w:cs="Arial"/>
          <w:i/>
          <w:sz w:val="22"/>
          <w:szCs w:val="22"/>
          <w:lang w:eastAsia="en-US"/>
        </w:rPr>
        <w:t>learning</w:t>
      </w:r>
      <w:r w:rsidRPr="005C7CD1">
        <w:rPr>
          <w:rFonts w:eastAsia="Calibri" w:cs="Arial"/>
          <w:sz w:val="22"/>
          <w:szCs w:val="22"/>
          <w:lang w:eastAsia="en-US"/>
        </w:rPr>
        <w:t xml:space="preserve"> as a key to raising student achievement. Assessment </w:t>
      </w:r>
      <w:r w:rsidRPr="005C7CD1">
        <w:rPr>
          <w:rFonts w:eastAsia="Calibri" w:cs="Arial"/>
          <w:i/>
          <w:sz w:val="22"/>
          <w:szCs w:val="22"/>
          <w:lang w:eastAsia="en-US"/>
        </w:rPr>
        <w:t>for</w:t>
      </w:r>
      <w:r w:rsidRPr="005C7CD1">
        <w:rPr>
          <w:rFonts w:eastAsia="Calibri" w:cs="Arial"/>
          <w:sz w:val="22"/>
          <w:szCs w:val="22"/>
          <w:lang w:eastAsia="en-US"/>
        </w:rPr>
        <w:t xml:space="preserve"> learning takes formative assessment (which is ongoing) and provides teachers with information on which to base future learning episodes, one step further. </w:t>
      </w:r>
      <w:r w:rsidRPr="005C7CD1">
        <w:rPr>
          <w:rFonts w:eastAsia="Calibri" w:cs="Arial"/>
          <w:i/>
          <w:sz w:val="22"/>
          <w:szCs w:val="22"/>
          <w:lang w:eastAsia="en-US"/>
        </w:rPr>
        <w:t>Assessment</w:t>
      </w:r>
      <w:r w:rsidRPr="005C7CD1">
        <w:rPr>
          <w:rFonts w:eastAsia="Calibri" w:cs="Arial"/>
          <w:sz w:val="22"/>
          <w:szCs w:val="22"/>
          <w:lang w:eastAsia="en-US"/>
        </w:rPr>
        <w:t xml:space="preserve"> </w:t>
      </w:r>
      <w:r w:rsidRPr="005C7CD1">
        <w:rPr>
          <w:rFonts w:eastAsia="Calibri" w:cs="Arial"/>
          <w:b/>
          <w:i/>
          <w:sz w:val="22"/>
          <w:szCs w:val="22"/>
          <w:lang w:eastAsia="en-US"/>
        </w:rPr>
        <w:t>for</w:t>
      </w:r>
      <w:r w:rsidRPr="005C7CD1">
        <w:rPr>
          <w:rFonts w:eastAsia="Calibri" w:cs="Arial"/>
          <w:i/>
          <w:sz w:val="22"/>
          <w:szCs w:val="22"/>
          <w:lang w:eastAsia="en-US"/>
        </w:rPr>
        <w:t xml:space="preserve"> learning</w:t>
      </w:r>
      <w:r w:rsidRPr="005C7CD1">
        <w:rPr>
          <w:rFonts w:eastAsia="Calibri" w:cs="Arial"/>
          <w:sz w:val="22"/>
          <w:szCs w:val="22"/>
          <w:lang w:eastAsia="en-US"/>
        </w:rPr>
        <w:t xml:space="preserve"> brings students into the picture as major decision-makers and contributors to their own learning. As students begin to self-assess using formative assessment information, they assume greater ownership and control of their learning. They begin to see the relationship between input and output as they control the process which empowers them as learners.</w:t>
      </w:r>
    </w:p>
    <w:p w:rsidR="005C7CD1" w:rsidRPr="005C7CD1" w:rsidRDefault="005C7CD1" w:rsidP="005C7CD1">
      <w:pPr>
        <w:spacing w:before="80" w:after="160" w:line="280" w:lineRule="atLeast"/>
        <w:rPr>
          <w:rFonts w:eastAsia="Calibri" w:cs="Arial"/>
          <w:sz w:val="22"/>
          <w:szCs w:val="22"/>
          <w:lang w:eastAsia="en-US"/>
        </w:rPr>
      </w:pPr>
      <w:r w:rsidRPr="005C7CD1">
        <w:rPr>
          <w:rFonts w:eastAsia="Calibri" w:cs="Arial"/>
          <w:sz w:val="22"/>
          <w:szCs w:val="22"/>
          <w:lang w:eastAsia="en-US"/>
        </w:rPr>
        <w:t xml:space="preserve">Stiggins and Chappuis (2005) identify four </w:t>
      </w:r>
      <w:r w:rsidRPr="005C7CD1">
        <w:rPr>
          <w:rFonts w:eastAsia="Calibri" w:cs="Arial"/>
          <w:b/>
          <w:sz w:val="22"/>
          <w:szCs w:val="22"/>
          <w:lang w:eastAsia="en-US"/>
        </w:rPr>
        <w:t>conditions</w:t>
      </w:r>
      <w:r w:rsidRPr="005C7CD1">
        <w:rPr>
          <w:rFonts w:eastAsia="Calibri" w:cs="Arial"/>
          <w:sz w:val="22"/>
          <w:szCs w:val="22"/>
          <w:lang w:eastAsia="en-US"/>
        </w:rPr>
        <w:t>, from the research findings, which need to be in place for students to be able to assume ownership and control of their learning:</w:t>
      </w:r>
    </w:p>
    <w:p w:rsidR="005C7CD1" w:rsidRPr="005C7CD1" w:rsidRDefault="005C7CD1" w:rsidP="005C7CD1">
      <w:pPr>
        <w:pStyle w:val="Bulletslevel1"/>
        <w:rPr>
          <w:rFonts w:eastAsia="Calibri"/>
          <w:lang w:eastAsia="en-US"/>
        </w:rPr>
      </w:pPr>
      <w:r w:rsidRPr="005C7CD1">
        <w:rPr>
          <w:rFonts w:eastAsia="Calibri"/>
          <w:lang w:eastAsia="en-US"/>
        </w:rPr>
        <w:t xml:space="preserve">Assessment must always be driven by a clearly articulated </w:t>
      </w:r>
      <w:r w:rsidRPr="005C7CD1">
        <w:rPr>
          <w:rFonts w:eastAsia="Calibri"/>
          <w:b/>
          <w:lang w:eastAsia="en-US"/>
        </w:rPr>
        <w:t>purpose</w:t>
      </w:r>
      <w:r w:rsidRPr="005C7CD1">
        <w:rPr>
          <w:rFonts w:eastAsia="Calibri"/>
          <w:lang w:eastAsia="en-US"/>
        </w:rPr>
        <w:t xml:space="preserve">. </w:t>
      </w:r>
      <w:r w:rsidRPr="005C7CD1">
        <w:rPr>
          <w:rFonts w:eastAsia="Calibri"/>
          <w:i/>
          <w:lang w:eastAsia="en-US"/>
        </w:rPr>
        <w:t>Assessment</w:t>
      </w:r>
      <w:r w:rsidRPr="005C7CD1">
        <w:rPr>
          <w:rFonts w:eastAsia="Calibri"/>
          <w:lang w:eastAsia="en-US"/>
        </w:rPr>
        <w:t xml:space="preserve"> </w:t>
      </w:r>
      <w:r w:rsidRPr="005C7CD1">
        <w:rPr>
          <w:rFonts w:eastAsia="Calibri"/>
          <w:b/>
          <w:i/>
          <w:lang w:eastAsia="en-US"/>
        </w:rPr>
        <w:t>of</w:t>
      </w:r>
      <w:r w:rsidRPr="005C7CD1">
        <w:rPr>
          <w:rFonts w:eastAsia="Calibri"/>
          <w:lang w:eastAsia="en-US"/>
        </w:rPr>
        <w:t xml:space="preserve"> </w:t>
      </w:r>
      <w:r w:rsidRPr="005C7CD1">
        <w:rPr>
          <w:rFonts w:eastAsia="Calibri"/>
          <w:i/>
          <w:lang w:eastAsia="en-US"/>
        </w:rPr>
        <w:t>learning</w:t>
      </w:r>
      <w:r w:rsidRPr="005C7CD1">
        <w:rPr>
          <w:rFonts w:eastAsia="Calibri"/>
          <w:lang w:eastAsia="en-US"/>
        </w:rPr>
        <w:t xml:space="preserve"> informs the teacher or the system of progress made by the student for the purpose of reporting. </w:t>
      </w:r>
      <w:r w:rsidRPr="005C7CD1">
        <w:rPr>
          <w:rFonts w:eastAsia="Calibri"/>
          <w:i/>
          <w:lang w:eastAsia="en-US"/>
        </w:rPr>
        <w:t>Assessment</w:t>
      </w:r>
      <w:r w:rsidRPr="005C7CD1">
        <w:rPr>
          <w:rFonts w:eastAsia="Calibri"/>
          <w:lang w:eastAsia="en-US"/>
        </w:rPr>
        <w:t xml:space="preserve"> </w:t>
      </w:r>
      <w:r w:rsidRPr="005C7CD1">
        <w:rPr>
          <w:rFonts w:eastAsia="Calibri"/>
          <w:b/>
          <w:i/>
          <w:lang w:eastAsia="en-US"/>
        </w:rPr>
        <w:t>for</w:t>
      </w:r>
      <w:r w:rsidRPr="005C7CD1">
        <w:rPr>
          <w:rFonts w:eastAsia="Calibri"/>
          <w:i/>
          <w:lang w:eastAsia="en-US"/>
        </w:rPr>
        <w:t xml:space="preserve"> learning</w:t>
      </w:r>
      <w:r w:rsidRPr="005C7CD1">
        <w:rPr>
          <w:rFonts w:eastAsia="Calibri"/>
          <w:lang w:eastAsia="en-US"/>
        </w:rPr>
        <w:t xml:space="preserve"> provides the student and the teacher with information about the student’s progress towards a set learning target.</w:t>
      </w:r>
    </w:p>
    <w:p w:rsidR="005C7CD1" w:rsidRPr="005C7CD1" w:rsidRDefault="005C7CD1" w:rsidP="005C7CD1">
      <w:pPr>
        <w:pStyle w:val="Bulletslevel1"/>
        <w:rPr>
          <w:rFonts w:eastAsia="Calibri"/>
          <w:lang w:eastAsia="en-US"/>
        </w:rPr>
      </w:pPr>
      <w:r w:rsidRPr="005C7CD1">
        <w:rPr>
          <w:rFonts w:eastAsia="Calibri"/>
          <w:lang w:eastAsia="en-US"/>
        </w:rPr>
        <w:t xml:space="preserve">Assessments must arise from and accurately reflect clearly specified and appropriate </w:t>
      </w:r>
      <w:r w:rsidRPr="005C7CD1">
        <w:rPr>
          <w:rFonts w:eastAsia="Calibri"/>
          <w:b/>
          <w:lang w:eastAsia="en-US"/>
        </w:rPr>
        <w:t>achievement expectations</w:t>
      </w:r>
      <w:r w:rsidRPr="005C7CD1">
        <w:rPr>
          <w:rFonts w:eastAsia="Calibri"/>
          <w:lang w:eastAsia="en-US"/>
        </w:rPr>
        <w:t xml:space="preserve">. </w:t>
      </w:r>
      <w:r w:rsidRPr="005C7CD1">
        <w:rPr>
          <w:rFonts w:eastAsia="Calibri"/>
          <w:i/>
          <w:lang w:eastAsia="en-US"/>
        </w:rPr>
        <w:t>Assessments</w:t>
      </w:r>
      <w:r w:rsidRPr="005C7CD1">
        <w:rPr>
          <w:rFonts w:eastAsia="Calibri"/>
          <w:lang w:eastAsia="en-US"/>
        </w:rPr>
        <w:t xml:space="preserve"> </w:t>
      </w:r>
      <w:r w:rsidRPr="005C7CD1">
        <w:rPr>
          <w:rFonts w:eastAsia="Calibri"/>
          <w:b/>
          <w:i/>
          <w:lang w:eastAsia="en-US"/>
        </w:rPr>
        <w:t>of</w:t>
      </w:r>
      <w:r w:rsidRPr="005C7CD1">
        <w:rPr>
          <w:rFonts w:eastAsia="Calibri"/>
          <w:i/>
          <w:lang w:eastAsia="en-US"/>
        </w:rPr>
        <w:t xml:space="preserve"> learning</w:t>
      </w:r>
      <w:r w:rsidRPr="005C7CD1">
        <w:rPr>
          <w:rFonts w:eastAsia="Calibri"/>
          <w:lang w:eastAsia="en-US"/>
        </w:rPr>
        <w:t xml:space="preserve"> typically measure achievement against a school, state or national standard. </w:t>
      </w:r>
      <w:r w:rsidRPr="005C7CD1">
        <w:rPr>
          <w:rFonts w:eastAsia="Calibri"/>
          <w:i/>
          <w:lang w:eastAsia="en-US"/>
        </w:rPr>
        <w:t>Assessment</w:t>
      </w:r>
      <w:r w:rsidRPr="005C7CD1">
        <w:rPr>
          <w:rFonts w:eastAsia="Calibri"/>
          <w:lang w:eastAsia="en-US"/>
        </w:rPr>
        <w:t xml:space="preserve"> </w:t>
      </w:r>
      <w:r w:rsidRPr="005C7CD1">
        <w:rPr>
          <w:rFonts w:eastAsia="Calibri"/>
          <w:b/>
          <w:i/>
          <w:lang w:eastAsia="en-US"/>
        </w:rPr>
        <w:t>for</w:t>
      </w:r>
      <w:r w:rsidRPr="005C7CD1">
        <w:rPr>
          <w:rFonts w:eastAsia="Calibri"/>
          <w:i/>
          <w:lang w:eastAsia="en-US"/>
        </w:rPr>
        <w:t xml:space="preserve"> learning</w:t>
      </w:r>
      <w:r w:rsidRPr="005C7CD1">
        <w:rPr>
          <w:rFonts w:eastAsia="Calibri"/>
          <w:lang w:eastAsia="en-US"/>
        </w:rPr>
        <w:t xml:space="preserve"> measures student progress towards negotiated learning goals which are explicit subsets of school, state or national standards.</w:t>
      </w:r>
    </w:p>
    <w:p w:rsidR="005C7CD1" w:rsidRPr="005C7CD1" w:rsidRDefault="005C7CD1" w:rsidP="005C7CD1">
      <w:pPr>
        <w:pStyle w:val="Bulletslevel1"/>
        <w:rPr>
          <w:rFonts w:eastAsia="Calibri"/>
          <w:lang w:eastAsia="en-US"/>
        </w:rPr>
      </w:pPr>
      <w:r w:rsidRPr="005C7CD1">
        <w:rPr>
          <w:rFonts w:eastAsia="Calibri"/>
          <w:lang w:eastAsia="en-US"/>
        </w:rPr>
        <w:t xml:space="preserve">Assessment methods must be capable of accurately reflecting the intended targets and are used as </w:t>
      </w:r>
      <w:r w:rsidRPr="005C7CD1">
        <w:rPr>
          <w:rFonts w:eastAsia="Calibri"/>
          <w:b/>
          <w:lang w:eastAsia="en-US"/>
        </w:rPr>
        <w:t>teaching tools</w:t>
      </w:r>
      <w:r w:rsidRPr="005C7CD1">
        <w:rPr>
          <w:rFonts w:eastAsia="Calibri"/>
          <w:lang w:eastAsia="en-US"/>
        </w:rPr>
        <w:t xml:space="preserve"> along the way to proficiency. To produce accurate assessment data, teachers must be able to identify and minimise causes of inaccuracy including inappropriate assessment tool selection, inadequate or mismatched coverage of skills, knowledge and processes, excessive literacy demands of an assessment and negative physical and psychological conditions affecting student performance. To use assessment as a teaching tool, teachers must place the assessment within the unit of work, foregrounding it with models, discussion of what success looks like, and student-generated practices, and following it with descriptive feedback, student self-evaluation and opportunity for further skill development.</w:t>
      </w:r>
    </w:p>
    <w:p w:rsidR="005C7CD1" w:rsidRPr="005C7CD1" w:rsidRDefault="005C7CD1" w:rsidP="005C7CD1">
      <w:pPr>
        <w:pStyle w:val="Bulletslevel1"/>
        <w:rPr>
          <w:rFonts w:eastAsia="Calibri"/>
          <w:lang w:eastAsia="en-US"/>
        </w:rPr>
      </w:pPr>
      <w:r w:rsidRPr="005C7CD1">
        <w:rPr>
          <w:rFonts w:eastAsia="Calibri"/>
          <w:b/>
          <w:lang w:eastAsia="en-US"/>
        </w:rPr>
        <w:t>Communication</w:t>
      </w:r>
      <w:r w:rsidRPr="005C7CD1">
        <w:rPr>
          <w:rFonts w:eastAsia="Calibri"/>
          <w:lang w:eastAsia="en-US"/>
        </w:rPr>
        <w:t xml:space="preserve"> systems must deliver assessment results into the hands of their intended users in a timely, understandable, and helpful manner. The </w:t>
      </w:r>
      <w:r w:rsidRPr="005C7CD1">
        <w:rPr>
          <w:rFonts w:eastAsia="Calibri"/>
          <w:i/>
          <w:lang w:eastAsia="en-US"/>
        </w:rPr>
        <w:t>purpose</w:t>
      </w:r>
      <w:r w:rsidRPr="005C7CD1">
        <w:rPr>
          <w:rFonts w:eastAsia="Calibri"/>
          <w:lang w:eastAsia="en-US"/>
        </w:rPr>
        <w:t xml:space="preserve"> of the assessment, the first condition in this list, will guide the response here. The intended user of </w:t>
      </w:r>
      <w:r w:rsidRPr="005C7CD1">
        <w:rPr>
          <w:rFonts w:eastAsia="Calibri"/>
          <w:i/>
          <w:lang w:eastAsia="en-US"/>
        </w:rPr>
        <w:t>assessment</w:t>
      </w:r>
      <w:r w:rsidRPr="005C7CD1">
        <w:rPr>
          <w:rFonts w:eastAsia="Calibri"/>
          <w:lang w:eastAsia="en-US"/>
        </w:rPr>
        <w:t xml:space="preserve"> </w:t>
      </w:r>
      <w:r w:rsidRPr="005C7CD1">
        <w:rPr>
          <w:rFonts w:eastAsia="Calibri"/>
          <w:b/>
          <w:i/>
          <w:lang w:eastAsia="en-US"/>
        </w:rPr>
        <w:t>of</w:t>
      </w:r>
      <w:r w:rsidRPr="005C7CD1">
        <w:rPr>
          <w:rFonts w:eastAsia="Calibri"/>
          <w:i/>
          <w:lang w:eastAsia="en-US"/>
        </w:rPr>
        <w:t xml:space="preserve"> learning</w:t>
      </w:r>
      <w:r w:rsidRPr="005C7CD1">
        <w:rPr>
          <w:rFonts w:eastAsia="Calibri"/>
          <w:lang w:eastAsia="en-US"/>
        </w:rPr>
        <w:t xml:space="preserve"> is usually the teacher or system who, in turn, may report this information to parents at a set time. In </w:t>
      </w:r>
      <w:r w:rsidRPr="005C7CD1">
        <w:rPr>
          <w:rFonts w:eastAsia="Calibri"/>
          <w:i/>
          <w:lang w:eastAsia="en-US"/>
        </w:rPr>
        <w:t>assessment</w:t>
      </w:r>
      <w:r w:rsidRPr="005C7CD1">
        <w:rPr>
          <w:rFonts w:eastAsia="Calibri"/>
          <w:lang w:eastAsia="en-US"/>
        </w:rPr>
        <w:t xml:space="preserve"> </w:t>
      </w:r>
      <w:r w:rsidRPr="005C7CD1">
        <w:rPr>
          <w:rFonts w:eastAsia="Calibri"/>
          <w:b/>
          <w:i/>
          <w:lang w:eastAsia="en-US"/>
        </w:rPr>
        <w:t>for</w:t>
      </w:r>
      <w:r w:rsidRPr="005C7CD1">
        <w:rPr>
          <w:rFonts w:eastAsia="Calibri"/>
          <w:i/>
          <w:lang w:eastAsia="en-US"/>
        </w:rPr>
        <w:t xml:space="preserve"> learning</w:t>
      </w:r>
      <w:r w:rsidRPr="005C7CD1">
        <w:rPr>
          <w:rFonts w:eastAsia="Calibri"/>
          <w:lang w:eastAsia="en-US"/>
        </w:rPr>
        <w:t xml:space="preserve"> the users are the teacher and students. Because of this, criterion-based information is required which can be understood by students at a time when they still use it to make improvements to their overall performance.</w:t>
      </w:r>
    </w:p>
    <w:p w:rsidR="005C7CD1" w:rsidRPr="005C7CD1" w:rsidRDefault="005C7CD1" w:rsidP="005C7CD1">
      <w:pPr>
        <w:spacing w:before="80" w:after="160" w:line="280" w:lineRule="atLeast"/>
        <w:rPr>
          <w:rFonts w:eastAsia="Calibri" w:cs="Arial"/>
          <w:sz w:val="22"/>
          <w:szCs w:val="22"/>
          <w:lang w:eastAsia="en-US"/>
        </w:rPr>
      </w:pPr>
      <w:r w:rsidRPr="005C7CD1">
        <w:rPr>
          <w:rFonts w:eastAsia="Calibri" w:cs="Arial"/>
          <w:sz w:val="22"/>
          <w:szCs w:val="22"/>
          <w:lang w:eastAsia="en-US"/>
        </w:rPr>
        <w:t>To enable students to become powerful decision makers in their learning, teachers require clarity about the destination, must roadmap the pathway in learning sequences with students, and be able to create student-friendly indicators of success. They also need to be confident with assessment tools to produce ongoing, reliable records of learning. All of this must be shared with students so that they can control their learning decisions as they track their own progress toward the learning destination against the roadmap set by the teacher. As teachers’ and students’ competence in assessment for learning improves, research tells us that student achievement will increase.</w:t>
      </w:r>
    </w:p>
    <w:p w:rsidR="005C7CD1" w:rsidRPr="005C7CD1" w:rsidRDefault="005C7CD1" w:rsidP="005C7CD1">
      <w:pPr>
        <w:pStyle w:val="Heading2"/>
        <w:rPr>
          <w:lang w:eastAsia="en-US"/>
        </w:rPr>
      </w:pPr>
      <w:r w:rsidRPr="005C7CD1">
        <w:rPr>
          <w:lang w:eastAsia="en-US"/>
        </w:rPr>
        <w:lastRenderedPageBreak/>
        <w:t>Key ideas</w:t>
      </w:r>
    </w:p>
    <w:p w:rsidR="005C7CD1" w:rsidRPr="005C7CD1" w:rsidRDefault="005C7CD1" w:rsidP="005C7CD1">
      <w:pPr>
        <w:keepNext/>
        <w:tabs>
          <w:tab w:val="num" w:pos="284"/>
        </w:tabs>
        <w:spacing w:before="80" w:after="160" w:line="280" w:lineRule="atLeast"/>
        <w:ind w:left="284" w:hanging="284"/>
        <w:rPr>
          <w:rFonts w:eastAsia="Calibri"/>
          <w:sz w:val="22"/>
          <w:szCs w:val="22"/>
          <w:lang w:eastAsia="en-US"/>
        </w:rPr>
      </w:pPr>
      <w:r w:rsidRPr="005C7CD1">
        <w:rPr>
          <w:rFonts w:eastAsia="Calibri"/>
          <w:sz w:val="22"/>
          <w:szCs w:val="22"/>
          <w:lang w:eastAsia="en-US"/>
        </w:rPr>
        <w:t>Pressure to improve standards is resulting in more summative and high-stakes assessment.</w:t>
      </w:r>
    </w:p>
    <w:p w:rsidR="005C7CD1" w:rsidRPr="005C7CD1" w:rsidRDefault="005C7CD1" w:rsidP="005C7CD1">
      <w:pPr>
        <w:keepNext/>
        <w:tabs>
          <w:tab w:val="num" w:pos="284"/>
        </w:tabs>
        <w:spacing w:before="80" w:after="160" w:line="280" w:lineRule="atLeast"/>
        <w:ind w:left="284" w:hanging="284"/>
        <w:rPr>
          <w:rFonts w:eastAsia="Calibri"/>
          <w:sz w:val="22"/>
          <w:szCs w:val="22"/>
          <w:lang w:eastAsia="en-US"/>
        </w:rPr>
      </w:pPr>
      <w:r w:rsidRPr="005C7CD1">
        <w:rPr>
          <w:rFonts w:eastAsia="Calibri"/>
          <w:sz w:val="22"/>
          <w:szCs w:val="22"/>
          <w:lang w:eastAsia="en-US"/>
        </w:rPr>
        <w:t>More high-stakes or summative assessment will not improve standards. Such assessment reinforces results of high and low achievers. Different strategies are needed to bring about different results.</w:t>
      </w:r>
    </w:p>
    <w:p w:rsidR="005C7CD1" w:rsidRPr="005C7CD1" w:rsidRDefault="005C7CD1" w:rsidP="005C7CD1">
      <w:pPr>
        <w:keepNext/>
        <w:tabs>
          <w:tab w:val="num" w:pos="284"/>
        </w:tabs>
        <w:spacing w:before="80" w:after="160" w:line="280" w:lineRule="atLeast"/>
        <w:ind w:left="284" w:hanging="284"/>
        <w:rPr>
          <w:rFonts w:eastAsia="Calibri"/>
          <w:sz w:val="22"/>
          <w:szCs w:val="22"/>
          <w:lang w:eastAsia="en-US"/>
        </w:rPr>
      </w:pPr>
      <w:r w:rsidRPr="005C7CD1">
        <w:rPr>
          <w:rFonts w:eastAsia="Calibri"/>
          <w:sz w:val="22"/>
          <w:szCs w:val="22"/>
          <w:lang w:eastAsia="en-US"/>
        </w:rPr>
        <w:t xml:space="preserve">Research indicates </w:t>
      </w:r>
      <w:r w:rsidRPr="005C7CD1">
        <w:rPr>
          <w:rFonts w:eastAsia="Calibri"/>
          <w:i/>
          <w:sz w:val="22"/>
          <w:szCs w:val="22"/>
          <w:lang w:eastAsia="en-US"/>
        </w:rPr>
        <w:t>assessment</w:t>
      </w:r>
      <w:r w:rsidRPr="005C7CD1">
        <w:rPr>
          <w:rFonts w:eastAsia="Calibri"/>
          <w:sz w:val="22"/>
          <w:szCs w:val="22"/>
          <w:lang w:eastAsia="en-US"/>
        </w:rPr>
        <w:t xml:space="preserve"> </w:t>
      </w:r>
      <w:r w:rsidRPr="005C7CD1">
        <w:rPr>
          <w:rFonts w:eastAsia="Calibri"/>
          <w:b/>
          <w:i/>
          <w:sz w:val="22"/>
          <w:szCs w:val="22"/>
          <w:lang w:eastAsia="en-US"/>
        </w:rPr>
        <w:t>for</w:t>
      </w:r>
      <w:r w:rsidRPr="005C7CD1">
        <w:rPr>
          <w:rFonts w:eastAsia="Calibri"/>
          <w:i/>
          <w:sz w:val="22"/>
          <w:szCs w:val="22"/>
          <w:lang w:eastAsia="en-US"/>
        </w:rPr>
        <w:t xml:space="preserve"> learning</w:t>
      </w:r>
      <w:r w:rsidRPr="005C7CD1">
        <w:rPr>
          <w:rFonts w:eastAsia="Calibri"/>
          <w:sz w:val="22"/>
          <w:szCs w:val="22"/>
          <w:lang w:eastAsia="en-US"/>
        </w:rPr>
        <w:t xml:space="preserve"> will improve achievement for all and especially for low achievers. It is reasonable to expect that, as the tail end lifts and the distribution of achievement is narrowed, the overall standard of student achievement will improve.</w:t>
      </w:r>
    </w:p>
    <w:p w:rsidR="005C7CD1" w:rsidRPr="005C7CD1" w:rsidRDefault="005C7CD1" w:rsidP="005C7CD1">
      <w:pPr>
        <w:keepNext/>
        <w:tabs>
          <w:tab w:val="num" w:pos="284"/>
        </w:tabs>
        <w:spacing w:before="80" w:after="160" w:line="280" w:lineRule="atLeast"/>
        <w:ind w:left="284" w:hanging="284"/>
        <w:rPr>
          <w:rFonts w:eastAsia="Calibri"/>
          <w:sz w:val="22"/>
          <w:szCs w:val="22"/>
          <w:lang w:eastAsia="en-US"/>
        </w:rPr>
      </w:pPr>
      <w:r w:rsidRPr="005C7CD1">
        <w:rPr>
          <w:rFonts w:eastAsia="Calibri"/>
          <w:sz w:val="22"/>
          <w:szCs w:val="22"/>
          <w:lang w:eastAsia="en-US"/>
        </w:rPr>
        <w:t>Four conditions: purpose, achievement expectations, teaching tools, and communication, are required for assessment to be effective, especially to close achievement gaps.</w:t>
      </w:r>
    </w:p>
    <w:p w:rsidR="005C7CD1" w:rsidRPr="005C7CD1" w:rsidRDefault="005C7CD1" w:rsidP="005C7CD1">
      <w:pPr>
        <w:pStyle w:val="Heading2"/>
        <w:rPr>
          <w:lang w:eastAsia="en-US"/>
        </w:rPr>
      </w:pPr>
      <w:r w:rsidRPr="005C7CD1">
        <w:rPr>
          <w:lang w:eastAsia="en-US"/>
        </w:rPr>
        <w:t>Questions to consider:</w:t>
      </w:r>
    </w:p>
    <w:p w:rsidR="005C7CD1" w:rsidRDefault="005C7CD1" w:rsidP="005C7CD1">
      <w:pPr>
        <w:numPr>
          <w:ilvl w:val="0"/>
          <w:numId w:val="50"/>
        </w:numPr>
        <w:spacing w:before="80" w:after="160" w:line="280" w:lineRule="atLeast"/>
        <w:rPr>
          <w:rFonts w:eastAsia="Calibri"/>
          <w:sz w:val="22"/>
          <w:szCs w:val="22"/>
          <w:lang w:eastAsia="en-US"/>
        </w:rPr>
      </w:pPr>
      <w:r w:rsidRPr="005C7CD1">
        <w:rPr>
          <w:rFonts w:eastAsia="Calibri"/>
          <w:sz w:val="22"/>
          <w:szCs w:val="22"/>
          <w:lang w:eastAsia="en-US"/>
        </w:rPr>
        <w:t>a.</w:t>
      </w:r>
      <w:r w:rsidRPr="005C7CD1">
        <w:rPr>
          <w:rFonts w:eastAsia="Calibri"/>
          <w:sz w:val="22"/>
          <w:szCs w:val="22"/>
          <w:lang w:eastAsia="en-US"/>
        </w:rPr>
        <w:tab/>
        <w:t xml:space="preserve">What do you know about achievement of students in your class? </w:t>
      </w:r>
    </w:p>
    <w:p w:rsidR="005C7CD1" w:rsidRDefault="005C7CD1" w:rsidP="005C7CD1">
      <w:pPr>
        <w:spacing w:before="80" w:after="160" w:line="280" w:lineRule="atLeast"/>
        <w:ind w:left="380"/>
        <w:rPr>
          <w:rFonts w:eastAsia="Calibri"/>
          <w:sz w:val="22"/>
          <w:szCs w:val="22"/>
          <w:lang w:eastAsia="en-US"/>
        </w:rPr>
      </w:pPr>
    </w:p>
    <w:p w:rsidR="005C7CD1" w:rsidRPr="005C7CD1" w:rsidRDefault="005C7CD1" w:rsidP="005C7CD1">
      <w:pPr>
        <w:spacing w:before="80" w:after="160" w:line="280" w:lineRule="atLeast"/>
        <w:ind w:left="380"/>
        <w:rPr>
          <w:rFonts w:eastAsia="Calibri"/>
          <w:sz w:val="22"/>
          <w:szCs w:val="22"/>
          <w:lang w:eastAsia="en-US"/>
        </w:rPr>
      </w:pPr>
    </w:p>
    <w:p w:rsidR="005C7CD1" w:rsidRDefault="005C7CD1" w:rsidP="005C7CD1">
      <w:pPr>
        <w:numPr>
          <w:ilvl w:val="1"/>
          <w:numId w:val="50"/>
        </w:numPr>
        <w:spacing w:before="80" w:after="160" w:line="280" w:lineRule="atLeast"/>
        <w:ind w:left="756" w:hanging="376"/>
        <w:rPr>
          <w:rFonts w:eastAsia="Calibri"/>
          <w:sz w:val="22"/>
          <w:szCs w:val="22"/>
          <w:lang w:eastAsia="en-US"/>
        </w:rPr>
      </w:pPr>
      <w:r w:rsidRPr="005C7CD1">
        <w:rPr>
          <w:rFonts w:eastAsia="Calibri"/>
          <w:sz w:val="22"/>
          <w:szCs w:val="22"/>
          <w:lang w:eastAsia="en-US"/>
        </w:rPr>
        <w:t>What do your students know about their own achievement? Consider grades, evidence, trends, strengths, weaknesses and so on.</w:t>
      </w:r>
    </w:p>
    <w:p w:rsidR="005C7CD1" w:rsidRDefault="005C7CD1" w:rsidP="005C7CD1">
      <w:pPr>
        <w:spacing w:before="80" w:after="160" w:line="280" w:lineRule="atLeast"/>
        <w:ind w:left="380"/>
        <w:rPr>
          <w:rFonts w:eastAsia="Calibri"/>
          <w:sz w:val="22"/>
          <w:szCs w:val="22"/>
          <w:lang w:eastAsia="en-US"/>
        </w:rPr>
      </w:pPr>
    </w:p>
    <w:p w:rsidR="005C7CD1" w:rsidRPr="005C7CD1" w:rsidRDefault="005C7CD1" w:rsidP="005C7CD1">
      <w:pPr>
        <w:spacing w:before="80" w:after="160" w:line="280" w:lineRule="atLeast"/>
        <w:ind w:left="380"/>
        <w:rPr>
          <w:rFonts w:eastAsia="Calibri"/>
          <w:sz w:val="22"/>
          <w:szCs w:val="22"/>
          <w:lang w:eastAsia="en-US"/>
        </w:rPr>
      </w:pPr>
    </w:p>
    <w:p w:rsidR="005C7CD1" w:rsidRDefault="005C7CD1" w:rsidP="005C7CD1">
      <w:pPr>
        <w:numPr>
          <w:ilvl w:val="0"/>
          <w:numId w:val="50"/>
        </w:numPr>
        <w:spacing w:before="80" w:after="160" w:line="280" w:lineRule="atLeast"/>
        <w:rPr>
          <w:rFonts w:eastAsia="Calibri"/>
          <w:sz w:val="22"/>
          <w:szCs w:val="22"/>
          <w:lang w:eastAsia="en-US"/>
        </w:rPr>
      </w:pPr>
      <w:r w:rsidRPr="005C7CD1">
        <w:rPr>
          <w:rFonts w:eastAsia="Calibri"/>
          <w:sz w:val="22"/>
          <w:szCs w:val="22"/>
          <w:lang w:eastAsia="en-US"/>
        </w:rPr>
        <w:t xml:space="preserve">What opportunities do you currently take to bring students in on the assessment picture as described by assessment </w:t>
      </w:r>
      <w:r w:rsidRPr="005C7CD1">
        <w:rPr>
          <w:rFonts w:eastAsia="Calibri"/>
          <w:i/>
          <w:sz w:val="22"/>
          <w:szCs w:val="22"/>
          <w:lang w:eastAsia="en-US"/>
        </w:rPr>
        <w:t xml:space="preserve">for </w:t>
      </w:r>
      <w:r w:rsidRPr="005C7CD1">
        <w:rPr>
          <w:rFonts w:eastAsia="Calibri"/>
          <w:sz w:val="22"/>
          <w:szCs w:val="22"/>
          <w:lang w:eastAsia="en-US"/>
        </w:rPr>
        <w:t>learning? Is there more you could do? If so, what?</w:t>
      </w:r>
    </w:p>
    <w:p w:rsidR="005C7CD1" w:rsidRDefault="005C7CD1" w:rsidP="005C7CD1">
      <w:pPr>
        <w:spacing w:before="80" w:after="160" w:line="280" w:lineRule="atLeast"/>
        <w:ind w:left="380"/>
        <w:rPr>
          <w:rFonts w:eastAsia="Calibri"/>
          <w:sz w:val="22"/>
          <w:szCs w:val="22"/>
          <w:lang w:eastAsia="en-US"/>
        </w:rPr>
      </w:pPr>
    </w:p>
    <w:p w:rsidR="005C7CD1" w:rsidRDefault="005C7CD1" w:rsidP="005C7CD1">
      <w:pPr>
        <w:spacing w:before="80" w:after="160" w:line="280" w:lineRule="atLeast"/>
        <w:ind w:left="380"/>
        <w:rPr>
          <w:rFonts w:eastAsia="Calibri"/>
          <w:sz w:val="22"/>
          <w:szCs w:val="22"/>
          <w:lang w:eastAsia="en-US"/>
        </w:rPr>
      </w:pPr>
    </w:p>
    <w:p w:rsidR="005C7CD1" w:rsidRDefault="005C7CD1" w:rsidP="005C7CD1">
      <w:pPr>
        <w:spacing w:before="80" w:after="160" w:line="280" w:lineRule="atLeast"/>
        <w:ind w:left="380"/>
        <w:rPr>
          <w:rFonts w:eastAsia="Calibri"/>
          <w:sz w:val="22"/>
          <w:szCs w:val="22"/>
          <w:lang w:eastAsia="en-US"/>
        </w:rPr>
      </w:pPr>
    </w:p>
    <w:p w:rsidR="005C7CD1" w:rsidRPr="005C7CD1" w:rsidRDefault="005C7CD1" w:rsidP="005C7CD1">
      <w:pPr>
        <w:spacing w:before="80" w:after="160" w:line="280" w:lineRule="atLeast"/>
        <w:ind w:left="380"/>
        <w:rPr>
          <w:rFonts w:eastAsia="Calibri"/>
          <w:sz w:val="22"/>
          <w:szCs w:val="22"/>
          <w:lang w:eastAsia="en-US"/>
        </w:rPr>
      </w:pPr>
    </w:p>
    <w:p w:rsidR="005C7CD1" w:rsidRDefault="005C7CD1" w:rsidP="005C7CD1">
      <w:pPr>
        <w:numPr>
          <w:ilvl w:val="0"/>
          <w:numId w:val="50"/>
        </w:numPr>
        <w:spacing w:before="80" w:after="160" w:line="280" w:lineRule="atLeast"/>
        <w:rPr>
          <w:rFonts w:eastAsia="Calibri"/>
          <w:sz w:val="22"/>
          <w:szCs w:val="22"/>
          <w:lang w:eastAsia="en-US"/>
        </w:rPr>
      </w:pPr>
      <w:r w:rsidRPr="005C7CD1">
        <w:rPr>
          <w:rFonts w:eastAsia="Calibri"/>
          <w:sz w:val="22"/>
          <w:szCs w:val="22"/>
          <w:lang w:eastAsia="en-US"/>
        </w:rPr>
        <w:t xml:space="preserve">Consider each of the four conditions described above. How effective are you in each? </w:t>
      </w:r>
    </w:p>
    <w:p w:rsidR="005C7CD1" w:rsidRDefault="005C7CD1" w:rsidP="005C7CD1">
      <w:pPr>
        <w:spacing w:before="80" w:after="160" w:line="280" w:lineRule="atLeast"/>
        <w:ind w:left="380"/>
        <w:rPr>
          <w:rFonts w:eastAsia="Calibri"/>
          <w:sz w:val="22"/>
          <w:szCs w:val="22"/>
          <w:lang w:eastAsia="en-US"/>
        </w:rPr>
      </w:pPr>
    </w:p>
    <w:p w:rsidR="005C7CD1" w:rsidRDefault="005C7CD1" w:rsidP="005C7CD1">
      <w:pPr>
        <w:spacing w:before="80" w:after="160" w:line="280" w:lineRule="atLeast"/>
        <w:ind w:left="380"/>
        <w:rPr>
          <w:rFonts w:eastAsia="Calibri"/>
          <w:sz w:val="22"/>
          <w:szCs w:val="22"/>
          <w:lang w:eastAsia="en-US"/>
        </w:rPr>
      </w:pPr>
    </w:p>
    <w:p w:rsidR="005C7CD1" w:rsidRDefault="005C7CD1" w:rsidP="005C7CD1">
      <w:pPr>
        <w:spacing w:before="80" w:after="160" w:line="280" w:lineRule="atLeast"/>
        <w:ind w:left="380"/>
        <w:rPr>
          <w:rFonts w:eastAsia="Calibri"/>
          <w:sz w:val="22"/>
          <w:szCs w:val="22"/>
          <w:lang w:eastAsia="en-US"/>
        </w:rPr>
      </w:pPr>
    </w:p>
    <w:p w:rsidR="005C7CD1" w:rsidRPr="005C7CD1" w:rsidRDefault="005C7CD1" w:rsidP="005C7CD1">
      <w:pPr>
        <w:spacing w:before="80" w:after="160" w:line="280" w:lineRule="atLeast"/>
        <w:ind w:left="380"/>
        <w:rPr>
          <w:rFonts w:eastAsia="Calibri"/>
          <w:sz w:val="22"/>
          <w:szCs w:val="22"/>
          <w:lang w:eastAsia="en-US"/>
        </w:rPr>
      </w:pPr>
    </w:p>
    <w:p w:rsidR="005C7CD1" w:rsidRPr="005C7CD1" w:rsidRDefault="005C7CD1" w:rsidP="005C7CD1">
      <w:pPr>
        <w:pStyle w:val="Bulletslevel2"/>
        <w:rPr>
          <w:rFonts w:eastAsia="Calibri"/>
          <w:lang w:eastAsia="en-US"/>
        </w:rPr>
      </w:pPr>
      <w:r w:rsidRPr="005C7CD1">
        <w:rPr>
          <w:rFonts w:eastAsia="Calibri"/>
          <w:lang w:eastAsia="en-US"/>
        </w:rPr>
        <w:t xml:space="preserve">You may wish to make a horizontal line for each, marking low on the left and high on the right. Describe what low and high would look like in that condition. Place indicators along the line from left to right showing progressive improvement in achieving the perfect conditions. </w:t>
      </w:r>
    </w:p>
    <w:p w:rsidR="005C7CD1" w:rsidRPr="005C7CD1" w:rsidRDefault="005C7CD1" w:rsidP="005C7CD1">
      <w:pPr>
        <w:pStyle w:val="Bulletslevel2"/>
        <w:rPr>
          <w:rFonts w:eastAsia="Calibri"/>
          <w:lang w:eastAsia="en-US"/>
        </w:rPr>
      </w:pPr>
      <w:r w:rsidRPr="005C7CD1">
        <w:rPr>
          <w:rFonts w:eastAsia="Calibri"/>
          <w:lang w:eastAsia="en-US"/>
        </w:rPr>
        <w:t>Mark where you currently are in achieving those conditions. Is this where you would like to be? If you wish to improve, set a target for yourself: what more would you like to do? by when?</w:t>
      </w:r>
    </w:p>
    <w:sectPr w:rsidR="005C7CD1" w:rsidRPr="005C7CD1" w:rsidSect="00523E3F">
      <w:footerReference w:type="even" r:id="rId16"/>
      <w:footerReference w:type="default" r:id="rId17"/>
      <w:headerReference w:type="first" r:id="rId18"/>
      <w:footerReference w:type="first" r:id="rId19"/>
      <w:type w:val="continuous"/>
      <w:pgSz w:w="11907" w:h="16840" w:code="9"/>
      <w:pgMar w:top="1134" w:right="1418" w:bottom="1418" w:left="1418" w:header="510"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B32" w:rsidRDefault="00FC1B32">
      <w:r>
        <w:separator/>
      </w:r>
    </w:p>
    <w:p w:rsidR="00FC1B32" w:rsidRDefault="00FC1B32"/>
    <w:p w:rsidR="00FC1B32" w:rsidRDefault="00FC1B32"/>
  </w:endnote>
  <w:endnote w:type="continuationSeparator" w:id="0">
    <w:p w:rsidR="00FC1B32" w:rsidRDefault="00FC1B32">
      <w:r>
        <w:continuationSeparator/>
      </w:r>
    </w:p>
    <w:p w:rsidR="00FC1B32" w:rsidRDefault="00FC1B32"/>
    <w:p w:rsidR="00FC1B32" w:rsidRDefault="00FC1B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932DF4" w:rsidP="002B765B">
    <w:pPr>
      <w:pStyle w:val="Footereven"/>
      <w:tabs>
        <w:tab w:val="clear" w:pos="-110"/>
        <w:tab w:val="clear" w:pos="220"/>
      </w:tabs>
      <w:ind w:left="0"/>
    </w:pPr>
    <w:r w:rsidRPr="00790373">
      <w:rPr>
        <w:rStyle w:val="Footerbold"/>
        <w:rFonts w:eastAsia="SimSun"/>
      </w:rPr>
      <w:fldChar w:fldCharType="begin"/>
    </w:r>
    <w:r w:rsidRPr="00790373">
      <w:rPr>
        <w:rStyle w:val="Footerbold"/>
        <w:rFonts w:eastAsia="SimSun"/>
      </w:rPr>
      <w:instrText xml:space="preserve">PAGE  </w:instrText>
    </w:r>
    <w:r w:rsidRPr="00790373">
      <w:rPr>
        <w:rStyle w:val="Footerbold"/>
        <w:rFonts w:eastAsia="SimSun"/>
      </w:rPr>
      <w:fldChar w:fldCharType="separate"/>
    </w:r>
    <w:r>
      <w:rPr>
        <w:rStyle w:val="Footerbold"/>
        <w:rFonts w:eastAsia="SimSun"/>
        <w:noProof/>
      </w:rPr>
      <w:t>2</w:t>
    </w:r>
    <w:r w:rsidRPr="00790373">
      <w:rPr>
        <w:rStyle w:val="Footerbold"/>
        <w:rFonts w:eastAsia="SimSun"/>
      </w:rPr>
      <w:fldChar w:fldCharType="end"/>
    </w:r>
    <w:r>
      <w:t> </w:t>
    </w:r>
    <w:r w:rsidRPr="00AA55F1">
      <w:t>|</w:t>
    </w:r>
    <w:r>
      <w:t> </w:t>
    </w:r>
    <w:r>
      <w:rPr>
        <w:rStyle w:val="Footerbold"/>
        <w:rFonts w:eastAsia="SimSun"/>
      </w:rPr>
      <w:t>Enter fact sheet title</w:t>
    </w:r>
    <w:r w:rsidRPr="00AA55F1">
      <w:rPr>
        <w:rFonts w:hint="eastAsia"/>
      </w:rPr>
      <w:t> </w:t>
    </w:r>
    <w:r>
      <w:t>Subtitle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932DF4" w:rsidP="002D132A">
    <w:pPr>
      <w:pStyle w:val="Footerodd"/>
    </w:pPr>
    <w:r w:rsidRPr="00E8086C">
      <w:rPr>
        <w:rStyle w:val="Footerbold"/>
      </w:rPr>
      <w:t>Queensland Studies Authority</w:t>
    </w:r>
    <w:r w:rsidRPr="006E03E3">
      <w:rPr>
        <w:rFonts w:eastAsia="SimSun"/>
      </w:rPr>
      <w:t> </w:t>
    </w:r>
    <w:r>
      <w:rPr>
        <w:rFonts w:eastAsia="SimSun"/>
      </w:rPr>
      <w:fldChar w:fldCharType="begin"/>
    </w:r>
    <w:r>
      <w:rPr>
        <w:rFonts w:eastAsia="SimSun"/>
      </w:rPr>
      <w:instrText xml:space="preserve"> DATE  \@ "MMMM yyyy" </w:instrText>
    </w:r>
    <w:r>
      <w:rPr>
        <w:rFonts w:eastAsia="SimSun"/>
      </w:rPr>
      <w:fldChar w:fldCharType="separate"/>
    </w:r>
    <w:r w:rsidR="000F4E4B">
      <w:rPr>
        <w:rFonts w:eastAsia="SimSun"/>
        <w:noProof/>
      </w:rPr>
      <w:t>June 2014</w:t>
    </w:r>
    <w:r>
      <w:rPr>
        <w:rFonts w:eastAsia="SimSun"/>
      </w:rPr>
      <w:fldChar w:fldCharType="end"/>
    </w:r>
    <w:r>
      <w:t> </w:t>
    </w:r>
    <w:r w:rsidRPr="00E8086C">
      <w:t>|</w:t>
    </w:r>
    <w:r>
      <w:t> </w:t>
    </w:r>
    <w:r w:rsidRPr="00E8086C">
      <w:rPr>
        <w:rStyle w:val="Footerbold"/>
      </w:rPr>
      <w:fldChar w:fldCharType="begin"/>
    </w:r>
    <w:r w:rsidRPr="00E8086C">
      <w:rPr>
        <w:rStyle w:val="Footerbold"/>
      </w:rPr>
      <w:instrText xml:space="preserve">PAGE  </w:instrText>
    </w:r>
    <w:r w:rsidRPr="00E8086C">
      <w:rPr>
        <w:rStyle w:val="Footerbold"/>
      </w:rPr>
      <w:fldChar w:fldCharType="separate"/>
    </w:r>
    <w:r>
      <w:rPr>
        <w:rStyle w:val="Footerbold"/>
        <w:noProof/>
      </w:rPr>
      <w:t>3</w:t>
    </w:r>
    <w:r w:rsidRPr="00E8086C">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Pr="007F269D" w:rsidRDefault="007F269D" w:rsidP="007F269D">
    <w:pPr>
      <w:widowControl w:val="0"/>
      <w:tabs>
        <w:tab w:val="left" w:pos="-110"/>
        <w:tab w:val="left" w:pos="220"/>
        <w:tab w:val="left" w:pos="4137"/>
        <w:tab w:val="center" w:pos="5527"/>
        <w:tab w:val="center" w:pos="5669"/>
        <w:tab w:val="left" w:pos="7132"/>
      </w:tabs>
      <w:spacing w:before="720"/>
      <w:ind w:left="-284"/>
      <w:jc w:val="center"/>
      <w:rPr>
        <w:color w:val="00948D"/>
        <w:sz w:val="16"/>
        <w:szCs w:val="16"/>
      </w:rPr>
    </w:pPr>
    <w:r w:rsidRPr="007F269D">
      <w:rPr>
        <w:color w:val="00948D"/>
        <w:sz w:val="16"/>
        <w:szCs w:val="16"/>
      </w:rPr>
      <w:t xml:space="preserve">Page </w:t>
    </w:r>
    <w:r w:rsidRPr="007F269D">
      <w:rPr>
        <w:b/>
        <w:color w:val="00948D"/>
        <w:sz w:val="16"/>
        <w:szCs w:val="16"/>
      </w:rPr>
      <w:fldChar w:fldCharType="begin"/>
    </w:r>
    <w:r w:rsidRPr="007F269D">
      <w:rPr>
        <w:b/>
        <w:color w:val="00948D"/>
        <w:sz w:val="16"/>
        <w:szCs w:val="16"/>
      </w:rPr>
      <w:instrText xml:space="preserve">PAGE  </w:instrText>
    </w:r>
    <w:r w:rsidRPr="007F269D">
      <w:rPr>
        <w:b/>
        <w:color w:val="00948D"/>
        <w:sz w:val="16"/>
        <w:szCs w:val="16"/>
      </w:rPr>
      <w:fldChar w:fldCharType="separate"/>
    </w:r>
    <w:r w:rsidR="000F4E4B">
      <w:rPr>
        <w:b/>
        <w:noProof/>
        <w:color w:val="00948D"/>
        <w:sz w:val="16"/>
        <w:szCs w:val="16"/>
      </w:rPr>
      <w:t>1</w:t>
    </w:r>
    <w:r w:rsidRPr="007F269D">
      <w:rPr>
        <w:b/>
        <w:color w:val="00948D"/>
        <w:sz w:val="16"/>
        <w:szCs w:val="16"/>
      </w:rPr>
      <w:fldChar w:fldCharType="end"/>
    </w:r>
    <w:r w:rsidRPr="007F269D">
      <w:rPr>
        <w:color w:val="00948D"/>
        <w:sz w:val="16"/>
        <w:szCs w:val="16"/>
      </w:rPr>
      <w:t xml:space="preserve"> of </w:t>
    </w:r>
    <w:r w:rsidRPr="007F269D">
      <w:rPr>
        <w:b/>
        <w:color w:val="00948D"/>
        <w:sz w:val="16"/>
        <w:szCs w:val="16"/>
      </w:rPr>
      <w:fldChar w:fldCharType="begin"/>
    </w:r>
    <w:r w:rsidRPr="007F269D">
      <w:rPr>
        <w:b/>
        <w:color w:val="00948D"/>
        <w:sz w:val="16"/>
        <w:szCs w:val="16"/>
      </w:rPr>
      <w:instrText xml:space="preserve"> NUMPAGES </w:instrText>
    </w:r>
    <w:r w:rsidRPr="007F269D">
      <w:rPr>
        <w:b/>
        <w:color w:val="00948D"/>
        <w:sz w:val="16"/>
        <w:szCs w:val="16"/>
      </w:rPr>
      <w:fldChar w:fldCharType="separate"/>
    </w:r>
    <w:r w:rsidR="000F4E4B">
      <w:rPr>
        <w:b/>
        <w:noProof/>
        <w:color w:val="00948D"/>
        <w:sz w:val="16"/>
        <w:szCs w:val="16"/>
      </w:rPr>
      <w:t>1</w:t>
    </w:r>
    <w:r w:rsidRPr="007F269D">
      <w:rPr>
        <w:b/>
        <w:color w:val="00948D"/>
        <w:sz w:val="16"/>
        <w:szCs w:val="16"/>
      </w:rPr>
      <w:fldChar w:fldCharType="end"/>
    </w:r>
    <w:r w:rsidR="000F4E4B">
      <w:rPr>
        <w:noProof/>
        <w:color w:val="00948D"/>
        <w:sz w:val="16"/>
        <w:szCs w:val="16"/>
      </w:rPr>
      <w:drawing>
        <wp:anchor distT="0" distB="0" distL="114300" distR="114300" simplePos="0" relativeHeight="251658240" behindDoc="0" locked="0" layoutInCell="1" allowOverlap="1">
          <wp:simplePos x="0" y="0"/>
          <wp:positionH relativeFrom="page">
            <wp:align>left</wp:align>
          </wp:positionH>
          <wp:positionV relativeFrom="page">
            <wp:align>bottom</wp:align>
          </wp:positionV>
          <wp:extent cx="2343785" cy="1022350"/>
          <wp:effectExtent l="0" t="0" r="0" b="6350"/>
          <wp:wrapSquare wrapText="bothSides"/>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4E4B">
      <w:rPr>
        <w:noProof/>
        <w:color w:val="00948D"/>
        <w:sz w:val="16"/>
        <w:szCs w:val="16"/>
      </w:rPr>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3304540" cy="953770"/>
          <wp:effectExtent l="0" t="0" r="0" b="0"/>
          <wp:wrapSquare wrapText="bothSides"/>
          <wp:docPr id="6" name="Picture 2" descr="Description: X:\QSA\IMB\ISS\publishing\- Team Admim\Corporate re-branding\QSA Common templates_PUBLISHING ONLY\Word 2010 working files\namestyle_footer_with_mar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X:\QSA\IMB\ISS\publishing\- Team Admim\Corporate re-branding\QSA Common templates_PUBLISHING ONLY\Word 2010 working files\namestyle_footer_with_marg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454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2DF4" w:rsidRPr="002B765B" w:rsidRDefault="00932DF4" w:rsidP="002B765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932DF4" w:rsidP="008C1980">
    <w:pPr>
      <w:pStyle w:val="Footereven"/>
    </w:pPr>
    <w:r w:rsidRPr="00790373">
      <w:rPr>
        <w:rStyle w:val="Footerbold"/>
        <w:rFonts w:eastAsia="SimSun"/>
      </w:rPr>
      <w:fldChar w:fldCharType="begin"/>
    </w:r>
    <w:r w:rsidRPr="00790373">
      <w:rPr>
        <w:rStyle w:val="Footerbold"/>
        <w:rFonts w:eastAsia="SimSun"/>
      </w:rPr>
      <w:instrText xml:space="preserve">PAGE  </w:instrText>
    </w:r>
    <w:r w:rsidRPr="00790373">
      <w:rPr>
        <w:rStyle w:val="Footerbold"/>
        <w:rFonts w:eastAsia="SimSun"/>
      </w:rPr>
      <w:fldChar w:fldCharType="separate"/>
    </w:r>
    <w:r w:rsidR="000F4E4B">
      <w:rPr>
        <w:rStyle w:val="Footerbold"/>
        <w:rFonts w:eastAsia="SimSun"/>
        <w:noProof/>
      </w:rPr>
      <w:t>2</w:t>
    </w:r>
    <w:r w:rsidRPr="00790373">
      <w:rPr>
        <w:rStyle w:val="Footerbold"/>
        <w:rFonts w:eastAsia="SimSun"/>
      </w:rPr>
      <w:fldChar w:fldCharType="end"/>
    </w:r>
    <w:r>
      <w:t> </w:t>
    </w:r>
    <w:r w:rsidRPr="00AA55F1">
      <w:t>|</w:t>
    </w:r>
    <w:r>
      <w:t> </w:t>
    </w:r>
    <w:r w:rsidR="005C7CD1">
      <w:rPr>
        <w:rStyle w:val="Footerbold"/>
      </w:rPr>
      <w:t>Student achievement</w:t>
    </w:r>
    <w:r>
      <w:t> </w:t>
    </w:r>
    <w:r w:rsidR="005C7CD1">
      <w:t>Assessment for learning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932DF4" w:rsidP="002D132A">
    <w:pPr>
      <w:pStyle w:val="Footerodd"/>
    </w:pPr>
    <w:r w:rsidRPr="00E8086C">
      <w:rPr>
        <w:rStyle w:val="Footerbold"/>
      </w:rPr>
      <w:t>Queensland Studies Authority</w:t>
    </w:r>
    <w:r>
      <w:t> </w:t>
    </w:r>
    <w:r w:rsidRPr="00E8086C">
      <w:t>|</w:t>
    </w:r>
    <w:r>
      <w:t> </w:t>
    </w:r>
    <w:r w:rsidRPr="00E8086C">
      <w:rPr>
        <w:rStyle w:val="Footerbold"/>
      </w:rPr>
      <w:fldChar w:fldCharType="begin"/>
    </w:r>
    <w:r w:rsidRPr="00E8086C">
      <w:rPr>
        <w:rStyle w:val="Footerbold"/>
      </w:rPr>
      <w:instrText xml:space="preserve">PAGE  </w:instrText>
    </w:r>
    <w:r w:rsidRPr="00E8086C">
      <w:rPr>
        <w:rStyle w:val="Footerbold"/>
      </w:rPr>
      <w:fldChar w:fldCharType="separate"/>
    </w:r>
    <w:r w:rsidR="007F269D">
      <w:rPr>
        <w:rStyle w:val="Footerbold"/>
        <w:noProof/>
      </w:rPr>
      <w:t>3</w:t>
    </w:r>
    <w:r w:rsidRPr="00E8086C">
      <w:rPr>
        <w:rStyle w:val="Footerbold"/>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0F4E4B" w:rsidP="00855483">
    <w:pPr>
      <w:pStyle w:val="Footereven"/>
      <w:ind w:left="0"/>
    </w:pPr>
    <w:r>
      <w:rPr>
        <w:noProof/>
      </w:rPr>
      <w:drawing>
        <wp:anchor distT="0" distB="0" distL="114300" distR="114300" simplePos="0" relativeHeight="251657216" behindDoc="0" locked="0" layoutInCell="1" allowOverlap="1">
          <wp:simplePos x="0" y="0"/>
          <wp:positionH relativeFrom="page">
            <wp:align>right</wp:align>
          </wp:positionH>
          <wp:positionV relativeFrom="page">
            <wp:align>bottom</wp:align>
          </wp:positionV>
          <wp:extent cx="3304540" cy="953770"/>
          <wp:effectExtent l="0" t="0" r="0" b="0"/>
          <wp:wrapSquare wrapText="bothSides"/>
          <wp:docPr id="4" name="Picture 5" descr="Description: X:\QSA\IMB\ISS\publishing\- Team Admim\Corporate re-branding\QSA Common templates_PUBLISHING ONLY\Word 2010 working files\namestyle_footer_with_mar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X:\QSA\IMB\ISS\publishing\- Team Admim\Corporate re-branding\QSA Common templates_PUBLISHING ONLY\Word 2010 working files\namestyle_footer_with_marg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454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simplePos x="0" y="0"/>
          <wp:positionH relativeFrom="page">
            <wp:align>left</wp:align>
          </wp:positionH>
          <wp:positionV relativeFrom="page">
            <wp:align>bottom</wp:align>
          </wp:positionV>
          <wp:extent cx="2343785" cy="953770"/>
          <wp:effectExtent l="0" t="0" r="0" b="0"/>
          <wp:wrapSquare wrapText="bothSides"/>
          <wp:docPr id="3" name="Picture 6" descr="Description: X:\QSA\IMB\ISS\publishing\- Team Admim\Corporate re-branding\QSA Common templates_PUBLISHING ONLY\Word 2010 working files\logos_footer_with_mar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X:\QSA\IMB\ISS\publishing\- Team Admim\Corporate re-branding\QSA Common templates_PUBLISHING ONLY\Word 2010 working files\logos_footer_with_marg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785" cy="953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2DF4" w:rsidRPr="002B765B" w:rsidRDefault="00932DF4" w:rsidP="002B76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B32" w:rsidRDefault="00FC1B32">
      <w:r>
        <w:separator/>
      </w:r>
    </w:p>
    <w:p w:rsidR="00FC1B32" w:rsidRDefault="00FC1B32"/>
    <w:p w:rsidR="00FC1B32" w:rsidRDefault="00FC1B32"/>
  </w:footnote>
  <w:footnote w:type="continuationSeparator" w:id="0">
    <w:p w:rsidR="00FC1B32" w:rsidRDefault="00FC1B32">
      <w:r>
        <w:continuationSeparator/>
      </w:r>
    </w:p>
    <w:p w:rsidR="00FC1B32" w:rsidRDefault="00FC1B32"/>
    <w:p w:rsidR="00FC1B32" w:rsidRDefault="00FC1B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00948D"/>
      <w:tblCellMar>
        <w:left w:w="0" w:type="dxa"/>
        <w:right w:w="0" w:type="dxa"/>
      </w:tblCellMar>
      <w:tblLook w:val="04A0" w:firstRow="1" w:lastRow="0" w:firstColumn="1" w:lastColumn="0" w:noHBand="0" w:noVBand="1"/>
    </w:tblPr>
    <w:tblGrid>
      <w:gridCol w:w="8923"/>
      <w:gridCol w:w="2416"/>
    </w:tblGrid>
    <w:tr w:rsidR="00932DF4" w:rsidTr="005C7CD1">
      <w:trPr>
        <w:trHeight w:hRule="exact" w:val="1418"/>
      </w:trPr>
      <w:tc>
        <w:tcPr>
          <w:tcW w:w="7169" w:type="dxa"/>
          <w:shd w:val="clear" w:color="auto" w:fill="00948D"/>
          <w:vAlign w:val="center"/>
        </w:tcPr>
        <w:p w:rsidR="00932DF4" w:rsidRPr="00A6572F" w:rsidRDefault="005C7CD1" w:rsidP="005C7CD1">
          <w:pPr>
            <w:pStyle w:val="Title"/>
            <w:framePr w:hSpace="0" w:wrap="auto" w:vAnchor="margin" w:hAnchor="text" w:yAlign="inline"/>
            <w:rPr>
              <w:lang w:eastAsia="en-US"/>
            </w:rPr>
          </w:pPr>
          <w:r w:rsidRPr="005C7CD1">
            <w:rPr>
              <w:lang w:eastAsia="en-US"/>
            </w:rPr>
            <w:t>Student achievement</w:t>
          </w:r>
        </w:p>
        <w:p w:rsidR="00932DF4" w:rsidRPr="00A6572F" w:rsidRDefault="00932DF4" w:rsidP="005C7CD1">
          <w:pPr>
            <w:pStyle w:val="Subtitle"/>
            <w:framePr w:hSpace="0" w:wrap="auto" w:vAnchor="margin" w:hAnchor="text" w:xAlign="left" w:yAlign="inline"/>
            <w:rPr>
              <w:lang w:eastAsia="en-US"/>
            </w:rPr>
          </w:pPr>
          <w:r>
            <w:rPr>
              <w:lang w:eastAsia="en-US"/>
            </w:rPr>
            <w:fldChar w:fldCharType="begin"/>
          </w:r>
          <w:r>
            <w:rPr>
              <w:lang w:eastAsia="en-US"/>
            </w:rPr>
            <w:instrText xml:space="preserve"> MACROBUTTON  InsertAutoText </w:instrText>
          </w:r>
          <w:r>
            <w:rPr>
              <w:lang w:eastAsia="en-US"/>
            </w:rPr>
            <w:fldChar w:fldCharType="end"/>
          </w:r>
          <w:r w:rsidR="005C7CD1" w:rsidRPr="005C7CD1">
            <w:rPr>
              <w:lang w:eastAsia="en-US"/>
            </w:rPr>
            <w:t>Assessment for learning</w:t>
          </w:r>
        </w:p>
      </w:tc>
      <w:tc>
        <w:tcPr>
          <w:tcW w:w="1925" w:type="dxa"/>
          <w:shd w:val="clear" w:color="auto" w:fill="00948D"/>
          <w:noWrap/>
          <w:tcMar>
            <w:top w:w="0" w:type="dxa"/>
            <w:left w:w="0" w:type="dxa"/>
            <w:bottom w:w="0" w:type="dxa"/>
            <w:right w:w="0" w:type="dxa"/>
          </w:tcMar>
        </w:tcPr>
        <w:p w:rsidR="00932DF4" w:rsidRPr="003360F9" w:rsidRDefault="000F4E4B" w:rsidP="005C7CD1">
          <w:pPr>
            <w:spacing w:before="0"/>
            <w:jc w:val="right"/>
            <w:rPr>
              <w:lang w:eastAsia="en-US"/>
            </w:rPr>
          </w:pPr>
          <w:r>
            <w:rPr>
              <w:noProof/>
            </w:rPr>
            <w:drawing>
              <wp:inline distT="0" distB="0" distL="0" distR="0">
                <wp:extent cx="1052830" cy="893445"/>
                <wp:effectExtent l="0" t="0" r="0" b="1905"/>
                <wp:docPr id="1" name="Picture 1" descr="Description: X:\QSA\IMB\ISS\publishing\- Team Admim\Corporate re-branding\REBRANDING working files\Z_Construction files\InDesign header-footer graphics construction\QSA factsheet_swoosh_t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X:\QSA\IMB\ISS\publishing\- Team Admim\Corporate re-branding\REBRANDING working files\Z_Construction files\InDesign header-footer graphics construction\QSA factsheet_swoosh_tint.eps"/>
                        <pic:cNvPicPr>
                          <a:picLocks noChangeAspect="1" noChangeArrowheads="1"/>
                        </pic:cNvPicPr>
                      </pic:nvPicPr>
                      <pic:blipFill>
                        <a:blip r:embed="rId1">
                          <a:extLst>
                            <a:ext uri="{28A0092B-C50C-407E-A947-70E740481C1C}">
                              <a14:useLocalDpi xmlns:a14="http://schemas.microsoft.com/office/drawing/2010/main" val="0"/>
                            </a:ext>
                          </a:extLst>
                        </a:blip>
                        <a:srcRect l="83759" t="1695" r="2283" b="89882"/>
                        <a:stretch>
                          <a:fillRect/>
                        </a:stretch>
                      </pic:blipFill>
                      <pic:spPr bwMode="auto">
                        <a:xfrm>
                          <a:off x="0" y="0"/>
                          <a:ext cx="1052830" cy="893445"/>
                        </a:xfrm>
                        <a:prstGeom prst="rect">
                          <a:avLst/>
                        </a:prstGeom>
                        <a:noFill/>
                        <a:ln>
                          <a:noFill/>
                        </a:ln>
                      </pic:spPr>
                    </pic:pic>
                  </a:graphicData>
                </a:graphic>
              </wp:inline>
            </w:drawing>
          </w:r>
        </w:p>
      </w:tc>
    </w:tr>
  </w:tbl>
  <w:p w:rsidR="00932DF4" w:rsidRPr="002B765B" w:rsidRDefault="00932DF4" w:rsidP="002B765B">
    <w:pPr>
      <w:pStyle w:val="smallspac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00948D"/>
      <w:tblCellMar>
        <w:left w:w="0" w:type="dxa"/>
        <w:right w:w="0" w:type="dxa"/>
      </w:tblCellMar>
      <w:tblLook w:val="04A0" w:firstRow="1" w:lastRow="0" w:firstColumn="1" w:lastColumn="0" w:noHBand="0" w:noVBand="1"/>
    </w:tblPr>
    <w:tblGrid>
      <w:gridCol w:w="7130"/>
      <w:gridCol w:w="1941"/>
    </w:tblGrid>
    <w:tr w:rsidR="00932DF4" w:rsidTr="005C7CD1">
      <w:trPr>
        <w:trHeight w:hRule="exact" w:val="1418"/>
      </w:trPr>
      <w:tc>
        <w:tcPr>
          <w:tcW w:w="7169" w:type="dxa"/>
          <w:shd w:val="clear" w:color="auto" w:fill="auto"/>
          <w:vAlign w:val="center"/>
        </w:tcPr>
        <w:p w:rsidR="00932DF4" w:rsidRPr="00A6572F" w:rsidRDefault="005C7CD1" w:rsidP="005C7CD1">
          <w:pPr>
            <w:pStyle w:val="Title"/>
            <w:framePr w:hSpace="0" w:wrap="auto" w:vAnchor="margin" w:hAnchor="text" w:yAlign="inline"/>
            <w:rPr>
              <w:lang w:eastAsia="en-US"/>
            </w:rPr>
          </w:pPr>
          <w:r>
            <w:rPr>
              <w:lang w:eastAsia="en-US"/>
            </w:rPr>
            <w:t>Student achievement</w:t>
          </w:r>
        </w:p>
        <w:p w:rsidR="00932DF4" w:rsidRPr="00A6572F" w:rsidRDefault="00932DF4" w:rsidP="005C7CD1">
          <w:pPr>
            <w:pStyle w:val="Subtitle"/>
            <w:framePr w:hSpace="0" w:wrap="auto" w:vAnchor="margin" w:hAnchor="text" w:xAlign="left" w:yAlign="inline"/>
            <w:rPr>
              <w:lang w:eastAsia="en-US"/>
            </w:rPr>
          </w:pPr>
          <w:r>
            <w:rPr>
              <w:lang w:eastAsia="en-US"/>
            </w:rPr>
            <w:fldChar w:fldCharType="begin"/>
          </w:r>
          <w:r>
            <w:rPr>
              <w:lang w:eastAsia="en-US"/>
            </w:rPr>
            <w:instrText xml:space="preserve"> MACROBUTTON  InsertAutoText </w:instrText>
          </w:r>
          <w:r>
            <w:rPr>
              <w:lang w:eastAsia="en-US"/>
            </w:rPr>
            <w:fldChar w:fldCharType="end"/>
          </w:r>
          <w:r w:rsidR="005C7CD1">
            <w:rPr>
              <w:rStyle w:val="SubtitleChar"/>
              <w:lang w:eastAsia="en-US"/>
            </w:rPr>
            <w:t>Assessment for learning</w:t>
          </w:r>
        </w:p>
      </w:tc>
      <w:tc>
        <w:tcPr>
          <w:tcW w:w="1925" w:type="dxa"/>
          <w:shd w:val="clear" w:color="auto" w:fill="auto"/>
          <w:noWrap/>
          <w:tcMar>
            <w:top w:w="0" w:type="dxa"/>
            <w:left w:w="0" w:type="dxa"/>
            <w:bottom w:w="0" w:type="dxa"/>
            <w:right w:w="0" w:type="dxa"/>
          </w:tcMar>
        </w:tcPr>
        <w:p w:rsidR="00932DF4" w:rsidRPr="003360F9" w:rsidRDefault="000F4E4B" w:rsidP="005C7CD1">
          <w:pPr>
            <w:spacing w:before="0"/>
            <w:jc w:val="right"/>
            <w:rPr>
              <w:lang w:eastAsia="en-US"/>
            </w:rPr>
          </w:pPr>
          <w:r>
            <w:rPr>
              <w:noProof/>
            </w:rPr>
            <w:drawing>
              <wp:inline distT="0" distB="0" distL="0" distR="0">
                <wp:extent cx="1052830" cy="893445"/>
                <wp:effectExtent l="0" t="0" r="0" b="1905"/>
                <wp:docPr id="2" name="Picture 4" descr="Description: X:\QSA\IMB\ISS\publishing\- Team Admim\Corporate re-branding\REBRANDING working files\Z_Construction files\InDesign header-footer graphics construction\QSA factsheet_swoosh_t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X:\QSA\IMB\ISS\publishing\- Team Admim\Corporate re-branding\REBRANDING working files\Z_Construction files\InDesign header-footer graphics construction\QSA factsheet_swoosh_tint.eps"/>
                        <pic:cNvPicPr>
                          <a:picLocks noChangeAspect="1" noChangeArrowheads="1"/>
                        </pic:cNvPicPr>
                      </pic:nvPicPr>
                      <pic:blipFill>
                        <a:blip r:embed="rId1">
                          <a:extLst>
                            <a:ext uri="{28A0092B-C50C-407E-A947-70E740481C1C}">
                              <a14:useLocalDpi xmlns:a14="http://schemas.microsoft.com/office/drawing/2010/main" val="0"/>
                            </a:ext>
                          </a:extLst>
                        </a:blip>
                        <a:srcRect l="83759" t="1695" r="2283" b="89882"/>
                        <a:stretch>
                          <a:fillRect/>
                        </a:stretch>
                      </pic:blipFill>
                      <pic:spPr bwMode="auto">
                        <a:xfrm>
                          <a:off x="0" y="0"/>
                          <a:ext cx="1052830" cy="893445"/>
                        </a:xfrm>
                        <a:prstGeom prst="rect">
                          <a:avLst/>
                        </a:prstGeom>
                        <a:noFill/>
                        <a:ln>
                          <a:noFill/>
                        </a:ln>
                      </pic:spPr>
                    </pic:pic>
                  </a:graphicData>
                </a:graphic>
              </wp:inline>
            </w:drawing>
          </w:r>
        </w:p>
      </w:tc>
    </w:tr>
  </w:tbl>
  <w:p w:rsidR="00932DF4" w:rsidRPr="002B765B" w:rsidRDefault="00932DF4" w:rsidP="002B765B">
    <w:pPr>
      <w:pStyle w:val="smallspa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AA8"/>
    <w:multiLevelType w:val="multilevel"/>
    <w:tmpl w:val="D03C0D98"/>
    <w:numStyleLink w:val="BulletsList"/>
  </w:abstractNum>
  <w:abstractNum w:abstractNumId="1">
    <w:nsid w:val="05680BE2"/>
    <w:multiLevelType w:val="hybridMultilevel"/>
    <w:tmpl w:val="1C7E879A"/>
    <w:lvl w:ilvl="0" w:tplc="5BFC2A16">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7E76482"/>
    <w:multiLevelType w:val="hybridMultilevel"/>
    <w:tmpl w:val="0CFA3F3E"/>
    <w:lvl w:ilvl="0" w:tplc="B6009A3E">
      <w:start w:val="1"/>
      <w:numFmt w:val="bullet"/>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4">
    <w:nsid w:val="189A0FE4"/>
    <w:multiLevelType w:val="hybridMultilevel"/>
    <w:tmpl w:val="BCF81D6C"/>
    <w:lvl w:ilvl="0" w:tplc="CCD818E4">
      <w:start w:val="1"/>
      <w:numFmt w:val="bullet"/>
      <w:pStyle w:val="checklis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2"/>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1C0E0A76"/>
    <w:multiLevelType w:val="multilevel"/>
    <w:tmpl w:val="31504AF4"/>
    <w:numStyleLink w:val="NumberedList"/>
  </w:abstractNum>
  <w:abstractNum w:abstractNumId="8">
    <w:nsid w:val="27843BBD"/>
    <w:multiLevelType w:val="multilevel"/>
    <w:tmpl w:val="D03C0D98"/>
    <w:numStyleLink w:val="BulletsList"/>
  </w:abstractNum>
  <w:abstractNum w:abstractNumId="9">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noProof w:val="0"/>
        <w:vanish w:val="0"/>
        <w:color w:val="00928F"/>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10">
    <w:nsid w:val="2F1046B8"/>
    <w:multiLevelType w:val="singleLevel"/>
    <w:tmpl w:val="2C7E5C60"/>
    <w:lvl w:ilvl="0">
      <w:start w:val="1"/>
      <w:numFmt w:val="bullet"/>
      <w:lvlText w:val="▪"/>
      <w:lvlJc w:val="left"/>
      <w:pPr>
        <w:tabs>
          <w:tab w:val="num" w:pos="284"/>
        </w:tabs>
        <w:ind w:left="851" w:hanging="284"/>
      </w:pPr>
      <w:rPr>
        <w:rFonts w:ascii="Arial" w:hAnsi="Arial" w:hint="default"/>
      </w:rPr>
    </w:lvl>
  </w:abstractNum>
  <w:abstractNum w:abstractNumId="11">
    <w:nsid w:val="3A14513B"/>
    <w:multiLevelType w:val="hybridMultilevel"/>
    <w:tmpl w:val="F07A29A2"/>
    <w:lvl w:ilvl="0" w:tplc="6A78DC3E">
      <w:start w:val="1"/>
      <w:numFmt w:val="bullet"/>
      <w:pStyle w:val="checklistchecked"/>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3BF3A22"/>
    <w:multiLevelType w:val="multilevel"/>
    <w:tmpl w:val="D03C0D98"/>
    <w:numStyleLink w:val="BulletsList"/>
  </w:abstractNum>
  <w:abstractNum w:abstractNumId="13">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8373333"/>
    <w:multiLevelType w:val="hybridMultilevel"/>
    <w:tmpl w:val="CC5EDD08"/>
    <w:lvl w:ilvl="0" w:tplc="283017EA">
      <w:start w:val="1"/>
      <w:numFmt w:val="bullet"/>
      <w:lvlText w:val="▪"/>
      <w:lvlJc w:val="left"/>
      <w:pPr>
        <w:ind w:left="927" w:hanging="360"/>
      </w:pPr>
      <w:rPr>
        <w:rFonts w:ascii="Arial" w:hAnsi="Arial" w:hint="default"/>
        <w:color w:val="auto"/>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4D3D571A"/>
    <w:multiLevelType w:val="multilevel"/>
    <w:tmpl w:val="31504AF4"/>
    <w:numStyleLink w:val="NumberedList"/>
  </w:abstractNum>
  <w:abstractNum w:abstractNumId="16">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520557BA"/>
    <w:multiLevelType w:val="hybridMultilevel"/>
    <w:tmpl w:val="899EFB2A"/>
    <w:lvl w:ilvl="0" w:tplc="75F6DC82">
      <w:start w:val="1"/>
      <w:numFmt w:val="decimal"/>
      <w:lvlText w:val="%1."/>
      <w:lvlJc w:val="left"/>
      <w:pPr>
        <w:tabs>
          <w:tab w:val="num" w:pos="397"/>
        </w:tabs>
        <w:ind w:left="397" w:hanging="397"/>
      </w:pPr>
      <w:rPr>
        <w:rFonts w:hint="default"/>
      </w:rPr>
    </w:lvl>
    <w:lvl w:ilvl="1" w:tplc="C1D0F27E">
      <w:start w:val="1"/>
      <w:numFmt w:val="lowerLetter"/>
      <w:lvlText w:val="%2."/>
      <w:lvlJc w:val="left"/>
      <w:pPr>
        <w:tabs>
          <w:tab w:val="num" w:pos="1080"/>
        </w:tabs>
        <w:ind w:left="1080" w:hanging="360"/>
      </w:pPr>
    </w:lvl>
    <w:lvl w:ilvl="2" w:tplc="3D204C76">
      <w:start w:val="1"/>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nsid w:val="54435ECE"/>
    <w:multiLevelType w:val="hybridMultilevel"/>
    <w:tmpl w:val="8F16AC0E"/>
    <w:lvl w:ilvl="0" w:tplc="6E24DBC6">
      <w:start w:val="1"/>
      <w:numFmt w:val="bulle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4A20385"/>
    <w:multiLevelType w:val="hybridMultilevel"/>
    <w:tmpl w:val="7AC0A8DA"/>
    <w:lvl w:ilvl="0" w:tplc="3A0413B6">
      <w:start w:val="1"/>
      <w:numFmt w:val="lowerLetter"/>
      <w:lvlText w:val="%1."/>
      <w:lvlJc w:val="left"/>
      <w:pPr>
        <w:ind w:left="1117" w:hanging="360"/>
      </w:p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20">
    <w:nsid w:val="555730FA"/>
    <w:multiLevelType w:val="multilevel"/>
    <w:tmpl w:val="D4FAF8C0"/>
    <w:numStyleLink w:val="Outlinenumbered"/>
  </w:abstractNum>
  <w:abstractNum w:abstractNumId="21">
    <w:nsid w:val="5C1A0C4B"/>
    <w:multiLevelType w:val="hybridMultilevel"/>
    <w:tmpl w:val="D21C09C8"/>
    <w:lvl w:ilvl="0" w:tplc="6AC2EC02">
      <w:start w:val="1"/>
      <w:numFmt w:val="lowerRoman"/>
      <w:lvlText w:val="%1."/>
      <w:lvlJc w:val="left"/>
      <w:pPr>
        <w:ind w:left="1154" w:hanging="360"/>
      </w:pPr>
      <w:rPr>
        <w:rFonts w:hint="default"/>
      </w:rPr>
    </w:lvl>
    <w:lvl w:ilvl="1" w:tplc="0C090019" w:tentative="1">
      <w:start w:val="1"/>
      <w:numFmt w:val="lowerLetter"/>
      <w:lvlText w:val="%2."/>
      <w:lvlJc w:val="left"/>
      <w:pPr>
        <w:ind w:left="2238" w:hanging="360"/>
      </w:pPr>
    </w:lvl>
    <w:lvl w:ilvl="2" w:tplc="0C09001B" w:tentative="1">
      <w:start w:val="1"/>
      <w:numFmt w:val="lowerRoman"/>
      <w:lvlText w:val="%3."/>
      <w:lvlJc w:val="right"/>
      <w:pPr>
        <w:ind w:left="2958" w:hanging="180"/>
      </w:pPr>
    </w:lvl>
    <w:lvl w:ilvl="3" w:tplc="0C09000F" w:tentative="1">
      <w:start w:val="1"/>
      <w:numFmt w:val="decimal"/>
      <w:lvlText w:val="%4."/>
      <w:lvlJc w:val="left"/>
      <w:pPr>
        <w:ind w:left="3678" w:hanging="360"/>
      </w:pPr>
    </w:lvl>
    <w:lvl w:ilvl="4" w:tplc="0C090019" w:tentative="1">
      <w:start w:val="1"/>
      <w:numFmt w:val="lowerLetter"/>
      <w:lvlText w:val="%5."/>
      <w:lvlJc w:val="left"/>
      <w:pPr>
        <w:ind w:left="4398" w:hanging="360"/>
      </w:pPr>
    </w:lvl>
    <w:lvl w:ilvl="5" w:tplc="0C09001B" w:tentative="1">
      <w:start w:val="1"/>
      <w:numFmt w:val="lowerRoman"/>
      <w:lvlText w:val="%6."/>
      <w:lvlJc w:val="right"/>
      <w:pPr>
        <w:ind w:left="5118" w:hanging="180"/>
      </w:pPr>
    </w:lvl>
    <w:lvl w:ilvl="6" w:tplc="0C09000F" w:tentative="1">
      <w:start w:val="1"/>
      <w:numFmt w:val="decimal"/>
      <w:lvlText w:val="%7."/>
      <w:lvlJc w:val="left"/>
      <w:pPr>
        <w:ind w:left="5838" w:hanging="360"/>
      </w:pPr>
    </w:lvl>
    <w:lvl w:ilvl="7" w:tplc="0C090019" w:tentative="1">
      <w:start w:val="1"/>
      <w:numFmt w:val="lowerLetter"/>
      <w:lvlText w:val="%8."/>
      <w:lvlJc w:val="left"/>
      <w:pPr>
        <w:ind w:left="6558" w:hanging="360"/>
      </w:pPr>
    </w:lvl>
    <w:lvl w:ilvl="8" w:tplc="0C09001B" w:tentative="1">
      <w:start w:val="1"/>
      <w:numFmt w:val="lowerRoman"/>
      <w:lvlText w:val="%9."/>
      <w:lvlJc w:val="right"/>
      <w:pPr>
        <w:ind w:left="7278" w:hanging="180"/>
      </w:pPr>
    </w:lvl>
  </w:abstractNum>
  <w:abstractNum w:abstractNumId="22">
    <w:nsid w:val="5CC23EB5"/>
    <w:multiLevelType w:val="hybridMultilevel"/>
    <w:tmpl w:val="738AEFF6"/>
    <w:lvl w:ilvl="0" w:tplc="4A6203E2">
      <w:start w:val="1"/>
      <w:numFmt w:val="bullet"/>
      <w:lvlText w:val=""/>
      <w:lvlJc w:val="left"/>
      <w:pPr>
        <w:ind w:left="360" w:hanging="360"/>
      </w:pPr>
      <w:rPr>
        <w:rFonts w:ascii="Wingdings" w:hAnsi="Wingdings" w:hint="default"/>
        <w:color w:val="auto"/>
        <w:sz w:val="24"/>
      </w:rPr>
    </w:lvl>
    <w:lvl w:ilvl="1" w:tplc="0C090003" w:tentative="1">
      <w:start w:val="1"/>
      <w:numFmt w:val="bullet"/>
      <w:lvlText w:val="o"/>
      <w:lvlJc w:val="left"/>
      <w:pPr>
        <w:ind w:left="1405" w:hanging="360"/>
      </w:pPr>
      <w:rPr>
        <w:rFonts w:ascii="Courier New" w:hAnsi="Courier New" w:cs="Courier New" w:hint="default"/>
      </w:rPr>
    </w:lvl>
    <w:lvl w:ilvl="2" w:tplc="0C090005" w:tentative="1">
      <w:start w:val="1"/>
      <w:numFmt w:val="bullet"/>
      <w:lvlText w:val=""/>
      <w:lvlJc w:val="left"/>
      <w:pPr>
        <w:ind w:left="2125" w:hanging="360"/>
      </w:pPr>
      <w:rPr>
        <w:rFonts w:ascii="Wingdings" w:hAnsi="Wingdings" w:hint="default"/>
      </w:rPr>
    </w:lvl>
    <w:lvl w:ilvl="3" w:tplc="0C090001" w:tentative="1">
      <w:start w:val="1"/>
      <w:numFmt w:val="bullet"/>
      <w:lvlText w:val=""/>
      <w:lvlJc w:val="left"/>
      <w:pPr>
        <w:ind w:left="2845" w:hanging="360"/>
      </w:pPr>
      <w:rPr>
        <w:rFonts w:ascii="Symbol" w:hAnsi="Symbol" w:hint="default"/>
      </w:rPr>
    </w:lvl>
    <w:lvl w:ilvl="4" w:tplc="0C090003" w:tentative="1">
      <w:start w:val="1"/>
      <w:numFmt w:val="bullet"/>
      <w:lvlText w:val="o"/>
      <w:lvlJc w:val="left"/>
      <w:pPr>
        <w:ind w:left="3565" w:hanging="360"/>
      </w:pPr>
      <w:rPr>
        <w:rFonts w:ascii="Courier New" w:hAnsi="Courier New" w:cs="Courier New" w:hint="default"/>
      </w:rPr>
    </w:lvl>
    <w:lvl w:ilvl="5" w:tplc="0C090005" w:tentative="1">
      <w:start w:val="1"/>
      <w:numFmt w:val="bullet"/>
      <w:lvlText w:val=""/>
      <w:lvlJc w:val="left"/>
      <w:pPr>
        <w:ind w:left="4285" w:hanging="360"/>
      </w:pPr>
      <w:rPr>
        <w:rFonts w:ascii="Wingdings" w:hAnsi="Wingdings" w:hint="default"/>
      </w:rPr>
    </w:lvl>
    <w:lvl w:ilvl="6" w:tplc="0C090001" w:tentative="1">
      <w:start w:val="1"/>
      <w:numFmt w:val="bullet"/>
      <w:lvlText w:val=""/>
      <w:lvlJc w:val="left"/>
      <w:pPr>
        <w:ind w:left="5005" w:hanging="360"/>
      </w:pPr>
      <w:rPr>
        <w:rFonts w:ascii="Symbol" w:hAnsi="Symbol" w:hint="default"/>
      </w:rPr>
    </w:lvl>
    <w:lvl w:ilvl="7" w:tplc="0C090003" w:tentative="1">
      <w:start w:val="1"/>
      <w:numFmt w:val="bullet"/>
      <w:lvlText w:val="o"/>
      <w:lvlJc w:val="left"/>
      <w:pPr>
        <w:ind w:left="5725" w:hanging="360"/>
      </w:pPr>
      <w:rPr>
        <w:rFonts w:ascii="Courier New" w:hAnsi="Courier New" w:cs="Courier New" w:hint="default"/>
      </w:rPr>
    </w:lvl>
    <w:lvl w:ilvl="8" w:tplc="0C090005" w:tentative="1">
      <w:start w:val="1"/>
      <w:numFmt w:val="bullet"/>
      <w:lvlText w:val=""/>
      <w:lvlJc w:val="left"/>
      <w:pPr>
        <w:ind w:left="6445" w:hanging="360"/>
      </w:pPr>
      <w:rPr>
        <w:rFonts w:ascii="Wingdings" w:hAnsi="Wingdings" w:hint="default"/>
      </w:rPr>
    </w:lvl>
  </w:abstractNum>
  <w:abstractNum w:abstractNumId="23">
    <w:nsid w:val="5D3D3803"/>
    <w:multiLevelType w:val="multilevel"/>
    <w:tmpl w:val="D03C0D98"/>
    <w:styleLink w:val="BulletsList"/>
    <w:lvl w:ilvl="0">
      <w:start w:val="1"/>
      <w:numFmt w:val="bullet"/>
      <w:pStyle w:val="Bulletslevel1"/>
      <w:lvlText w:val=""/>
      <w:lvlJc w:val="left"/>
      <w:pPr>
        <w:tabs>
          <w:tab w:val="num" w:pos="284"/>
        </w:tabs>
        <w:ind w:left="284" w:hanging="284"/>
      </w:pPr>
      <w:rPr>
        <w:rFonts w:ascii="Symbol" w:hAnsi="Symbol" w:hint="default"/>
        <w:color w:val="auto"/>
      </w:rPr>
    </w:lvl>
    <w:lvl w:ilvl="1">
      <w:start w:val="1"/>
      <w:numFmt w:val="bullet"/>
      <w:pStyle w:val="Bulletslevel2"/>
      <w:lvlText w:val="­"/>
      <w:lvlJc w:val="left"/>
      <w:pPr>
        <w:tabs>
          <w:tab w:val="num" w:pos="568"/>
        </w:tabs>
        <w:ind w:left="568" w:hanging="284"/>
      </w:pPr>
      <w:rPr>
        <w:rFonts w:ascii="Courier New" w:hAnsi="Courier New" w:hint="default"/>
      </w:rPr>
    </w:lvl>
    <w:lvl w:ilvl="2">
      <w:start w:val="1"/>
      <w:numFmt w:val="bullet"/>
      <w:pStyle w:val="Bulletslevel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4">
    <w:nsid w:val="604F0DBA"/>
    <w:multiLevelType w:val="singleLevel"/>
    <w:tmpl w:val="1324BBDA"/>
    <w:lvl w:ilvl="0">
      <w:start w:val="1"/>
      <w:numFmt w:val="bullet"/>
      <w:lvlText w:val="▪"/>
      <w:lvlJc w:val="left"/>
      <w:pPr>
        <w:tabs>
          <w:tab w:val="num" w:pos="851"/>
        </w:tabs>
        <w:ind w:left="851" w:hanging="284"/>
      </w:pPr>
      <w:rPr>
        <w:rFonts w:ascii="Arial" w:hAnsi="Arial" w:hint="default"/>
      </w:rPr>
    </w:lvl>
  </w:abstractNum>
  <w:abstractNum w:abstractNumId="25">
    <w:nsid w:val="61471933"/>
    <w:multiLevelType w:val="hybridMultilevel"/>
    <w:tmpl w:val="C5E6C630"/>
    <w:lvl w:ilvl="0" w:tplc="B9D80FB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B4E651A"/>
    <w:multiLevelType w:val="hybridMultilevel"/>
    <w:tmpl w:val="1ECE3596"/>
    <w:lvl w:ilvl="0" w:tplc="031A661C">
      <w:start w:val="1"/>
      <w:numFmt w:val="bullet"/>
      <w:pStyle w:val="Tablebulletlevel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B6B32C9"/>
    <w:multiLevelType w:val="hybridMultilevel"/>
    <w:tmpl w:val="2A72ACA4"/>
    <w:lvl w:ilvl="0" w:tplc="59E2BFA6">
      <w:start w:val="1"/>
      <w:numFmt w:val="decimal"/>
      <w:lvlText w:val="%1."/>
      <w:lvlJc w:val="left"/>
      <w:pPr>
        <w:ind w:left="720" w:hanging="360"/>
      </w:pPr>
      <w:rPr>
        <w:rFonts w:hint="default"/>
        <w:b w:val="0"/>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C3337CF"/>
    <w:multiLevelType w:val="multilevel"/>
    <w:tmpl w:val="D03C0D98"/>
    <w:numStyleLink w:val="BulletsList"/>
  </w:abstractNum>
  <w:abstractNum w:abstractNumId="29">
    <w:nsid w:val="6D355E90"/>
    <w:multiLevelType w:val="multilevel"/>
    <w:tmpl w:val="899EFB2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31">
    <w:nsid w:val="756B54AA"/>
    <w:multiLevelType w:val="hybridMultilevel"/>
    <w:tmpl w:val="6E6228E2"/>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2">
    <w:nsid w:val="770418D0"/>
    <w:multiLevelType w:val="singleLevel"/>
    <w:tmpl w:val="9CAAA146"/>
    <w:lvl w:ilvl="0">
      <w:start w:val="1"/>
      <w:numFmt w:val="bullet"/>
      <w:lvlText w:val=""/>
      <w:lvlJc w:val="left"/>
      <w:pPr>
        <w:tabs>
          <w:tab w:val="num" w:pos="284"/>
        </w:tabs>
        <w:ind w:left="284" w:hanging="284"/>
      </w:pPr>
      <w:rPr>
        <w:rFonts w:ascii="Symbol" w:hAnsi="Symbol" w:hint="default"/>
        <w:color w:val="00928F"/>
      </w:rPr>
    </w:lvl>
  </w:abstractNum>
  <w:abstractNum w:abstractNumId="33">
    <w:nsid w:val="7CCF6F17"/>
    <w:multiLevelType w:val="multilevel"/>
    <w:tmpl w:val="31504AF4"/>
    <w:styleLink w:val="NumberedList"/>
    <w:lvl w:ilvl="0">
      <w:start w:val="1"/>
      <w:numFmt w:val="decimal"/>
      <w:pStyle w:val="Numberedlevel1"/>
      <w:lvlText w:val="%1."/>
      <w:lvlJc w:val="left"/>
      <w:pPr>
        <w:tabs>
          <w:tab w:val="num" w:pos="397"/>
        </w:tabs>
        <w:ind w:left="397" w:hanging="397"/>
      </w:pPr>
      <w:rPr>
        <w:rFonts w:hint="default"/>
      </w:rPr>
    </w:lvl>
    <w:lvl w:ilvl="1">
      <w:start w:val="1"/>
      <w:numFmt w:val="lowerLetter"/>
      <w:pStyle w:val="Numberedlevel2"/>
      <w:lvlText w:val="%2."/>
      <w:lvlJc w:val="left"/>
      <w:pPr>
        <w:tabs>
          <w:tab w:val="num" w:pos="794"/>
        </w:tabs>
        <w:ind w:left="794" w:hanging="397"/>
      </w:pPr>
      <w:rPr>
        <w:rFonts w:hint="default"/>
      </w:rPr>
    </w:lvl>
    <w:lvl w:ilvl="2">
      <w:start w:val="1"/>
      <w:numFmt w:val="lowerRoman"/>
      <w:pStyle w:val="Numberedlevel3"/>
      <w:lvlText w:val="%3."/>
      <w:lvlJc w:val="left"/>
      <w:pPr>
        <w:tabs>
          <w:tab w:val="num" w:pos="1191"/>
        </w:tabs>
        <w:ind w:left="1191" w:hanging="397"/>
      </w:pPr>
      <w:rPr>
        <w:rFonts w:hint="default"/>
      </w:rPr>
    </w:lvl>
    <w:lvl w:ilvl="3">
      <w:start w:val="1"/>
      <w:numFmt w:val="decimal"/>
      <w:lvlText w:val="%4."/>
      <w:lvlJc w:val="left"/>
      <w:pPr>
        <w:tabs>
          <w:tab w:val="num" w:pos="7560"/>
        </w:tabs>
        <w:ind w:left="7560" w:hanging="360"/>
      </w:pPr>
      <w:rPr>
        <w:rFonts w:hint="default"/>
      </w:rPr>
    </w:lvl>
    <w:lvl w:ilvl="4">
      <w:start w:val="1"/>
      <w:numFmt w:val="lowerLetter"/>
      <w:lvlText w:val="%5."/>
      <w:lvlJc w:val="left"/>
      <w:pPr>
        <w:tabs>
          <w:tab w:val="num" w:pos="8280"/>
        </w:tabs>
        <w:ind w:left="8280" w:hanging="360"/>
      </w:pPr>
      <w:rPr>
        <w:rFonts w:hint="default"/>
      </w:rPr>
    </w:lvl>
    <w:lvl w:ilvl="5">
      <w:start w:val="1"/>
      <w:numFmt w:val="lowerRoman"/>
      <w:lvlText w:val="%6."/>
      <w:lvlJc w:val="right"/>
      <w:pPr>
        <w:tabs>
          <w:tab w:val="num" w:pos="9000"/>
        </w:tabs>
        <w:ind w:left="9000" w:hanging="180"/>
      </w:pPr>
      <w:rPr>
        <w:rFonts w:hint="default"/>
      </w:rPr>
    </w:lvl>
    <w:lvl w:ilvl="6">
      <w:start w:val="1"/>
      <w:numFmt w:val="decimal"/>
      <w:lvlText w:val="%7."/>
      <w:lvlJc w:val="left"/>
      <w:pPr>
        <w:tabs>
          <w:tab w:val="num" w:pos="9720"/>
        </w:tabs>
        <w:ind w:left="9720" w:hanging="360"/>
      </w:pPr>
      <w:rPr>
        <w:rFonts w:hint="default"/>
      </w:rPr>
    </w:lvl>
    <w:lvl w:ilvl="7">
      <w:start w:val="1"/>
      <w:numFmt w:val="lowerLetter"/>
      <w:lvlText w:val="%8."/>
      <w:lvlJc w:val="left"/>
      <w:pPr>
        <w:tabs>
          <w:tab w:val="num" w:pos="10440"/>
        </w:tabs>
        <w:ind w:left="10440" w:hanging="360"/>
      </w:pPr>
      <w:rPr>
        <w:rFonts w:hint="default"/>
      </w:rPr>
    </w:lvl>
    <w:lvl w:ilvl="8">
      <w:start w:val="1"/>
      <w:numFmt w:val="lowerRoman"/>
      <w:lvlText w:val="%9."/>
      <w:lvlJc w:val="right"/>
      <w:pPr>
        <w:tabs>
          <w:tab w:val="num" w:pos="11160"/>
        </w:tabs>
        <w:ind w:left="11160" w:hanging="180"/>
      </w:pPr>
      <w:rPr>
        <w:rFonts w:hint="default"/>
      </w:rPr>
    </w:lvl>
  </w:abstractNum>
  <w:num w:numId="1">
    <w:abstractNumId w:val="3"/>
  </w:num>
  <w:num w:numId="2">
    <w:abstractNumId w:val="3"/>
  </w:num>
  <w:num w:numId="3">
    <w:abstractNumId w:val="18"/>
  </w:num>
  <w:num w:numId="4">
    <w:abstractNumId w:val="10"/>
  </w:num>
  <w:num w:numId="5">
    <w:abstractNumId w:val="9"/>
  </w:num>
  <w:num w:numId="6">
    <w:abstractNumId w:val="17"/>
  </w:num>
  <w:num w:numId="7">
    <w:abstractNumId w:val="32"/>
  </w:num>
  <w:num w:numId="8">
    <w:abstractNumId w:val="1"/>
  </w:num>
  <w:num w:numId="9">
    <w:abstractNumId w:val="24"/>
  </w:num>
  <w:num w:numId="10">
    <w:abstractNumId w:val="13"/>
  </w:num>
  <w:num w:numId="11">
    <w:abstractNumId w:val="30"/>
  </w:num>
  <w:num w:numId="12">
    <w:abstractNumId w:val="16"/>
  </w:num>
  <w:num w:numId="13">
    <w:abstractNumId w:val="3"/>
  </w:num>
  <w:num w:numId="14">
    <w:abstractNumId w:val="18"/>
  </w:num>
  <w:num w:numId="15">
    <w:abstractNumId w:val="10"/>
  </w:num>
  <w:num w:numId="16">
    <w:abstractNumId w:val="9"/>
  </w:num>
  <w:num w:numId="17">
    <w:abstractNumId w:val="9"/>
  </w:num>
  <w:num w:numId="18">
    <w:abstractNumId w:val="9"/>
  </w:num>
  <w:num w:numId="19">
    <w:abstractNumId w:val="9"/>
  </w:num>
  <w:num w:numId="20">
    <w:abstractNumId w:val="9"/>
  </w:num>
  <w:num w:numId="21">
    <w:abstractNumId w:val="17"/>
  </w:num>
  <w:num w:numId="22">
    <w:abstractNumId w:val="17"/>
  </w:num>
  <w:num w:numId="23">
    <w:abstractNumId w:val="17"/>
  </w:num>
  <w:num w:numId="24">
    <w:abstractNumId w:val="32"/>
  </w:num>
  <w:num w:numId="25">
    <w:abstractNumId w:val="1"/>
  </w:num>
  <w:num w:numId="26">
    <w:abstractNumId w:val="24"/>
  </w:num>
  <w:num w:numId="27">
    <w:abstractNumId w:val="6"/>
  </w:num>
  <w:num w:numId="28">
    <w:abstractNumId w:val="25"/>
  </w:num>
  <w:num w:numId="29">
    <w:abstractNumId w:val="2"/>
  </w:num>
  <w:num w:numId="30">
    <w:abstractNumId w:val="14"/>
  </w:num>
  <w:num w:numId="31">
    <w:abstractNumId w:val="22"/>
  </w:num>
  <w:num w:numId="32">
    <w:abstractNumId w:val="27"/>
  </w:num>
  <w:num w:numId="33">
    <w:abstractNumId w:val="19"/>
  </w:num>
  <w:num w:numId="34">
    <w:abstractNumId w:val="21"/>
  </w:num>
  <w:num w:numId="35">
    <w:abstractNumId w:val="31"/>
  </w:num>
  <w:num w:numId="36">
    <w:abstractNumId w:val="23"/>
  </w:num>
  <w:num w:numId="37">
    <w:abstractNumId w:val="0"/>
  </w:num>
  <w:num w:numId="38">
    <w:abstractNumId w:val="29"/>
  </w:num>
  <w:num w:numId="39">
    <w:abstractNumId w:val="33"/>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7"/>
  </w:num>
  <w:num w:numId="43">
    <w:abstractNumId w:val="8"/>
  </w:num>
  <w:num w:numId="44">
    <w:abstractNumId w:val="15"/>
  </w:num>
  <w:num w:numId="45">
    <w:abstractNumId w:val="12"/>
  </w:num>
  <w:num w:numId="46">
    <w:abstractNumId w:val="11"/>
  </w:num>
  <w:num w:numId="47">
    <w:abstractNumId w:val="4"/>
  </w:num>
  <w:num w:numId="48">
    <w:abstractNumId w:val="26"/>
  </w:num>
  <w:num w:numId="49">
    <w:abstractNumId w:val="5"/>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D1"/>
    <w:rsid w:val="00001DE7"/>
    <w:rsid w:val="0001588C"/>
    <w:rsid w:val="00025D91"/>
    <w:rsid w:val="00026388"/>
    <w:rsid w:val="00030DAB"/>
    <w:rsid w:val="00032413"/>
    <w:rsid w:val="00033DBD"/>
    <w:rsid w:val="00035203"/>
    <w:rsid w:val="00042417"/>
    <w:rsid w:val="00042CCA"/>
    <w:rsid w:val="00043015"/>
    <w:rsid w:val="00046924"/>
    <w:rsid w:val="0006205A"/>
    <w:rsid w:val="000658BE"/>
    <w:rsid w:val="00067264"/>
    <w:rsid w:val="0007560B"/>
    <w:rsid w:val="00083F6D"/>
    <w:rsid w:val="00086736"/>
    <w:rsid w:val="000869F0"/>
    <w:rsid w:val="00095CC0"/>
    <w:rsid w:val="000A0941"/>
    <w:rsid w:val="000A1078"/>
    <w:rsid w:val="000A6B3B"/>
    <w:rsid w:val="000A704A"/>
    <w:rsid w:val="000B2F97"/>
    <w:rsid w:val="000C7031"/>
    <w:rsid w:val="000C76A5"/>
    <w:rsid w:val="000C7E57"/>
    <w:rsid w:val="000D2D55"/>
    <w:rsid w:val="000D4545"/>
    <w:rsid w:val="000D7398"/>
    <w:rsid w:val="000E1FFE"/>
    <w:rsid w:val="000E3F33"/>
    <w:rsid w:val="000E49E2"/>
    <w:rsid w:val="000F1EC4"/>
    <w:rsid w:val="000F4E4B"/>
    <w:rsid w:val="000F76EF"/>
    <w:rsid w:val="001029DB"/>
    <w:rsid w:val="0010639F"/>
    <w:rsid w:val="001148F8"/>
    <w:rsid w:val="00124A32"/>
    <w:rsid w:val="00130772"/>
    <w:rsid w:val="00135C0D"/>
    <w:rsid w:val="00140672"/>
    <w:rsid w:val="00145904"/>
    <w:rsid w:val="0015354A"/>
    <w:rsid w:val="001548ED"/>
    <w:rsid w:val="001551A7"/>
    <w:rsid w:val="001703E9"/>
    <w:rsid w:val="001739A8"/>
    <w:rsid w:val="00177A03"/>
    <w:rsid w:val="001826BD"/>
    <w:rsid w:val="00193ED0"/>
    <w:rsid w:val="001947AE"/>
    <w:rsid w:val="001A51A3"/>
    <w:rsid w:val="001A7D7B"/>
    <w:rsid w:val="001C4039"/>
    <w:rsid w:val="001C6D32"/>
    <w:rsid w:val="001D6C85"/>
    <w:rsid w:val="001E1961"/>
    <w:rsid w:val="001F1CE1"/>
    <w:rsid w:val="001F2178"/>
    <w:rsid w:val="00200478"/>
    <w:rsid w:val="002008B6"/>
    <w:rsid w:val="0020301A"/>
    <w:rsid w:val="00205D97"/>
    <w:rsid w:val="00207832"/>
    <w:rsid w:val="00210577"/>
    <w:rsid w:val="00221C9C"/>
    <w:rsid w:val="00227B1B"/>
    <w:rsid w:val="00233BB5"/>
    <w:rsid w:val="00246563"/>
    <w:rsid w:val="00274EBE"/>
    <w:rsid w:val="00286A7F"/>
    <w:rsid w:val="00292FF4"/>
    <w:rsid w:val="002956F6"/>
    <w:rsid w:val="002A67D6"/>
    <w:rsid w:val="002B61E8"/>
    <w:rsid w:val="002B66CD"/>
    <w:rsid w:val="002B765B"/>
    <w:rsid w:val="002C1F67"/>
    <w:rsid w:val="002C3949"/>
    <w:rsid w:val="002D132A"/>
    <w:rsid w:val="002D290F"/>
    <w:rsid w:val="002D2EB1"/>
    <w:rsid w:val="002D7859"/>
    <w:rsid w:val="002E4C72"/>
    <w:rsid w:val="002F25CE"/>
    <w:rsid w:val="002F33A4"/>
    <w:rsid w:val="002F3B4B"/>
    <w:rsid w:val="003044FC"/>
    <w:rsid w:val="00330CF7"/>
    <w:rsid w:val="003406AC"/>
    <w:rsid w:val="00346E9C"/>
    <w:rsid w:val="003547DB"/>
    <w:rsid w:val="0036333C"/>
    <w:rsid w:val="003636A6"/>
    <w:rsid w:val="003664A3"/>
    <w:rsid w:val="00372E92"/>
    <w:rsid w:val="00374483"/>
    <w:rsid w:val="00386638"/>
    <w:rsid w:val="00393E8B"/>
    <w:rsid w:val="00396C14"/>
    <w:rsid w:val="003A3484"/>
    <w:rsid w:val="003B07B0"/>
    <w:rsid w:val="003D7CEA"/>
    <w:rsid w:val="003E0E83"/>
    <w:rsid w:val="003E62B0"/>
    <w:rsid w:val="003F1A88"/>
    <w:rsid w:val="003F1B1C"/>
    <w:rsid w:val="004005C2"/>
    <w:rsid w:val="00415B31"/>
    <w:rsid w:val="004167A6"/>
    <w:rsid w:val="00417E9D"/>
    <w:rsid w:val="00423A60"/>
    <w:rsid w:val="00443FB3"/>
    <w:rsid w:val="004456BE"/>
    <w:rsid w:val="00450711"/>
    <w:rsid w:val="00455603"/>
    <w:rsid w:val="00456DE6"/>
    <w:rsid w:val="00460455"/>
    <w:rsid w:val="00466A76"/>
    <w:rsid w:val="00470904"/>
    <w:rsid w:val="00472DDE"/>
    <w:rsid w:val="004730FF"/>
    <w:rsid w:val="00474CDB"/>
    <w:rsid w:val="00475EF5"/>
    <w:rsid w:val="00477D9C"/>
    <w:rsid w:val="0048197A"/>
    <w:rsid w:val="00483F3B"/>
    <w:rsid w:val="00487176"/>
    <w:rsid w:val="004A2506"/>
    <w:rsid w:val="004A3149"/>
    <w:rsid w:val="004A60BB"/>
    <w:rsid w:val="004A63FF"/>
    <w:rsid w:val="004A6B37"/>
    <w:rsid w:val="004C146C"/>
    <w:rsid w:val="004C3954"/>
    <w:rsid w:val="004C43C1"/>
    <w:rsid w:val="004C7384"/>
    <w:rsid w:val="004D04F0"/>
    <w:rsid w:val="004D19DD"/>
    <w:rsid w:val="004E5C44"/>
    <w:rsid w:val="004F313E"/>
    <w:rsid w:val="004F36D4"/>
    <w:rsid w:val="004F3B8B"/>
    <w:rsid w:val="004F6801"/>
    <w:rsid w:val="004F6974"/>
    <w:rsid w:val="005052ED"/>
    <w:rsid w:val="005112E5"/>
    <w:rsid w:val="0052010F"/>
    <w:rsid w:val="0052313B"/>
    <w:rsid w:val="00523E3F"/>
    <w:rsid w:val="00537D1B"/>
    <w:rsid w:val="0055092E"/>
    <w:rsid w:val="005632AE"/>
    <w:rsid w:val="005678C2"/>
    <w:rsid w:val="00576206"/>
    <w:rsid w:val="00582D36"/>
    <w:rsid w:val="00586220"/>
    <w:rsid w:val="005A29D0"/>
    <w:rsid w:val="005A6DDB"/>
    <w:rsid w:val="005C0BC3"/>
    <w:rsid w:val="005C0F27"/>
    <w:rsid w:val="005C5B93"/>
    <w:rsid w:val="005C68F1"/>
    <w:rsid w:val="005C7CD1"/>
    <w:rsid w:val="005E1659"/>
    <w:rsid w:val="005E1AD6"/>
    <w:rsid w:val="005E6236"/>
    <w:rsid w:val="005E70B4"/>
    <w:rsid w:val="005F1C74"/>
    <w:rsid w:val="005F7BF6"/>
    <w:rsid w:val="00622542"/>
    <w:rsid w:val="00622EEE"/>
    <w:rsid w:val="00626613"/>
    <w:rsid w:val="00643FEC"/>
    <w:rsid w:val="00644EF5"/>
    <w:rsid w:val="00657FF4"/>
    <w:rsid w:val="00660414"/>
    <w:rsid w:val="00666420"/>
    <w:rsid w:val="00675426"/>
    <w:rsid w:val="00677F9B"/>
    <w:rsid w:val="00680FA3"/>
    <w:rsid w:val="00686DF2"/>
    <w:rsid w:val="00687891"/>
    <w:rsid w:val="00687F39"/>
    <w:rsid w:val="00696083"/>
    <w:rsid w:val="006A03B7"/>
    <w:rsid w:val="006A5222"/>
    <w:rsid w:val="006A5E2B"/>
    <w:rsid w:val="006B22CB"/>
    <w:rsid w:val="006B57D6"/>
    <w:rsid w:val="006B6B74"/>
    <w:rsid w:val="006B708E"/>
    <w:rsid w:val="006C7B26"/>
    <w:rsid w:val="006D25EB"/>
    <w:rsid w:val="006E229B"/>
    <w:rsid w:val="006E6F88"/>
    <w:rsid w:val="006F4556"/>
    <w:rsid w:val="006F6BFB"/>
    <w:rsid w:val="00705986"/>
    <w:rsid w:val="00707D7E"/>
    <w:rsid w:val="00711051"/>
    <w:rsid w:val="00713C79"/>
    <w:rsid w:val="007211E7"/>
    <w:rsid w:val="00722885"/>
    <w:rsid w:val="00726039"/>
    <w:rsid w:val="007322C6"/>
    <w:rsid w:val="00737522"/>
    <w:rsid w:val="00746A42"/>
    <w:rsid w:val="00783EF7"/>
    <w:rsid w:val="00791E9D"/>
    <w:rsid w:val="00795430"/>
    <w:rsid w:val="007A570B"/>
    <w:rsid w:val="007A6A6F"/>
    <w:rsid w:val="007B1478"/>
    <w:rsid w:val="007B1E7A"/>
    <w:rsid w:val="007C129E"/>
    <w:rsid w:val="007E14E8"/>
    <w:rsid w:val="007F269D"/>
    <w:rsid w:val="008108D8"/>
    <w:rsid w:val="008207CD"/>
    <w:rsid w:val="00825079"/>
    <w:rsid w:val="008331B9"/>
    <w:rsid w:val="00837EE0"/>
    <w:rsid w:val="008406A0"/>
    <w:rsid w:val="00842772"/>
    <w:rsid w:val="00842D41"/>
    <w:rsid w:val="00855483"/>
    <w:rsid w:val="008671C0"/>
    <w:rsid w:val="008721B3"/>
    <w:rsid w:val="00881EFD"/>
    <w:rsid w:val="0088630F"/>
    <w:rsid w:val="0089026E"/>
    <w:rsid w:val="00893B6D"/>
    <w:rsid w:val="008A12B0"/>
    <w:rsid w:val="008A1957"/>
    <w:rsid w:val="008A31C9"/>
    <w:rsid w:val="008C1980"/>
    <w:rsid w:val="008C4F74"/>
    <w:rsid w:val="008C7857"/>
    <w:rsid w:val="008C78DF"/>
    <w:rsid w:val="008D55A1"/>
    <w:rsid w:val="008E05BD"/>
    <w:rsid w:val="008E1D6A"/>
    <w:rsid w:val="008E67BA"/>
    <w:rsid w:val="008F2C5C"/>
    <w:rsid w:val="008F6F2A"/>
    <w:rsid w:val="00905E95"/>
    <w:rsid w:val="00912EE6"/>
    <w:rsid w:val="0092220E"/>
    <w:rsid w:val="00932DF4"/>
    <w:rsid w:val="00933AC0"/>
    <w:rsid w:val="0094644D"/>
    <w:rsid w:val="00947255"/>
    <w:rsid w:val="00954490"/>
    <w:rsid w:val="00954542"/>
    <w:rsid w:val="00962C2E"/>
    <w:rsid w:val="00962F1D"/>
    <w:rsid w:val="00980DE3"/>
    <w:rsid w:val="00982365"/>
    <w:rsid w:val="009915CF"/>
    <w:rsid w:val="00993BCB"/>
    <w:rsid w:val="0099576A"/>
    <w:rsid w:val="00997F6F"/>
    <w:rsid w:val="009A2E8A"/>
    <w:rsid w:val="009B25E8"/>
    <w:rsid w:val="009C39B5"/>
    <w:rsid w:val="009E5523"/>
    <w:rsid w:val="009F6B3E"/>
    <w:rsid w:val="00A002C7"/>
    <w:rsid w:val="00A01B55"/>
    <w:rsid w:val="00A1382A"/>
    <w:rsid w:val="00A1505C"/>
    <w:rsid w:val="00A17CED"/>
    <w:rsid w:val="00A20D15"/>
    <w:rsid w:val="00A21585"/>
    <w:rsid w:val="00A224CD"/>
    <w:rsid w:val="00A23112"/>
    <w:rsid w:val="00A25984"/>
    <w:rsid w:val="00A3109F"/>
    <w:rsid w:val="00A3143A"/>
    <w:rsid w:val="00A3396F"/>
    <w:rsid w:val="00A33AE0"/>
    <w:rsid w:val="00A508A9"/>
    <w:rsid w:val="00A5506A"/>
    <w:rsid w:val="00A552F0"/>
    <w:rsid w:val="00A55FB3"/>
    <w:rsid w:val="00A57ED4"/>
    <w:rsid w:val="00A63230"/>
    <w:rsid w:val="00A6791A"/>
    <w:rsid w:val="00A72C38"/>
    <w:rsid w:val="00A84EFE"/>
    <w:rsid w:val="00A93A2E"/>
    <w:rsid w:val="00AB7E76"/>
    <w:rsid w:val="00AD736C"/>
    <w:rsid w:val="00AE7F34"/>
    <w:rsid w:val="00AF39B0"/>
    <w:rsid w:val="00AF5074"/>
    <w:rsid w:val="00AF543B"/>
    <w:rsid w:val="00B02A7A"/>
    <w:rsid w:val="00B04CEE"/>
    <w:rsid w:val="00B05173"/>
    <w:rsid w:val="00B101E4"/>
    <w:rsid w:val="00B119DF"/>
    <w:rsid w:val="00B13144"/>
    <w:rsid w:val="00B34144"/>
    <w:rsid w:val="00B4591B"/>
    <w:rsid w:val="00B51B3C"/>
    <w:rsid w:val="00B57D25"/>
    <w:rsid w:val="00B62E37"/>
    <w:rsid w:val="00B73480"/>
    <w:rsid w:val="00B84A97"/>
    <w:rsid w:val="00B94A92"/>
    <w:rsid w:val="00B96411"/>
    <w:rsid w:val="00BA5999"/>
    <w:rsid w:val="00BA5AF0"/>
    <w:rsid w:val="00BB200B"/>
    <w:rsid w:val="00BB2CB1"/>
    <w:rsid w:val="00BC3210"/>
    <w:rsid w:val="00BC6005"/>
    <w:rsid w:val="00BC7A1D"/>
    <w:rsid w:val="00BD1472"/>
    <w:rsid w:val="00BE042C"/>
    <w:rsid w:val="00C032ED"/>
    <w:rsid w:val="00C06B50"/>
    <w:rsid w:val="00C17C5D"/>
    <w:rsid w:val="00C313F2"/>
    <w:rsid w:val="00C31DBB"/>
    <w:rsid w:val="00C32150"/>
    <w:rsid w:val="00C4086D"/>
    <w:rsid w:val="00C42C86"/>
    <w:rsid w:val="00C44783"/>
    <w:rsid w:val="00C518D4"/>
    <w:rsid w:val="00C52CEF"/>
    <w:rsid w:val="00C61DBF"/>
    <w:rsid w:val="00C66DDE"/>
    <w:rsid w:val="00C80AA2"/>
    <w:rsid w:val="00C832FB"/>
    <w:rsid w:val="00C8500A"/>
    <w:rsid w:val="00C86A6D"/>
    <w:rsid w:val="00C90DCF"/>
    <w:rsid w:val="00C90FE0"/>
    <w:rsid w:val="00CA11A8"/>
    <w:rsid w:val="00CC1119"/>
    <w:rsid w:val="00CC1967"/>
    <w:rsid w:val="00CC1BEC"/>
    <w:rsid w:val="00CC3D59"/>
    <w:rsid w:val="00CC76F5"/>
    <w:rsid w:val="00CD553C"/>
    <w:rsid w:val="00CD7584"/>
    <w:rsid w:val="00CE1AC5"/>
    <w:rsid w:val="00CF1348"/>
    <w:rsid w:val="00CF3501"/>
    <w:rsid w:val="00D02E2F"/>
    <w:rsid w:val="00D1265B"/>
    <w:rsid w:val="00D14D37"/>
    <w:rsid w:val="00D15107"/>
    <w:rsid w:val="00D1758B"/>
    <w:rsid w:val="00D22FF0"/>
    <w:rsid w:val="00D256AF"/>
    <w:rsid w:val="00D32FF2"/>
    <w:rsid w:val="00D3575B"/>
    <w:rsid w:val="00D368B1"/>
    <w:rsid w:val="00D41726"/>
    <w:rsid w:val="00D43C31"/>
    <w:rsid w:val="00D6503F"/>
    <w:rsid w:val="00D71B49"/>
    <w:rsid w:val="00D75580"/>
    <w:rsid w:val="00D8768B"/>
    <w:rsid w:val="00D87F03"/>
    <w:rsid w:val="00D90209"/>
    <w:rsid w:val="00DA05CF"/>
    <w:rsid w:val="00DA2605"/>
    <w:rsid w:val="00DA3F5B"/>
    <w:rsid w:val="00DA4B94"/>
    <w:rsid w:val="00DB5734"/>
    <w:rsid w:val="00DC2DC8"/>
    <w:rsid w:val="00DC4258"/>
    <w:rsid w:val="00DD75F1"/>
    <w:rsid w:val="00DE2DC2"/>
    <w:rsid w:val="00DE3D0D"/>
    <w:rsid w:val="00DE3E6E"/>
    <w:rsid w:val="00DE4B3F"/>
    <w:rsid w:val="00DE7B47"/>
    <w:rsid w:val="00DF08A9"/>
    <w:rsid w:val="00DF2D72"/>
    <w:rsid w:val="00E2355E"/>
    <w:rsid w:val="00E24044"/>
    <w:rsid w:val="00E24553"/>
    <w:rsid w:val="00E37EC9"/>
    <w:rsid w:val="00E411C4"/>
    <w:rsid w:val="00E4148E"/>
    <w:rsid w:val="00E450BE"/>
    <w:rsid w:val="00E45D49"/>
    <w:rsid w:val="00E71123"/>
    <w:rsid w:val="00E80F35"/>
    <w:rsid w:val="00E83BAD"/>
    <w:rsid w:val="00E867CE"/>
    <w:rsid w:val="00E965F1"/>
    <w:rsid w:val="00EA06E5"/>
    <w:rsid w:val="00EB4E34"/>
    <w:rsid w:val="00EB7994"/>
    <w:rsid w:val="00EC46AF"/>
    <w:rsid w:val="00EC7E25"/>
    <w:rsid w:val="00ED6C05"/>
    <w:rsid w:val="00EE0AFE"/>
    <w:rsid w:val="00EE2DC7"/>
    <w:rsid w:val="00EF12C0"/>
    <w:rsid w:val="00F10465"/>
    <w:rsid w:val="00F11918"/>
    <w:rsid w:val="00F142C3"/>
    <w:rsid w:val="00F15CA5"/>
    <w:rsid w:val="00F24A94"/>
    <w:rsid w:val="00F30500"/>
    <w:rsid w:val="00F3327C"/>
    <w:rsid w:val="00F4206B"/>
    <w:rsid w:val="00F43651"/>
    <w:rsid w:val="00F50ED8"/>
    <w:rsid w:val="00F551FC"/>
    <w:rsid w:val="00F561C0"/>
    <w:rsid w:val="00F662FF"/>
    <w:rsid w:val="00F6724A"/>
    <w:rsid w:val="00F7378C"/>
    <w:rsid w:val="00F744DD"/>
    <w:rsid w:val="00F8272A"/>
    <w:rsid w:val="00F91E54"/>
    <w:rsid w:val="00F96E23"/>
    <w:rsid w:val="00F97316"/>
    <w:rsid w:val="00F97B1E"/>
    <w:rsid w:val="00FA0595"/>
    <w:rsid w:val="00FA449E"/>
    <w:rsid w:val="00FB1D8F"/>
    <w:rsid w:val="00FB3688"/>
    <w:rsid w:val="00FC195A"/>
    <w:rsid w:val="00FC1B32"/>
    <w:rsid w:val="00FC4958"/>
    <w:rsid w:val="00FD01ED"/>
    <w:rsid w:val="00FD6F17"/>
    <w:rsid w:val="00FE09CB"/>
    <w:rsid w:val="00FE7F08"/>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iPriority="5" w:unhideWhenUsed="1" w:qFormat="1"/>
    <w:lsdException w:name="Title" w:uiPriority="10" w:qFormat="1"/>
    <w:lsdException w:name="Subtitle" w:uiPriority="11" w:qFormat="1"/>
    <w:lsdException w:name="Date" w:uiPriority="5" w:qFormat="1"/>
    <w:lsdException w:name="Hyperlink" w:qFormat="1"/>
    <w:lsdException w:name="FollowedHyperlink"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10465"/>
    <w:pPr>
      <w:spacing w:before="120" w:line="260" w:lineRule="atLeast"/>
    </w:pPr>
    <w:rPr>
      <w:sz w:val="21"/>
      <w:szCs w:val="21"/>
    </w:rPr>
  </w:style>
  <w:style w:type="paragraph" w:styleId="Heading1">
    <w:name w:val="heading 1"/>
    <w:next w:val="Normal"/>
    <w:link w:val="Heading1Char"/>
    <w:qFormat/>
    <w:rsid w:val="00675426"/>
    <w:pPr>
      <w:keepNext/>
      <w:widowControl w:val="0"/>
      <w:shd w:val="clear" w:color="000000" w:fill="auto"/>
      <w:spacing w:before="600" w:after="360" w:line="440" w:lineRule="atLeast"/>
      <w:outlineLvl w:val="0"/>
    </w:pPr>
    <w:rPr>
      <w:rFonts w:eastAsia="SimSun" w:cs="Arial"/>
      <w:b/>
      <w:color w:val="00948D"/>
      <w:kern w:val="28"/>
      <w:sz w:val="40"/>
      <w:szCs w:val="40"/>
    </w:rPr>
  </w:style>
  <w:style w:type="paragraph" w:styleId="Heading2">
    <w:name w:val="heading 2"/>
    <w:basedOn w:val="Heading1"/>
    <w:next w:val="Normal"/>
    <w:link w:val="Heading2Char"/>
    <w:qFormat/>
    <w:rsid w:val="00193ED0"/>
    <w:pPr>
      <w:widowControl/>
      <w:numPr>
        <w:ilvl w:val="1"/>
      </w:numPr>
      <w:shd w:val="clear" w:color="auto" w:fill="auto"/>
      <w:spacing w:before="360" w:after="120" w:line="360" w:lineRule="atLeast"/>
      <w:outlineLvl w:val="1"/>
    </w:pPr>
    <w:rPr>
      <w:sz w:val="32"/>
    </w:rPr>
  </w:style>
  <w:style w:type="paragraph" w:styleId="Heading3">
    <w:name w:val="heading 3"/>
    <w:basedOn w:val="Heading2"/>
    <w:next w:val="Normal"/>
    <w:link w:val="Heading3Char"/>
    <w:qFormat/>
    <w:rsid w:val="00193ED0"/>
    <w:pPr>
      <w:numPr>
        <w:ilvl w:val="0"/>
      </w:numPr>
      <w:tabs>
        <w:tab w:val="num" w:pos="770"/>
      </w:tabs>
      <w:spacing w:before="240" w:after="60" w:line="320" w:lineRule="atLeast"/>
      <w:ind w:left="771" w:hanging="771"/>
      <w:outlineLvl w:val="2"/>
    </w:pPr>
    <w:rPr>
      <w:i/>
      <w:sz w:val="28"/>
      <w:szCs w:val="28"/>
    </w:rPr>
  </w:style>
  <w:style w:type="paragraph" w:styleId="Heading4">
    <w:name w:val="heading 4"/>
    <w:basedOn w:val="Heading3"/>
    <w:next w:val="Normal"/>
    <w:link w:val="Heading4Char"/>
    <w:qFormat/>
    <w:rsid w:val="00193ED0"/>
    <w:pPr>
      <w:tabs>
        <w:tab w:val="clear" w:pos="770"/>
      </w:tabs>
      <w:spacing w:after="0" w:line="280" w:lineRule="atLeast"/>
      <w:ind w:left="0" w:firstLine="0"/>
      <w:outlineLvl w:val="3"/>
    </w:pPr>
    <w:rPr>
      <w:sz w:val="24"/>
      <w:szCs w:val="24"/>
    </w:rPr>
  </w:style>
  <w:style w:type="paragraph" w:styleId="Heading5">
    <w:name w:val="heading 5"/>
    <w:next w:val="Normal"/>
    <w:link w:val="Heading5Char"/>
    <w:qFormat/>
    <w:rsid w:val="00932DF4"/>
    <w:pPr>
      <w:keepNext/>
      <w:spacing w:before="120" w:line="260" w:lineRule="atLeast"/>
      <w:outlineLvl w:val="4"/>
    </w:pPr>
    <w:rPr>
      <w:b/>
      <w:bCs/>
      <w:i/>
      <w:iCs/>
      <w:sz w:val="21"/>
      <w:szCs w:val="26"/>
    </w:rPr>
  </w:style>
  <w:style w:type="paragraph" w:styleId="Heading6">
    <w:name w:val="heading 6"/>
    <w:basedOn w:val="Normal"/>
    <w:next w:val="Normal"/>
    <w:link w:val="Heading6Char"/>
    <w:semiHidden/>
    <w:unhideWhenUsed/>
    <w:qFormat/>
    <w:rsid w:val="00193ED0"/>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193ED0"/>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193ED0"/>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193ED0"/>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5426"/>
    <w:rPr>
      <w:rFonts w:eastAsia="SimSun" w:cs="Arial"/>
      <w:b/>
      <w:color w:val="00948D"/>
      <w:kern w:val="28"/>
      <w:sz w:val="40"/>
      <w:szCs w:val="40"/>
      <w:shd w:val="clear" w:color="000000" w:fill="auto"/>
    </w:rPr>
  </w:style>
  <w:style w:type="paragraph" w:styleId="Footer">
    <w:name w:val="footer"/>
    <w:basedOn w:val="Normal"/>
    <w:link w:val="FooterChar"/>
    <w:rsid w:val="00DE3D0D"/>
    <w:pPr>
      <w:tabs>
        <w:tab w:val="center" w:pos="4513"/>
        <w:tab w:val="right" w:pos="9026"/>
      </w:tabs>
      <w:spacing w:before="0" w:line="240" w:lineRule="auto"/>
    </w:pPr>
  </w:style>
  <w:style w:type="character" w:customStyle="1" w:styleId="Heading3Char">
    <w:name w:val="Heading 3 Char"/>
    <w:link w:val="Heading3"/>
    <w:rsid w:val="00193ED0"/>
    <w:rPr>
      <w:rFonts w:eastAsia="SimSun" w:cs="Arial"/>
      <w:b/>
      <w:i/>
      <w:color w:val="00928F"/>
      <w:kern w:val="28"/>
      <w:sz w:val="28"/>
      <w:szCs w:val="28"/>
      <w:shd w:val="clear" w:color="000000" w:fill="auto"/>
    </w:rPr>
  </w:style>
  <w:style w:type="character" w:customStyle="1" w:styleId="Heading2Char">
    <w:name w:val="Heading 2 Char"/>
    <w:link w:val="Heading2"/>
    <w:rsid w:val="00193ED0"/>
    <w:rPr>
      <w:rFonts w:eastAsia="SimSun" w:cs="Arial"/>
      <w:b/>
      <w:color w:val="00928F"/>
      <w:kern w:val="28"/>
      <w:sz w:val="32"/>
      <w:szCs w:val="40"/>
      <w:shd w:val="clear" w:color="000000" w:fill="auto"/>
    </w:rPr>
  </w:style>
  <w:style w:type="character" w:customStyle="1" w:styleId="Heading4Char">
    <w:name w:val="Heading 4 Char"/>
    <w:link w:val="Heading4"/>
    <w:rsid w:val="00193ED0"/>
    <w:rPr>
      <w:rFonts w:eastAsia="SimSun" w:cs="Arial"/>
      <w:b/>
      <w:i/>
      <w:color w:val="00928F"/>
      <w:kern w:val="28"/>
      <w:sz w:val="24"/>
      <w:szCs w:val="24"/>
      <w:shd w:val="clear" w:color="000000" w:fill="auto"/>
    </w:rPr>
  </w:style>
  <w:style w:type="paragraph" w:styleId="FootnoteText">
    <w:name w:val="footnote text"/>
    <w:basedOn w:val="Normal"/>
    <w:semiHidden/>
    <w:rsid w:val="001F2178"/>
    <w:pPr>
      <w:widowControl w:val="0"/>
      <w:spacing w:before="80"/>
    </w:pPr>
    <w:rPr>
      <w:sz w:val="20"/>
    </w:rPr>
  </w:style>
  <w:style w:type="character" w:customStyle="1" w:styleId="FooterChar">
    <w:name w:val="Footer Char"/>
    <w:basedOn w:val="DefaultParagraphFont"/>
    <w:link w:val="Footer"/>
    <w:rsid w:val="00DE3D0D"/>
  </w:style>
  <w:style w:type="character" w:styleId="Hyperlink">
    <w:name w:val="Hyperlink"/>
    <w:qFormat/>
    <w:rsid w:val="007B1478"/>
    <w:rPr>
      <w:rFonts w:ascii="Arial" w:hAnsi="Arial"/>
      <w:color w:val="0000FF"/>
    </w:rPr>
  </w:style>
  <w:style w:type="paragraph" w:styleId="ListParagraph">
    <w:name w:val="List Paragraph"/>
    <w:basedOn w:val="Normal"/>
    <w:uiPriority w:val="34"/>
    <w:rsid w:val="000D7398"/>
    <w:pPr>
      <w:ind w:left="720"/>
    </w:pPr>
  </w:style>
  <w:style w:type="paragraph" w:styleId="BalloonText">
    <w:name w:val="Balloon Text"/>
    <w:basedOn w:val="Normal"/>
    <w:semiHidden/>
    <w:rsid w:val="001F2178"/>
    <w:rPr>
      <w:rFonts w:ascii="Tahoma" w:hAnsi="Tahoma" w:cs="Tahoma"/>
      <w:sz w:val="16"/>
      <w:szCs w:val="16"/>
    </w:r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qFormat/>
    <w:rsid w:val="000A704A"/>
    <w:pPr>
      <w:tabs>
        <w:tab w:val="left" w:pos="-110"/>
        <w:tab w:val="left" w:pos="220"/>
      </w:tabs>
      <w:ind w:left="-284"/>
    </w:pPr>
    <w:rPr>
      <w:color w:val="00948D"/>
      <w:sz w:val="16"/>
      <w:szCs w:val="16"/>
    </w:rPr>
  </w:style>
  <w:style w:type="paragraph" w:customStyle="1" w:styleId="Footerodd">
    <w:name w:val="Footer odd"/>
    <w:link w:val="FooteroddChar"/>
    <w:uiPriority w:val="2"/>
    <w:qFormat/>
    <w:rsid w:val="00B73480"/>
    <w:pPr>
      <w:tabs>
        <w:tab w:val="right" w:pos="8789"/>
        <w:tab w:val="right" w:pos="9029"/>
        <w:tab w:val="left" w:pos="9214"/>
      </w:tabs>
      <w:ind w:right="-284"/>
      <w:jc w:val="right"/>
    </w:pPr>
    <w:rPr>
      <w:rFonts w:eastAsia="MS Gothic"/>
      <w:color w:val="00948D"/>
      <w:sz w:val="16"/>
      <w:szCs w:val="16"/>
    </w:rPr>
  </w:style>
  <w:style w:type="paragraph" w:customStyle="1" w:styleId="footnote">
    <w:name w:val="footnote"/>
    <w:basedOn w:val="Normal"/>
    <w:link w:val="footnoteChar"/>
    <w:rsid w:val="00932DF4"/>
    <w:pPr>
      <w:spacing w:line="240" w:lineRule="auto"/>
      <w:ind w:hanging="170"/>
    </w:pPr>
    <w:rPr>
      <w:sz w:val="16"/>
      <w:szCs w:val="22"/>
    </w:rPr>
  </w:style>
  <w:style w:type="character" w:customStyle="1" w:styleId="footnoteChar">
    <w:name w:val="footnote Char"/>
    <w:link w:val="footnote"/>
    <w:rsid w:val="00932DF4"/>
    <w:rPr>
      <w:sz w:val="16"/>
      <w:szCs w:val="22"/>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Normallead-in">
    <w:name w:val="Normal lead-in"/>
    <w:basedOn w:val="Normal"/>
    <w:next w:val="Normal"/>
    <w:rsid w:val="001F2178"/>
    <w:pPr>
      <w:keepNext/>
    </w:pPr>
  </w:style>
  <w:style w:type="table" w:customStyle="1" w:styleId="2QSAtablestyle">
    <w:name w:val="2_QSA table style"/>
    <w:basedOn w:val="TableNormal"/>
    <w:uiPriority w:val="99"/>
    <w:rsid w:val="00443FB3"/>
    <w:pPr>
      <w:spacing w:before="40" w:after="40"/>
    </w:pPr>
    <w:tblPr>
      <w:tblStyleRowBandSize w:val="1"/>
      <w:tblStyleColBandSize w:val="1"/>
      <w:tblInd w:w="113" w:type="dxa"/>
      <w:tblBorders>
        <w:top w:val="single" w:sz="4" w:space="0" w:color="00948D"/>
        <w:bottom w:val="single" w:sz="4" w:space="0" w:color="00948D"/>
        <w:insideH w:val="single" w:sz="4" w:space="0" w:color="00948D"/>
      </w:tblBorders>
      <w:tblCellMar>
        <w:top w:w="28" w:type="dxa"/>
        <w:left w:w="108" w:type="dxa"/>
        <w:bottom w:w="28" w:type="dxa"/>
        <w:right w:w="108" w:type="dxa"/>
      </w:tblCellMar>
    </w:tblPr>
    <w:tblStylePr w:type="firstRow">
      <w:pPr>
        <w:jc w:val="left"/>
      </w:pPr>
      <w:tblPr/>
      <w:tcPr>
        <w:vAlign w:val="center"/>
      </w:tcPr>
    </w:tblStyle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tblStylePr w:type="lastCol">
      <w:pPr>
        <w:jc w:val="left"/>
      </w:pPr>
    </w:tblStylePr>
    <w:tblStylePr w:type="band1Vert">
      <w:pPr>
        <w:jc w:val="left"/>
      </w:pPr>
    </w:tblStylePr>
    <w:tblStylePr w:type="band2Vert">
      <w:pPr>
        <w:jc w:val="left"/>
      </w:pPr>
    </w:tblStylePr>
    <w:tblStylePr w:type="band2Horz">
      <w:pPr>
        <w:jc w:val="left"/>
      </w:pPr>
    </w:tblStyle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checklistchecked">
    <w:name w:val="checklist checked"/>
    <w:basedOn w:val="checklist"/>
    <w:rsid w:val="00026388"/>
    <w:pPr>
      <w:numPr>
        <w:numId w:val="46"/>
      </w:numPr>
      <w:ind w:left="397" w:hanging="397"/>
    </w:pPr>
  </w:style>
  <w:style w:type="table" w:customStyle="1" w:styleId="1QSAtablestyle">
    <w:name w:val="1_QSA table style"/>
    <w:basedOn w:val="TableNormal"/>
    <w:rsid w:val="00F6724A"/>
    <w:pPr>
      <w:spacing w:before="40" w:after="40"/>
    </w:p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jc w:val="left"/>
      </w:pPr>
      <w:rPr>
        <w:b/>
        <w:i w:val="0"/>
        <w:sz w:val="21"/>
        <w:szCs w:val="21"/>
      </w:rPr>
      <w:tblPr/>
      <w:tcPr>
        <w:shd w:val="clear" w:color="auto" w:fill="CFE7E6"/>
        <w:vAlign w:val="center"/>
      </w:tcPr>
    </w:tblStylePr>
  </w:style>
  <w:style w:type="table" w:customStyle="1" w:styleId="3QSAtablestyle">
    <w:name w:val="3_QSA table style"/>
    <w:basedOn w:val="1QSAtablestyle"/>
    <w:rsid w:val="0010639F"/>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jc w:val="left"/>
      </w:pPr>
      <w:rPr>
        <w:rFonts w:ascii="Arial" w:hAnsi="Arial"/>
        <w:b/>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vAlign w:val="center"/>
      </w:tcPr>
    </w:tblStylePr>
    <w:tblStylePr w:type="neCell">
      <w:pPr>
        <w:wordWrap/>
        <w:spacing w:beforeLines="0" w:before="0" w:beforeAutospacing="0"/>
      </w:pPr>
    </w:tblStylePr>
    <w:tblStylePr w:type="nwCell">
      <w:pPr>
        <w:wordWrap/>
        <w:spacing w:beforeLines="0"/>
      </w:pPr>
    </w:tblStyle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customStyle="1" w:styleId="checklist">
    <w:name w:val="checklist"/>
    <w:basedOn w:val="Normal"/>
    <w:rsid w:val="008C7857"/>
    <w:pPr>
      <w:numPr>
        <w:numId w:val="47"/>
      </w:numPr>
      <w:tabs>
        <w:tab w:val="left" w:pos="397"/>
      </w:tabs>
      <w:ind w:left="397" w:hanging="397"/>
    </w:pPr>
  </w:style>
  <w:style w:type="character" w:styleId="FollowedHyperlink">
    <w:name w:val="FollowedHyperlink"/>
    <w:qFormat/>
    <w:rsid w:val="007B1478"/>
    <w:rPr>
      <w:rFonts w:ascii="Arial" w:hAnsi="Arial"/>
      <w:color w:val="7030A0"/>
    </w:rPr>
  </w:style>
  <w:style w:type="table" w:customStyle="1" w:styleId="4QSAtablestyle">
    <w:name w:val="4_QSA table style"/>
    <w:basedOn w:val="TableNormal"/>
    <w:rsid w:val="0010639F"/>
    <w:pPr>
      <w:spacing w:before="40" w:after="40"/>
    </w:p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jc w:val="left"/>
      </w:pPr>
      <w:tblPr/>
      <w:tcPr>
        <w:vAlign w:val="center"/>
      </w:tcPr>
    </w:tblStylePr>
  </w:style>
  <w:style w:type="paragraph" w:customStyle="1" w:styleId="Instruct">
    <w:name w:val="Instruct"/>
    <w:rsid w:val="00032413"/>
    <w:pPr>
      <w:widowControl w:val="0"/>
      <w:shd w:val="clear" w:color="auto" w:fill="00FF00"/>
      <w:tabs>
        <w:tab w:val="left" w:pos="709"/>
      </w:tabs>
      <w:spacing w:before="120" w:after="120" w:line="260" w:lineRule="atLeast"/>
    </w:pPr>
    <w:rPr>
      <w:b/>
      <w:sz w:val="24"/>
      <w:szCs w:val="21"/>
      <w:lang w:eastAsia="en-US"/>
    </w:rPr>
  </w:style>
  <w:style w:type="character" w:customStyle="1" w:styleId="Footerbold">
    <w:name w:val="Footer bold"/>
    <w:uiPriority w:val="2"/>
    <w:qFormat/>
    <w:rsid w:val="00193ED0"/>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styleId="Title">
    <w:name w:val="Title"/>
    <w:basedOn w:val="Normal"/>
    <w:next w:val="Normal"/>
    <w:link w:val="TitleChar"/>
    <w:uiPriority w:val="10"/>
    <w:qFormat/>
    <w:rsid w:val="00193ED0"/>
    <w:pPr>
      <w:framePr w:hSpace="180" w:wrap="around" w:vAnchor="text" w:hAnchor="margin" w:y="210"/>
      <w:spacing w:before="60" w:after="20" w:line="240" w:lineRule="auto"/>
      <w:ind w:left="170"/>
    </w:pPr>
    <w:rPr>
      <w:b/>
      <w:bCs/>
      <w:color w:val="FFFFFF"/>
      <w:sz w:val="56"/>
      <w:szCs w:val="56"/>
    </w:rPr>
  </w:style>
  <w:style w:type="character" w:customStyle="1" w:styleId="TitleChar">
    <w:name w:val="Title Char"/>
    <w:link w:val="Title"/>
    <w:uiPriority w:val="10"/>
    <w:rsid w:val="00193ED0"/>
    <w:rPr>
      <w:b/>
      <w:bCs/>
      <w:color w:val="FFFFFF"/>
      <w:sz w:val="56"/>
      <w:szCs w:val="56"/>
    </w:rPr>
  </w:style>
  <w:style w:type="paragraph" w:styleId="Subtitle">
    <w:name w:val="Subtitle"/>
    <w:basedOn w:val="Normal"/>
    <w:next w:val="Normal"/>
    <w:link w:val="SubtitleChar"/>
    <w:uiPriority w:val="11"/>
    <w:qFormat/>
    <w:rsid w:val="00193ED0"/>
    <w:pPr>
      <w:framePr w:hSpace="181" w:wrap="around" w:vAnchor="page" w:hAnchor="margin" w:x="-880" w:y="455"/>
      <w:spacing w:before="0" w:after="60" w:line="240" w:lineRule="auto"/>
      <w:ind w:left="170"/>
    </w:pPr>
    <w:rPr>
      <w:bCs/>
      <w:color w:val="FFFFFF"/>
      <w:sz w:val="28"/>
      <w:szCs w:val="28"/>
    </w:rPr>
  </w:style>
  <w:style w:type="character" w:customStyle="1" w:styleId="SubtitleChar">
    <w:name w:val="Subtitle Char"/>
    <w:link w:val="Subtitle"/>
    <w:uiPriority w:val="11"/>
    <w:rsid w:val="00193ED0"/>
    <w:rPr>
      <w:bCs/>
      <w:color w:val="FFFFFF"/>
      <w:sz w:val="28"/>
      <w:szCs w:val="28"/>
    </w:rPr>
  </w:style>
  <w:style w:type="table" w:styleId="TableGrid">
    <w:name w:val="Table Grid"/>
    <w:basedOn w:val="TableNormal"/>
    <w:rsid w:val="002B765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2B765B"/>
    <w:rPr>
      <w:color w:val="FF0000"/>
    </w:rPr>
  </w:style>
  <w:style w:type="character" w:customStyle="1" w:styleId="FooteroddChar">
    <w:name w:val="Footer odd Char"/>
    <w:link w:val="Footerodd"/>
    <w:uiPriority w:val="2"/>
    <w:rsid w:val="00B73480"/>
    <w:rPr>
      <w:rFonts w:eastAsia="MS Gothic"/>
      <w:color w:val="00948D"/>
      <w:sz w:val="16"/>
      <w:szCs w:val="16"/>
    </w:rPr>
  </w:style>
  <w:style w:type="character" w:customStyle="1" w:styleId="hi-lite1">
    <w:name w:val="hi-lite 1"/>
    <w:uiPriority w:val="1"/>
    <w:qFormat/>
    <w:rsid w:val="00193ED0"/>
    <w:rPr>
      <w:u w:val="dotted"/>
      <w:bdr w:val="none" w:sz="0" w:space="0" w:color="auto"/>
      <w:shd w:val="clear" w:color="auto" w:fill="90ECE1"/>
    </w:rPr>
  </w:style>
  <w:style w:type="character" w:customStyle="1" w:styleId="hi-lite2">
    <w:name w:val="hi-lite 2"/>
    <w:uiPriority w:val="1"/>
    <w:qFormat/>
    <w:rsid w:val="00193ED0"/>
    <w:rPr>
      <w:u w:val="dash"/>
      <w:bdr w:val="none" w:sz="0" w:space="0" w:color="auto"/>
      <w:shd w:val="clear" w:color="auto" w:fill="F7E293"/>
    </w:rPr>
  </w:style>
  <w:style w:type="character" w:customStyle="1" w:styleId="hi-lite">
    <w:name w:val="hi-lite"/>
    <w:uiPriority w:val="1"/>
    <w:qFormat/>
    <w:rsid w:val="00193ED0"/>
    <w:rPr>
      <w:bdr w:val="none" w:sz="0" w:space="0" w:color="auto"/>
      <w:shd w:val="clear" w:color="auto" w:fill="90ECE1"/>
    </w:rPr>
  </w:style>
  <w:style w:type="character" w:customStyle="1" w:styleId="hi-lite3">
    <w:name w:val="hi-lite 3"/>
    <w:uiPriority w:val="1"/>
    <w:qFormat/>
    <w:rsid w:val="00193ED0"/>
    <w:rPr>
      <w:u w:val="double"/>
      <w:bdr w:val="none" w:sz="0" w:space="0" w:color="auto"/>
      <w:shd w:val="clear" w:color="auto" w:fill="DDDDDD"/>
    </w:rPr>
  </w:style>
  <w:style w:type="character" w:customStyle="1" w:styleId="Heading5Char">
    <w:name w:val="Heading 5 Char"/>
    <w:link w:val="Heading5"/>
    <w:rsid w:val="00932DF4"/>
    <w:rPr>
      <w:rFonts w:eastAsia="Times New Roman" w:cs="Times New Roman"/>
      <w:b/>
      <w:bCs/>
      <w:i/>
      <w:iCs/>
      <w:szCs w:val="26"/>
    </w:rPr>
  </w:style>
  <w:style w:type="character" w:customStyle="1" w:styleId="Heading6Char">
    <w:name w:val="Heading 6 Char"/>
    <w:link w:val="Heading6"/>
    <w:semiHidden/>
    <w:rsid w:val="00193ED0"/>
    <w:rPr>
      <w:rFonts w:ascii="Cambria" w:eastAsia="Times New Roman" w:hAnsi="Cambria" w:cs="Times New Roman"/>
      <w:i/>
      <w:iCs/>
      <w:color w:val="243F60"/>
    </w:rPr>
  </w:style>
  <w:style w:type="character" w:customStyle="1" w:styleId="Heading7Char">
    <w:name w:val="Heading 7 Char"/>
    <w:link w:val="Heading7"/>
    <w:semiHidden/>
    <w:rsid w:val="00193ED0"/>
    <w:rPr>
      <w:rFonts w:ascii="Cambria" w:eastAsia="Times New Roman" w:hAnsi="Cambria" w:cs="Times New Roman"/>
      <w:i/>
      <w:iCs/>
      <w:color w:val="404040"/>
    </w:rPr>
  </w:style>
  <w:style w:type="character" w:customStyle="1" w:styleId="Heading8Char">
    <w:name w:val="Heading 8 Char"/>
    <w:link w:val="Heading8"/>
    <w:semiHidden/>
    <w:rsid w:val="00193ED0"/>
    <w:rPr>
      <w:rFonts w:ascii="Cambria" w:eastAsia="Times New Roman" w:hAnsi="Cambria" w:cs="Times New Roman"/>
      <w:color w:val="404040"/>
      <w:sz w:val="20"/>
      <w:szCs w:val="20"/>
    </w:rPr>
  </w:style>
  <w:style w:type="character" w:customStyle="1" w:styleId="Heading9Char">
    <w:name w:val="Heading 9 Char"/>
    <w:link w:val="Heading9"/>
    <w:semiHidden/>
    <w:rsid w:val="00193ED0"/>
    <w:rPr>
      <w:rFonts w:ascii="Cambria" w:eastAsia="Times New Roman" w:hAnsi="Cambria" w:cs="Times New Roman"/>
      <w:i/>
      <w:iCs/>
      <w:color w:val="404040"/>
      <w:sz w:val="20"/>
      <w:szCs w:val="20"/>
    </w:rPr>
  </w:style>
  <w:style w:type="paragraph" w:styleId="Caption">
    <w:name w:val="caption"/>
    <w:basedOn w:val="Normal"/>
    <w:next w:val="Normal"/>
    <w:uiPriority w:val="5"/>
    <w:qFormat/>
    <w:rsid w:val="00193ED0"/>
    <w:pPr>
      <w:keepNext/>
      <w:spacing w:before="240" w:after="120"/>
    </w:pPr>
    <w:rPr>
      <w:b/>
      <w:bCs/>
      <w:color w:val="00948D"/>
      <w:szCs w:val="18"/>
    </w:rPr>
  </w:style>
  <w:style w:type="paragraph" w:styleId="TOCHeading">
    <w:name w:val="TOC Heading"/>
    <w:basedOn w:val="Heading1"/>
    <w:next w:val="Normal"/>
    <w:uiPriority w:val="39"/>
    <w:semiHidden/>
    <w:unhideWhenUsed/>
    <w:qFormat/>
    <w:rsid w:val="00193ED0"/>
    <w:pPr>
      <w:keepLines/>
      <w:widowControl/>
      <w:shd w:val="clear" w:color="auto" w:fill="auto"/>
      <w:spacing w:before="480" w:after="0" w:line="276" w:lineRule="auto"/>
      <w:outlineLvl w:val="9"/>
    </w:pPr>
    <w:rPr>
      <w:rFonts w:ascii="Cambria" w:eastAsia="Times New Roman" w:hAnsi="Cambria" w:cs="Times New Roman"/>
      <w:bCs/>
      <w:kern w:val="0"/>
      <w:sz w:val="28"/>
      <w:szCs w:val="28"/>
      <w:lang w:val="en-US" w:eastAsia="ja-JP"/>
    </w:rPr>
  </w:style>
  <w:style w:type="numbering" w:customStyle="1" w:styleId="BulletsList">
    <w:name w:val="BulletsList"/>
    <w:uiPriority w:val="99"/>
    <w:rsid w:val="008E67BA"/>
    <w:pPr>
      <w:numPr>
        <w:numId w:val="36"/>
      </w:numPr>
    </w:pPr>
  </w:style>
  <w:style w:type="numbering" w:customStyle="1" w:styleId="NumberedList">
    <w:name w:val="NumberedList"/>
    <w:uiPriority w:val="99"/>
    <w:rsid w:val="008E67BA"/>
    <w:pPr>
      <w:numPr>
        <w:numId w:val="39"/>
      </w:numPr>
    </w:pPr>
  </w:style>
  <w:style w:type="table" w:customStyle="1" w:styleId="5QSAtablestyle">
    <w:name w:val="5_QSA table style"/>
    <w:basedOn w:val="TableNormal"/>
    <w:rsid w:val="00746A42"/>
    <w:pPr>
      <w:spacing w:before="40" w:after="40" w:line="220" w:lineRule="atLeast"/>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jc w:val="left"/>
      </w:pPr>
      <w:rPr>
        <w:rFonts w:ascii="Arial" w:hAnsi="Arial"/>
        <w:b/>
        <w:color w:val="FFFFFF"/>
        <w:sz w:val="20"/>
      </w:rPr>
      <w:tblPr/>
      <w:tcPr>
        <w:tcBorders>
          <w:insideV w:val="single" w:sz="4" w:space="0" w:color="FFFFFF"/>
        </w:tcBorders>
        <w:shd w:val="clear" w:color="auto" w:fill="00948D"/>
        <w:vAlign w:val="center"/>
      </w:tcPr>
    </w:tblStylePr>
    <w:tblStylePr w:type="firstCol">
      <w:rPr>
        <w:rFonts w:ascii="Arial" w:hAnsi="Arial"/>
        <w:b/>
        <w:sz w:val="20"/>
      </w:rPr>
      <w:tblPr/>
      <w:tcPr>
        <w:shd w:val="clear" w:color="auto" w:fill="CFE7E6"/>
      </w:tcPr>
    </w:tblStylePr>
    <w:tblStylePr w:type="nwCell">
      <w:tblPr/>
      <w:tcPr>
        <w:tcBorders>
          <w:top w:val="nil"/>
          <w:left w:val="nil"/>
        </w:tcBorders>
        <w:shd w:val="clear" w:color="auto" w:fill="FFFFFF"/>
      </w:tcPr>
    </w:tblStylePr>
  </w:style>
  <w:style w:type="paragraph" w:customStyle="1" w:styleId="Bulletslevel1">
    <w:name w:val="Bullets level 1"/>
    <w:qFormat/>
    <w:rsid w:val="00E867CE"/>
    <w:pPr>
      <w:numPr>
        <w:numId w:val="43"/>
      </w:numPr>
      <w:spacing w:before="120" w:line="260" w:lineRule="atLeast"/>
    </w:pPr>
    <w:rPr>
      <w:sz w:val="21"/>
      <w:szCs w:val="21"/>
    </w:rPr>
  </w:style>
  <w:style w:type="paragraph" w:customStyle="1" w:styleId="Bulletslevel2">
    <w:name w:val="Bullets level 2"/>
    <w:basedOn w:val="Normal"/>
    <w:qFormat/>
    <w:rsid w:val="0010639F"/>
    <w:pPr>
      <w:numPr>
        <w:ilvl w:val="1"/>
        <w:numId w:val="43"/>
      </w:numPr>
    </w:pPr>
  </w:style>
  <w:style w:type="paragraph" w:customStyle="1" w:styleId="Bulletslevel3">
    <w:name w:val="Bullets level 3"/>
    <w:qFormat/>
    <w:rsid w:val="00E867CE"/>
    <w:pPr>
      <w:numPr>
        <w:ilvl w:val="2"/>
        <w:numId w:val="43"/>
      </w:numPr>
      <w:spacing w:before="120" w:line="260" w:lineRule="atLeast"/>
      <w:ind w:left="851"/>
    </w:pPr>
    <w:rPr>
      <w:sz w:val="21"/>
      <w:szCs w:val="21"/>
    </w:rPr>
  </w:style>
  <w:style w:type="paragraph" w:customStyle="1" w:styleId="Numberedlevel1">
    <w:name w:val="Numbered level 1"/>
    <w:basedOn w:val="Normal"/>
    <w:qFormat/>
    <w:rsid w:val="0010639F"/>
    <w:pPr>
      <w:numPr>
        <w:numId w:val="44"/>
      </w:numPr>
    </w:pPr>
  </w:style>
  <w:style w:type="paragraph" w:customStyle="1" w:styleId="Numberedlevel2">
    <w:name w:val="Numbered level 2"/>
    <w:basedOn w:val="Normal"/>
    <w:qFormat/>
    <w:rsid w:val="0010639F"/>
    <w:pPr>
      <w:numPr>
        <w:ilvl w:val="1"/>
        <w:numId w:val="44"/>
      </w:numPr>
    </w:pPr>
  </w:style>
  <w:style w:type="paragraph" w:customStyle="1" w:styleId="Numberedlevel3">
    <w:name w:val="Numbered level 3"/>
    <w:basedOn w:val="Normal"/>
    <w:qFormat/>
    <w:rsid w:val="0010639F"/>
    <w:pPr>
      <w:numPr>
        <w:ilvl w:val="2"/>
        <w:numId w:val="44"/>
      </w:numPr>
    </w:pPr>
  </w:style>
  <w:style w:type="character" w:customStyle="1" w:styleId="QSAShading">
    <w:name w:val="QSAShading"/>
    <w:uiPriority w:val="1"/>
    <w:qFormat/>
    <w:rsid w:val="008671C0"/>
    <w:rPr>
      <w:bdr w:val="none" w:sz="0" w:space="0" w:color="auto"/>
      <w:shd w:val="clear" w:color="auto" w:fill="DDDDDD"/>
    </w:rPr>
  </w:style>
  <w:style w:type="paragraph" w:customStyle="1" w:styleId="Tabletext">
    <w:name w:val="Table text"/>
    <w:qFormat/>
    <w:rsid w:val="00622542"/>
    <w:pPr>
      <w:spacing w:before="40" w:after="40" w:line="220" w:lineRule="atLeast"/>
    </w:pPr>
    <w:rPr>
      <w:szCs w:val="21"/>
    </w:rPr>
  </w:style>
  <w:style w:type="paragraph" w:customStyle="1" w:styleId="Tablehead">
    <w:name w:val="Table head"/>
    <w:qFormat/>
    <w:rsid w:val="00622542"/>
    <w:pPr>
      <w:spacing w:before="40" w:after="40" w:line="220" w:lineRule="atLeast"/>
    </w:pPr>
    <w:rPr>
      <w:rFonts w:ascii="Arial Bold" w:hAnsi="Arial Bold"/>
      <w:b/>
      <w:sz w:val="21"/>
      <w:szCs w:val="21"/>
    </w:rPr>
  </w:style>
  <w:style w:type="paragraph" w:customStyle="1" w:styleId="Tablesubhead">
    <w:name w:val="Table subhead"/>
    <w:rsid w:val="00622542"/>
    <w:pPr>
      <w:spacing w:before="40" w:after="40" w:line="220" w:lineRule="atLeast"/>
    </w:pPr>
    <w:rPr>
      <w:szCs w:val="21"/>
    </w:rPr>
  </w:style>
  <w:style w:type="paragraph" w:customStyle="1" w:styleId="Tablebulletlevel1">
    <w:name w:val="Table bullet level 1"/>
    <w:qFormat/>
    <w:rsid w:val="002B61E8"/>
    <w:pPr>
      <w:numPr>
        <w:numId w:val="48"/>
      </w:numPr>
      <w:tabs>
        <w:tab w:val="left" w:pos="284"/>
      </w:tabs>
      <w:spacing w:before="40" w:after="40" w:line="220" w:lineRule="atLeast"/>
    </w:pPr>
    <w:rPr>
      <w:sz w:val="18"/>
      <w:szCs w:val="21"/>
      <w:lang w:eastAsia="en-US"/>
    </w:rPr>
  </w:style>
  <w:style w:type="numbering" w:customStyle="1" w:styleId="Outlinenumbered">
    <w:name w:val="Outline numbered"/>
    <w:basedOn w:val="NoList"/>
    <w:rsid w:val="005C7CD1"/>
    <w:pPr>
      <w:numPr>
        <w:numId w:val="4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iPriority="5" w:unhideWhenUsed="1" w:qFormat="1"/>
    <w:lsdException w:name="Title" w:uiPriority="10" w:qFormat="1"/>
    <w:lsdException w:name="Subtitle" w:uiPriority="11" w:qFormat="1"/>
    <w:lsdException w:name="Date" w:uiPriority="5" w:qFormat="1"/>
    <w:lsdException w:name="Hyperlink" w:qFormat="1"/>
    <w:lsdException w:name="FollowedHyperlink"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10465"/>
    <w:pPr>
      <w:spacing w:before="120" w:line="260" w:lineRule="atLeast"/>
    </w:pPr>
    <w:rPr>
      <w:sz w:val="21"/>
      <w:szCs w:val="21"/>
    </w:rPr>
  </w:style>
  <w:style w:type="paragraph" w:styleId="Heading1">
    <w:name w:val="heading 1"/>
    <w:next w:val="Normal"/>
    <w:link w:val="Heading1Char"/>
    <w:qFormat/>
    <w:rsid w:val="00675426"/>
    <w:pPr>
      <w:keepNext/>
      <w:widowControl w:val="0"/>
      <w:shd w:val="clear" w:color="000000" w:fill="auto"/>
      <w:spacing w:before="600" w:after="360" w:line="440" w:lineRule="atLeast"/>
      <w:outlineLvl w:val="0"/>
    </w:pPr>
    <w:rPr>
      <w:rFonts w:eastAsia="SimSun" w:cs="Arial"/>
      <w:b/>
      <w:color w:val="00948D"/>
      <w:kern w:val="28"/>
      <w:sz w:val="40"/>
      <w:szCs w:val="40"/>
    </w:rPr>
  </w:style>
  <w:style w:type="paragraph" w:styleId="Heading2">
    <w:name w:val="heading 2"/>
    <w:basedOn w:val="Heading1"/>
    <w:next w:val="Normal"/>
    <w:link w:val="Heading2Char"/>
    <w:qFormat/>
    <w:rsid w:val="00193ED0"/>
    <w:pPr>
      <w:widowControl/>
      <w:numPr>
        <w:ilvl w:val="1"/>
      </w:numPr>
      <w:shd w:val="clear" w:color="auto" w:fill="auto"/>
      <w:spacing w:before="360" w:after="120" w:line="360" w:lineRule="atLeast"/>
      <w:outlineLvl w:val="1"/>
    </w:pPr>
    <w:rPr>
      <w:sz w:val="32"/>
    </w:rPr>
  </w:style>
  <w:style w:type="paragraph" w:styleId="Heading3">
    <w:name w:val="heading 3"/>
    <w:basedOn w:val="Heading2"/>
    <w:next w:val="Normal"/>
    <w:link w:val="Heading3Char"/>
    <w:qFormat/>
    <w:rsid w:val="00193ED0"/>
    <w:pPr>
      <w:numPr>
        <w:ilvl w:val="0"/>
      </w:numPr>
      <w:tabs>
        <w:tab w:val="num" w:pos="770"/>
      </w:tabs>
      <w:spacing w:before="240" w:after="60" w:line="320" w:lineRule="atLeast"/>
      <w:ind w:left="771" w:hanging="771"/>
      <w:outlineLvl w:val="2"/>
    </w:pPr>
    <w:rPr>
      <w:i/>
      <w:sz w:val="28"/>
      <w:szCs w:val="28"/>
    </w:rPr>
  </w:style>
  <w:style w:type="paragraph" w:styleId="Heading4">
    <w:name w:val="heading 4"/>
    <w:basedOn w:val="Heading3"/>
    <w:next w:val="Normal"/>
    <w:link w:val="Heading4Char"/>
    <w:qFormat/>
    <w:rsid w:val="00193ED0"/>
    <w:pPr>
      <w:tabs>
        <w:tab w:val="clear" w:pos="770"/>
      </w:tabs>
      <w:spacing w:after="0" w:line="280" w:lineRule="atLeast"/>
      <w:ind w:left="0" w:firstLine="0"/>
      <w:outlineLvl w:val="3"/>
    </w:pPr>
    <w:rPr>
      <w:sz w:val="24"/>
      <w:szCs w:val="24"/>
    </w:rPr>
  </w:style>
  <w:style w:type="paragraph" w:styleId="Heading5">
    <w:name w:val="heading 5"/>
    <w:next w:val="Normal"/>
    <w:link w:val="Heading5Char"/>
    <w:qFormat/>
    <w:rsid w:val="00932DF4"/>
    <w:pPr>
      <w:keepNext/>
      <w:spacing w:before="120" w:line="260" w:lineRule="atLeast"/>
      <w:outlineLvl w:val="4"/>
    </w:pPr>
    <w:rPr>
      <w:b/>
      <w:bCs/>
      <w:i/>
      <w:iCs/>
      <w:sz w:val="21"/>
      <w:szCs w:val="26"/>
    </w:rPr>
  </w:style>
  <w:style w:type="paragraph" w:styleId="Heading6">
    <w:name w:val="heading 6"/>
    <w:basedOn w:val="Normal"/>
    <w:next w:val="Normal"/>
    <w:link w:val="Heading6Char"/>
    <w:semiHidden/>
    <w:unhideWhenUsed/>
    <w:qFormat/>
    <w:rsid w:val="00193ED0"/>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193ED0"/>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193ED0"/>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193ED0"/>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5426"/>
    <w:rPr>
      <w:rFonts w:eastAsia="SimSun" w:cs="Arial"/>
      <w:b/>
      <w:color w:val="00948D"/>
      <w:kern w:val="28"/>
      <w:sz w:val="40"/>
      <w:szCs w:val="40"/>
      <w:shd w:val="clear" w:color="000000" w:fill="auto"/>
    </w:rPr>
  </w:style>
  <w:style w:type="paragraph" w:styleId="Footer">
    <w:name w:val="footer"/>
    <w:basedOn w:val="Normal"/>
    <w:link w:val="FooterChar"/>
    <w:rsid w:val="00DE3D0D"/>
    <w:pPr>
      <w:tabs>
        <w:tab w:val="center" w:pos="4513"/>
        <w:tab w:val="right" w:pos="9026"/>
      </w:tabs>
      <w:spacing w:before="0" w:line="240" w:lineRule="auto"/>
    </w:pPr>
  </w:style>
  <w:style w:type="character" w:customStyle="1" w:styleId="Heading3Char">
    <w:name w:val="Heading 3 Char"/>
    <w:link w:val="Heading3"/>
    <w:rsid w:val="00193ED0"/>
    <w:rPr>
      <w:rFonts w:eastAsia="SimSun" w:cs="Arial"/>
      <w:b/>
      <w:i/>
      <w:color w:val="00928F"/>
      <w:kern w:val="28"/>
      <w:sz w:val="28"/>
      <w:szCs w:val="28"/>
      <w:shd w:val="clear" w:color="000000" w:fill="auto"/>
    </w:rPr>
  </w:style>
  <w:style w:type="character" w:customStyle="1" w:styleId="Heading2Char">
    <w:name w:val="Heading 2 Char"/>
    <w:link w:val="Heading2"/>
    <w:rsid w:val="00193ED0"/>
    <w:rPr>
      <w:rFonts w:eastAsia="SimSun" w:cs="Arial"/>
      <w:b/>
      <w:color w:val="00928F"/>
      <w:kern w:val="28"/>
      <w:sz w:val="32"/>
      <w:szCs w:val="40"/>
      <w:shd w:val="clear" w:color="000000" w:fill="auto"/>
    </w:rPr>
  </w:style>
  <w:style w:type="character" w:customStyle="1" w:styleId="Heading4Char">
    <w:name w:val="Heading 4 Char"/>
    <w:link w:val="Heading4"/>
    <w:rsid w:val="00193ED0"/>
    <w:rPr>
      <w:rFonts w:eastAsia="SimSun" w:cs="Arial"/>
      <w:b/>
      <w:i/>
      <w:color w:val="00928F"/>
      <w:kern w:val="28"/>
      <w:sz w:val="24"/>
      <w:szCs w:val="24"/>
      <w:shd w:val="clear" w:color="000000" w:fill="auto"/>
    </w:rPr>
  </w:style>
  <w:style w:type="paragraph" w:styleId="FootnoteText">
    <w:name w:val="footnote text"/>
    <w:basedOn w:val="Normal"/>
    <w:semiHidden/>
    <w:rsid w:val="001F2178"/>
    <w:pPr>
      <w:widowControl w:val="0"/>
      <w:spacing w:before="80"/>
    </w:pPr>
    <w:rPr>
      <w:sz w:val="20"/>
    </w:rPr>
  </w:style>
  <w:style w:type="character" w:customStyle="1" w:styleId="FooterChar">
    <w:name w:val="Footer Char"/>
    <w:basedOn w:val="DefaultParagraphFont"/>
    <w:link w:val="Footer"/>
    <w:rsid w:val="00DE3D0D"/>
  </w:style>
  <w:style w:type="character" w:styleId="Hyperlink">
    <w:name w:val="Hyperlink"/>
    <w:qFormat/>
    <w:rsid w:val="007B1478"/>
    <w:rPr>
      <w:rFonts w:ascii="Arial" w:hAnsi="Arial"/>
      <w:color w:val="0000FF"/>
    </w:rPr>
  </w:style>
  <w:style w:type="paragraph" w:styleId="ListParagraph">
    <w:name w:val="List Paragraph"/>
    <w:basedOn w:val="Normal"/>
    <w:uiPriority w:val="34"/>
    <w:rsid w:val="000D7398"/>
    <w:pPr>
      <w:ind w:left="720"/>
    </w:pPr>
  </w:style>
  <w:style w:type="paragraph" w:styleId="BalloonText">
    <w:name w:val="Balloon Text"/>
    <w:basedOn w:val="Normal"/>
    <w:semiHidden/>
    <w:rsid w:val="001F2178"/>
    <w:rPr>
      <w:rFonts w:ascii="Tahoma" w:hAnsi="Tahoma" w:cs="Tahoma"/>
      <w:sz w:val="16"/>
      <w:szCs w:val="16"/>
    </w:r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qFormat/>
    <w:rsid w:val="000A704A"/>
    <w:pPr>
      <w:tabs>
        <w:tab w:val="left" w:pos="-110"/>
        <w:tab w:val="left" w:pos="220"/>
      </w:tabs>
      <w:ind w:left="-284"/>
    </w:pPr>
    <w:rPr>
      <w:color w:val="00948D"/>
      <w:sz w:val="16"/>
      <w:szCs w:val="16"/>
    </w:rPr>
  </w:style>
  <w:style w:type="paragraph" w:customStyle="1" w:styleId="Footerodd">
    <w:name w:val="Footer odd"/>
    <w:link w:val="FooteroddChar"/>
    <w:uiPriority w:val="2"/>
    <w:qFormat/>
    <w:rsid w:val="00B73480"/>
    <w:pPr>
      <w:tabs>
        <w:tab w:val="right" w:pos="8789"/>
        <w:tab w:val="right" w:pos="9029"/>
        <w:tab w:val="left" w:pos="9214"/>
      </w:tabs>
      <w:ind w:right="-284"/>
      <w:jc w:val="right"/>
    </w:pPr>
    <w:rPr>
      <w:rFonts w:eastAsia="MS Gothic"/>
      <w:color w:val="00948D"/>
      <w:sz w:val="16"/>
      <w:szCs w:val="16"/>
    </w:rPr>
  </w:style>
  <w:style w:type="paragraph" w:customStyle="1" w:styleId="footnote">
    <w:name w:val="footnote"/>
    <w:basedOn w:val="Normal"/>
    <w:link w:val="footnoteChar"/>
    <w:rsid w:val="00932DF4"/>
    <w:pPr>
      <w:spacing w:line="240" w:lineRule="auto"/>
      <w:ind w:hanging="170"/>
    </w:pPr>
    <w:rPr>
      <w:sz w:val="16"/>
      <w:szCs w:val="22"/>
    </w:rPr>
  </w:style>
  <w:style w:type="character" w:customStyle="1" w:styleId="footnoteChar">
    <w:name w:val="footnote Char"/>
    <w:link w:val="footnote"/>
    <w:rsid w:val="00932DF4"/>
    <w:rPr>
      <w:sz w:val="16"/>
      <w:szCs w:val="22"/>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Normallead-in">
    <w:name w:val="Normal lead-in"/>
    <w:basedOn w:val="Normal"/>
    <w:next w:val="Normal"/>
    <w:rsid w:val="001F2178"/>
    <w:pPr>
      <w:keepNext/>
    </w:pPr>
  </w:style>
  <w:style w:type="table" w:customStyle="1" w:styleId="2QSAtablestyle">
    <w:name w:val="2_QSA table style"/>
    <w:basedOn w:val="TableNormal"/>
    <w:uiPriority w:val="99"/>
    <w:rsid w:val="00443FB3"/>
    <w:pPr>
      <w:spacing w:before="40" w:after="40"/>
    </w:pPr>
    <w:tblPr>
      <w:tblStyleRowBandSize w:val="1"/>
      <w:tblStyleColBandSize w:val="1"/>
      <w:tblInd w:w="113" w:type="dxa"/>
      <w:tblBorders>
        <w:top w:val="single" w:sz="4" w:space="0" w:color="00948D"/>
        <w:bottom w:val="single" w:sz="4" w:space="0" w:color="00948D"/>
        <w:insideH w:val="single" w:sz="4" w:space="0" w:color="00948D"/>
      </w:tblBorders>
      <w:tblCellMar>
        <w:top w:w="28" w:type="dxa"/>
        <w:left w:w="108" w:type="dxa"/>
        <w:bottom w:w="28" w:type="dxa"/>
        <w:right w:w="108" w:type="dxa"/>
      </w:tblCellMar>
    </w:tblPr>
    <w:tblStylePr w:type="firstRow">
      <w:pPr>
        <w:jc w:val="left"/>
      </w:pPr>
      <w:tblPr/>
      <w:tcPr>
        <w:vAlign w:val="center"/>
      </w:tcPr>
    </w:tblStyle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tblStylePr w:type="lastCol">
      <w:pPr>
        <w:jc w:val="left"/>
      </w:pPr>
    </w:tblStylePr>
    <w:tblStylePr w:type="band1Vert">
      <w:pPr>
        <w:jc w:val="left"/>
      </w:pPr>
    </w:tblStylePr>
    <w:tblStylePr w:type="band2Vert">
      <w:pPr>
        <w:jc w:val="left"/>
      </w:pPr>
    </w:tblStylePr>
    <w:tblStylePr w:type="band2Horz">
      <w:pPr>
        <w:jc w:val="left"/>
      </w:pPr>
    </w:tblStyle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checklistchecked">
    <w:name w:val="checklist checked"/>
    <w:basedOn w:val="checklist"/>
    <w:rsid w:val="00026388"/>
    <w:pPr>
      <w:numPr>
        <w:numId w:val="46"/>
      </w:numPr>
      <w:ind w:left="397" w:hanging="397"/>
    </w:pPr>
  </w:style>
  <w:style w:type="table" w:customStyle="1" w:styleId="1QSAtablestyle">
    <w:name w:val="1_QSA table style"/>
    <w:basedOn w:val="TableNormal"/>
    <w:rsid w:val="00F6724A"/>
    <w:pPr>
      <w:spacing w:before="40" w:after="40"/>
    </w:p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jc w:val="left"/>
      </w:pPr>
      <w:rPr>
        <w:b/>
        <w:i w:val="0"/>
        <w:sz w:val="21"/>
        <w:szCs w:val="21"/>
      </w:rPr>
      <w:tblPr/>
      <w:tcPr>
        <w:shd w:val="clear" w:color="auto" w:fill="CFE7E6"/>
        <w:vAlign w:val="center"/>
      </w:tcPr>
    </w:tblStylePr>
  </w:style>
  <w:style w:type="table" w:customStyle="1" w:styleId="3QSAtablestyle">
    <w:name w:val="3_QSA table style"/>
    <w:basedOn w:val="1QSAtablestyle"/>
    <w:rsid w:val="0010639F"/>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jc w:val="left"/>
      </w:pPr>
      <w:rPr>
        <w:rFonts w:ascii="Arial" w:hAnsi="Arial"/>
        <w:b/>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vAlign w:val="center"/>
      </w:tcPr>
    </w:tblStylePr>
    <w:tblStylePr w:type="neCell">
      <w:pPr>
        <w:wordWrap/>
        <w:spacing w:beforeLines="0" w:before="0" w:beforeAutospacing="0"/>
      </w:pPr>
    </w:tblStylePr>
    <w:tblStylePr w:type="nwCell">
      <w:pPr>
        <w:wordWrap/>
        <w:spacing w:beforeLines="0"/>
      </w:pPr>
    </w:tblStyle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customStyle="1" w:styleId="checklist">
    <w:name w:val="checklist"/>
    <w:basedOn w:val="Normal"/>
    <w:rsid w:val="008C7857"/>
    <w:pPr>
      <w:numPr>
        <w:numId w:val="47"/>
      </w:numPr>
      <w:tabs>
        <w:tab w:val="left" w:pos="397"/>
      </w:tabs>
      <w:ind w:left="397" w:hanging="397"/>
    </w:pPr>
  </w:style>
  <w:style w:type="character" w:styleId="FollowedHyperlink">
    <w:name w:val="FollowedHyperlink"/>
    <w:qFormat/>
    <w:rsid w:val="007B1478"/>
    <w:rPr>
      <w:rFonts w:ascii="Arial" w:hAnsi="Arial"/>
      <w:color w:val="7030A0"/>
    </w:rPr>
  </w:style>
  <w:style w:type="table" w:customStyle="1" w:styleId="4QSAtablestyle">
    <w:name w:val="4_QSA table style"/>
    <w:basedOn w:val="TableNormal"/>
    <w:rsid w:val="0010639F"/>
    <w:pPr>
      <w:spacing w:before="40" w:after="40"/>
    </w:p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jc w:val="left"/>
      </w:pPr>
      <w:tblPr/>
      <w:tcPr>
        <w:vAlign w:val="center"/>
      </w:tcPr>
    </w:tblStylePr>
  </w:style>
  <w:style w:type="paragraph" w:customStyle="1" w:styleId="Instruct">
    <w:name w:val="Instruct"/>
    <w:rsid w:val="00032413"/>
    <w:pPr>
      <w:widowControl w:val="0"/>
      <w:shd w:val="clear" w:color="auto" w:fill="00FF00"/>
      <w:tabs>
        <w:tab w:val="left" w:pos="709"/>
      </w:tabs>
      <w:spacing w:before="120" w:after="120" w:line="260" w:lineRule="atLeast"/>
    </w:pPr>
    <w:rPr>
      <w:b/>
      <w:sz w:val="24"/>
      <w:szCs w:val="21"/>
      <w:lang w:eastAsia="en-US"/>
    </w:rPr>
  </w:style>
  <w:style w:type="character" w:customStyle="1" w:styleId="Footerbold">
    <w:name w:val="Footer bold"/>
    <w:uiPriority w:val="2"/>
    <w:qFormat/>
    <w:rsid w:val="00193ED0"/>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styleId="Title">
    <w:name w:val="Title"/>
    <w:basedOn w:val="Normal"/>
    <w:next w:val="Normal"/>
    <w:link w:val="TitleChar"/>
    <w:uiPriority w:val="10"/>
    <w:qFormat/>
    <w:rsid w:val="00193ED0"/>
    <w:pPr>
      <w:framePr w:hSpace="180" w:wrap="around" w:vAnchor="text" w:hAnchor="margin" w:y="210"/>
      <w:spacing w:before="60" w:after="20" w:line="240" w:lineRule="auto"/>
      <w:ind w:left="170"/>
    </w:pPr>
    <w:rPr>
      <w:b/>
      <w:bCs/>
      <w:color w:val="FFFFFF"/>
      <w:sz w:val="56"/>
      <w:szCs w:val="56"/>
    </w:rPr>
  </w:style>
  <w:style w:type="character" w:customStyle="1" w:styleId="TitleChar">
    <w:name w:val="Title Char"/>
    <w:link w:val="Title"/>
    <w:uiPriority w:val="10"/>
    <w:rsid w:val="00193ED0"/>
    <w:rPr>
      <w:b/>
      <w:bCs/>
      <w:color w:val="FFFFFF"/>
      <w:sz w:val="56"/>
      <w:szCs w:val="56"/>
    </w:rPr>
  </w:style>
  <w:style w:type="paragraph" w:styleId="Subtitle">
    <w:name w:val="Subtitle"/>
    <w:basedOn w:val="Normal"/>
    <w:next w:val="Normal"/>
    <w:link w:val="SubtitleChar"/>
    <w:uiPriority w:val="11"/>
    <w:qFormat/>
    <w:rsid w:val="00193ED0"/>
    <w:pPr>
      <w:framePr w:hSpace="181" w:wrap="around" w:vAnchor="page" w:hAnchor="margin" w:x="-880" w:y="455"/>
      <w:spacing w:before="0" w:after="60" w:line="240" w:lineRule="auto"/>
      <w:ind w:left="170"/>
    </w:pPr>
    <w:rPr>
      <w:bCs/>
      <w:color w:val="FFFFFF"/>
      <w:sz w:val="28"/>
      <w:szCs w:val="28"/>
    </w:rPr>
  </w:style>
  <w:style w:type="character" w:customStyle="1" w:styleId="SubtitleChar">
    <w:name w:val="Subtitle Char"/>
    <w:link w:val="Subtitle"/>
    <w:uiPriority w:val="11"/>
    <w:rsid w:val="00193ED0"/>
    <w:rPr>
      <w:bCs/>
      <w:color w:val="FFFFFF"/>
      <w:sz w:val="28"/>
      <w:szCs w:val="28"/>
    </w:rPr>
  </w:style>
  <w:style w:type="table" w:styleId="TableGrid">
    <w:name w:val="Table Grid"/>
    <w:basedOn w:val="TableNormal"/>
    <w:rsid w:val="002B765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2B765B"/>
    <w:rPr>
      <w:color w:val="FF0000"/>
    </w:rPr>
  </w:style>
  <w:style w:type="character" w:customStyle="1" w:styleId="FooteroddChar">
    <w:name w:val="Footer odd Char"/>
    <w:link w:val="Footerodd"/>
    <w:uiPriority w:val="2"/>
    <w:rsid w:val="00B73480"/>
    <w:rPr>
      <w:rFonts w:eastAsia="MS Gothic"/>
      <w:color w:val="00948D"/>
      <w:sz w:val="16"/>
      <w:szCs w:val="16"/>
    </w:rPr>
  </w:style>
  <w:style w:type="character" w:customStyle="1" w:styleId="hi-lite1">
    <w:name w:val="hi-lite 1"/>
    <w:uiPriority w:val="1"/>
    <w:qFormat/>
    <w:rsid w:val="00193ED0"/>
    <w:rPr>
      <w:u w:val="dotted"/>
      <w:bdr w:val="none" w:sz="0" w:space="0" w:color="auto"/>
      <w:shd w:val="clear" w:color="auto" w:fill="90ECE1"/>
    </w:rPr>
  </w:style>
  <w:style w:type="character" w:customStyle="1" w:styleId="hi-lite2">
    <w:name w:val="hi-lite 2"/>
    <w:uiPriority w:val="1"/>
    <w:qFormat/>
    <w:rsid w:val="00193ED0"/>
    <w:rPr>
      <w:u w:val="dash"/>
      <w:bdr w:val="none" w:sz="0" w:space="0" w:color="auto"/>
      <w:shd w:val="clear" w:color="auto" w:fill="F7E293"/>
    </w:rPr>
  </w:style>
  <w:style w:type="character" w:customStyle="1" w:styleId="hi-lite">
    <w:name w:val="hi-lite"/>
    <w:uiPriority w:val="1"/>
    <w:qFormat/>
    <w:rsid w:val="00193ED0"/>
    <w:rPr>
      <w:bdr w:val="none" w:sz="0" w:space="0" w:color="auto"/>
      <w:shd w:val="clear" w:color="auto" w:fill="90ECE1"/>
    </w:rPr>
  </w:style>
  <w:style w:type="character" w:customStyle="1" w:styleId="hi-lite3">
    <w:name w:val="hi-lite 3"/>
    <w:uiPriority w:val="1"/>
    <w:qFormat/>
    <w:rsid w:val="00193ED0"/>
    <w:rPr>
      <w:u w:val="double"/>
      <w:bdr w:val="none" w:sz="0" w:space="0" w:color="auto"/>
      <w:shd w:val="clear" w:color="auto" w:fill="DDDDDD"/>
    </w:rPr>
  </w:style>
  <w:style w:type="character" w:customStyle="1" w:styleId="Heading5Char">
    <w:name w:val="Heading 5 Char"/>
    <w:link w:val="Heading5"/>
    <w:rsid w:val="00932DF4"/>
    <w:rPr>
      <w:rFonts w:eastAsia="Times New Roman" w:cs="Times New Roman"/>
      <w:b/>
      <w:bCs/>
      <w:i/>
      <w:iCs/>
      <w:szCs w:val="26"/>
    </w:rPr>
  </w:style>
  <w:style w:type="character" w:customStyle="1" w:styleId="Heading6Char">
    <w:name w:val="Heading 6 Char"/>
    <w:link w:val="Heading6"/>
    <w:semiHidden/>
    <w:rsid w:val="00193ED0"/>
    <w:rPr>
      <w:rFonts w:ascii="Cambria" w:eastAsia="Times New Roman" w:hAnsi="Cambria" w:cs="Times New Roman"/>
      <w:i/>
      <w:iCs/>
      <w:color w:val="243F60"/>
    </w:rPr>
  </w:style>
  <w:style w:type="character" w:customStyle="1" w:styleId="Heading7Char">
    <w:name w:val="Heading 7 Char"/>
    <w:link w:val="Heading7"/>
    <w:semiHidden/>
    <w:rsid w:val="00193ED0"/>
    <w:rPr>
      <w:rFonts w:ascii="Cambria" w:eastAsia="Times New Roman" w:hAnsi="Cambria" w:cs="Times New Roman"/>
      <w:i/>
      <w:iCs/>
      <w:color w:val="404040"/>
    </w:rPr>
  </w:style>
  <w:style w:type="character" w:customStyle="1" w:styleId="Heading8Char">
    <w:name w:val="Heading 8 Char"/>
    <w:link w:val="Heading8"/>
    <w:semiHidden/>
    <w:rsid w:val="00193ED0"/>
    <w:rPr>
      <w:rFonts w:ascii="Cambria" w:eastAsia="Times New Roman" w:hAnsi="Cambria" w:cs="Times New Roman"/>
      <w:color w:val="404040"/>
      <w:sz w:val="20"/>
      <w:szCs w:val="20"/>
    </w:rPr>
  </w:style>
  <w:style w:type="character" w:customStyle="1" w:styleId="Heading9Char">
    <w:name w:val="Heading 9 Char"/>
    <w:link w:val="Heading9"/>
    <w:semiHidden/>
    <w:rsid w:val="00193ED0"/>
    <w:rPr>
      <w:rFonts w:ascii="Cambria" w:eastAsia="Times New Roman" w:hAnsi="Cambria" w:cs="Times New Roman"/>
      <w:i/>
      <w:iCs/>
      <w:color w:val="404040"/>
      <w:sz w:val="20"/>
      <w:szCs w:val="20"/>
    </w:rPr>
  </w:style>
  <w:style w:type="paragraph" w:styleId="Caption">
    <w:name w:val="caption"/>
    <w:basedOn w:val="Normal"/>
    <w:next w:val="Normal"/>
    <w:uiPriority w:val="5"/>
    <w:qFormat/>
    <w:rsid w:val="00193ED0"/>
    <w:pPr>
      <w:keepNext/>
      <w:spacing w:before="240" w:after="120"/>
    </w:pPr>
    <w:rPr>
      <w:b/>
      <w:bCs/>
      <w:color w:val="00948D"/>
      <w:szCs w:val="18"/>
    </w:rPr>
  </w:style>
  <w:style w:type="paragraph" w:styleId="TOCHeading">
    <w:name w:val="TOC Heading"/>
    <w:basedOn w:val="Heading1"/>
    <w:next w:val="Normal"/>
    <w:uiPriority w:val="39"/>
    <w:semiHidden/>
    <w:unhideWhenUsed/>
    <w:qFormat/>
    <w:rsid w:val="00193ED0"/>
    <w:pPr>
      <w:keepLines/>
      <w:widowControl/>
      <w:shd w:val="clear" w:color="auto" w:fill="auto"/>
      <w:spacing w:before="480" w:after="0" w:line="276" w:lineRule="auto"/>
      <w:outlineLvl w:val="9"/>
    </w:pPr>
    <w:rPr>
      <w:rFonts w:ascii="Cambria" w:eastAsia="Times New Roman" w:hAnsi="Cambria" w:cs="Times New Roman"/>
      <w:bCs/>
      <w:kern w:val="0"/>
      <w:sz w:val="28"/>
      <w:szCs w:val="28"/>
      <w:lang w:val="en-US" w:eastAsia="ja-JP"/>
    </w:rPr>
  </w:style>
  <w:style w:type="numbering" w:customStyle="1" w:styleId="BulletsList">
    <w:name w:val="BulletsList"/>
    <w:uiPriority w:val="99"/>
    <w:rsid w:val="008E67BA"/>
    <w:pPr>
      <w:numPr>
        <w:numId w:val="36"/>
      </w:numPr>
    </w:pPr>
  </w:style>
  <w:style w:type="numbering" w:customStyle="1" w:styleId="NumberedList">
    <w:name w:val="NumberedList"/>
    <w:uiPriority w:val="99"/>
    <w:rsid w:val="008E67BA"/>
    <w:pPr>
      <w:numPr>
        <w:numId w:val="39"/>
      </w:numPr>
    </w:pPr>
  </w:style>
  <w:style w:type="table" w:customStyle="1" w:styleId="5QSAtablestyle">
    <w:name w:val="5_QSA table style"/>
    <w:basedOn w:val="TableNormal"/>
    <w:rsid w:val="00746A42"/>
    <w:pPr>
      <w:spacing w:before="40" w:after="40" w:line="220" w:lineRule="atLeast"/>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jc w:val="left"/>
      </w:pPr>
      <w:rPr>
        <w:rFonts w:ascii="Arial" w:hAnsi="Arial"/>
        <w:b/>
        <w:color w:val="FFFFFF"/>
        <w:sz w:val="20"/>
      </w:rPr>
      <w:tblPr/>
      <w:tcPr>
        <w:tcBorders>
          <w:insideV w:val="single" w:sz="4" w:space="0" w:color="FFFFFF"/>
        </w:tcBorders>
        <w:shd w:val="clear" w:color="auto" w:fill="00948D"/>
        <w:vAlign w:val="center"/>
      </w:tcPr>
    </w:tblStylePr>
    <w:tblStylePr w:type="firstCol">
      <w:rPr>
        <w:rFonts w:ascii="Arial" w:hAnsi="Arial"/>
        <w:b/>
        <w:sz w:val="20"/>
      </w:rPr>
      <w:tblPr/>
      <w:tcPr>
        <w:shd w:val="clear" w:color="auto" w:fill="CFE7E6"/>
      </w:tcPr>
    </w:tblStylePr>
    <w:tblStylePr w:type="nwCell">
      <w:tblPr/>
      <w:tcPr>
        <w:tcBorders>
          <w:top w:val="nil"/>
          <w:left w:val="nil"/>
        </w:tcBorders>
        <w:shd w:val="clear" w:color="auto" w:fill="FFFFFF"/>
      </w:tcPr>
    </w:tblStylePr>
  </w:style>
  <w:style w:type="paragraph" w:customStyle="1" w:styleId="Bulletslevel1">
    <w:name w:val="Bullets level 1"/>
    <w:qFormat/>
    <w:rsid w:val="00E867CE"/>
    <w:pPr>
      <w:numPr>
        <w:numId w:val="43"/>
      </w:numPr>
      <w:spacing w:before="120" w:line="260" w:lineRule="atLeast"/>
    </w:pPr>
    <w:rPr>
      <w:sz w:val="21"/>
      <w:szCs w:val="21"/>
    </w:rPr>
  </w:style>
  <w:style w:type="paragraph" w:customStyle="1" w:styleId="Bulletslevel2">
    <w:name w:val="Bullets level 2"/>
    <w:basedOn w:val="Normal"/>
    <w:qFormat/>
    <w:rsid w:val="0010639F"/>
    <w:pPr>
      <w:numPr>
        <w:ilvl w:val="1"/>
        <w:numId w:val="43"/>
      </w:numPr>
    </w:pPr>
  </w:style>
  <w:style w:type="paragraph" w:customStyle="1" w:styleId="Bulletslevel3">
    <w:name w:val="Bullets level 3"/>
    <w:qFormat/>
    <w:rsid w:val="00E867CE"/>
    <w:pPr>
      <w:numPr>
        <w:ilvl w:val="2"/>
        <w:numId w:val="43"/>
      </w:numPr>
      <w:spacing w:before="120" w:line="260" w:lineRule="atLeast"/>
      <w:ind w:left="851"/>
    </w:pPr>
    <w:rPr>
      <w:sz w:val="21"/>
      <w:szCs w:val="21"/>
    </w:rPr>
  </w:style>
  <w:style w:type="paragraph" w:customStyle="1" w:styleId="Numberedlevel1">
    <w:name w:val="Numbered level 1"/>
    <w:basedOn w:val="Normal"/>
    <w:qFormat/>
    <w:rsid w:val="0010639F"/>
    <w:pPr>
      <w:numPr>
        <w:numId w:val="44"/>
      </w:numPr>
    </w:pPr>
  </w:style>
  <w:style w:type="paragraph" w:customStyle="1" w:styleId="Numberedlevel2">
    <w:name w:val="Numbered level 2"/>
    <w:basedOn w:val="Normal"/>
    <w:qFormat/>
    <w:rsid w:val="0010639F"/>
    <w:pPr>
      <w:numPr>
        <w:ilvl w:val="1"/>
        <w:numId w:val="44"/>
      </w:numPr>
    </w:pPr>
  </w:style>
  <w:style w:type="paragraph" w:customStyle="1" w:styleId="Numberedlevel3">
    <w:name w:val="Numbered level 3"/>
    <w:basedOn w:val="Normal"/>
    <w:qFormat/>
    <w:rsid w:val="0010639F"/>
    <w:pPr>
      <w:numPr>
        <w:ilvl w:val="2"/>
        <w:numId w:val="44"/>
      </w:numPr>
    </w:pPr>
  </w:style>
  <w:style w:type="character" w:customStyle="1" w:styleId="QSAShading">
    <w:name w:val="QSAShading"/>
    <w:uiPriority w:val="1"/>
    <w:qFormat/>
    <w:rsid w:val="008671C0"/>
    <w:rPr>
      <w:bdr w:val="none" w:sz="0" w:space="0" w:color="auto"/>
      <w:shd w:val="clear" w:color="auto" w:fill="DDDDDD"/>
    </w:rPr>
  </w:style>
  <w:style w:type="paragraph" w:customStyle="1" w:styleId="Tabletext">
    <w:name w:val="Table text"/>
    <w:qFormat/>
    <w:rsid w:val="00622542"/>
    <w:pPr>
      <w:spacing w:before="40" w:after="40" w:line="220" w:lineRule="atLeast"/>
    </w:pPr>
    <w:rPr>
      <w:szCs w:val="21"/>
    </w:rPr>
  </w:style>
  <w:style w:type="paragraph" w:customStyle="1" w:styleId="Tablehead">
    <w:name w:val="Table head"/>
    <w:qFormat/>
    <w:rsid w:val="00622542"/>
    <w:pPr>
      <w:spacing w:before="40" w:after="40" w:line="220" w:lineRule="atLeast"/>
    </w:pPr>
    <w:rPr>
      <w:rFonts w:ascii="Arial Bold" w:hAnsi="Arial Bold"/>
      <w:b/>
      <w:sz w:val="21"/>
      <w:szCs w:val="21"/>
    </w:rPr>
  </w:style>
  <w:style w:type="paragraph" w:customStyle="1" w:styleId="Tablesubhead">
    <w:name w:val="Table subhead"/>
    <w:rsid w:val="00622542"/>
    <w:pPr>
      <w:spacing w:before="40" w:after="40" w:line="220" w:lineRule="atLeast"/>
    </w:pPr>
    <w:rPr>
      <w:szCs w:val="21"/>
    </w:rPr>
  </w:style>
  <w:style w:type="paragraph" w:customStyle="1" w:styleId="Tablebulletlevel1">
    <w:name w:val="Table bullet level 1"/>
    <w:qFormat/>
    <w:rsid w:val="002B61E8"/>
    <w:pPr>
      <w:numPr>
        <w:numId w:val="48"/>
      </w:numPr>
      <w:tabs>
        <w:tab w:val="left" w:pos="284"/>
      </w:tabs>
      <w:spacing w:before="40" w:after="40" w:line="220" w:lineRule="atLeast"/>
    </w:pPr>
    <w:rPr>
      <w:sz w:val="18"/>
      <w:szCs w:val="21"/>
      <w:lang w:eastAsia="en-US"/>
    </w:rPr>
  </w:style>
  <w:style w:type="numbering" w:customStyle="1" w:styleId="Outlinenumbered">
    <w:name w:val="Outline numbered"/>
    <w:basedOn w:val="NoList"/>
    <w:rsid w:val="005C7CD1"/>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9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ati.pearson.com/tools-resources/papers.html" TargetMode="Externa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districtadministration.com/viewarticle.aspx?articleid=1362&amp;p=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in\Desktop\rep_fact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le>Student achievement</Title>
  <Subtitle>Assessment for learning</Subtitle>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1A637-B11B-436E-A39E-8401CC97DF6C}">
  <ds:schemaRefs/>
</ds:datastoreItem>
</file>

<file path=customXml/itemProps2.xml><?xml version="1.0" encoding="utf-8"?>
<ds:datastoreItem xmlns:ds="http://schemas.openxmlformats.org/officeDocument/2006/customXml" ds:itemID="{3BF04DB9-EA40-4D16-9F40-ABF571442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rep_factsheet.dotm</Template>
  <TotalTime>0</TotalTime>
  <Pages>3</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Enter fact sheet title</vt:lpstr>
    </vt:vector>
  </TitlesOfParts>
  <Company>Queensland Studies Authority</Company>
  <LinksUpToDate>false</LinksUpToDate>
  <CharactersWithSpaces>8279</CharactersWithSpaces>
  <SharedDoc>false</SharedDoc>
  <HLinks>
    <vt:vector size="12" baseType="variant">
      <vt:variant>
        <vt:i4>6881323</vt:i4>
      </vt:variant>
      <vt:variant>
        <vt:i4>3</vt:i4>
      </vt:variant>
      <vt:variant>
        <vt:i4>0</vt:i4>
      </vt:variant>
      <vt:variant>
        <vt:i4>5</vt:i4>
      </vt:variant>
      <vt:variant>
        <vt:lpwstr>http://ati.pearson.com/tools-resources/papers.html</vt:lpwstr>
      </vt:variant>
      <vt:variant>
        <vt:lpwstr/>
      </vt:variant>
      <vt:variant>
        <vt:i4>1835108</vt:i4>
      </vt:variant>
      <vt:variant>
        <vt:i4>0</vt:i4>
      </vt:variant>
      <vt:variant>
        <vt:i4>0</vt:i4>
      </vt:variant>
      <vt:variant>
        <vt:i4>5</vt:i4>
      </vt:variant>
      <vt:variant>
        <vt:lpwstr>http://www.districtadministration.com/viewarticle.aspx?articleid=1362&amp;p=1</vt:lpwstr>
      </vt:variant>
      <vt:variant>
        <vt:lpwstr>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for learning — Student achievement</dc:title>
  <dc:subject/>
  <dc:creator>Queensland Studies Authority</dc:creator>
  <cp:keywords/>
  <cp:lastModifiedBy>QSA</cp:lastModifiedBy>
  <cp:revision>2</cp:revision>
  <cp:lastPrinted>2009-03-30T06:32:00Z</cp:lastPrinted>
  <dcterms:created xsi:type="dcterms:W3CDTF">2014-06-18T06:09:00Z</dcterms:created>
  <dcterms:modified xsi:type="dcterms:W3CDTF">2014-06-18T06:09:00Z</dcterms:modified>
</cp:coreProperties>
</file>